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1252" w:lineRule="exact" w:before="67"/>
        <w:ind w:left="8400" w:right="0" w:firstLine="0"/>
        <w:jc w:val="left"/>
        <w:rPr>
          <w:b/>
          <w:sz w:val="120"/>
        </w:rPr>
      </w:pPr>
      <w:r>
        <w:rPr>
          <w:b/>
          <w:sz w:val="120"/>
        </w:rPr>
        <w:drawing>
          <wp:anchor distT="0" distB="0" distL="0" distR="0" allowOverlap="1" layoutInCell="1" locked="0" behindDoc="1" simplePos="0" relativeHeight="465431040">
            <wp:simplePos x="0" y="0"/>
            <wp:positionH relativeFrom="page">
              <wp:posOffset>0</wp:posOffset>
            </wp:positionH>
            <wp:positionV relativeFrom="page">
              <wp:posOffset>0</wp:posOffset>
            </wp:positionV>
            <wp:extent cx="10058400" cy="7772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0058400" cy="7772400"/>
                    </a:xfrm>
                    <a:prstGeom prst="rect">
                      <a:avLst/>
                    </a:prstGeom>
                  </pic:spPr>
                </pic:pic>
              </a:graphicData>
            </a:graphic>
          </wp:anchor>
        </w:drawing>
      </w:r>
      <w:r>
        <w:rPr>
          <w:b/>
          <w:sz w:val="120"/>
        </w:rPr>
        <mc:AlternateContent>
          <mc:Choice Requires="wps">
            <w:drawing>
              <wp:anchor distT="0" distB="0" distL="0" distR="0" allowOverlap="1" layoutInCell="1" locked="0" behindDoc="0" simplePos="0" relativeHeight="15729152">
                <wp:simplePos x="0" y="0"/>
                <wp:positionH relativeFrom="page">
                  <wp:posOffset>167641</wp:posOffset>
                </wp:positionH>
                <wp:positionV relativeFrom="page">
                  <wp:posOffset>6464357</wp:posOffset>
                </wp:positionV>
                <wp:extent cx="3881120" cy="13144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881120" cy="1314450"/>
                        </a:xfrm>
                        <a:prstGeom prst="rect">
                          <a:avLst/>
                        </a:prstGeom>
                      </wps:spPr>
                      <wps:txbx>
                        <w:txbxContent>
                          <w:p>
                            <w:pPr>
                              <w:spacing w:line="2070" w:lineRule="exact" w:before="0"/>
                              <w:ind w:left="0" w:right="0" w:firstLine="0"/>
                              <w:jc w:val="left"/>
                              <w:rPr>
                                <w:b/>
                                <w:sz w:val="185"/>
                              </w:rPr>
                            </w:pPr>
                            <w:r>
                              <w:rPr>
                                <w:b/>
                                <w:color w:val="B47B89"/>
                                <w:w w:val="80"/>
                                <w:sz w:val="185"/>
                              </w:rPr>
                              <w:t>2022-</w:t>
                            </w:r>
                            <w:r>
                              <w:rPr>
                                <w:b/>
                                <w:color w:val="B47B89"/>
                                <w:spacing w:val="-4"/>
                                <w:w w:val="85"/>
                                <w:sz w:val="185"/>
                              </w:rPr>
                              <w:t>2032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2001pt;margin-top:509.004547pt;width:305.6pt;height:103.5pt;mso-position-horizontal-relative:page;mso-position-vertical-relative:page;z-index:15729152" type="#_x0000_t202" id="docshape1" filled="false" stroked="false">
                <v:textbox inset="0,0,0,0">
                  <w:txbxContent>
                    <w:p>
                      <w:pPr>
                        <w:spacing w:line="2070" w:lineRule="exact" w:before="0"/>
                        <w:ind w:left="0" w:right="0" w:firstLine="0"/>
                        <w:jc w:val="left"/>
                        <w:rPr>
                          <w:b/>
                          <w:sz w:val="185"/>
                        </w:rPr>
                      </w:pPr>
                      <w:r>
                        <w:rPr>
                          <w:b/>
                          <w:color w:val="B47B89"/>
                          <w:w w:val="80"/>
                          <w:sz w:val="185"/>
                        </w:rPr>
                        <w:t>2022-</w:t>
                      </w:r>
                      <w:r>
                        <w:rPr>
                          <w:b/>
                          <w:color w:val="B47B89"/>
                          <w:spacing w:val="-4"/>
                          <w:w w:val="85"/>
                          <w:sz w:val="185"/>
                        </w:rPr>
                        <w:t>2032</w:t>
                      </w:r>
                    </w:p>
                  </w:txbxContent>
                </v:textbox>
                <w10:wrap type="none"/>
              </v:shape>
            </w:pict>
          </mc:Fallback>
        </mc:AlternateContent>
      </w:r>
      <w:bookmarkStart w:name="2022-2032 Long Term Projections cover WD" w:id="1"/>
      <w:bookmarkEnd w:id="1"/>
      <w:r>
        <w:rPr/>
      </w:r>
      <w:r>
        <w:rPr>
          <w:b/>
          <w:color w:val="5BB0BD"/>
          <w:w w:val="65"/>
          <w:sz w:val="120"/>
        </w:rPr>
        <w:t>STATE</w:t>
      </w:r>
      <w:r>
        <w:rPr>
          <w:b/>
          <w:color w:val="5BB0BD"/>
          <w:spacing w:val="-67"/>
          <w:sz w:val="120"/>
        </w:rPr>
        <w:t> </w:t>
      </w:r>
      <w:r>
        <w:rPr>
          <w:b/>
          <w:color w:val="5BB0BD"/>
          <w:w w:val="65"/>
          <w:sz w:val="120"/>
        </w:rPr>
        <w:t>OF</w:t>
      </w:r>
      <w:r>
        <w:rPr>
          <w:b/>
          <w:color w:val="5BB0BD"/>
          <w:spacing w:val="-67"/>
          <w:sz w:val="120"/>
        </w:rPr>
        <w:t> </w:t>
      </w:r>
      <w:r>
        <w:rPr>
          <w:b/>
          <w:color w:val="5BB0BD"/>
          <w:spacing w:val="-2"/>
          <w:w w:val="65"/>
          <w:sz w:val="120"/>
        </w:rPr>
        <w:t>ARKANSAS</w:t>
      </w:r>
    </w:p>
    <w:p>
      <w:pPr>
        <w:spacing w:line="612" w:lineRule="exact" w:before="0"/>
        <w:ind w:left="8400" w:right="0" w:firstLine="0"/>
        <w:jc w:val="left"/>
        <w:rPr>
          <w:b/>
          <w:sz w:val="70"/>
        </w:rPr>
      </w:pPr>
      <w:r>
        <w:rPr>
          <w:b/>
          <w:color w:val="55B9C9"/>
          <w:spacing w:val="2"/>
          <w:w w:val="65"/>
          <w:sz w:val="70"/>
        </w:rPr>
        <w:t>WORKFORCE</w:t>
      </w:r>
      <w:r>
        <w:rPr>
          <w:b/>
          <w:color w:val="55B9C9"/>
          <w:spacing w:val="56"/>
          <w:sz w:val="70"/>
        </w:rPr>
        <w:t> </w:t>
      </w:r>
      <w:r>
        <w:rPr>
          <w:b/>
          <w:color w:val="55B9C9"/>
          <w:spacing w:val="2"/>
          <w:w w:val="65"/>
          <w:sz w:val="70"/>
        </w:rPr>
        <w:t>DEVELOPMENT</w:t>
      </w:r>
      <w:r>
        <w:rPr>
          <w:b/>
          <w:color w:val="55B9C9"/>
          <w:spacing w:val="57"/>
          <w:sz w:val="70"/>
        </w:rPr>
        <w:t> </w:t>
      </w:r>
      <w:r>
        <w:rPr>
          <w:b/>
          <w:color w:val="55B9C9"/>
          <w:spacing w:val="-2"/>
          <w:w w:val="65"/>
          <w:sz w:val="70"/>
        </w:rPr>
        <w:t>AREAS</w:t>
      </w:r>
    </w:p>
    <w:p>
      <w:pPr>
        <w:spacing w:line="885" w:lineRule="exact" w:before="0"/>
        <w:ind w:left="8400" w:right="0" w:firstLine="0"/>
        <w:jc w:val="left"/>
        <w:rPr>
          <w:b/>
          <w:sz w:val="91"/>
        </w:rPr>
      </w:pPr>
      <w:r>
        <w:rPr>
          <w:b/>
          <w:color w:val="B47B89"/>
          <w:spacing w:val="-6"/>
          <w:w w:val="70"/>
          <w:sz w:val="91"/>
        </w:rPr>
        <w:t>LONG-TERM</w:t>
      </w:r>
      <w:r>
        <w:rPr>
          <w:b/>
          <w:color w:val="B47B89"/>
          <w:spacing w:val="-51"/>
          <w:sz w:val="91"/>
        </w:rPr>
        <w:t> </w:t>
      </w:r>
      <w:r>
        <w:rPr>
          <w:b/>
          <w:color w:val="B47B89"/>
          <w:spacing w:val="-6"/>
          <w:w w:val="70"/>
          <w:sz w:val="91"/>
        </w:rPr>
        <w:t>INDUSTRY</w:t>
      </w:r>
      <w:r>
        <w:rPr>
          <w:b/>
          <w:color w:val="B47B89"/>
          <w:spacing w:val="-50"/>
          <w:sz w:val="91"/>
        </w:rPr>
        <w:t> </w:t>
      </w:r>
      <w:r>
        <w:rPr>
          <w:b/>
          <w:color w:val="B47B89"/>
          <w:spacing w:val="-6"/>
          <w:w w:val="70"/>
          <w:sz w:val="91"/>
        </w:rPr>
        <w:t>AND</w:t>
      </w:r>
    </w:p>
    <w:p>
      <w:pPr>
        <w:spacing w:line="883" w:lineRule="exact" w:before="0"/>
        <w:ind w:left="8399" w:right="0" w:firstLine="0"/>
        <w:jc w:val="left"/>
        <w:rPr>
          <w:b/>
          <w:sz w:val="85"/>
        </w:rPr>
      </w:pPr>
      <w:r>
        <w:rPr>
          <w:b/>
          <w:color w:val="B47B89"/>
          <w:w w:val="65"/>
          <w:sz w:val="85"/>
        </w:rPr>
        <w:t>OCCUPATIONAL</w:t>
      </w:r>
      <w:r>
        <w:rPr>
          <w:b/>
          <w:color w:val="B47B89"/>
          <w:spacing w:val="-9"/>
          <w:sz w:val="85"/>
        </w:rPr>
        <w:t> </w:t>
      </w:r>
      <w:r>
        <w:rPr>
          <w:b/>
          <w:color w:val="B47B89"/>
          <w:spacing w:val="-2"/>
          <w:w w:val="70"/>
          <w:sz w:val="85"/>
        </w:rPr>
        <w:t>PROJECTIONS</w:t>
      </w:r>
    </w:p>
    <w:p>
      <w:pPr>
        <w:spacing w:after="0" w:line="883" w:lineRule="exact"/>
        <w:jc w:val="left"/>
        <w:rPr>
          <w:b/>
          <w:sz w:val="85"/>
        </w:rPr>
        <w:sectPr>
          <w:footerReference w:type="even" r:id="rId5"/>
          <w:type w:val="continuous"/>
          <w:pgSz w:w="15840" w:h="12240" w:orient="landscape"/>
          <w:pgMar w:header="0" w:footer="0" w:top="600" w:bottom="0" w:left="0" w:right="0"/>
          <w:pgNumType w:start="0"/>
        </w:sectPr>
      </w:pPr>
    </w:p>
    <w:p>
      <w:pPr>
        <w:pStyle w:val="Heading1"/>
        <w:spacing w:line="433" w:lineRule="exact" w:before="81"/>
        <w:ind w:left="0" w:right="118"/>
        <w:jc w:val="center"/>
      </w:pPr>
      <w:bookmarkStart w:name="LT-WDA-2022-32" w:id="2"/>
      <w:bookmarkEnd w:id="2"/>
      <w:r>
        <w:rPr>
          <w:b w:val="0"/>
        </w:rPr>
      </w: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line="237" w:lineRule="auto" w:before="2"/>
        <w:ind w:left="2467" w:right="2586" w:firstLine="0"/>
        <w:jc w:val="center"/>
        <w:rPr>
          <w:rFonts w:ascii="Tahoma"/>
          <w:b/>
          <w:sz w:val="36"/>
        </w:rPr>
      </w:pPr>
      <w:r>
        <w:rPr>
          <w:rFonts w:ascii="Tahoma"/>
          <w:b/>
          <w:sz w:val="36"/>
        </w:rPr>
        <w:t>LONG-TERM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2022-2032</w:t>
      </w:r>
    </w:p>
    <w:p>
      <w:pPr>
        <w:pStyle w:val="BodyText"/>
        <w:rPr>
          <w:rFonts w:ascii="Tahoma"/>
          <w:b/>
        </w:rPr>
      </w:pPr>
    </w:p>
    <w:p>
      <w:pPr>
        <w:pStyle w:val="BodyText"/>
        <w:rPr>
          <w:rFonts w:ascii="Tahoma"/>
          <w:b/>
        </w:rPr>
      </w:pPr>
    </w:p>
    <w:p>
      <w:pPr>
        <w:pStyle w:val="BodyText"/>
        <w:spacing w:before="224" w:after="1"/>
        <w:rPr>
          <w:rFonts w:ascii="Tahoma"/>
          <w:b/>
        </w:rPr>
      </w:pPr>
    </w:p>
    <w:tbl>
      <w:tblPr>
        <w:tblW w:w="0" w:type="auto"/>
        <w:jc w:val="left"/>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5"/>
        <w:gridCol w:w="6989"/>
      </w:tblGrid>
      <w:tr>
        <w:trPr>
          <w:trHeight w:val="3829" w:hRule="atLeast"/>
        </w:trPr>
        <w:tc>
          <w:tcPr>
            <w:tcW w:w="4685" w:type="dxa"/>
          </w:tcPr>
          <w:p>
            <w:pPr>
              <w:pStyle w:val="TableParagraph"/>
              <w:spacing w:line="240" w:lineRule="auto" w:before="176"/>
              <w:jc w:val="left"/>
              <w:rPr>
                <w:rFonts w:ascii="Tahoma"/>
                <w:b/>
                <w:sz w:val="20"/>
              </w:rPr>
            </w:pPr>
          </w:p>
          <w:p>
            <w:pPr>
              <w:pStyle w:val="TableParagraph"/>
              <w:spacing w:line="240" w:lineRule="auto" w:before="0"/>
              <w:ind w:left="468"/>
              <w:jc w:val="left"/>
              <w:rPr>
                <w:rFonts w:ascii="Tahoma"/>
                <w:sz w:val="20"/>
              </w:rPr>
            </w:pPr>
            <w:r>
              <w:rPr>
                <w:rFonts w:ascii="Tahoma"/>
                <w:sz w:val="20"/>
              </w:rPr>
              <w:drawing>
                <wp:inline distT="0" distB="0" distL="0" distR="0">
                  <wp:extent cx="1903671" cy="1900427"/>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903671" cy="1900427"/>
                          </a:xfrm>
                          <a:prstGeom prst="rect">
                            <a:avLst/>
                          </a:prstGeom>
                        </pic:spPr>
                      </pic:pic>
                    </a:graphicData>
                  </a:graphic>
                </wp:inline>
              </w:drawing>
            </w:r>
            <w:r>
              <w:rPr>
                <w:rFonts w:ascii="Tahoma"/>
                <w:sz w:val="20"/>
              </w:rPr>
            </w:r>
          </w:p>
        </w:tc>
        <w:tc>
          <w:tcPr>
            <w:tcW w:w="6989" w:type="dxa"/>
          </w:tcPr>
          <w:p>
            <w:pPr>
              <w:pStyle w:val="TableParagraph"/>
              <w:spacing w:line="240" w:lineRule="auto" w:before="0"/>
              <w:jc w:val="left"/>
              <w:rPr>
                <w:rFonts w:ascii="Tahoma"/>
                <w:b/>
                <w:sz w:val="20"/>
              </w:rPr>
            </w:pPr>
          </w:p>
          <w:p>
            <w:pPr>
              <w:pStyle w:val="TableParagraph"/>
              <w:spacing w:line="240" w:lineRule="auto" w:before="136"/>
              <w:jc w:val="left"/>
              <w:rPr>
                <w:rFonts w:ascii="Tahoma"/>
                <w:b/>
                <w:sz w:val="20"/>
              </w:rPr>
            </w:pPr>
          </w:p>
          <w:p>
            <w:pPr>
              <w:pStyle w:val="TableParagraph"/>
              <w:spacing w:line="240" w:lineRule="auto" w:before="0"/>
              <w:ind w:left="805"/>
              <w:jc w:val="left"/>
              <w:rPr>
                <w:rFonts w:ascii="Tahoma"/>
                <w:sz w:val="20"/>
              </w:rPr>
            </w:pPr>
            <w:r>
              <w:rPr>
                <w:rFonts w:ascii="Tahoma"/>
                <w:sz w:val="20"/>
              </w:rPr>
              <w:drawing>
                <wp:inline distT="0" distB="0" distL="0" distR="0">
                  <wp:extent cx="3883508" cy="1425321"/>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883508" cy="1425321"/>
                          </a:xfrm>
                          <a:prstGeom prst="rect">
                            <a:avLst/>
                          </a:prstGeom>
                        </pic:spPr>
                      </pic:pic>
                    </a:graphicData>
                  </a:graphic>
                </wp:inline>
              </w:drawing>
            </w:r>
            <w:r>
              <w:rPr>
                <w:rFonts w:ascii="Tahoma"/>
                <w:sz w:val="20"/>
              </w:rPr>
            </w:r>
          </w:p>
        </w:tc>
      </w:tr>
    </w:tbl>
    <w:p>
      <w:pPr>
        <w:pStyle w:val="BodyText"/>
        <w:rPr>
          <w:rFonts w:ascii="Tahoma"/>
          <w:b/>
          <w:sz w:val="36"/>
        </w:rPr>
      </w:pPr>
    </w:p>
    <w:p>
      <w:pPr>
        <w:pStyle w:val="BodyText"/>
        <w:spacing w:before="427"/>
        <w:rPr>
          <w:rFonts w:ascii="Tahoma"/>
          <w:b/>
          <w:sz w:val="36"/>
        </w:rPr>
      </w:pPr>
    </w:p>
    <w:p>
      <w:pPr>
        <w:spacing w:before="0"/>
        <w:ind w:left="5338" w:right="5453"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spacing w:before="332"/>
        <w:ind w:left="5338" w:right="5453"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0"/>
          <w:w w:val="110"/>
          <w:sz w:val="28"/>
        </w:rPr>
        <w:t> </w:t>
      </w:r>
      <w:r>
        <w:rPr>
          <w:rFonts w:ascii="Tahoma"/>
          <w:w w:val="110"/>
          <w:sz w:val="28"/>
        </w:rPr>
        <w:t>Ph.D.,</w:t>
      </w:r>
      <w:r>
        <w:rPr>
          <w:rFonts w:ascii="Tahoma"/>
          <w:spacing w:val="-18"/>
          <w:w w:val="110"/>
          <w:sz w:val="28"/>
        </w:rPr>
        <w:t> </w:t>
      </w:r>
      <w:r>
        <w:rPr>
          <w:rFonts w:ascii="Tahoma"/>
          <w:w w:val="110"/>
          <w:sz w:val="28"/>
        </w:rPr>
        <w:t>Director Department of Commerce</w:t>
      </w:r>
    </w:p>
    <w:p>
      <w:pPr>
        <w:spacing w:line="336" w:lineRule="exact" w:before="0"/>
        <w:ind w:left="0" w:right="116" w:firstLine="0"/>
        <w:jc w:val="center"/>
        <w:rPr>
          <w:rFonts w:ascii="Tahoma"/>
          <w:sz w:val="28"/>
        </w:rPr>
      </w:pPr>
      <w:r>
        <w:rPr>
          <w:rFonts w:ascii="Tahoma"/>
          <w:w w:val="105"/>
          <w:sz w:val="28"/>
        </w:rPr>
        <w:t>Division</w:t>
      </w:r>
      <w:r>
        <w:rPr>
          <w:rFonts w:ascii="Tahoma"/>
          <w:spacing w:val="15"/>
          <w:w w:val="105"/>
          <w:sz w:val="28"/>
        </w:rPr>
        <w:t> </w:t>
      </w:r>
      <w:r>
        <w:rPr>
          <w:rFonts w:ascii="Tahoma"/>
          <w:w w:val="105"/>
          <w:sz w:val="28"/>
        </w:rPr>
        <w:t>of</w:t>
      </w:r>
      <w:r>
        <w:rPr>
          <w:rFonts w:ascii="Tahoma"/>
          <w:spacing w:val="14"/>
          <w:w w:val="105"/>
          <w:sz w:val="28"/>
        </w:rPr>
        <w:t> </w:t>
      </w:r>
      <w:r>
        <w:rPr>
          <w:rFonts w:ascii="Tahoma"/>
          <w:w w:val="105"/>
          <w:sz w:val="28"/>
        </w:rPr>
        <w:t>Workforce</w:t>
      </w:r>
      <w:r>
        <w:rPr>
          <w:rFonts w:ascii="Tahoma"/>
          <w:spacing w:val="18"/>
          <w:w w:val="105"/>
          <w:sz w:val="28"/>
        </w:rPr>
        <w:t> </w:t>
      </w:r>
      <w:r>
        <w:rPr>
          <w:rFonts w:ascii="Tahoma"/>
          <w:w w:val="105"/>
          <w:sz w:val="28"/>
        </w:rPr>
        <w:t>Policy</w:t>
      </w:r>
      <w:r>
        <w:rPr>
          <w:rFonts w:ascii="Tahoma"/>
          <w:spacing w:val="15"/>
          <w:w w:val="105"/>
          <w:sz w:val="28"/>
        </w:rPr>
        <w:t> </w:t>
      </w:r>
      <w:r>
        <w:rPr>
          <w:rFonts w:ascii="Tahoma"/>
          <w:w w:val="105"/>
          <w:sz w:val="28"/>
        </w:rPr>
        <w:t>and</w:t>
      </w:r>
      <w:r>
        <w:rPr>
          <w:rFonts w:ascii="Tahoma"/>
          <w:spacing w:val="14"/>
          <w:w w:val="105"/>
          <w:sz w:val="28"/>
        </w:rPr>
        <w:t> </w:t>
      </w:r>
      <w:r>
        <w:rPr>
          <w:rFonts w:ascii="Tahoma"/>
          <w:spacing w:val="-2"/>
          <w:w w:val="105"/>
          <w:sz w:val="28"/>
        </w:rPr>
        <w:t>Innovation</w:t>
      </w:r>
    </w:p>
    <w:p>
      <w:pPr>
        <w:spacing w:after="0" w:line="336" w:lineRule="exact"/>
        <w:jc w:val="center"/>
        <w:rPr>
          <w:rFonts w:ascii="Tahoma"/>
          <w:sz w:val="28"/>
        </w:rPr>
        <w:sectPr>
          <w:pgSz w:w="15840" w:h="12240" w:orient="landscape"/>
          <w:pgMar w:header="0" w:footer="0" w:top="920" w:bottom="280" w:left="0" w:right="0"/>
        </w:sectPr>
      </w:pPr>
    </w:p>
    <w:p>
      <w:pPr>
        <w:spacing w:line="288" w:lineRule="exact" w:before="75"/>
        <w:ind w:left="0" w:right="1317" w:firstLine="0"/>
        <w:jc w:val="right"/>
        <w:rPr>
          <w:rFonts w:ascii="Tahoma"/>
          <w:sz w:val="24"/>
        </w:rPr>
      </w:pPr>
      <w:r>
        <w:rPr>
          <w:rFonts w:ascii="Tahoma"/>
          <w:spacing w:val="-10"/>
          <w:w w:val="115"/>
          <w:sz w:val="24"/>
        </w:rPr>
        <w:t>2</w:t>
      </w:r>
    </w:p>
    <w:p>
      <w:pPr>
        <w:pStyle w:val="Heading1"/>
        <w:spacing w:line="431" w:lineRule="exact"/>
        <w:ind w:left="0" w:right="118"/>
        <w:jc w:val="center"/>
      </w:pP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before="0"/>
        <w:ind w:left="2467" w:right="2586" w:firstLine="0"/>
        <w:jc w:val="center"/>
        <w:rPr>
          <w:rFonts w:ascii="Tahoma"/>
          <w:b/>
          <w:sz w:val="36"/>
        </w:rPr>
      </w:pPr>
      <w:r>
        <w:rPr>
          <w:rFonts w:ascii="Tahoma"/>
          <w:b/>
          <w:sz w:val="36"/>
        </w:rPr>
        <w:t>LONG-TERM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2022-2032</w:t>
      </w:r>
    </w:p>
    <w:p>
      <w:pPr>
        <w:spacing w:line="289" w:lineRule="exact" w:before="286"/>
        <w:ind w:left="0" w:right="117" w:firstLine="0"/>
        <w:jc w:val="center"/>
        <w:rPr>
          <w:rFonts w:ascii="Tahoma"/>
          <w:sz w:val="24"/>
        </w:rPr>
      </w:pPr>
      <w:r>
        <w:rPr>
          <w:rFonts w:ascii="Tahoma"/>
          <w:w w:val="110"/>
          <w:sz w:val="24"/>
        </w:rPr>
        <w:t>Published</w:t>
      </w:r>
      <w:r>
        <w:rPr>
          <w:rFonts w:ascii="Tahoma"/>
          <w:spacing w:val="5"/>
          <w:w w:val="110"/>
          <w:sz w:val="24"/>
        </w:rPr>
        <w:t> </w:t>
      </w:r>
      <w:r>
        <w:rPr>
          <w:rFonts w:ascii="Tahoma"/>
          <w:spacing w:val="-5"/>
          <w:w w:val="110"/>
          <w:sz w:val="24"/>
        </w:rPr>
        <w:t>By:</w:t>
      </w:r>
    </w:p>
    <w:p>
      <w:pPr>
        <w:spacing w:before="0"/>
        <w:ind w:left="5338" w:right="5457" w:firstLine="0"/>
        <w:jc w:val="center"/>
        <w:rPr>
          <w:rFonts w:ascii="Tahoma"/>
          <w:sz w:val="24"/>
        </w:rPr>
      </w:pPr>
      <w:r>
        <w:rPr>
          <w:rFonts w:ascii="Tahoma"/>
          <w:w w:val="105"/>
          <w:sz w:val="24"/>
        </w:rPr>
        <w:t>Division of Workforce Policy and Innovation Labor Market Information</w:t>
      </w:r>
    </w:p>
    <w:p>
      <w:pPr>
        <w:spacing w:line="289" w:lineRule="exact" w:before="287"/>
        <w:ind w:left="0" w:right="115" w:firstLine="0"/>
        <w:jc w:val="center"/>
        <w:rPr>
          <w:rFonts w:ascii="Tahoma" w:hAnsi="Tahoma"/>
          <w:sz w:val="24"/>
        </w:rPr>
      </w:pPr>
      <w:r>
        <w:rPr>
          <w:rFonts w:ascii="Tahoma" w:hAnsi="Tahoma"/>
          <w:spacing w:val="-2"/>
          <w:w w:val="110"/>
          <w:sz w:val="24"/>
        </w:rPr>
        <w:t>“Equal</w:t>
      </w:r>
      <w:r>
        <w:rPr>
          <w:rFonts w:ascii="Tahoma" w:hAnsi="Tahoma"/>
          <w:spacing w:val="-8"/>
          <w:w w:val="110"/>
          <w:sz w:val="24"/>
        </w:rPr>
        <w:t> </w:t>
      </w:r>
      <w:r>
        <w:rPr>
          <w:rFonts w:ascii="Tahoma" w:hAnsi="Tahoma"/>
          <w:spacing w:val="-2"/>
          <w:w w:val="110"/>
          <w:sz w:val="24"/>
        </w:rPr>
        <w:t>Opportunity</w:t>
      </w:r>
      <w:r>
        <w:rPr>
          <w:rFonts w:ascii="Tahoma" w:hAnsi="Tahoma"/>
          <w:spacing w:val="-6"/>
          <w:w w:val="110"/>
          <w:sz w:val="24"/>
        </w:rPr>
        <w:t> </w:t>
      </w:r>
      <w:r>
        <w:rPr>
          <w:rFonts w:ascii="Tahoma" w:hAnsi="Tahoma"/>
          <w:spacing w:val="-2"/>
          <w:w w:val="110"/>
          <w:sz w:val="24"/>
        </w:rPr>
        <w:t>Employer/Program”</w:t>
      </w:r>
    </w:p>
    <w:p>
      <w:pPr>
        <w:spacing w:line="289" w:lineRule="exact" w:before="0"/>
        <w:ind w:left="0" w:right="115" w:firstLine="0"/>
        <w:jc w:val="center"/>
        <w:rPr>
          <w:rFonts w:ascii="Tahoma" w:hAnsi="Tahoma"/>
          <w:sz w:val="24"/>
        </w:rPr>
      </w:pPr>
      <w:r>
        <w:rPr>
          <w:rFonts w:ascii="Tahoma" w:hAnsi="Tahoma"/>
          <w:spacing w:val="-2"/>
          <w:w w:val="110"/>
          <w:sz w:val="24"/>
        </w:rPr>
        <w:t>“Auxiliary</w:t>
      </w:r>
      <w:r>
        <w:rPr>
          <w:rFonts w:ascii="Tahoma" w:hAnsi="Tahoma"/>
          <w:spacing w:val="-9"/>
          <w:w w:val="110"/>
          <w:sz w:val="24"/>
        </w:rPr>
        <w:t> </w:t>
      </w:r>
      <w:r>
        <w:rPr>
          <w:rFonts w:ascii="Tahoma" w:hAnsi="Tahoma"/>
          <w:spacing w:val="-2"/>
          <w:w w:val="110"/>
          <w:sz w:val="24"/>
        </w:rPr>
        <w:t>aids</w:t>
      </w:r>
      <w:r>
        <w:rPr>
          <w:rFonts w:ascii="Tahoma" w:hAnsi="Tahoma"/>
          <w:spacing w:val="-9"/>
          <w:w w:val="110"/>
          <w:sz w:val="24"/>
        </w:rPr>
        <w:t> </w:t>
      </w:r>
      <w:r>
        <w:rPr>
          <w:rFonts w:ascii="Tahoma" w:hAnsi="Tahoma"/>
          <w:spacing w:val="-2"/>
          <w:w w:val="110"/>
          <w:sz w:val="24"/>
        </w:rPr>
        <w:t>and</w:t>
      </w:r>
      <w:r>
        <w:rPr>
          <w:rFonts w:ascii="Tahoma" w:hAnsi="Tahoma"/>
          <w:spacing w:val="-7"/>
          <w:w w:val="110"/>
          <w:sz w:val="24"/>
        </w:rPr>
        <w:t> </w:t>
      </w:r>
      <w:r>
        <w:rPr>
          <w:rFonts w:ascii="Tahoma" w:hAnsi="Tahoma"/>
          <w:spacing w:val="-2"/>
          <w:w w:val="110"/>
          <w:sz w:val="24"/>
        </w:rPr>
        <w:t>services</w:t>
      </w:r>
      <w:r>
        <w:rPr>
          <w:rFonts w:ascii="Tahoma" w:hAnsi="Tahoma"/>
          <w:spacing w:val="-9"/>
          <w:w w:val="110"/>
          <w:sz w:val="24"/>
        </w:rPr>
        <w:t> </w:t>
      </w:r>
      <w:r>
        <w:rPr>
          <w:rFonts w:ascii="Tahoma" w:hAnsi="Tahoma"/>
          <w:spacing w:val="-2"/>
          <w:w w:val="110"/>
          <w:sz w:val="24"/>
        </w:rPr>
        <w:t>are</w:t>
      </w:r>
      <w:r>
        <w:rPr>
          <w:rFonts w:ascii="Tahoma" w:hAnsi="Tahoma"/>
          <w:spacing w:val="-11"/>
          <w:w w:val="110"/>
          <w:sz w:val="24"/>
        </w:rPr>
        <w:t> </w:t>
      </w:r>
      <w:r>
        <w:rPr>
          <w:rFonts w:ascii="Tahoma" w:hAnsi="Tahoma"/>
          <w:spacing w:val="-2"/>
          <w:w w:val="110"/>
          <w:sz w:val="24"/>
        </w:rPr>
        <w:t>available</w:t>
      </w:r>
      <w:r>
        <w:rPr>
          <w:rFonts w:ascii="Tahoma" w:hAnsi="Tahoma"/>
          <w:spacing w:val="-8"/>
          <w:w w:val="110"/>
          <w:sz w:val="24"/>
        </w:rPr>
        <w:t> </w:t>
      </w:r>
      <w:r>
        <w:rPr>
          <w:rFonts w:ascii="Tahoma" w:hAnsi="Tahoma"/>
          <w:spacing w:val="-2"/>
          <w:w w:val="110"/>
          <w:sz w:val="24"/>
        </w:rPr>
        <w:t>upon</w:t>
      </w:r>
      <w:r>
        <w:rPr>
          <w:rFonts w:ascii="Tahoma" w:hAnsi="Tahoma"/>
          <w:spacing w:val="-10"/>
          <w:w w:val="110"/>
          <w:sz w:val="24"/>
        </w:rPr>
        <w:t> </w:t>
      </w:r>
      <w:r>
        <w:rPr>
          <w:rFonts w:ascii="Tahoma" w:hAnsi="Tahoma"/>
          <w:spacing w:val="-2"/>
          <w:w w:val="110"/>
          <w:sz w:val="24"/>
        </w:rPr>
        <w:t>request</w:t>
      </w:r>
      <w:r>
        <w:rPr>
          <w:rFonts w:ascii="Tahoma" w:hAnsi="Tahoma"/>
          <w:spacing w:val="-8"/>
          <w:w w:val="110"/>
          <w:sz w:val="24"/>
        </w:rPr>
        <w:t> </w:t>
      </w:r>
      <w:r>
        <w:rPr>
          <w:rFonts w:ascii="Tahoma" w:hAnsi="Tahoma"/>
          <w:spacing w:val="-2"/>
          <w:w w:val="110"/>
          <w:sz w:val="24"/>
        </w:rPr>
        <w:t>to</w:t>
      </w:r>
      <w:r>
        <w:rPr>
          <w:rFonts w:ascii="Tahoma" w:hAnsi="Tahoma"/>
          <w:spacing w:val="-9"/>
          <w:w w:val="110"/>
          <w:sz w:val="24"/>
        </w:rPr>
        <w:t> </w:t>
      </w:r>
      <w:r>
        <w:rPr>
          <w:rFonts w:ascii="Tahoma" w:hAnsi="Tahoma"/>
          <w:spacing w:val="-2"/>
          <w:w w:val="110"/>
          <w:sz w:val="24"/>
        </w:rPr>
        <w:t>individuals</w:t>
      </w:r>
      <w:r>
        <w:rPr>
          <w:rFonts w:ascii="Tahoma" w:hAnsi="Tahoma"/>
          <w:spacing w:val="-10"/>
          <w:w w:val="110"/>
          <w:sz w:val="24"/>
        </w:rPr>
        <w:t> </w:t>
      </w:r>
      <w:r>
        <w:rPr>
          <w:rFonts w:ascii="Tahoma" w:hAnsi="Tahoma"/>
          <w:spacing w:val="-2"/>
          <w:w w:val="110"/>
          <w:sz w:val="24"/>
        </w:rPr>
        <w:t>with</w:t>
      </w:r>
      <w:r>
        <w:rPr>
          <w:rFonts w:ascii="Tahoma" w:hAnsi="Tahoma"/>
          <w:spacing w:val="-10"/>
          <w:w w:val="110"/>
          <w:sz w:val="24"/>
        </w:rPr>
        <w:t> </w:t>
      </w:r>
      <w:r>
        <w:rPr>
          <w:rFonts w:ascii="Tahoma" w:hAnsi="Tahoma"/>
          <w:spacing w:val="-2"/>
          <w:w w:val="110"/>
          <w:sz w:val="24"/>
        </w:rPr>
        <w:t>disabilities.”</w:t>
      </w:r>
    </w:p>
    <w:p>
      <w:pPr>
        <w:spacing w:line="289" w:lineRule="exact" w:before="286"/>
        <w:ind w:left="7028" w:right="0" w:firstLine="0"/>
        <w:jc w:val="left"/>
        <w:rPr>
          <w:rFonts w:ascii="Tahoma"/>
          <w:sz w:val="24"/>
        </w:rPr>
      </w:pPr>
      <w:r>
        <w:rPr>
          <w:rFonts w:ascii="Tahoma"/>
          <w:w w:val="110"/>
          <w:sz w:val="24"/>
        </w:rPr>
        <w:t>P.O.</w:t>
      </w:r>
      <w:r>
        <w:rPr>
          <w:rFonts w:ascii="Tahoma"/>
          <w:spacing w:val="-16"/>
          <w:w w:val="110"/>
          <w:sz w:val="24"/>
        </w:rPr>
        <w:t> </w:t>
      </w:r>
      <w:r>
        <w:rPr>
          <w:rFonts w:ascii="Tahoma"/>
          <w:w w:val="110"/>
          <w:sz w:val="24"/>
        </w:rPr>
        <w:t>Box</w:t>
      </w:r>
      <w:r>
        <w:rPr>
          <w:rFonts w:ascii="Tahoma"/>
          <w:spacing w:val="-15"/>
          <w:w w:val="110"/>
          <w:sz w:val="24"/>
        </w:rPr>
        <w:t> </w:t>
      </w:r>
      <w:r>
        <w:rPr>
          <w:rFonts w:ascii="Tahoma"/>
          <w:spacing w:val="-4"/>
          <w:w w:val="110"/>
          <w:sz w:val="24"/>
        </w:rPr>
        <w:t>2981</w:t>
      </w:r>
    </w:p>
    <w:p>
      <w:pPr>
        <w:spacing w:before="0"/>
        <w:ind w:left="6514" w:right="6631" w:hanging="2"/>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8" w:lineRule="exact" w:before="0"/>
        <w:ind w:left="0" w:right="117" w:firstLine="0"/>
        <w:jc w:val="center"/>
        <w:rPr>
          <w:rFonts w:ascii="Tahoma"/>
          <w:sz w:val="24"/>
        </w:rPr>
      </w:pPr>
      <w:r>
        <w:rPr>
          <w:rFonts w:ascii="Tahoma"/>
          <w:w w:val="105"/>
          <w:sz w:val="24"/>
        </w:rPr>
        <w:t>Fax:</w:t>
      </w:r>
      <w:r>
        <w:rPr>
          <w:rFonts w:ascii="Tahoma"/>
          <w:spacing w:val="2"/>
          <w:w w:val="105"/>
          <w:sz w:val="24"/>
        </w:rPr>
        <w:t> </w:t>
      </w:r>
      <w:r>
        <w:rPr>
          <w:rFonts w:ascii="Tahoma"/>
          <w:w w:val="105"/>
          <w:sz w:val="24"/>
        </w:rPr>
        <w:t>(501)</w:t>
      </w:r>
      <w:r>
        <w:rPr>
          <w:rFonts w:ascii="Tahoma"/>
          <w:spacing w:val="4"/>
          <w:w w:val="105"/>
          <w:sz w:val="24"/>
        </w:rPr>
        <w:t> </w:t>
      </w:r>
      <w:r>
        <w:rPr>
          <w:rFonts w:ascii="Tahoma"/>
          <w:w w:val="105"/>
          <w:sz w:val="24"/>
        </w:rPr>
        <w:t>682-</w:t>
      </w:r>
      <w:r>
        <w:rPr>
          <w:rFonts w:ascii="Tahoma"/>
          <w:spacing w:val="-4"/>
          <w:w w:val="105"/>
          <w:sz w:val="24"/>
        </w:rPr>
        <w:t>3186</w:t>
      </w:r>
    </w:p>
    <w:p>
      <w:pPr>
        <w:spacing w:line="288" w:lineRule="exact" w:before="0"/>
        <w:ind w:left="0" w:right="117" w:firstLine="0"/>
        <w:jc w:val="center"/>
        <w:rPr>
          <w:rFonts w:ascii="Tahoma"/>
          <w:sz w:val="24"/>
        </w:rPr>
      </w:pPr>
      <w:r>
        <w:rPr>
          <w:rFonts w:ascii="Tahoma"/>
          <w:sz w:val="24"/>
        </w:rPr>
        <w:t>TTD/TTY</w:t>
      </w:r>
      <w:r>
        <w:rPr>
          <w:rFonts w:ascii="Tahoma"/>
          <w:spacing w:val="56"/>
          <w:w w:val="150"/>
          <w:sz w:val="24"/>
        </w:rPr>
        <w:t> </w:t>
      </w:r>
      <w:r>
        <w:rPr>
          <w:rFonts w:ascii="Tahoma"/>
          <w:sz w:val="24"/>
        </w:rPr>
        <w:t>Voice:</w:t>
      </w:r>
      <w:r>
        <w:rPr>
          <w:rFonts w:ascii="Tahoma"/>
          <w:spacing w:val="62"/>
          <w:w w:val="150"/>
          <w:sz w:val="24"/>
        </w:rPr>
        <w:t> </w:t>
      </w:r>
      <w:r>
        <w:rPr>
          <w:rFonts w:ascii="Tahoma"/>
          <w:sz w:val="24"/>
        </w:rPr>
        <w:t>1-800-285-</w:t>
      </w:r>
      <w:r>
        <w:rPr>
          <w:rFonts w:ascii="Tahoma"/>
          <w:spacing w:val="-4"/>
          <w:sz w:val="24"/>
        </w:rPr>
        <w:t>1121</w:t>
      </w:r>
    </w:p>
    <w:p>
      <w:pPr>
        <w:spacing w:line="289" w:lineRule="exact" w:before="0"/>
        <w:ind w:left="0" w:right="117" w:firstLine="0"/>
        <w:jc w:val="center"/>
        <w:rPr>
          <w:rFonts w:ascii="Tahoma"/>
          <w:sz w:val="24"/>
        </w:rPr>
      </w:pPr>
      <w:r>
        <w:rPr>
          <w:rFonts w:ascii="Tahoma"/>
          <w:w w:val="105"/>
          <w:sz w:val="24"/>
        </w:rPr>
        <w:t>TDD:</w:t>
      </w:r>
      <w:r>
        <w:rPr>
          <w:rFonts w:ascii="Tahoma"/>
          <w:spacing w:val="15"/>
          <w:w w:val="105"/>
          <w:sz w:val="24"/>
        </w:rPr>
        <w:t> </w:t>
      </w:r>
      <w:r>
        <w:rPr>
          <w:rFonts w:ascii="Tahoma"/>
          <w:w w:val="105"/>
          <w:sz w:val="24"/>
        </w:rPr>
        <w:t>1-800-285-</w:t>
      </w:r>
      <w:r>
        <w:rPr>
          <w:rFonts w:ascii="Tahoma"/>
          <w:spacing w:val="-4"/>
          <w:w w:val="105"/>
          <w:sz w:val="24"/>
        </w:rPr>
        <w:t>1131</w:t>
      </w:r>
    </w:p>
    <w:p>
      <w:pPr>
        <w:spacing w:before="286"/>
        <w:ind w:left="3706" w:right="3840" w:firstLine="945"/>
        <w:jc w:val="left"/>
        <w:rPr>
          <w:rFonts w:ascii="Tahoma"/>
          <w:sz w:val="24"/>
        </w:rPr>
      </w:pPr>
      <w:r>
        <w:rPr>
          <w:rFonts w:ascii="Tahoma"/>
          <w:w w:val="105"/>
          <w:sz w:val="24"/>
        </w:rPr>
        <w:t>State</w:t>
      </w:r>
      <w:r>
        <w:rPr>
          <w:rFonts w:ascii="Tahoma"/>
          <w:spacing w:val="40"/>
          <w:w w:val="105"/>
          <w:sz w:val="24"/>
        </w:rPr>
        <w:t> </w:t>
      </w:r>
      <w:r>
        <w:rPr>
          <w:rFonts w:ascii="Tahoma"/>
          <w:w w:val="105"/>
          <w:sz w:val="24"/>
        </w:rPr>
        <w:t>of</w:t>
      </w:r>
      <w:r>
        <w:rPr>
          <w:rFonts w:ascii="Tahoma"/>
          <w:spacing w:val="40"/>
          <w:w w:val="105"/>
          <w:sz w:val="24"/>
        </w:rPr>
        <w:t> </w:t>
      </w:r>
      <w:r>
        <w:rPr>
          <w:rFonts w:ascii="Tahoma"/>
          <w:w w:val="105"/>
          <w:sz w:val="24"/>
        </w:rPr>
        <w:t>Arkansas</w:t>
      </w:r>
      <w:r>
        <w:rPr>
          <w:rFonts w:ascii="Tahoma"/>
          <w:spacing w:val="40"/>
          <w:w w:val="105"/>
          <w:sz w:val="24"/>
        </w:rPr>
        <w:t> </w:t>
      </w:r>
      <w:r>
        <w:rPr>
          <w:rFonts w:ascii="Tahoma"/>
          <w:w w:val="105"/>
          <w:sz w:val="24"/>
        </w:rPr>
        <w:t>Home</w:t>
      </w:r>
      <w:r>
        <w:rPr>
          <w:rFonts w:ascii="Tahoma"/>
          <w:spacing w:val="40"/>
          <w:w w:val="105"/>
          <w:sz w:val="24"/>
        </w:rPr>
        <w:t> </w:t>
      </w:r>
      <w:r>
        <w:rPr>
          <w:rFonts w:ascii="Tahoma"/>
          <w:w w:val="105"/>
          <w:sz w:val="24"/>
        </w:rPr>
        <w:t>Page:</w:t>
      </w:r>
      <w:r>
        <w:rPr>
          <w:rFonts w:ascii="Tahoma"/>
          <w:spacing w:val="40"/>
          <w:w w:val="105"/>
          <w:sz w:val="24"/>
        </w:rPr>
        <w:t> </w:t>
      </w:r>
      <w:hyperlink r:id="rId9">
        <w:r>
          <w:rPr>
            <w:rFonts w:ascii="Tahoma"/>
            <w:w w:val="105"/>
            <w:sz w:val="24"/>
          </w:rPr>
          <w:t>http://www.arkansas.gov</w:t>
        </w:r>
      </w:hyperlink>
      <w:r>
        <w:rPr>
          <w:rFonts w:ascii="Tahoma"/>
          <w:w w:val="105"/>
          <w:sz w:val="24"/>
        </w:rPr>
        <w:t> Division of Workforce Connections Home Page: </w:t>
      </w:r>
      <w:hyperlink r:id="rId10">
        <w:r>
          <w:rPr>
            <w:rFonts w:ascii="Tahoma"/>
            <w:w w:val="105"/>
            <w:sz w:val="24"/>
          </w:rPr>
          <w:t>http://dws.arkansas.gov</w:t>
        </w:r>
      </w:hyperlink>
      <w:r>
        <w:rPr>
          <w:rFonts w:ascii="Tahoma"/>
          <w:w w:val="105"/>
          <w:sz w:val="24"/>
        </w:rPr>
        <w:t> Labor Market Information Web Portal: </w:t>
      </w:r>
      <w:hyperlink r:id="rId11">
        <w:r>
          <w:rPr>
            <w:rFonts w:ascii="Tahoma"/>
            <w:w w:val="105"/>
            <w:sz w:val="24"/>
          </w:rPr>
          <w:t>http://www.discover.arkansas.gov</w:t>
        </w:r>
      </w:hyperlink>
    </w:p>
    <w:p>
      <w:pPr>
        <w:spacing w:after="0"/>
        <w:jc w:val="left"/>
        <w:rPr>
          <w:rFonts w:ascii="Tahoma"/>
          <w:sz w:val="24"/>
        </w:rPr>
        <w:sectPr>
          <w:pgSz w:w="15840" w:h="12240" w:orient="landscape"/>
          <w:pgMar w:header="0" w:footer="0" w:top="640" w:bottom="280" w:left="0" w:right="0"/>
        </w:sectPr>
      </w:pPr>
    </w:p>
    <w:p>
      <w:pPr>
        <w:spacing w:before="80"/>
        <w:ind w:left="720" w:right="0" w:firstLine="0"/>
        <w:jc w:val="left"/>
        <w:rPr>
          <w:rFonts w:ascii="Tahoma"/>
          <w:b/>
          <w:sz w:val="32"/>
        </w:rPr>
      </w:pPr>
      <w:r>
        <w:rPr>
          <w:rFonts w:ascii="Tahoma"/>
          <w:b/>
          <w:sz w:val="32"/>
        </w:rPr>
        <w:t>Table</w:t>
      </w:r>
      <w:r>
        <w:rPr>
          <w:rFonts w:ascii="Tahoma"/>
          <w:b/>
          <w:spacing w:val="-15"/>
          <w:sz w:val="32"/>
        </w:rPr>
        <w:t> </w:t>
      </w:r>
      <w:r>
        <w:rPr>
          <w:rFonts w:ascii="Tahoma"/>
          <w:b/>
          <w:sz w:val="32"/>
        </w:rPr>
        <w:t>of</w:t>
      </w:r>
      <w:r>
        <w:rPr>
          <w:rFonts w:ascii="Tahoma"/>
          <w:b/>
          <w:spacing w:val="-13"/>
          <w:sz w:val="32"/>
        </w:rPr>
        <w:t> </w:t>
      </w:r>
      <w:r>
        <w:rPr>
          <w:rFonts w:ascii="Tahoma"/>
          <w:b/>
          <w:spacing w:val="-2"/>
          <w:sz w:val="32"/>
        </w:rPr>
        <w:t>Contents</w:t>
      </w:r>
    </w:p>
    <w:p>
      <w:pPr>
        <w:pStyle w:val="BodyText"/>
        <w:spacing w:before="112"/>
        <w:rPr>
          <w:rFonts w:ascii="Tahoma"/>
          <w:b/>
        </w:r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3981"/>
        <w:gridCol w:w="838"/>
      </w:tblGrid>
      <w:tr>
        <w:trPr>
          <w:trHeight w:val="291" w:hRule="atLeast"/>
        </w:trPr>
        <w:tc>
          <w:tcPr>
            <w:tcW w:w="6212" w:type="dxa"/>
          </w:tcPr>
          <w:p>
            <w:pPr>
              <w:pStyle w:val="TableParagraph"/>
              <w:spacing w:line="223" w:lineRule="exact" w:before="0"/>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9"/>
                <w:sz w:val="20"/>
              </w:rPr>
              <w:t> </w:t>
            </w:r>
            <w:r>
              <w:rPr>
                <w:rFonts w:ascii="Arial"/>
                <w:sz w:val="20"/>
              </w:rPr>
              <w:t>Industry</w:t>
            </w:r>
            <w:r>
              <w:rPr>
                <w:rFonts w:ascii="Arial"/>
                <w:spacing w:val="-10"/>
                <w:sz w:val="20"/>
              </w:rPr>
              <w:t> </w:t>
            </w:r>
            <w:r>
              <w:rPr>
                <w:rFonts w:ascii="Arial"/>
                <w:sz w:val="20"/>
              </w:rPr>
              <w:t>Projections</w:t>
            </w:r>
            <w:r>
              <w:rPr>
                <w:rFonts w:ascii="Arial"/>
                <w:spacing w:val="-11"/>
                <w:sz w:val="20"/>
              </w:rPr>
              <w:t> </w:t>
            </w:r>
            <w:r>
              <w:rPr>
                <w:rFonts w:ascii="Arial"/>
                <w:spacing w:val="-4"/>
                <w:sz w:val="20"/>
              </w:rPr>
              <w:t>Data</w:t>
            </w:r>
          </w:p>
        </w:tc>
        <w:tc>
          <w:tcPr>
            <w:tcW w:w="3981" w:type="dxa"/>
          </w:tcPr>
          <w:p>
            <w:pPr>
              <w:pStyle w:val="TableParagraph"/>
              <w:spacing w:line="223" w:lineRule="exact" w:before="0"/>
              <w:jc w:val="center"/>
              <w:rPr>
                <w:rFonts w:ascii="Arial" w:hAnsi="Arial"/>
                <w:sz w:val="20"/>
              </w:rPr>
            </w:pPr>
            <w:r>
              <w:rPr>
                <w:rFonts w:ascii="Arial" w:hAnsi="Arial"/>
                <w:spacing w:val="-2"/>
                <w:sz w:val="20"/>
              </w:rPr>
              <w:t>…………………………………….</w:t>
            </w:r>
          </w:p>
        </w:tc>
        <w:tc>
          <w:tcPr>
            <w:tcW w:w="838" w:type="dxa"/>
          </w:tcPr>
          <w:p>
            <w:pPr>
              <w:pStyle w:val="TableParagraph"/>
              <w:spacing w:line="223" w:lineRule="exact" w:before="0"/>
              <w:ind w:right="47"/>
              <w:rPr>
                <w:rFonts w:ascii="Arial"/>
                <w:sz w:val="20"/>
              </w:rPr>
            </w:pPr>
            <w:r>
              <w:rPr>
                <w:rFonts w:ascii="Arial"/>
                <w:spacing w:val="-10"/>
                <w:sz w:val="20"/>
              </w:rPr>
              <w:t>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12"/>
                <w:sz w:val="20"/>
              </w:rPr>
              <w:t> </w:t>
            </w:r>
            <w:r>
              <w:rPr>
                <w:rFonts w:ascii="Arial"/>
                <w:sz w:val="20"/>
              </w:rPr>
              <w:t>Occupational</w:t>
            </w:r>
            <w:r>
              <w:rPr>
                <w:rFonts w:ascii="Arial"/>
                <w:spacing w:val="-12"/>
                <w:sz w:val="20"/>
              </w:rPr>
              <w:t> </w:t>
            </w:r>
            <w:r>
              <w:rPr>
                <w:rFonts w:ascii="Arial"/>
                <w:sz w:val="20"/>
              </w:rPr>
              <w:t>Projections</w:t>
            </w:r>
            <w:r>
              <w:rPr>
                <w:rFonts w:ascii="Arial"/>
                <w:spacing w:val="-11"/>
                <w:sz w:val="20"/>
              </w:rPr>
              <w:t> </w:t>
            </w:r>
            <w:r>
              <w:rPr>
                <w:rFonts w:ascii="Arial"/>
                <w:spacing w:val="-4"/>
                <w:sz w:val="20"/>
              </w:rPr>
              <w:t>Data</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7</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9"/>
                <w:sz w:val="20"/>
              </w:rPr>
              <w:t> </w:t>
            </w:r>
            <w:r>
              <w:rPr>
                <w:rFonts w:ascii="Arial"/>
                <w:sz w:val="20"/>
              </w:rPr>
              <w:t>Important</w:t>
            </w:r>
            <w:r>
              <w:rPr>
                <w:rFonts w:ascii="Arial"/>
                <w:spacing w:val="-9"/>
                <w:sz w:val="20"/>
              </w:rPr>
              <w:t> </w:t>
            </w:r>
            <w:r>
              <w:rPr>
                <w:rFonts w:ascii="Arial"/>
                <w:spacing w:val="-2"/>
                <w:sz w:val="20"/>
              </w:rPr>
              <w:t>Terms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8</w:t>
            </w:r>
          </w:p>
        </w:tc>
      </w:tr>
      <w:tr>
        <w:trPr>
          <w:trHeight w:val="380" w:hRule="atLeast"/>
        </w:trPr>
        <w:tc>
          <w:tcPr>
            <w:tcW w:w="6212" w:type="dxa"/>
          </w:tcPr>
          <w:p>
            <w:pPr>
              <w:pStyle w:val="TableParagraph"/>
              <w:spacing w:line="240" w:lineRule="auto" w:before="61"/>
              <w:ind w:left="50"/>
              <w:jc w:val="left"/>
              <w:rPr>
                <w:rFonts w:ascii="Arial"/>
                <w:sz w:val="20"/>
              </w:rPr>
            </w:pPr>
            <w:r>
              <w:rPr>
                <w:rFonts w:ascii="Arial"/>
                <w:spacing w:val="-2"/>
                <w:sz w:val="20"/>
              </w:rPr>
              <w:t>Methodology</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9</w:t>
            </w:r>
          </w:p>
        </w:tc>
      </w:tr>
      <w:tr>
        <w:trPr>
          <w:trHeight w:val="368" w:hRule="atLeast"/>
        </w:trPr>
        <w:tc>
          <w:tcPr>
            <w:tcW w:w="6212" w:type="dxa"/>
          </w:tcPr>
          <w:p>
            <w:pPr>
              <w:pStyle w:val="TableParagraph"/>
              <w:spacing w:line="240" w:lineRule="auto" w:before="82"/>
              <w:ind w:left="50"/>
              <w:jc w:val="left"/>
              <w:rPr>
                <w:rFonts w:ascii="Arial"/>
                <w:sz w:val="20"/>
              </w:rPr>
            </w:pPr>
            <w:r>
              <w:rPr>
                <w:rFonts w:ascii="Arial"/>
                <w:sz w:val="20"/>
              </w:rPr>
              <w:t>Total</w:t>
            </w:r>
            <w:r>
              <w:rPr>
                <w:rFonts w:ascii="Arial"/>
                <w:spacing w:val="-10"/>
                <w:sz w:val="20"/>
              </w:rPr>
              <w:t> </w:t>
            </w:r>
            <w:r>
              <w:rPr>
                <w:rFonts w:ascii="Arial"/>
                <w:sz w:val="20"/>
              </w:rPr>
              <w:t>Employment</w:t>
            </w:r>
            <w:r>
              <w:rPr>
                <w:rFonts w:ascii="Arial"/>
                <w:spacing w:val="-10"/>
                <w:sz w:val="20"/>
              </w:rPr>
              <w:t> </w:t>
            </w:r>
            <w:r>
              <w:rPr>
                <w:rFonts w:ascii="Arial"/>
                <w:sz w:val="20"/>
              </w:rPr>
              <w:t>Projections</w:t>
            </w:r>
            <w:r>
              <w:rPr>
                <w:rFonts w:ascii="Arial"/>
                <w:spacing w:val="-9"/>
                <w:sz w:val="20"/>
              </w:rPr>
              <w:t> </w:t>
            </w:r>
            <w:r>
              <w:rPr>
                <w:rFonts w:ascii="Arial"/>
                <w:sz w:val="20"/>
              </w:rPr>
              <w:t>by</w:t>
            </w:r>
            <w:r>
              <w:rPr>
                <w:rFonts w:ascii="Arial"/>
                <w:spacing w:val="-10"/>
                <w:sz w:val="20"/>
              </w:rPr>
              <w:t> </w:t>
            </w:r>
            <w:r>
              <w:rPr>
                <w:rFonts w:ascii="Arial"/>
                <w:sz w:val="20"/>
              </w:rPr>
              <w:t>Workforce</w:t>
            </w:r>
            <w:r>
              <w:rPr>
                <w:rFonts w:ascii="Arial"/>
                <w:spacing w:val="-7"/>
                <w:sz w:val="20"/>
              </w:rPr>
              <w:t> </w:t>
            </w:r>
            <w:r>
              <w:rPr>
                <w:rFonts w:ascii="Arial"/>
                <w:sz w:val="20"/>
              </w:rPr>
              <w:t>Development</w:t>
            </w:r>
            <w:r>
              <w:rPr>
                <w:rFonts w:ascii="Arial"/>
                <w:spacing w:val="-9"/>
                <w:sz w:val="20"/>
              </w:rPr>
              <w:t> </w:t>
            </w:r>
            <w:r>
              <w:rPr>
                <w:rFonts w:ascii="Arial"/>
                <w:spacing w:val="-4"/>
                <w:sz w:val="20"/>
              </w:rPr>
              <w:t>Area</w:t>
            </w:r>
          </w:p>
        </w:tc>
        <w:tc>
          <w:tcPr>
            <w:tcW w:w="3981" w:type="dxa"/>
          </w:tcPr>
          <w:p>
            <w:pPr>
              <w:pStyle w:val="TableParagraph"/>
              <w:spacing w:line="240" w:lineRule="auto" w:before="82"/>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0"/>
              <w:rPr>
                <w:rFonts w:ascii="Arial"/>
                <w:sz w:val="20"/>
              </w:rPr>
            </w:pPr>
            <w:r>
              <w:rPr>
                <w:rFonts w:ascii="Arial"/>
                <w:spacing w:val="-5"/>
                <w:sz w:val="20"/>
              </w:rPr>
              <w:t>11</w:t>
            </w:r>
          </w:p>
        </w:tc>
      </w:tr>
      <w:tr>
        <w:trPr>
          <w:trHeight w:val="413" w:hRule="atLeast"/>
        </w:trPr>
        <w:tc>
          <w:tcPr>
            <w:tcW w:w="6212" w:type="dxa"/>
          </w:tcPr>
          <w:p>
            <w:pPr>
              <w:pStyle w:val="TableParagraph"/>
              <w:spacing w:line="240" w:lineRule="auto" w:before="49"/>
              <w:ind w:left="50"/>
              <w:jc w:val="left"/>
              <w:rPr>
                <w:rFonts w:ascii="Arial"/>
                <w:sz w:val="20"/>
              </w:rPr>
            </w:pPr>
            <w:r>
              <w:rPr>
                <w:rFonts w:ascii="Arial"/>
                <w:sz w:val="20"/>
              </w:rPr>
              <w:t>Percent</w:t>
            </w:r>
            <w:r>
              <w:rPr>
                <w:rFonts w:ascii="Arial"/>
                <w:spacing w:val="-5"/>
                <w:sz w:val="20"/>
              </w:rPr>
              <w:t> </w:t>
            </w:r>
            <w:r>
              <w:rPr>
                <w:rFonts w:ascii="Arial"/>
                <w:sz w:val="20"/>
              </w:rPr>
              <w:t>Change</w:t>
            </w:r>
            <w:r>
              <w:rPr>
                <w:rFonts w:ascii="Arial"/>
                <w:spacing w:val="-5"/>
                <w:sz w:val="20"/>
              </w:rPr>
              <w:t> </w:t>
            </w:r>
            <w:r>
              <w:rPr>
                <w:rFonts w:ascii="Arial"/>
                <w:sz w:val="20"/>
              </w:rPr>
              <w:t>of</w:t>
            </w:r>
            <w:r>
              <w:rPr>
                <w:rFonts w:ascii="Arial"/>
                <w:spacing w:val="-7"/>
                <w:sz w:val="20"/>
              </w:rPr>
              <w:t> </w:t>
            </w:r>
            <w:r>
              <w:rPr>
                <w:rFonts w:ascii="Arial"/>
                <w:sz w:val="20"/>
              </w:rPr>
              <w:t>Total</w:t>
            </w:r>
            <w:r>
              <w:rPr>
                <w:rFonts w:ascii="Arial"/>
                <w:spacing w:val="-7"/>
                <w:sz w:val="20"/>
              </w:rPr>
              <w:t> </w:t>
            </w:r>
            <w:r>
              <w:rPr>
                <w:rFonts w:ascii="Arial"/>
                <w:spacing w:val="-2"/>
                <w:sz w:val="20"/>
              </w:rPr>
              <w:t>Employment</w:t>
            </w:r>
          </w:p>
        </w:tc>
        <w:tc>
          <w:tcPr>
            <w:tcW w:w="3981" w:type="dxa"/>
          </w:tcPr>
          <w:p>
            <w:pPr>
              <w:pStyle w:val="TableParagraph"/>
              <w:spacing w:line="240" w:lineRule="auto" w:before="114"/>
              <w:jc w:val="center"/>
              <w:rPr>
                <w:rFonts w:ascii="Arial" w:hAnsi="Arial"/>
                <w:sz w:val="20"/>
              </w:rPr>
            </w:pPr>
            <w:r>
              <w:rPr>
                <w:rFonts w:ascii="Arial" w:hAnsi="Arial"/>
                <w:spacing w:val="-2"/>
                <w:sz w:val="20"/>
              </w:rPr>
              <w:t>…………………………………….</w:t>
            </w:r>
          </w:p>
        </w:tc>
        <w:tc>
          <w:tcPr>
            <w:tcW w:w="838" w:type="dxa"/>
          </w:tcPr>
          <w:p>
            <w:pPr>
              <w:pStyle w:val="TableParagraph"/>
              <w:spacing w:line="240" w:lineRule="auto" w:before="114"/>
              <w:ind w:right="50"/>
              <w:rPr>
                <w:rFonts w:ascii="Arial"/>
                <w:sz w:val="20"/>
              </w:rPr>
            </w:pPr>
            <w:r>
              <w:rPr>
                <w:rFonts w:ascii="Arial"/>
                <w:spacing w:val="-5"/>
                <w:sz w:val="20"/>
              </w:rPr>
              <w:t>12</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4"/>
                <w:sz w:val="20"/>
              </w:rPr>
              <w:t>Areas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13</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0"/>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15</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18</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19</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0"/>
                <w:sz w:val="20"/>
              </w:rPr>
              <w:t> </w:t>
            </w:r>
            <w:r>
              <w:rPr>
                <w:rFonts w:ascii="Arial"/>
                <w:b/>
                <w:sz w:val="20"/>
              </w:rPr>
              <w:t>Central</w:t>
            </w:r>
            <w:r>
              <w:rPr>
                <w:rFonts w:ascii="Arial"/>
                <w:b/>
                <w:spacing w:val="-8"/>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7"/>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0"/>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23</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26</w:t>
            </w:r>
          </w:p>
        </w:tc>
      </w:tr>
      <w:tr>
        <w:trPr>
          <w:trHeight w:val="291" w:hRule="atLeast"/>
        </w:trPr>
        <w:tc>
          <w:tcPr>
            <w:tcW w:w="6212"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1" w:type="dxa"/>
          </w:tcPr>
          <w:p>
            <w:pPr>
              <w:pStyle w:val="TableParagraph"/>
              <w:spacing w:line="210" w:lineRule="exact" w:before="61"/>
              <w:jc w:val="center"/>
              <w:rPr>
                <w:rFonts w:ascii="Arial" w:hAnsi="Arial"/>
                <w:sz w:val="20"/>
              </w:rPr>
            </w:pPr>
            <w:r>
              <w:rPr>
                <w:rFonts w:ascii="Arial" w:hAnsi="Arial"/>
                <w:spacing w:val="-2"/>
                <w:sz w:val="20"/>
              </w:rPr>
              <w:t>…………………………………….</w:t>
            </w:r>
          </w:p>
        </w:tc>
        <w:tc>
          <w:tcPr>
            <w:tcW w:w="838" w:type="dxa"/>
          </w:tcPr>
          <w:p>
            <w:pPr>
              <w:pStyle w:val="TableParagraph"/>
              <w:spacing w:line="210" w:lineRule="exact" w:before="61"/>
              <w:ind w:right="49"/>
              <w:rPr>
                <w:rFonts w:ascii="Arial"/>
                <w:sz w:val="20"/>
              </w:rPr>
            </w:pPr>
            <w:r>
              <w:rPr>
                <w:rFonts w:ascii="Arial"/>
                <w:spacing w:val="-5"/>
                <w:sz w:val="20"/>
              </w:rPr>
              <w:t>27</w:t>
            </w:r>
          </w:p>
        </w:tc>
      </w:tr>
    </w:tbl>
    <w:p>
      <w:pPr>
        <w:pStyle w:val="TableParagraph"/>
        <w:spacing w:after="0" w:line="210" w:lineRule="exact"/>
        <w:rPr>
          <w:rFonts w:ascii="Arial"/>
          <w:sz w:val="20"/>
        </w:rPr>
        <w:sectPr>
          <w:footerReference w:type="default" r:id="rId12"/>
          <w:pgSz w:w="15840" w:h="12240" w:orient="landscape"/>
          <w:pgMar w:header="0" w:footer="518" w:top="920" w:bottom="700" w:left="0" w:right="0"/>
          <w:pgNumType w:start="3"/>
        </w:sectPr>
      </w:pPr>
    </w:p>
    <w:p>
      <w:pPr>
        <w:pStyle w:val="BodyText"/>
        <w:spacing w:before="10"/>
        <w:rPr>
          <w:rFonts w:ascii="Tahoma"/>
          <w:b/>
          <w:sz w:val="5"/>
        </w:r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9"/>
        <w:gridCol w:w="4211"/>
        <w:gridCol w:w="878"/>
      </w:tblGrid>
      <w:tr>
        <w:trPr>
          <w:trHeight w:val="291" w:hRule="atLeast"/>
        </w:trPr>
        <w:tc>
          <w:tcPr>
            <w:tcW w:w="5929" w:type="dxa"/>
          </w:tcPr>
          <w:p>
            <w:pPr>
              <w:pStyle w:val="TableParagraph"/>
              <w:spacing w:line="223" w:lineRule="exact" w:before="0"/>
              <w:ind w:left="50"/>
              <w:jc w:val="left"/>
              <w:rPr>
                <w:rFonts w:ascii="Arial"/>
                <w:b/>
                <w:sz w:val="20"/>
              </w:rPr>
            </w:pPr>
            <w:r>
              <w:rPr>
                <w:rFonts w:ascii="Arial"/>
                <w:b/>
                <w:sz w:val="20"/>
              </w:rPr>
              <w:t>Northeast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23" w:lineRule="exact" w:before="0"/>
              <w:ind w:right="509"/>
              <w:rPr>
                <w:rFonts w:ascii="Arial" w:hAnsi="Arial"/>
                <w:sz w:val="20"/>
              </w:rPr>
            </w:pPr>
            <w:r>
              <w:rPr>
                <w:rFonts w:ascii="Arial" w:hAnsi="Arial"/>
                <w:spacing w:val="-2"/>
                <w:sz w:val="20"/>
              </w:rPr>
              <w:t>…………………………………….</w:t>
            </w:r>
          </w:p>
        </w:tc>
        <w:tc>
          <w:tcPr>
            <w:tcW w:w="878" w:type="dxa"/>
          </w:tcPr>
          <w:p>
            <w:pPr>
              <w:pStyle w:val="TableParagraph"/>
              <w:spacing w:line="223" w:lineRule="exact" w:before="0"/>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31</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Western</w:t>
            </w:r>
            <w:r>
              <w:rPr>
                <w:rFonts w:ascii="Arial"/>
                <w:b/>
                <w:spacing w:val="-11"/>
                <w:sz w:val="20"/>
              </w:rPr>
              <w:t> </w:t>
            </w:r>
            <w:r>
              <w:rPr>
                <w:rFonts w:ascii="Arial"/>
                <w:b/>
                <w:sz w:val="20"/>
              </w:rPr>
              <w:t>Arkansas</w:t>
            </w:r>
            <w:r>
              <w:rPr>
                <w:rFonts w:ascii="Arial"/>
                <w:b/>
                <w:spacing w:val="-9"/>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75"/>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39</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43</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0"/>
                <w:sz w:val="20"/>
              </w:rPr>
              <w:t> </w:t>
            </w:r>
            <w:r>
              <w:rPr>
                <w:rFonts w:ascii="Arial"/>
                <w:b/>
                <w:sz w:val="20"/>
              </w:rPr>
              <w:t>Central</w:t>
            </w:r>
            <w:r>
              <w:rPr>
                <w:rFonts w:ascii="Arial"/>
                <w:b/>
                <w:spacing w:val="-9"/>
                <w:sz w:val="20"/>
              </w:rPr>
              <w:t> </w:t>
            </w:r>
            <w:r>
              <w:rPr>
                <w:rFonts w:ascii="Arial"/>
                <w:b/>
                <w:sz w:val="20"/>
              </w:rPr>
              <w:t>Arkansas</w:t>
            </w:r>
            <w:r>
              <w:rPr>
                <w:rFonts w:ascii="Arial"/>
                <w:b/>
                <w:spacing w:val="-8"/>
                <w:sz w:val="20"/>
              </w:rPr>
              <w:t> </w:t>
            </w:r>
            <w:r>
              <w:rPr>
                <w:rFonts w:ascii="Arial"/>
                <w:b/>
                <w:sz w:val="20"/>
              </w:rPr>
              <w:t>Workforce</w:t>
            </w:r>
            <w:r>
              <w:rPr>
                <w:rFonts w:ascii="Arial"/>
                <w:b/>
                <w:spacing w:val="-9"/>
                <w:sz w:val="20"/>
              </w:rPr>
              <w:t> </w:t>
            </w:r>
            <w:r>
              <w:rPr>
                <w:rFonts w:ascii="Arial"/>
                <w:b/>
                <w:sz w:val="20"/>
              </w:rPr>
              <w:t>Development</w:t>
            </w:r>
            <w:r>
              <w:rPr>
                <w:rFonts w:ascii="Arial"/>
                <w:b/>
                <w:spacing w:val="-10"/>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47</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50</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51</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0"/>
                <w:sz w:val="20"/>
              </w:rPr>
              <w:t> </w:t>
            </w:r>
            <w:r>
              <w:rPr>
                <w:rFonts w:ascii="Arial"/>
                <w:b/>
                <w:sz w:val="20"/>
              </w:rPr>
              <w:t>Arkansas</w:t>
            </w:r>
            <w:r>
              <w:rPr>
                <w:rFonts w:ascii="Arial"/>
                <w:b/>
                <w:spacing w:val="-10"/>
                <w:sz w:val="20"/>
              </w:rPr>
              <w:t> </w:t>
            </w:r>
            <w:r>
              <w:rPr>
                <w:rFonts w:ascii="Arial"/>
                <w:b/>
                <w:sz w:val="20"/>
              </w:rPr>
              <w:t>Workforce</w:t>
            </w:r>
            <w:r>
              <w:rPr>
                <w:rFonts w:ascii="Arial"/>
                <w:b/>
                <w:spacing w:val="-11"/>
                <w:sz w:val="20"/>
              </w:rPr>
              <w:t> </w:t>
            </w:r>
            <w:r>
              <w:rPr>
                <w:rFonts w:ascii="Arial"/>
                <w:b/>
                <w:sz w:val="20"/>
              </w:rPr>
              <w:t>Development</w:t>
            </w:r>
            <w:r>
              <w:rPr>
                <w:rFonts w:ascii="Arial"/>
                <w:b/>
                <w:spacing w:val="-9"/>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55</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56</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29"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10" w:lineRule="exact" w:before="61"/>
              <w:ind w:right="509"/>
              <w:rPr>
                <w:rFonts w:ascii="Arial" w:hAnsi="Arial"/>
                <w:sz w:val="20"/>
              </w:rPr>
            </w:pPr>
            <w:r>
              <w:rPr>
                <w:rFonts w:ascii="Arial" w:hAnsi="Arial"/>
                <w:spacing w:val="-2"/>
                <w:sz w:val="20"/>
              </w:rPr>
              <w:t>…………………………………….</w:t>
            </w:r>
          </w:p>
        </w:tc>
        <w:tc>
          <w:tcPr>
            <w:tcW w:w="878" w:type="dxa"/>
          </w:tcPr>
          <w:p>
            <w:pPr>
              <w:pStyle w:val="TableParagraph"/>
              <w:spacing w:line="210" w:lineRule="exact" w:before="61"/>
              <w:ind w:right="144"/>
              <w:rPr>
                <w:rFonts w:ascii="Arial"/>
                <w:sz w:val="20"/>
              </w:rPr>
            </w:pPr>
            <w:r>
              <w:rPr>
                <w:rFonts w:ascii="Arial"/>
                <w:spacing w:val="-5"/>
                <w:sz w:val="20"/>
              </w:rPr>
              <w:t>59</w:t>
            </w:r>
          </w:p>
        </w:tc>
      </w:tr>
    </w:tbl>
    <w:p>
      <w:pPr>
        <w:pStyle w:val="TableParagraph"/>
        <w:spacing w:after="0" w:line="210" w:lineRule="exact"/>
        <w:rPr>
          <w:rFonts w:ascii="Arial"/>
          <w:sz w:val="20"/>
        </w:rPr>
        <w:sectPr>
          <w:headerReference w:type="even" r:id="rId13"/>
          <w:footerReference w:type="even" r:id="rId14"/>
          <w:pgSz w:w="15840" w:h="12240" w:orient="landscape"/>
          <w:pgMar w:header="720" w:footer="0" w:top="1000" w:bottom="280" w:left="0" w:right="0"/>
        </w:sect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6"/>
        <w:gridCol w:w="4389"/>
        <w:gridCol w:w="793"/>
      </w:tblGrid>
      <w:tr>
        <w:trPr>
          <w:trHeight w:val="291" w:hRule="atLeast"/>
        </w:trPr>
        <w:tc>
          <w:tcPr>
            <w:tcW w:w="5846" w:type="dxa"/>
          </w:tcPr>
          <w:p>
            <w:pPr>
              <w:pStyle w:val="TableParagraph"/>
              <w:spacing w:line="223" w:lineRule="exact" w:before="0"/>
              <w:ind w:left="50"/>
              <w:jc w:val="left"/>
              <w:rPr>
                <w:rFonts w:ascii="Arial"/>
                <w:b/>
                <w:sz w:val="20"/>
              </w:rPr>
            </w:pPr>
            <w:r>
              <w:rPr>
                <w:rFonts w:ascii="Arial"/>
                <w:b/>
                <w:sz w:val="20"/>
              </w:rPr>
              <w:t>City</w:t>
            </w:r>
            <w:r>
              <w:rPr>
                <w:rFonts w:ascii="Arial"/>
                <w:b/>
                <w:spacing w:val="-7"/>
                <w:sz w:val="20"/>
              </w:rPr>
              <w:t> </w:t>
            </w:r>
            <w:r>
              <w:rPr>
                <w:rFonts w:ascii="Arial"/>
                <w:b/>
                <w:sz w:val="20"/>
              </w:rPr>
              <w:t>of</w:t>
            </w:r>
            <w:r>
              <w:rPr>
                <w:rFonts w:ascii="Arial"/>
                <w:b/>
                <w:spacing w:val="-6"/>
                <w:sz w:val="20"/>
              </w:rPr>
              <w:t> </w:t>
            </w:r>
            <w:r>
              <w:rPr>
                <w:rFonts w:ascii="Arial"/>
                <w:b/>
                <w:sz w:val="20"/>
              </w:rPr>
              <w:t>Little</w:t>
            </w:r>
            <w:r>
              <w:rPr>
                <w:rFonts w:ascii="Arial"/>
                <w:b/>
                <w:spacing w:val="-8"/>
                <w:sz w:val="20"/>
              </w:rPr>
              <w:t> </w:t>
            </w:r>
            <w:r>
              <w:rPr>
                <w:rFonts w:ascii="Arial"/>
                <w:b/>
                <w:sz w:val="20"/>
              </w:rPr>
              <w:t>Rock</w:t>
            </w:r>
            <w:r>
              <w:rPr>
                <w:rFonts w:ascii="Arial"/>
                <w:b/>
                <w:spacing w:val="-5"/>
                <w:sz w:val="20"/>
              </w:rPr>
              <w:t> </w:t>
            </w:r>
            <w:r>
              <w:rPr>
                <w:rFonts w:ascii="Arial"/>
                <w:b/>
                <w:sz w:val="20"/>
              </w:rPr>
              <w:t>Workforce</w:t>
            </w:r>
            <w:r>
              <w:rPr>
                <w:rFonts w:ascii="Arial"/>
                <w:b/>
                <w:spacing w:val="-7"/>
                <w:sz w:val="20"/>
              </w:rPr>
              <w:t> </w:t>
            </w:r>
            <w:r>
              <w:rPr>
                <w:rFonts w:ascii="Arial"/>
                <w:b/>
                <w:sz w:val="20"/>
              </w:rPr>
              <w:t>Development</w:t>
            </w:r>
            <w:r>
              <w:rPr>
                <w:rFonts w:ascii="Arial"/>
                <w:b/>
                <w:spacing w:val="-6"/>
                <w:sz w:val="20"/>
              </w:rPr>
              <w:t> </w:t>
            </w:r>
            <w:r>
              <w:rPr>
                <w:rFonts w:ascii="Arial"/>
                <w:b/>
                <w:spacing w:val="-4"/>
                <w:sz w:val="20"/>
              </w:rPr>
              <w:t>Area</w:t>
            </w:r>
          </w:p>
        </w:tc>
        <w:tc>
          <w:tcPr>
            <w:tcW w:w="4389" w:type="dxa"/>
          </w:tcPr>
          <w:p>
            <w:pPr>
              <w:pStyle w:val="TableParagraph"/>
              <w:spacing w:line="223" w:lineRule="exact" w:before="0"/>
              <w:ind w:right="556"/>
              <w:rPr>
                <w:rFonts w:ascii="Arial" w:hAnsi="Arial"/>
                <w:sz w:val="20"/>
              </w:rPr>
            </w:pPr>
            <w:r>
              <w:rPr>
                <w:rFonts w:ascii="Arial" w:hAnsi="Arial"/>
                <w:spacing w:val="-2"/>
                <w:sz w:val="20"/>
              </w:rPr>
              <w:t>…………………………………….</w:t>
            </w:r>
          </w:p>
        </w:tc>
        <w:tc>
          <w:tcPr>
            <w:tcW w:w="793" w:type="dxa"/>
          </w:tcPr>
          <w:p>
            <w:pPr>
              <w:pStyle w:val="TableParagraph"/>
              <w:spacing w:line="223" w:lineRule="exact" w:before="0"/>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63</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64</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66</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67</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Eastern</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10"/>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71</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74</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75</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6"/>
              <w:rPr>
                <w:rFonts w:ascii="Arial"/>
                <w:sz w:val="20"/>
              </w:rPr>
            </w:pPr>
            <w:r>
              <w:rPr>
                <w:rFonts w:ascii="Arial"/>
                <w:spacing w:val="-5"/>
                <w:sz w:val="20"/>
              </w:rPr>
              <w:t>79</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82</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83</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20"/>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87</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88</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2022-2032</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90</w:t>
            </w:r>
          </w:p>
        </w:tc>
      </w:tr>
      <w:tr>
        <w:trPr>
          <w:trHeight w:val="291" w:hRule="atLeast"/>
        </w:trPr>
        <w:tc>
          <w:tcPr>
            <w:tcW w:w="5846"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10" w:lineRule="exact" w:before="61"/>
              <w:ind w:right="520"/>
              <w:rPr>
                <w:rFonts w:ascii="Arial" w:hAnsi="Arial"/>
                <w:sz w:val="20"/>
              </w:rPr>
            </w:pPr>
            <w:r>
              <w:rPr>
                <w:rFonts w:ascii="Arial" w:hAnsi="Arial"/>
                <w:spacing w:val="-2"/>
                <w:sz w:val="20"/>
              </w:rPr>
              <w:t>…………………………………….</w:t>
            </w:r>
          </w:p>
        </w:tc>
        <w:tc>
          <w:tcPr>
            <w:tcW w:w="793" w:type="dxa"/>
          </w:tcPr>
          <w:p>
            <w:pPr>
              <w:pStyle w:val="TableParagraph"/>
              <w:spacing w:line="210" w:lineRule="exact" w:before="61"/>
              <w:ind w:right="47"/>
              <w:rPr>
                <w:rFonts w:ascii="Arial"/>
                <w:sz w:val="20"/>
              </w:rPr>
            </w:pPr>
            <w:r>
              <w:rPr>
                <w:rFonts w:ascii="Arial"/>
                <w:spacing w:val="-5"/>
                <w:sz w:val="20"/>
              </w:rPr>
              <w:t>91</w:t>
            </w:r>
          </w:p>
        </w:tc>
      </w:tr>
    </w:tbl>
    <w:p>
      <w:pPr>
        <w:pStyle w:val="TableParagraph"/>
        <w:spacing w:after="0" w:line="210" w:lineRule="exact"/>
        <w:rPr>
          <w:rFonts w:ascii="Arial"/>
          <w:sz w:val="20"/>
        </w:rPr>
        <w:sectPr>
          <w:headerReference w:type="default" r:id="rId15"/>
          <w:footerReference w:type="default" r:id="rId16"/>
          <w:pgSz w:w="15840" w:h="12240" w:orient="landscape"/>
          <w:pgMar w:header="0" w:footer="518" w:top="1060" w:bottom="700" w:left="0" w:right="0"/>
          <w:pgNumType w:start="5"/>
        </w:sectPr>
      </w:pPr>
    </w:p>
    <w:p>
      <w:pPr>
        <w:spacing w:before="83"/>
        <w:ind w:left="0" w:right="1317" w:firstLine="0"/>
        <w:jc w:val="right"/>
        <w:rPr>
          <w:rFonts w:ascii="Tahoma"/>
          <w:sz w:val="24"/>
        </w:rPr>
      </w:pPr>
      <w:r>
        <w:rPr>
          <w:rFonts w:ascii="Tahoma"/>
          <w:spacing w:val="-10"/>
          <w:w w:val="115"/>
          <w:sz w:val="24"/>
        </w:rPr>
        <w:t>6</w:t>
      </w:r>
    </w:p>
    <w:p>
      <w:pPr>
        <w:pStyle w:val="BodyText"/>
        <w:spacing w:before="41"/>
        <w:rPr>
          <w:rFonts w:ascii="Tahoma"/>
          <w:sz w:val="32"/>
        </w:rPr>
      </w:pPr>
    </w:p>
    <w:p>
      <w:pPr>
        <w:spacing w:line="312" w:lineRule="auto" w:before="0"/>
        <w:ind w:left="3376" w:right="3498"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1"/>
          <w:sz w:val="32"/>
        </w:rPr>
        <w:t>2022-</w:t>
      </w:r>
      <w:r>
        <w:rPr>
          <w:rFonts w:ascii="Tahoma"/>
          <w:b/>
          <w:spacing w:val="-4"/>
          <w:sz w:val="32"/>
        </w:rPr>
        <w:t>2032</w:t>
      </w:r>
    </w:p>
    <w:p>
      <w:pPr>
        <w:pStyle w:val="BodyText"/>
        <w:spacing w:before="234" w:after="1"/>
        <w:rPr>
          <w:rFonts w:ascii="Tahoma"/>
          <w:b/>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3"/>
        <w:gridCol w:w="1940"/>
      </w:tblGrid>
      <w:tr>
        <w:trPr>
          <w:trHeight w:val="930" w:hRule="atLeast"/>
        </w:trPr>
        <w:tc>
          <w:tcPr>
            <w:tcW w:w="4270" w:type="dxa"/>
          </w:tcPr>
          <w:p>
            <w:pPr>
              <w:pStyle w:val="TableParagraph"/>
              <w:spacing w:line="240" w:lineRule="auto" w:before="234"/>
              <w:ind w:left="21" w:right="13"/>
              <w:jc w:val="center"/>
              <w:rPr>
                <w:rFonts w:ascii="Arial"/>
                <w:b/>
                <w:sz w:val="20"/>
              </w:rPr>
            </w:pPr>
            <w:r>
              <w:rPr>
                <w:rFonts w:ascii="Arial"/>
                <w:b/>
                <w:spacing w:val="-2"/>
                <w:sz w:val="20"/>
              </w:rPr>
              <w:t>NAICS</w:t>
            </w:r>
          </w:p>
          <w:p>
            <w:pPr>
              <w:pStyle w:val="TableParagraph"/>
              <w:spacing w:line="240" w:lineRule="auto" w:before="1"/>
              <w:ind w:left="20" w:right="13"/>
              <w:jc w:val="center"/>
              <w:rPr>
                <w:rFonts w:ascii="Arial"/>
                <w:b/>
                <w:sz w:val="20"/>
              </w:rPr>
            </w:pPr>
            <w:r>
              <w:rPr>
                <w:rFonts w:ascii="Arial"/>
                <w:b/>
                <w:spacing w:val="-4"/>
                <w:sz w:val="20"/>
              </w:rPr>
              <w:t>Code</w:t>
            </w:r>
          </w:p>
        </w:tc>
        <w:tc>
          <w:tcPr>
            <w:tcW w:w="2811" w:type="dxa"/>
          </w:tcPr>
          <w:p>
            <w:pPr>
              <w:pStyle w:val="TableParagraph"/>
              <w:spacing w:line="240" w:lineRule="auto" w:before="108"/>
              <w:jc w:val="left"/>
              <w:rPr>
                <w:rFonts w:ascii="Tahoma"/>
                <w:b/>
                <w:sz w:val="20"/>
              </w:rPr>
            </w:pPr>
          </w:p>
          <w:p>
            <w:pPr>
              <w:pStyle w:val="TableParagraph"/>
              <w:spacing w:line="240" w:lineRule="auto" w:before="0"/>
              <w:ind w:left="859"/>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41" w:type="dxa"/>
          </w:tcPr>
          <w:p>
            <w:pPr>
              <w:pStyle w:val="TableParagraph"/>
              <w:spacing w:line="240" w:lineRule="auto" w:before="119"/>
              <w:ind w:left="110" w:right="105"/>
              <w:jc w:val="center"/>
              <w:rPr>
                <w:rFonts w:ascii="Arial"/>
                <w:b/>
                <w:sz w:val="20"/>
              </w:rPr>
            </w:pPr>
            <w:r>
              <w:rPr>
                <w:rFonts w:ascii="Arial"/>
                <w:b/>
                <w:spacing w:val="-4"/>
                <w:sz w:val="20"/>
              </w:rPr>
              <w:t>2022</w:t>
            </w:r>
          </w:p>
          <w:p>
            <w:pPr>
              <w:pStyle w:val="TableParagraph"/>
              <w:spacing w:line="240" w:lineRule="auto" w:before="1"/>
              <w:ind w:left="113" w:right="105"/>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9" w:right="4"/>
              <w:jc w:val="center"/>
              <w:rPr>
                <w:rFonts w:ascii="Arial"/>
                <w:b/>
                <w:sz w:val="20"/>
              </w:rPr>
            </w:pPr>
            <w:r>
              <w:rPr>
                <w:rFonts w:ascii="Arial"/>
                <w:b/>
                <w:spacing w:val="-4"/>
                <w:sz w:val="20"/>
              </w:rPr>
              <w:t>2032</w:t>
            </w:r>
          </w:p>
          <w:p>
            <w:pPr>
              <w:pStyle w:val="TableParagraph"/>
              <w:spacing w:line="240" w:lineRule="auto" w:before="1"/>
              <w:ind w:left="9" w:right="1"/>
              <w:jc w:val="center"/>
              <w:rPr>
                <w:rFonts w:ascii="Arial"/>
                <w:b/>
                <w:sz w:val="20"/>
              </w:rPr>
            </w:pPr>
            <w:r>
              <w:rPr>
                <w:rFonts w:ascii="Arial"/>
                <w:b/>
                <w:spacing w:val="-2"/>
                <w:sz w:val="20"/>
              </w:rPr>
              <w:t>Projected Employment</w:t>
            </w:r>
          </w:p>
        </w:tc>
        <w:tc>
          <w:tcPr>
            <w:tcW w:w="1993" w:type="dxa"/>
          </w:tcPr>
          <w:p>
            <w:pPr>
              <w:pStyle w:val="TableParagraph"/>
              <w:spacing w:line="240" w:lineRule="auto" w:before="234"/>
              <w:ind w:left="628" w:right="588" w:hanging="34"/>
              <w:jc w:val="left"/>
              <w:rPr>
                <w:rFonts w:ascii="Arial"/>
                <w:b/>
                <w:sz w:val="20"/>
              </w:rPr>
            </w:pPr>
            <w:r>
              <w:rPr>
                <w:rFonts w:ascii="Arial"/>
                <w:b/>
                <w:spacing w:val="-2"/>
                <w:sz w:val="20"/>
              </w:rPr>
              <w:t>Numeric Change</w:t>
            </w:r>
          </w:p>
        </w:tc>
        <w:tc>
          <w:tcPr>
            <w:tcW w:w="1940" w:type="dxa"/>
          </w:tcPr>
          <w:p>
            <w:pPr>
              <w:pStyle w:val="TableParagraph"/>
              <w:spacing w:line="240" w:lineRule="auto" w:before="234"/>
              <w:ind w:left="602" w:right="586"/>
              <w:jc w:val="left"/>
              <w:rPr>
                <w:rFonts w:ascii="Arial"/>
                <w:b/>
                <w:sz w:val="20"/>
              </w:rPr>
            </w:pPr>
            <w:r>
              <w:rPr>
                <w:rFonts w:ascii="Arial"/>
                <w:b/>
                <w:spacing w:val="-2"/>
                <w:sz w:val="20"/>
              </w:rPr>
              <w:t>Percent Change</w:t>
            </w:r>
          </w:p>
        </w:tc>
      </w:tr>
      <w:tr>
        <w:trPr>
          <w:trHeight w:val="1711" w:hRule="atLeast"/>
        </w:trPr>
        <w:tc>
          <w:tcPr>
            <w:tcW w:w="4270" w:type="dxa"/>
          </w:tcPr>
          <w:p>
            <w:pPr>
              <w:pStyle w:val="TableParagraph"/>
              <w:spacing w:line="240" w:lineRule="auto" w:before="120"/>
              <w:ind w:left="8" w:right="19"/>
              <w:jc w:val="center"/>
              <w:rPr>
                <w:rFonts w:ascii="Arial"/>
                <w:sz w:val="20"/>
              </w:rPr>
            </w:pPr>
            <w:r>
              <w:rPr>
                <w:rFonts w:ascii="Arial"/>
                <w:spacing w:val="16"/>
                <w:sz w:val="20"/>
              </w:rPr>
              <w:t>Industry</w:t>
            </w:r>
            <w:r>
              <w:rPr>
                <w:rFonts w:ascii="Arial"/>
                <w:spacing w:val="16"/>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w:t>
            </w:r>
            <w:r>
              <w:rPr>
                <w:rFonts w:ascii="Arial"/>
                <w:spacing w:val="16"/>
                <w:sz w:val="20"/>
              </w:rPr>
              <w:t>Industry</w:t>
            </w:r>
            <w:r>
              <w:rPr>
                <w:rFonts w:ascii="Arial"/>
                <w:spacing w:val="16"/>
                <w:sz w:val="20"/>
              </w:rPr>
              <w:t> </w:t>
            </w:r>
            <w:r>
              <w:rPr>
                <w:rFonts w:ascii="Arial"/>
                <w:spacing w:val="18"/>
                <w:sz w:val="20"/>
              </w:rPr>
              <w:t>Classification</w:t>
            </w:r>
          </w:p>
          <w:p>
            <w:pPr>
              <w:pStyle w:val="TableParagraph"/>
              <w:spacing w:line="240" w:lineRule="auto" w:before="1"/>
              <w:ind w:left="8" w:right="21"/>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20"/>
              <w:ind w:left="202" w:right="94" w:hanging="36"/>
              <w:jc w:val="left"/>
              <w:rPr>
                <w:rFonts w:ascii="Arial"/>
                <w:sz w:val="20"/>
              </w:rPr>
            </w:pPr>
            <w:r>
              <w:rPr>
                <w:rFonts w:ascii="Arial"/>
                <w:spacing w:val="16"/>
                <w:sz w:val="20"/>
              </w:rPr>
              <w:t>Industry</w:t>
            </w:r>
            <w:r>
              <w:rPr>
                <w:rFonts w:ascii="Arial"/>
                <w:spacing w:val="16"/>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w:t>
            </w:r>
            <w:r>
              <w:rPr>
                <w:rFonts w:ascii="Arial"/>
                <w:spacing w:val="16"/>
                <w:sz w:val="20"/>
              </w:rPr>
              <w:t>Industry</w:t>
            </w:r>
            <w:r>
              <w:rPr>
                <w:rFonts w:ascii="Arial"/>
                <w:spacing w:val="16"/>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93" w:right="105"/>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1"/>
              <w:ind w:left="93" w:right="105"/>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2022</w:t>
            </w:r>
          </w:p>
        </w:tc>
        <w:tc>
          <w:tcPr>
            <w:tcW w:w="1848" w:type="dxa"/>
          </w:tcPr>
          <w:p>
            <w:pPr>
              <w:pStyle w:val="TableParagraph"/>
              <w:spacing w:line="240" w:lineRule="auto" w:before="120"/>
              <w:ind w:left="122" w:right="135" w:firstLine="1"/>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0"/>
                <w:sz w:val="20"/>
              </w:rPr>
              <w:t> </w:t>
            </w:r>
            <w:r>
              <w:rPr>
                <w:rFonts w:ascii="Arial"/>
                <w:spacing w:val="10"/>
                <w:sz w:val="20"/>
              </w:rPr>
              <w:t>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6"/>
                <w:sz w:val="20"/>
              </w:rPr>
              <w:t> industry</w:t>
            </w:r>
          </w:p>
          <w:p>
            <w:pPr>
              <w:pStyle w:val="TableParagraph"/>
              <w:spacing w:line="240" w:lineRule="auto" w:before="1"/>
              <w:ind w:left="9"/>
              <w:jc w:val="center"/>
              <w:rPr>
                <w:rFonts w:ascii="Arial"/>
                <w:sz w:val="20"/>
              </w:rPr>
            </w:pPr>
            <w:r>
              <w:rPr>
                <w:rFonts w:ascii="Arial"/>
                <w:spacing w:val="10"/>
                <w:sz w:val="20"/>
              </w:rPr>
              <w:t>in</w:t>
            </w:r>
            <w:r>
              <w:rPr>
                <w:rFonts w:ascii="Arial"/>
                <w:spacing w:val="37"/>
                <w:sz w:val="20"/>
              </w:rPr>
              <w:t> </w:t>
            </w:r>
            <w:r>
              <w:rPr>
                <w:rFonts w:ascii="Arial"/>
                <w:spacing w:val="11"/>
                <w:sz w:val="20"/>
              </w:rPr>
              <w:t>2032 </w:t>
            </w:r>
          </w:p>
        </w:tc>
        <w:tc>
          <w:tcPr>
            <w:tcW w:w="1993" w:type="dxa"/>
          </w:tcPr>
          <w:p>
            <w:pPr>
              <w:pStyle w:val="TableParagraph"/>
              <w:spacing w:line="240" w:lineRule="auto" w:before="120"/>
              <w:ind w:left="134" w:right="151" w:firstLine="12"/>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5"/>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before="1"/>
              <w:ind w:left="1" w:right="10"/>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40" w:lineRule="auto" w:before="0"/>
              <w:ind w:right="10"/>
              <w:jc w:val="center"/>
              <w:rPr>
                <w:rFonts w:ascii="Arial"/>
                <w:sz w:val="20"/>
              </w:rPr>
            </w:pPr>
            <w:r>
              <w:rPr>
                <w:rFonts w:ascii="Arial"/>
                <w:spacing w:val="14"/>
                <w:sz w:val="20"/>
              </w:rPr>
              <w:t>over</w:t>
            </w:r>
            <w:r>
              <w:rPr>
                <w:rFonts w:ascii="Arial"/>
                <w:spacing w:val="14"/>
                <w:sz w:val="20"/>
              </w:rPr>
              <w:t> the</w:t>
            </w:r>
            <w:r>
              <w:rPr>
                <w:rFonts w:ascii="Arial"/>
                <w:spacing w:val="14"/>
                <w:sz w:val="20"/>
              </w:rPr>
              <w:t> </w:t>
            </w:r>
            <w:r>
              <w:rPr>
                <w:rFonts w:ascii="Arial"/>
                <w:spacing w:val="15"/>
                <w:sz w:val="20"/>
              </w:rPr>
              <w:t>2022</w:t>
            </w:r>
            <w:r>
              <w:rPr>
                <w:rFonts w:ascii="Arial"/>
                <w:spacing w:val="15"/>
                <w:sz w:val="20"/>
              </w:rPr>
              <w:t> </w:t>
            </w:r>
            <w:r>
              <w:rPr>
                <w:rFonts w:ascii="Arial"/>
                <w:sz w:val="20"/>
              </w:rPr>
              <w:t>to </w:t>
            </w:r>
            <w:r>
              <w:rPr>
                <w:rFonts w:ascii="Arial"/>
                <w:spacing w:val="15"/>
                <w:sz w:val="20"/>
              </w:rPr>
              <w:t>2032</w:t>
            </w:r>
            <w:r>
              <w:rPr>
                <w:rFonts w:ascii="Arial"/>
                <w:spacing w:val="15"/>
                <w:sz w:val="20"/>
              </w:rPr>
              <w:t> </w:t>
            </w:r>
            <w:r>
              <w:rPr>
                <w:rFonts w:ascii="Arial"/>
                <w:spacing w:val="16"/>
                <w:sz w:val="20"/>
              </w:rPr>
              <w:t>period</w:t>
            </w:r>
          </w:p>
        </w:tc>
        <w:tc>
          <w:tcPr>
            <w:tcW w:w="1940" w:type="dxa"/>
          </w:tcPr>
          <w:p>
            <w:pPr>
              <w:pStyle w:val="TableParagraph"/>
              <w:spacing w:line="240" w:lineRule="auto" w:before="120"/>
              <w:ind w:left="227" w:right="142" w:hanging="99"/>
              <w:jc w:val="left"/>
              <w:rPr>
                <w:rFonts w:ascii="Arial"/>
                <w:sz w:val="20"/>
              </w:rPr>
            </w:pPr>
            <w:r>
              <w:rPr>
                <w:rFonts w:ascii="Arial"/>
                <w:spacing w:val="17"/>
                <w:sz w:val="20"/>
              </w:rPr>
              <w:t>Percent</w:t>
            </w:r>
            <w:r>
              <w:rPr>
                <w:rFonts w:ascii="Arial"/>
                <w:spacing w:val="15"/>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151" w:right="168"/>
              <w:jc w:val="center"/>
              <w:rPr>
                <w:rFonts w:ascii="Arial"/>
                <w:sz w:val="20"/>
              </w:rPr>
            </w:pPr>
            <w:r>
              <w:rPr>
                <w:rFonts w:ascii="Arial"/>
                <w:spacing w:val="16"/>
                <w:sz w:val="20"/>
              </w:rPr>
              <w:t>industry</w:t>
            </w:r>
            <w:r>
              <w:rPr>
                <w:rFonts w:ascii="Arial"/>
                <w:spacing w:val="16"/>
                <w:sz w:val="20"/>
              </w:rPr>
              <w:t> </w:t>
            </w:r>
            <w:r>
              <w:rPr>
                <w:rFonts w:ascii="Arial"/>
                <w:spacing w:val="11"/>
                <w:sz w:val="20"/>
              </w:rPr>
              <w:t>over </w:t>
            </w:r>
            <w:r>
              <w:rPr>
                <w:rFonts w:ascii="Arial"/>
                <w:spacing w:val="13"/>
                <w:sz w:val="20"/>
              </w:rPr>
              <w:t>the</w:t>
            </w:r>
            <w:r>
              <w:rPr>
                <w:rFonts w:ascii="Arial"/>
                <w:spacing w:val="13"/>
                <w:sz w:val="20"/>
              </w:rPr>
              <w:t> </w:t>
            </w:r>
            <w:r>
              <w:rPr>
                <w:rFonts w:ascii="Arial"/>
                <w:spacing w:val="15"/>
                <w:sz w:val="20"/>
              </w:rPr>
              <w:t>2022</w:t>
            </w:r>
            <w:r>
              <w:rPr>
                <w:rFonts w:ascii="Arial"/>
                <w:spacing w:val="15"/>
                <w:sz w:val="20"/>
              </w:rPr>
              <w:t> </w:t>
            </w:r>
            <w:r>
              <w:rPr>
                <w:rFonts w:ascii="Arial"/>
                <w:spacing w:val="10"/>
                <w:sz w:val="20"/>
              </w:rPr>
              <w:t>to </w:t>
            </w:r>
            <w:r>
              <w:rPr>
                <w:rFonts w:ascii="Arial"/>
                <w:spacing w:val="15"/>
                <w:sz w:val="20"/>
              </w:rPr>
              <w:t>2032</w:t>
            </w:r>
            <w:r>
              <w:rPr>
                <w:rFonts w:ascii="Arial"/>
                <w:spacing w:val="15"/>
                <w:sz w:val="20"/>
              </w:rPr>
              <w:t> </w:t>
            </w:r>
            <w:r>
              <w:rPr>
                <w:rFonts w:ascii="Arial"/>
                <w:spacing w:val="16"/>
                <w:sz w:val="20"/>
              </w:rPr>
              <w:t>period</w:t>
            </w:r>
          </w:p>
        </w:tc>
      </w:tr>
    </w:tbl>
    <w:p>
      <w:pPr>
        <w:pStyle w:val="TableParagraph"/>
        <w:spacing w:after="0" w:line="240" w:lineRule="auto"/>
        <w:jc w:val="center"/>
        <w:rPr>
          <w:rFonts w:ascii="Arial"/>
          <w:sz w:val="20"/>
        </w:rPr>
        <w:sectPr>
          <w:headerReference w:type="even" r:id="rId17"/>
          <w:footerReference w:type="even" r:id="rId18"/>
          <w:pgSz w:w="15840" w:h="12240" w:orient="landscape"/>
          <w:pgMar w:header="0" w:footer="0" w:top="200" w:bottom="280" w:left="0" w:right="0"/>
        </w:sectPr>
      </w:pPr>
    </w:p>
    <w:p>
      <w:pPr>
        <w:spacing w:line="312" w:lineRule="auto" w:before="80"/>
        <w:ind w:left="3376" w:right="3501" w:firstLine="0"/>
        <w:jc w:val="center"/>
        <w:rPr>
          <w:rFonts w:ascii="Tahoma"/>
          <w:b/>
          <w:sz w:val="32"/>
        </w:rPr>
      </w:pPr>
      <w:r>
        <w:rPr>
          <w:rFonts w:ascii="Tahoma"/>
          <w:b/>
          <w:sz w:val="32"/>
        </w:rPr>
        <w:t>EXPLANATION</w:t>
      </w:r>
      <w:r>
        <w:rPr>
          <w:rFonts w:ascii="Tahoma"/>
          <w:b/>
          <w:spacing w:val="-21"/>
          <w:sz w:val="32"/>
        </w:rPr>
        <w:t> </w:t>
      </w:r>
      <w:r>
        <w:rPr>
          <w:rFonts w:ascii="Tahoma"/>
          <w:b/>
          <w:sz w:val="32"/>
        </w:rPr>
        <w:t>OF</w:t>
      </w:r>
      <w:r>
        <w:rPr>
          <w:rFonts w:ascii="Tahoma"/>
          <w:b/>
          <w:spacing w:val="-21"/>
          <w:sz w:val="32"/>
        </w:rPr>
        <w:t> </w:t>
      </w:r>
      <w:r>
        <w:rPr>
          <w:rFonts w:ascii="Tahoma"/>
          <w:b/>
          <w:sz w:val="32"/>
        </w:rPr>
        <w:t>OCCUPATIONAL</w:t>
      </w:r>
      <w:r>
        <w:rPr>
          <w:rFonts w:ascii="Tahoma"/>
          <w:b/>
          <w:spacing w:val="-21"/>
          <w:sz w:val="32"/>
        </w:rPr>
        <w:t> </w:t>
      </w:r>
      <w:r>
        <w:rPr>
          <w:rFonts w:ascii="Tahoma"/>
          <w:b/>
          <w:sz w:val="32"/>
        </w:rPr>
        <w:t>PROJECTIONS</w:t>
      </w:r>
      <w:r>
        <w:rPr>
          <w:rFonts w:ascii="Tahoma"/>
          <w:b/>
          <w:spacing w:val="-21"/>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1"/>
          <w:sz w:val="32"/>
        </w:rPr>
        <w:t>2022-</w:t>
      </w:r>
      <w:r>
        <w:rPr>
          <w:rFonts w:ascii="Tahoma"/>
          <w:b/>
          <w:spacing w:val="-4"/>
          <w:sz w:val="32"/>
        </w:rPr>
        <w:t>2032</w:t>
      </w:r>
    </w:p>
    <w:p>
      <w:pPr>
        <w:pStyle w:val="BodyText"/>
        <w:spacing w:before="7"/>
        <w:rPr>
          <w:rFonts w:ascii="Tahoma"/>
          <w:b/>
          <w:sz w:val="10"/>
        </w:rPr>
      </w:pPr>
    </w:p>
    <w:tbl>
      <w:tblPr>
        <w:tblW w:w="0" w:type="auto"/>
        <w:jc w:val="left"/>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70"/>
        <w:gridCol w:w="970"/>
        <w:gridCol w:w="893"/>
        <w:gridCol w:w="1037"/>
        <w:gridCol w:w="970"/>
        <w:gridCol w:w="1065"/>
      </w:tblGrid>
      <w:tr>
        <w:trPr>
          <w:trHeight w:val="253"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7"/>
                <w:sz w:val="18"/>
              </w:rPr>
              <w:t> </w:t>
            </w:r>
            <w:r>
              <w:rPr>
                <w:rFonts w:ascii="Arial"/>
                <w:b/>
                <w:sz w:val="18"/>
              </w:rPr>
              <w:t>Occupational</w:t>
            </w:r>
            <w:r>
              <w:rPr>
                <w:rFonts w:ascii="Arial"/>
                <w:b/>
                <w:spacing w:val="-7"/>
                <w:sz w:val="18"/>
              </w:rPr>
              <w:t> </w:t>
            </w:r>
            <w:r>
              <w:rPr>
                <w:rFonts w:ascii="Arial"/>
                <w:b/>
                <w:sz w:val="18"/>
              </w:rPr>
              <w:t>Classification</w:t>
            </w:r>
            <w:r>
              <w:rPr>
                <w:rFonts w:ascii="Arial"/>
                <w:b/>
                <w:spacing w:val="-7"/>
                <w:sz w:val="18"/>
              </w:rPr>
              <w:t> </w:t>
            </w:r>
            <w:r>
              <w:rPr>
                <w:rFonts w:ascii="Arial"/>
                <w:b/>
                <w:spacing w:val="-2"/>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40" w:type="dxa"/>
            <w:gridSpan w:val="2"/>
          </w:tcPr>
          <w:p>
            <w:pPr>
              <w:pStyle w:val="TableParagraph"/>
              <w:spacing w:line="240" w:lineRule="auto" w:before="23"/>
              <w:ind w:left="637"/>
              <w:jc w:val="left"/>
              <w:rPr>
                <w:rFonts w:ascii="Arial"/>
                <w:b/>
                <w:sz w:val="18"/>
              </w:rPr>
            </w:pPr>
            <w:r>
              <w:rPr>
                <w:rFonts w:ascii="Arial"/>
                <w:b/>
                <w:spacing w:val="-2"/>
                <w:sz w:val="18"/>
              </w:rPr>
              <w:t>Change</w:t>
            </w:r>
          </w:p>
        </w:tc>
        <w:tc>
          <w:tcPr>
            <w:tcW w:w="3965" w:type="dxa"/>
            <w:gridSpan w:val="4"/>
          </w:tcPr>
          <w:p>
            <w:pPr>
              <w:pStyle w:val="TableParagraph"/>
              <w:spacing w:line="240" w:lineRule="auto" w:before="23"/>
              <w:ind w:left="1236"/>
              <w:jc w:val="left"/>
              <w:rPr>
                <w:rFonts w:ascii="Arial"/>
                <w:b/>
                <w:sz w:val="18"/>
              </w:rPr>
            </w:pPr>
            <w:r>
              <w:rPr>
                <w:rFonts w:ascii="Arial"/>
                <w:b/>
                <w:sz w:val="18"/>
              </w:rPr>
              <w:t>Annual</w:t>
            </w:r>
            <w:r>
              <w:rPr>
                <w:rFonts w:ascii="Arial"/>
                <w:b/>
                <w:spacing w:val="-6"/>
                <w:sz w:val="18"/>
              </w:rPr>
              <w:t> </w:t>
            </w:r>
            <w:r>
              <w:rPr>
                <w:rFonts w:ascii="Arial"/>
                <w:b/>
                <w:spacing w:val="-2"/>
                <w:sz w:val="18"/>
              </w:rPr>
              <w:t>Openings</w:t>
            </w:r>
          </w:p>
        </w:tc>
      </w:tr>
      <w:tr>
        <w:trPr>
          <w:trHeight w:val="458"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3"/>
              <w:jc w:val="center"/>
              <w:rPr>
                <w:rFonts w:ascii="Arial"/>
                <w:b/>
                <w:sz w:val="18"/>
              </w:rPr>
            </w:pPr>
            <w:r>
              <w:rPr>
                <w:rFonts w:ascii="Arial"/>
                <w:b/>
                <w:spacing w:val="-2"/>
                <w:sz w:val="18"/>
              </w:rPr>
              <w:t>Title</w:t>
            </w:r>
          </w:p>
        </w:tc>
        <w:tc>
          <w:tcPr>
            <w:tcW w:w="1075" w:type="dxa"/>
          </w:tcPr>
          <w:p>
            <w:pPr>
              <w:pStyle w:val="TableParagraph"/>
              <w:spacing w:line="240" w:lineRule="auto" w:before="20"/>
              <w:ind w:left="10"/>
              <w:jc w:val="center"/>
              <w:rPr>
                <w:rFonts w:ascii="Arial"/>
                <w:b/>
                <w:sz w:val="18"/>
              </w:rPr>
            </w:pPr>
            <w:r>
              <w:rPr>
                <w:rFonts w:ascii="Arial"/>
                <w:b/>
                <w:spacing w:val="-4"/>
                <w:sz w:val="18"/>
              </w:rPr>
              <w:t>2022</w:t>
            </w:r>
          </w:p>
          <w:p>
            <w:pPr>
              <w:pStyle w:val="TableParagraph"/>
              <w:spacing w:line="240" w:lineRule="auto"/>
              <w:ind w:left="7"/>
              <w:jc w:val="center"/>
              <w:rPr>
                <w:rFonts w:ascii="Arial"/>
                <w:b/>
                <w:sz w:val="18"/>
              </w:rPr>
            </w:pPr>
            <w:r>
              <w:rPr>
                <w:rFonts w:ascii="Arial"/>
                <w:b/>
                <w:spacing w:val="-2"/>
                <w:sz w:val="18"/>
              </w:rPr>
              <w:t>Estimated</w:t>
            </w:r>
          </w:p>
        </w:tc>
        <w:tc>
          <w:tcPr>
            <w:tcW w:w="1039" w:type="dxa"/>
          </w:tcPr>
          <w:p>
            <w:pPr>
              <w:pStyle w:val="TableParagraph"/>
              <w:spacing w:line="240" w:lineRule="auto" w:before="20"/>
              <w:ind w:left="10" w:right="2"/>
              <w:jc w:val="center"/>
              <w:rPr>
                <w:rFonts w:ascii="Arial"/>
                <w:b/>
                <w:sz w:val="18"/>
              </w:rPr>
            </w:pPr>
            <w:r>
              <w:rPr>
                <w:rFonts w:ascii="Arial"/>
                <w:b/>
                <w:spacing w:val="-4"/>
                <w:sz w:val="18"/>
              </w:rPr>
              <w:t>2032</w:t>
            </w:r>
          </w:p>
          <w:p>
            <w:pPr>
              <w:pStyle w:val="TableParagraph"/>
              <w:spacing w:line="240" w:lineRule="auto"/>
              <w:ind w:left="10"/>
              <w:jc w:val="center"/>
              <w:rPr>
                <w:rFonts w:ascii="Arial"/>
                <w:b/>
                <w:sz w:val="18"/>
              </w:rPr>
            </w:pPr>
            <w:r>
              <w:rPr>
                <w:rFonts w:ascii="Arial"/>
                <w:b/>
                <w:spacing w:val="-2"/>
                <w:sz w:val="18"/>
              </w:rPr>
              <w:t>Projected</w:t>
            </w:r>
          </w:p>
        </w:tc>
        <w:tc>
          <w:tcPr>
            <w:tcW w:w="970" w:type="dxa"/>
          </w:tcPr>
          <w:p>
            <w:pPr>
              <w:pStyle w:val="TableParagraph"/>
              <w:spacing w:line="240" w:lineRule="auto" w:before="126"/>
              <w:ind w:left="123"/>
              <w:jc w:val="left"/>
              <w:rPr>
                <w:rFonts w:ascii="Arial"/>
                <w:b/>
                <w:sz w:val="18"/>
              </w:rPr>
            </w:pPr>
            <w:r>
              <w:rPr>
                <w:rFonts w:ascii="Arial"/>
                <w:b/>
                <w:spacing w:val="-2"/>
                <w:sz w:val="18"/>
              </w:rPr>
              <w:t>Numeric</w:t>
            </w:r>
          </w:p>
        </w:tc>
        <w:tc>
          <w:tcPr>
            <w:tcW w:w="970" w:type="dxa"/>
          </w:tcPr>
          <w:p>
            <w:pPr>
              <w:pStyle w:val="TableParagraph"/>
              <w:spacing w:line="240" w:lineRule="auto" w:before="126"/>
              <w:ind w:left="151"/>
              <w:jc w:val="left"/>
              <w:rPr>
                <w:rFonts w:ascii="Arial"/>
                <w:b/>
                <w:sz w:val="18"/>
              </w:rPr>
            </w:pPr>
            <w:r>
              <w:rPr>
                <w:rFonts w:ascii="Arial"/>
                <w:b/>
                <w:spacing w:val="-2"/>
                <w:sz w:val="18"/>
              </w:rPr>
              <w:t>Percent</w:t>
            </w:r>
          </w:p>
        </w:tc>
        <w:tc>
          <w:tcPr>
            <w:tcW w:w="893" w:type="dxa"/>
          </w:tcPr>
          <w:p>
            <w:pPr>
              <w:pStyle w:val="TableParagraph"/>
              <w:spacing w:line="240" w:lineRule="auto" w:before="126"/>
              <w:ind w:left="230"/>
              <w:jc w:val="left"/>
              <w:rPr>
                <w:rFonts w:ascii="Arial"/>
                <w:b/>
                <w:sz w:val="18"/>
              </w:rPr>
            </w:pPr>
            <w:r>
              <w:rPr>
                <w:rFonts w:ascii="Arial"/>
                <w:b/>
                <w:spacing w:val="-2"/>
                <w:sz w:val="18"/>
              </w:rPr>
              <w:t>Exits</w:t>
            </w:r>
          </w:p>
        </w:tc>
        <w:tc>
          <w:tcPr>
            <w:tcW w:w="1037" w:type="dxa"/>
          </w:tcPr>
          <w:p>
            <w:pPr>
              <w:pStyle w:val="TableParagraph"/>
              <w:spacing w:line="240" w:lineRule="auto" w:before="126"/>
              <w:ind w:left="105"/>
              <w:jc w:val="left"/>
              <w:rPr>
                <w:rFonts w:ascii="Arial"/>
                <w:b/>
                <w:sz w:val="18"/>
              </w:rPr>
            </w:pPr>
            <w:r>
              <w:rPr>
                <w:rFonts w:ascii="Arial"/>
                <w:b/>
                <w:spacing w:val="-2"/>
                <w:sz w:val="18"/>
              </w:rPr>
              <w:t>Transfers</w:t>
            </w:r>
          </w:p>
        </w:tc>
        <w:tc>
          <w:tcPr>
            <w:tcW w:w="970" w:type="dxa"/>
          </w:tcPr>
          <w:p>
            <w:pPr>
              <w:pStyle w:val="TableParagraph"/>
              <w:spacing w:line="240" w:lineRule="auto" w:before="126"/>
              <w:ind w:left="151"/>
              <w:jc w:val="left"/>
              <w:rPr>
                <w:rFonts w:ascii="Arial"/>
                <w:b/>
                <w:sz w:val="18"/>
              </w:rPr>
            </w:pPr>
            <w:r>
              <w:rPr>
                <w:rFonts w:ascii="Arial"/>
                <w:b/>
                <w:spacing w:val="-2"/>
                <w:sz w:val="18"/>
              </w:rPr>
              <w:t>Change</w:t>
            </w:r>
          </w:p>
        </w:tc>
        <w:tc>
          <w:tcPr>
            <w:tcW w:w="1065" w:type="dxa"/>
          </w:tcPr>
          <w:p>
            <w:pPr>
              <w:pStyle w:val="TableParagraph"/>
              <w:spacing w:line="240" w:lineRule="auto" w:before="126"/>
              <w:ind w:left="314"/>
              <w:jc w:val="left"/>
              <w:rPr>
                <w:rFonts w:ascii="Arial"/>
                <w:b/>
                <w:sz w:val="18"/>
              </w:rPr>
            </w:pPr>
            <w:r>
              <w:rPr>
                <w:rFonts w:ascii="Arial"/>
                <w:b/>
                <w:spacing w:val="-2"/>
                <w:sz w:val="18"/>
              </w:rPr>
              <w:t>Total</w:t>
            </w:r>
          </w:p>
        </w:tc>
      </w:tr>
      <w:tr>
        <w:trPr>
          <w:trHeight w:val="4361" w:hRule="atLeast"/>
        </w:trPr>
        <w:tc>
          <w:tcPr>
            <w:tcW w:w="113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7" w:right="101"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36" w:right="129"/>
              <w:jc w:val="center"/>
              <w:rPr>
                <w:sz w:val="19"/>
              </w:rPr>
            </w:pPr>
            <w:r>
              <w:rPr>
                <w:sz w:val="19"/>
              </w:rPr>
              <w:t>Coding</w:t>
            </w:r>
            <w:r>
              <w:rPr>
                <w:spacing w:val="-11"/>
                <w:sz w:val="19"/>
              </w:rPr>
              <w:t> </w:t>
            </w:r>
            <w:r>
              <w:rPr>
                <w:sz w:val="19"/>
              </w:rPr>
              <w:t>and </w:t>
            </w:r>
            <w:r>
              <w:rPr>
                <w:spacing w:val="-2"/>
                <w:sz w:val="19"/>
              </w:rPr>
              <w:t>Title Structure</w:t>
            </w:r>
          </w:p>
        </w:tc>
        <w:tc>
          <w:tcPr>
            <w:tcW w:w="2921"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8"/>
              <w:jc w:val="left"/>
              <w:rPr>
                <w:rFonts w:ascii="Tahoma"/>
                <w:b/>
                <w:sz w:val="19"/>
              </w:rPr>
            </w:pPr>
          </w:p>
          <w:p>
            <w:pPr>
              <w:pStyle w:val="TableParagraph"/>
              <w:spacing w:line="240" w:lineRule="auto" w:before="0"/>
              <w:ind w:left="184" w:right="179" w:hanging="2"/>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50"/>
              <w:jc w:val="left"/>
              <w:rPr>
                <w:rFonts w:ascii="Tahoma"/>
                <w:b/>
                <w:sz w:val="19"/>
              </w:rPr>
            </w:pPr>
          </w:p>
          <w:p>
            <w:pPr>
              <w:pStyle w:val="TableParagraph"/>
              <w:spacing w:line="240" w:lineRule="auto" w:before="0"/>
              <w:ind w:left="125"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2022</w:t>
            </w:r>
          </w:p>
        </w:tc>
        <w:tc>
          <w:tcPr>
            <w:tcW w:w="103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61"/>
              <w:jc w:val="left"/>
              <w:rPr>
                <w:rFonts w:ascii="Tahoma"/>
                <w:b/>
                <w:sz w:val="19"/>
              </w:rPr>
            </w:pPr>
          </w:p>
          <w:p>
            <w:pPr>
              <w:pStyle w:val="TableParagraph"/>
              <w:spacing w:line="240" w:lineRule="auto" w:before="0"/>
              <w:ind w:left="115"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2032</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6" w:right="100"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2022</w:t>
            </w:r>
          </w:p>
          <w:p>
            <w:pPr>
              <w:pStyle w:val="TableParagraph"/>
              <w:spacing w:line="240" w:lineRule="auto" w:before="0"/>
              <w:ind w:left="39" w:right="31"/>
              <w:jc w:val="center"/>
              <w:rPr>
                <w:sz w:val="19"/>
              </w:rPr>
            </w:pPr>
            <w:r>
              <w:rPr>
                <w:sz w:val="19"/>
              </w:rPr>
              <w:t>to</w:t>
            </w:r>
            <w:r>
              <w:rPr>
                <w:spacing w:val="-11"/>
                <w:sz w:val="19"/>
              </w:rPr>
              <w:t> </w:t>
            </w:r>
            <w:r>
              <w:rPr>
                <w:sz w:val="19"/>
              </w:rPr>
              <w:t>2032 </w:t>
            </w:r>
            <w:r>
              <w:rPr>
                <w:spacing w:val="-2"/>
                <w:sz w:val="19"/>
              </w:rPr>
              <w:t>period</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72"/>
              <w:jc w:val="left"/>
              <w:rPr>
                <w:rFonts w:ascii="Tahoma"/>
                <w:b/>
                <w:sz w:val="19"/>
              </w:rPr>
            </w:pPr>
          </w:p>
          <w:p>
            <w:pPr>
              <w:pStyle w:val="TableParagraph"/>
              <w:spacing w:line="240" w:lineRule="auto" w:before="0"/>
              <w:ind w:left="106" w:right="100"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2022 to</w:t>
            </w:r>
          </w:p>
          <w:p>
            <w:pPr>
              <w:pStyle w:val="TableParagraph"/>
              <w:spacing w:line="240" w:lineRule="auto" w:before="1"/>
              <w:ind w:left="39" w:right="33"/>
              <w:jc w:val="center"/>
              <w:rPr>
                <w:sz w:val="19"/>
              </w:rPr>
            </w:pPr>
            <w:r>
              <w:rPr>
                <w:spacing w:val="-4"/>
                <w:sz w:val="19"/>
              </w:rPr>
              <w:t>2032</w:t>
            </w:r>
          </w:p>
          <w:p>
            <w:pPr>
              <w:pStyle w:val="TableParagraph"/>
              <w:spacing w:line="240" w:lineRule="auto" w:before="0"/>
              <w:ind w:left="39" w:right="33"/>
              <w:jc w:val="center"/>
              <w:rPr>
                <w:sz w:val="19"/>
              </w:rPr>
            </w:pPr>
            <w:r>
              <w:rPr>
                <w:spacing w:val="-2"/>
                <w:sz w:val="19"/>
              </w:rPr>
              <w:t>period</w:t>
            </w:r>
          </w:p>
        </w:tc>
        <w:tc>
          <w:tcPr>
            <w:tcW w:w="893" w:type="dxa"/>
          </w:tcPr>
          <w:p>
            <w:pPr>
              <w:pStyle w:val="TableParagraph"/>
              <w:spacing w:line="240" w:lineRule="auto" w:before="0"/>
              <w:ind w:left="108" w:right="98"/>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 </w:t>
            </w:r>
            <w:r>
              <w:rPr>
                <w:spacing w:val="-2"/>
                <w:sz w:val="19"/>
              </w:rPr>
              <w:t>months</w:t>
            </w:r>
          </w:p>
          <w:p>
            <w:pPr>
              <w:pStyle w:val="TableParagraph"/>
              <w:spacing w:line="199" w:lineRule="exact" w:before="0"/>
              <w:ind w:left="108" w:right="98"/>
              <w:jc w:val="center"/>
              <w:rPr>
                <w:sz w:val="19"/>
              </w:rPr>
            </w:pPr>
            <w:r>
              <w:rPr>
                <w:sz w:val="19"/>
              </w:rPr>
              <w:t>or</w:t>
            </w:r>
            <w:r>
              <w:rPr>
                <w:spacing w:val="-2"/>
                <w:sz w:val="19"/>
              </w:rPr>
              <w:t> </w:t>
            </w:r>
            <w:r>
              <w:rPr>
                <w:spacing w:val="-4"/>
                <w:sz w:val="19"/>
              </w:rPr>
              <w:t>more</w:t>
            </w:r>
          </w:p>
        </w:tc>
        <w:tc>
          <w:tcPr>
            <w:tcW w:w="1037" w:type="dxa"/>
          </w:tcPr>
          <w:p>
            <w:pPr>
              <w:pStyle w:val="TableParagraph"/>
              <w:spacing w:line="240" w:lineRule="auto" w:before="217"/>
              <w:ind w:left="196" w:right="188"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1"/>
              <w:ind w:left="112" w:right="108"/>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4"/>
                <w:sz w:val="19"/>
              </w:rPr>
              <w:t> </w:t>
            </w:r>
            <w:r>
              <w:rPr>
                <w:sz w:val="19"/>
              </w:rPr>
              <w:t>Major </w:t>
            </w:r>
            <w:r>
              <w:rPr>
                <w:spacing w:val="-2"/>
                <w:sz w:val="19"/>
              </w:rPr>
              <w:t>Group</w:t>
            </w:r>
          </w:p>
        </w:tc>
        <w:tc>
          <w:tcPr>
            <w:tcW w:w="970" w:type="dxa"/>
          </w:tcPr>
          <w:p>
            <w:pPr>
              <w:pStyle w:val="TableParagraph"/>
              <w:spacing w:line="240" w:lineRule="auto" w:before="0"/>
              <w:jc w:val="left"/>
              <w:rPr>
                <w:rFonts w:ascii="Tahoma"/>
                <w:b/>
                <w:sz w:val="19"/>
              </w:rPr>
            </w:pPr>
          </w:p>
          <w:p>
            <w:pPr>
              <w:pStyle w:val="TableParagraph"/>
              <w:spacing w:line="240" w:lineRule="auto" w:before="86"/>
              <w:jc w:val="left"/>
              <w:rPr>
                <w:rFonts w:ascii="Tahoma"/>
                <w:b/>
                <w:sz w:val="19"/>
              </w:rPr>
            </w:pPr>
          </w:p>
          <w:p>
            <w:pPr>
              <w:pStyle w:val="TableParagraph"/>
              <w:spacing w:line="240" w:lineRule="auto" w:before="0"/>
              <w:ind w:left="136" w:right="129"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before="1"/>
              <w:ind w:left="105" w:right="101"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75"/>
              <w:jc w:val="left"/>
              <w:rPr>
                <w:rFonts w:ascii="Tahoma"/>
                <w:b/>
                <w:sz w:val="19"/>
              </w:rPr>
            </w:pPr>
          </w:p>
          <w:p>
            <w:pPr>
              <w:pStyle w:val="TableParagraph"/>
              <w:spacing w:line="240" w:lineRule="auto" w:before="0"/>
              <w:ind w:left="105" w:right="100" w:hanging="1"/>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pStyle w:val="TableParagraph"/>
        <w:spacing w:after="0" w:line="240" w:lineRule="auto"/>
        <w:jc w:val="center"/>
        <w:rPr>
          <w:sz w:val="19"/>
        </w:rPr>
        <w:sectPr>
          <w:headerReference w:type="default" r:id="rId19"/>
          <w:footerReference w:type="default" r:id="rId20"/>
          <w:pgSz w:w="15840" w:h="12240" w:orient="landscape"/>
          <w:pgMar w:header="0" w:footer="373" w:top="920" w:bottom="560" w:left="0" w:right="0"/>
        </w:sectPr>
      </w:pPr>
    </w:p>
    <w:p>
      <w:pPr>
        <w:spacing w:line="378" w:lineRule="exact" w:before="0"/>
        <w:ind w:left="720" w:right="0" w:firstLine="0"/>
        <w:jc w:val="left"/>
        <w:rPr>
          <w:rFonts w:ascii="Tahoma"/>
          <w:b/>
          <w:sz w:val="32"/>
        </w:rPr>
      </w:pPr>
      <w:r>
        <w:rPr>
          <w:rFonts w:ascii="Tahoma"/>
          <w:b/>
          <w:spacing w:val="-10"/>
          <w:sz w:val="32"/>
        </w:rPr>
        <w:t>Definition</w:t>
      </w:r>
      <w:r>
        <w:rPr>
          <w:rFonts w:ascii="Tahoma"/>
          <w:b/>
          <w:spacing w:val="-11"/>
          <w:sz w:val="32"/>
        </w:rPr>
        <w:t> </w:t>
      </w:r>
      <w:r>
        <w:rPr>
          <w:rFonts w:ascii="Tahoma"/>
          <w:b/>
          <w:spacing w:val="-10"/>
          <w:sz w:val="32"/>
        </w:rPr>
        <w:t>of Important Terms</w:t>
      </w:r>
    </w:p>
    <w:p>
      <w:pPr>
        <w:pStyle w:val="BodyText"/>
        <w:spacing w:before="122"/>
        <w:ind w:left="720"/>
      </w:pPr>
      <w:r>
        <w:rPr>
          <w:rFonts w:ascii="Tahoma" w:hAnsi="Tahoma"/>
          <w:b/>
        </w:rPr>
        <w:t>Base</w:t>
      </w:r>
      <w:r>
        <w:rPr>
          <w:rFonts w:ascii="Tahoma" w:hAnsi="Tahoma"/>
          <w:b/>
          <w:spacing w:val="-10"/>
        </w:rPr>
        <w:t> </w:t>
      </w:r>
      <w:r>
        <w:rPr>
          <w:rFonts w:ascii="Tahoma" w:hAnsi="Tahoma"/>
          <w:b/>
        </w:rPr>
        <w:t>Employment</w:t>
      </w:r>
      <w:r>
        <w:rPr>
          <w:rFonts w:ascii="Tahoma" w:hAnsi="Tahoma"/>
          <w:b/>
          <w:spacing w:val="-5"/>
        </w:rPr>
        <w:t> </w:t>
      </w:r>
      <w:r>
        <w:rPr>
          <w:rFonts w:ascii="Tahoma" w:hAnsi="Tahoma"/>
          <w:b/>
        </w:rPr>
        <w:t>–</w:t>
      </w:r>
      <w:r>
        <w:rPr>
          <w:rFonts w:ascii="Tahoma" w:hAnsi="Tahoma"/>
          <w:b/>
          <w:spacing w:val="-14"/>
        </w:rPr>
        <w:t> </w:t>
      </w:r>
      <w:r>
        <w:rPr/>
        <w:t>The</w:t>
      </w:r>
      <w:r>
        <w:rPr>
          <w:spacing w:val="-8"/>
        </w:rPr>
        <w:t> </w:t>
      </w:r>
      <w:r>
        <w:rPr/>
        <w:t>average</w:t>
      </w:r>
      <w:r>
        <w:rPr>
          <w:spacing w:val="-8"/>
        </w:rPr>
        <w:t> </w:t>
      </w:r>
      <w:r>
        <w:rPr/>
        <w:t>number</w:t>
      </w:r>
      <w:r>
        <w:rPr>
          <w:spacing w:val="-8"/>
        </w:rPr>
        <w:t> </w:t>
      </w:r>
      <w:r>
        <w:rPr/>
        <w:t>of</w:t>
      </w:r>
      <w:r>
        <w:rPr>
          <w:spacing w:val="-8"/>
        </w:rPr>
        <w:t> </w:t>
      </w:r>
      <w:r>
        <w:rPr/>
        <w:t>jobs</w:t>
      </w:r>
      <w:r>
        <w:rPr>
          <w:spacing w:val="-9"/>
        </w:rPr>
        <w:t> </w:t>
      </w:r>
      <w:r>
        <w:rPr/>
        <w:t>in</w:t>
      </w:r>
      <w:r>
        <w:rPr>
          <w:spacing w:val="-7"/>
        </w:rPr>
        <w:t> </w:t>
      </w:r>
      <w:r>
        <w:rPr/>
        <w:t>a</w:t>
      </w:r>
      <w:r>
        <w:rPr>
          <w:spacing w:val="-10"/>
        </w:rPr>
        <w:t> </w:t>
      </w:r>
      <w:r>
        <w:rPr/>
        <w:t>particular</w:t>
      </w:r>
      <w:r>
        <w:rPr>
          <w:spacing w:val="-7"/>
        </w:rPr>
        <w:t> </w:t>
      </w:r>
      <w:r>
        <w:rPr/>
        <w:t>industry</w:t>
      </w:r>
      <w:r>
        <w:rPr>
          <w:spacing w:val="-9"/>
        </w:rPr>
        <w:t> </w:t>
      </w:r>
      <w:r>
        <w:rPr/>
        <w:t>or</w:t>
      </w:r>
      <w:r>
        <w:rPr>
          <w:spacing w:val="-8"/>
        </w:rPr>
        <w:t> </w:t>
      </w:r>
      <w:r>
        <w:rPr/>
        <w:t>occupation</w:t>
      </w:r>
      <w:r>
        <w:rPr>
          <w:spacing w:val="-11"/>
        </w:rPr>
        <w:t> </w:t>
      </w:r>
      <w:r>
        <w:rPr/>
        <w:t>during</w:t>
      </w:r>
      <w:r>
        <w:rPr>
          <w:spacing w:val="-9"/>
        </w:rPr>
        <w:t> </w:t>
      </w:r>
      <w:r>
        <w:rPr/>
        <w:t>the</w:t>
      </w:r>
      <w:r>
        <w:rPr>
          <w:spacing w:val="-8"/>
        </w:rPr>
        <w:t> </w:t>
      </w:r>
      <w:r>
        <w:rPr/>
        <w:t>benchmark</w:t>
      </w:r>
      <w:r>
        <w:rPr>
          <w:spacing w:val="-7"/>
        </w:rPr>
        <w:t> </w:t>
      </w:r>
      <w:r>
        <w:rPr/>
        <w:t>year</w:t>
      </w:r>
      <w:r>
        <w:rPr>
          <w:spacing w:val="-10"/>
        </w:rPr>
        <w:t> </w:t>
      </w:r>
      <w:r>
        <w:rPr/>
        <w:t>or</w:t>
      </w:r>
      <w:r>
        <w:rPr>
          <w:spacing w:val="-10"/>
        </w:rPr>
        <w:t> </w:t>
      </w:r>
      <w:r>
        <w:rPr>
          <w:spacing w:val="-2"/>
        </w:rPr>
        <w:t>quarter.</w:t>
      </w:r>
    </w:p>
    <w:p>
      <w:pPr>
        <w:pStyle w:val="BodyText"/>
        <w:spacing w:line="242" w:lineRule="auto" w:before="117"/>
        <w:ind w:left="720" w:right="838"/>
      </w:pPr>
      <w:r>
        <w:rPr>
          <w:rFonts w:ascii="Tahoma" w:hAnsi="Tahoma"/>
          <w:b/>
        </w:rPr>
        <w:t>Current</w:t>
      </w:r>
      <w:r>
        <w:rPr>
          <w:rFonts w:ascii="Tahoma" w:hAnsi="Tahoma"/>
          <w:b/>
          <w:spacing w:val="-10"/>
        </w:rPr>
        <w:t> </w:t>
      </w:r>
      <w:r>
        <w:rPr>
          <w:rFonts w:ascii="Tahoma" w:hAnsi="Tahoma"/>
          <w:b/>
        </w:rPr>
        <w:t>Employment</w:t>
      </w:r>
      <w:r>
        <w:rPr>
          <w:rFonts w:ascii="Tahoma" w:hAnsi="Tahoma"/>
          <w:b/>
          <w:spacing w:val="-5"/>
        </w:rPr>
        <w:t> </w:t>
      </w:r>
      <w:r>
        <w:rPr>
          <w:rFonts w:ascii="Tahoma" w:hAnsi="Tahoma"/>
          <w:b/>
        </w:rPr>
        <w:t>Statistics</w:t>
      </w:r>
      <w:r>
        <w:rPr>
          <w:rFonts w:ascii="Tahoma" w:hAnsi="Tahoma"/>
          <w:b/>
          <w:spacing w:val="-5"/>
        </w:rPr>
        <w:t> </w:t>
      </w:r>
      <w:r>
        <w:rPr>
          <w:rFonts w:ascii="Tahoma" w:hAnsi="Tahoma"/>
          <w:b/>
        </w:rPr>
        <w:t>(CES)</w:t>
      </w:r>
      <w:r>
        <w:rPr>
          <w:rFonts w:ascii="Tahoma" w:hAnsi="Tahoma"/>
          <w:b/>
          <w:spacing w:val="-1"/>
        </w:rPr>
        <w:t> </w:t>
      </w:r>
      <w:r>
        <w:rPr>
          <w:rFonts w:ascii="Tahoma" w:hAnsi="Tahoma"/>
          <w:b/>
        </w:rPr>
        <w:t>–</w:t>
      </w:r>
      <w:r>
        <w:rPr>
          <w:rFonts w:ascii="Tahoma" w:hAnsi="Tahoma"/>
          <w:b/>
          <w:spacing w:val="-15"/>
        </w:rPr>
        <w:t> </w:t>
      </w:r>
      <w:r>
        <w:rPr/>
        <w:t>A</w:t>
      </w:r>
      <w:r>
        <w:rPr>
          <w:spacing w:val="-7"/>
        </w:rPr>
        <w:t> </w:t>
      </w:r>
      <w:r>
        <w:rPr/>
        <w:t>monthly</w:t>
      </w:r>
      <w:r>
        <w:rPr>
          <w:spacing w:val="-7"/>
        </w:rPr>
        <w:t> </w:t>
      </w:r>
      <w:r>
        <w:rPr/>
        <w:t>survey</w:t>
      </w:r>
      <w:r>
        <w:rPr>
          <w:spacing w:val="-9"/>
        </w:rPr>
        <w:t> </w:t>
      </w:r>
      <w:r>
        <w:rPr/>
        <w:t>of</w:t>
      </w:r>
      <w:r>
        <w:rPr>
          <w:spacing w:val="-8"/>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8"/>
        </w:rPr>
        <w:t> </w:t>
      </w:r>
      <w:r>
        <w:rPr/>
        <w:t>employment,</w:t>
      </w:r>
      <w:r>
        <w:rPr>
          <w:spacing w:val="-8"/>
        </w:rPr>
        <w:t> </w:t>
      </w:r>
      <w:r>
        <w:rPr/>
        <w:t>hours,</w:t>
      </w:r>
      <w:r>
        <w:rPr>
          <w:spacing w:val="-8"/>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720"/>
      </w:pPr>
      <w:r>
        <w:rPr>
          <w:rFonts w:ascii="Tahoma" w:hAnsi="Tahoma"/>
          <w:b/>
        </w:rPr>
        <w:t>Employment</w:t>
      </w:r>
      <w:r>
        <w:rPr>
          <w:rFonts w:ascii="Tahoma" w:hAnsi="Tahoma"/>
          <w:b/>
          <w:spacing w:val="-11"/>
        </w:rPr>
        <w:t> </w:t>
      </w:r>
      <w:r>
        <w:rPr>
          <w:rFonts w:ascii="Tahoma" w:hAnsi="Tahoma"/>
          <w:b/>
        </w:rPr>
        <w:t>–</w:t>
      </w:r>
      <w:r>
        <w:rPr>
          <w:rFonts w:ascii="Tahoma" w:hAnsi="Tahoma"/>
          <w:b/>
          <w:spacing w:val="-14"/>
        </w:rPr>
        <w:t> </w:t>
      </w:r>
      <w:r>
        <w:rPr/>
        <w:t>The</w:t>
      </w:r>
      <w:r>
        <w:rPr>
          <w:spacing w:val="-9"/>
        </w:rPr>
        <w:t> </w:t>
      </w:r>
      <w:r>
        <w:rPr/>
        <w:t>number</w:t>
      </w:r>
      <w:r>
        <w:rPr>
          <w:spacing w:val="-9"/>
        </w:rPr>
        <w:t> </w:t>
      </w:r>
      <w:r>
        <w:rPr/>
        <w:t>of</w:t>
      </w:r>
      <w:r>
        <w:rPr>
          <w:spacing w:val="-8"/>
        </w:rPr>
        <w:t> </w:t>
      </w:r>
      <w:r>
        <w:rPr/>
        <w:t>jobs</w:t>
      </w:r>
      <w:r>
        <w:rPr>
          <w:spacing w:val="-10"/>
        </w:rPr>
        <w:t> </w:t>
      </w:r>
      <w:r>
        <w:rPr/>
        <w:t>in</w:t>
      </w:r>
      <w:r>
        <w:rPr>
          <w:spacing w:val="-7"/>
        </w:rPr>
        <w:t> </w:t>
      </w:r>
      <w:r>
        <w:rPr/>
        <w:t>a</w:t>
      </w:r>
      <w:r>
        <w:rPr>
          <w:spacing w:val="-10"/>
        </w:rPr>
        <w:t> </w:t>
      </w:r>
      <w:r>
        <w:rPr/>
        <w:t>business</w:t>
      </w:r>
      <w:r>
        <w:rPr>
          <w:spacing w:val="-9"/>
        </w:rPr>
        <w:t> </w:t>
      </w:r>
      <w:r>
        <w:rPr/>
        <w:t>or</w:t>
      </w:r>
      <w:r>
        <w:rPr>
          <w:spacing w:val="-9"/>
        </w:rPr>
        <w:t> </w:t>
      </w:r>
      <w:r>
        <w:rPr/>
        <w:t>firm</w:t>
      </w:r>
      <w:r>
        <w:rPr>
          <w:spacing w:val="-10"/>
        </w:rPr>
        <w:t> </w:t>
      </w:r>
      <w:r>
        <w:rPr/>
        <w:t>at</w:t>
      </w:r>
      <w:r>
        <w:rPr>
          <w:spacing w:val="-8"/>
        </w:rPr>
        <w:t> </w:t>
      </w:r>
      <w:r>
        <w:rPr/>
        <w:t>any</w:t>
      </w:r>
      <w:r>
        <w:rPr>
          <w:spacing w:val="-8"/>
        </w:rPr>
        <w:t> </w:t>
      </w:r>
      <w:r>
        <w:rPr/>
        <w:t>given</w:t>
      </w:r>
      <w:r>
        <w:rPr>
          <w:spacing w:val="-8"/>
        </w:rPr>
        <w:t> </w:t>
      </w:r>
      <w:r>
        <w:rPr>
          <w:spacing w:val="-2"/>
        </w:rPr>
        <w:t>time.</w:t>
      </w:r>
    </w:p>
    <w:p>
      <w:pPr>
        <w:pStyle w:val="BodyText"/>
        <w:spacing w:line="242" w:lineRule="auto" w:before="117"/>
        <w:ind w:left="720" w:right="838"/>
      </w:pPr>
      <w:r>
        <w:rPr>
          <w:rFonts w:ascii="Tahoma" w:hAnsi="Tahoma"/>
          <w:b/>
        </w:rPr>
        <w:t>Establishment –</w:t>
      </w:r>
      <w:r>
        <w:rPr>
          <w:rFonts w:ascii="Tahoma" w:hAnsi="Tahoma"/>
          <w:b/>
          <w:spacing w:val="-14"/>
        </w:rPr>
        <w:t> </w:t>
      </w:r>
      <w:r>
        <w:rPr/>
        <w:t>The</w:t>
      </w:r>
      <w:r>
        <w:rPr>
          <w:spacing w:val="-4"/>
        </w:rPr>
        <w:t> </w:t>
      </w:r>
      <w:r>
        <w:rPr/>
        <w:t>physical</w:t>
      </w:r>
      <w:r>
        <w:rPr>
          <w:spacing w:val="-4"/>
        </w:rPr>
        <w:t> </w:t>
      </w:r>
      <w:r>
        <w:rPr/>
        <w:t>location</w:t>
      </w:r>
      <w:r>
        <w:rPr>
          <w:spacing w:val="-3"/>
        </w:rPr>
        <w:t> </w:t>
      </w:r>
      <w:r>
        <w:rPr/>
        <w:t>of</w:t>
      </w:r>
      <w:r>
        <w:rPr>
          <w:spacing w:val="-4"/>
        </w:rPr>
        <w:t> </w:t>
      </w:r>
      <w:r>
        <w:rPr/>
        <w:t>a</w:t>
      </w:r>
      <w:r>
        <w:rPr>
          <w:spacing w:val="-6"/>
        </w:rPr>
        <w:t> </w:t>
      </w:r>
      <w:r>
        <w:rPr/>
        <w:t>certain</w:t>
      </w:r>
      <w:r>
        <w:rPr>
          <w:spacing w:val="-3"/>
        </w:rPr>
        <w:t> </w:t>
      </w:r>
      <w:r>
        <w:rPr/>
        <w:t>economic</w:t>
      </w:r>
      <w:r>
        <w:rPr>
          <w:spacing w:val="-4"/>
        </w:rPr>
        <w:t> </w:t>
      </w:r>
      <w:r>
        <w:rPr/>
        <w:t>activity,</w:t>
      </w:r>
      <w:r>
        <w:rPr>
          <w:spacing w:val="-4"/>
        </w:rPr>
        <w:t> </w:t>
      </w:r>
      <w:r>
        <w:rPr/>
        <w:t>for</w:t>
      </w:r>
      <w:r>
        <w:rPr>
          <w:spacing w:val="-6"/>
        </w:rPr>
        <w:t> </w:t>
      </w:r>
      <w:r>
        <w:rPr/>
        <w:t>example,</w:t>
      </w:r>
      <w:r>
        <w:rPr>
          <w:spacing w:val="-6"/>
        </w:rPr>
        <w:t> </w:t>
      </w:r>
      <w:r>
        <w:rPr/>
        <w:t>a</w:t>
      </w:r>
      <w:r>
        <w:rPr>
          <w:spacing w:val="-4"/>
        </w:rPr>
        <w:t> </w:t>
      </w:r>
      <w:r>
        <w:rPr/>
        <w:t>factory,</w:t>
      </w:r>
      <w:r>
        <w:rPr>
          <w:spacing w:val="-4"/>
        </w:rPr>
        <w:t> </w:t>
      </w:r>
      <w:r>
        <w:rPr/>
        <w:t>mine,</w:t>
      </w:r>
      <w:r>
        <w:rPr>
          <w:spacing w:val="-4"/>
        </w:rPr>
        <w:t> </w:t>
      </w:r>
      <w:r>
        <w:rPr/>
        <w:t>store,</w:t>
      </w:r>
      <w:r>
        <w:rPr>
          <w:spacing w:val="-3"/>
        </w:rPr>
        <w:t> </w:t>
      </w:r>
      <w:r>
        <w:rPr/>
        <w:t>or</w:t>
      </w:r>
      <w:r>
        <w:rPr>
          <w:spacing w:val="-4"/>
        </w:rPr>
        <w:t> </w:t>
      </w:r>
      <w:r>
        <w:rPr/>
        <w:t>office.</w:t>
      </w:r>
      <w:r>
        <w:rPr>
          <w:spacing w:val="-3"/>
        </w:rPr>
        <w:t> </w:t>
      </w:r>
      <w:r>
        <w:rPr/>
        <w:t>Generally,</w:t>
      </w:r>
      <w:r>
        <w:rPr>
          <w:spacing w:val="-4"/>
        </w:rPr>
        <w:t> </w:t>
      </w:r>
      <w:r>
        <w:rPr/>
        <w:t>a</w:t>
      </w:r>
      <w:r>
        <w:rPr>
          <w:spacing w:val="-4"/>
        </w:rPr>
        <w:t> </w:t>
      </w:r>
      <w:r>
        <w:rPr/>
        <w:t>single</w:t>
      </w:r>
      <w:r>
        <w:rPr>
          <w:spacing w:val="-4"/>
        </w:rPr>
        <w:t> </w:t>
      </w:r>
      <w:r>
        <w:rPr/>
        <w:t>establishment</w:t>
      </w:r>
      <w:r>
        <w:rPr>
          <w:spacing w:val="-5"/>
        </w:rPr>
        <w:t> </w:t>
      </w:r>
      <w:r>
        <w:rPr/>
        <w:t>produces</w:t>
      </w:r>
      <w:r>
        <w:rPr>
          <w:spacing w:val="-5"/>
        </w:rPr>
        <w:t> </w:t>
      </w:r>
      <w:r>
        <w:rPr/>
        <w:t>a</w:t>
      </w:r>
      <w:r>
        <w:rPr>
          <w:spacing w:val="-4"/>
        </w:rPr>
        <w:t> </w:t>
      </w:r>
      <w:r>
        <w:rPr/>
        <w:t>single</w:t>
      </w:r>
      <w:r>
        <w:rPr>
          <w:spacing w:val="-4"/>
        </w:rPr>
        <w:t> </w:t>
      </w:r>
      <w:r>
        <w:rPr/>
        <w:t>good</w:t>
      </w:r>
      <w:r>
        <w:rPr>
          <w:spacing w:val="-3"/>
        </w:rPr>
        <w:t> </w:t>
      </w:r>
      <w:r>
        <w:rPr/>
        <w:t>or provides a single service.</w:t>
      </w:r>
    </w:p>
    <w:p>
      <w:pPr>
        <w:pStyle w:val="BodyText"/>
        <w:spacing w:before="115"/>
        <w:ind w:left="720"/>
      </w:pPr>
      <w:r>
        <w:rPr>
          <w:rFonts w:ascii="Tahoma" w:hAnsi="Tahoma"/>
          <w:b/>
        </w:rPr>
        <w:t>Fastest</w:t>
      </w:r>
      <w:r>
        <w:rPr>
          <w:rFonts w:ascii="Tahoma" w:hAnsi="Tahoma"/>
          <w:b/>
          <w:spacing w:val="-14"/>
        </w:rPr>
        <w:t> </w:t>
      </w:r>
      <w:r>
        <w:rPr>
          <w:rFonts w:ascii="Tahoma" w:hAnsi="Tahoma"/>
          <w:b/>
        </w:rPr>
        <w:t>Growing</w:t>
      </w:r>
      <w:r>
        <w:rPr>
          <w:rFonts w:ascii="Tahoma" w:hAnsi="Tahoma"/>
          <w:b/>
          <w:spacing w:val="-4"/>
        </w:rPr>
        <w:t> </w:t>
      </w:r>
      <w:r>
        <w:rPr>
          <w:rFonts w:ascii="Tahoma" w:hAnsi="Tahoma"/>
          <w:b/>
        </w:rPr>
        <w:t>–</w:t>
      </w:r>
      <w:r>
        <w:rPr>
          <w:rFonts w:ascii="Tahoma" w:hAnsi="Tahoma"/>
          <w:b/>
          <w:spacing w:val="-15"/>
        </w:rPr>
        <w:t> </w:t>
      </w:r>
      <w:r>
        <w:rPr/>
        <w:t>Refers</w:t>
      </w:r>
      <w:r>
        <w:rPr>
          <w:spacing w:val="-9"/>
        </w:rPr>
        <w:t> </w:t>
      </w:r>
      <w:r>
        <w:rPr/>
        <w:t>to</w:t>
      </w:r>
      <w:r>
        <w:rPr>
          <w:spacing w:val="-9"/>
        </w:rPr>
        <w:t> </w:t>
      </w:r>
      <w:r>
        <w:rPr/>
        <w:t>percent</w:t>
      </w:r>
      <w:r>
        <w:rPr>
          <w:spacing w:val="-11"/>
        </w:rPr>
        <w:t> </w:t>
      </w:r>
      <w:r>
        <w:rPr/>
        <w:t>growth.</w:t>
      </w:r>
      <w:r>
        <w:rPr>
          <w:spacing w:val="-9"/>
        </w:rPr>
        <w:t> </w:t>
      </w:r>
      <w:r>
        <w:rPr/>
        <w:t>The</w:t>
      </w:r>
      <w:r>
        <w:rPr>
          <w:spacing w:val="-11"/>
        </w:rPr>
        <w:t> </w:t>
      </w:r>
      <w:r>
        <w:rPr/>
        <w:t>higher</w:t>
      </w:r>
      <w:r>
        <w:rPr>
          <w:spacing w:val="-10"/>
        </w:rPr>
        <w:t> </w:t>
      </w:r>
      <w:r>
        <w:rPr/>
        <w:t>the</w:t>
      </w:r>
      <w:r>
        <w:rPr>
          <w:spacing w:val="-9"/>
        </w:rPr>
        <w:t> </w:t>
      </w:r>
      <w:r>
        <w:rPr/>
        <w:t>percent</w:t>
      </w:r>
      <w:r>
        <w:rPr>
          <w:spacing w:val="-12"/>
        </w:rPr>
        <w:t> </w:t>
      </w:r>
      <w:r>
        <w:rPr/>
        <w:t>growth,</w:t>
      </w:r>
      <w:r>
        <w:rPr>
          <w:spacing w:val="-9"/>
        </w:rPr>
        <w:t> </w:t>
      </w:r>
      <w:r>
        <w:rPr/>
        <w:t>the</w:t>
      </w:r>
      <w:r>
        <w:rPr>
          <w:spacing w:val="-9"/>
        </w:rPr>
        <w:t> </w:t>
      </w:r>
      <w:r>
        <w:rPr/>
        <w:t>faster</w:t>
      </w:r>
      <w:r>
        <w:rPr>
          <w:spacing w:val="-9"/>
        </w:rPr>
        <w:t> </w:t>
      </w:r>
      <w:r>
        <w:rPr/>
        <w:t>an</w:t>
      </w:r>
      <w:r>
        <w:rPr>
          <w:spacing w:val="-8"/>
        </w:rPr>
        <w:t> </w:t>
      </w:r>
      <w:r>
        <w:rPr/>
        <w:t>industry</w:t>
      </w:r>
      <w:r>
        <w:rPr>
          <w:spacing w:val="-10"/>
        </w:rPr>
        <w:t> </w:t>
      </w:r>
      <w:r>
        <w:rPr/>
        <w:t>or</w:t>
      </w:r>
      <w:r>
        <w:rPr>
          <w:spacing w:val="-11"/>
        </w:rPr>
        <w:t> </w:t>
      </w:r>
      <w:r>
        <w:rPr/>
        <w:t>occupation</w:t>
      </w:r>
      <w:r>
        <w:rPr>
          <w:spacing w:val="-8"/>
        </w:rPr>
        <w:t> </w:t>
      </w:r>
      <w:r>
        <w:rPr/>
        <w:t>is</w:t>
      </w:r>
      <w:r>
        <w:rPr>
          <w:spacing w:val="-10"/>
        </w:rPr>
        <w:t> </w:t>
      </w:r>
      <w:r>
        <w:rPr>
          <w:spacing w:val="-2"/>
        </w:rPr>
        <w:t>growing.</w:t>
      </w:r>
    </w:p>
    <w:p>
      <w:pPr>
        <w:pStyle w:val="BodyText"/>
        <w:spacing w:before="117"/>
        <w:ind w:left="720"/>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2"/>
        </w:rPr>
        <w:t> </w:t>
      </w:r>
      <w:r>
        <w:rPr/>
        <w:t>that</w:t>
      </w:r>
      <w:r>
        <w:rPr>
          <w:spacing w:val="-12"/>
        </w:rPr>
        <w:t> </w:t>
      </w:r>
      <w:r>
        <w:rPr/>
        <w:t>produce</w:t>
      </w:r>
      <w:r>
        <w:rPr>
          <w:spacing w:val="-12"/>
        </w:rPr>
        <w:t> </w:t>
      </w:r>
      <w:r>
        <w:rPr/>
        <w:t>similar</w:t>
      </w:r>
      <w:r>
        <w:rPr>
          <w:spacing w:val="-12"/>
        </w:rPr>
        <w:t> </w:t>
      </w:r>
      <w:r>
        <w:rPr/>
        <w:t>products</w:t>
      </w:r>
      <w:r>
        <w:rPr>
          <w:spacing w:val="-12"/>
        </w:rPr>
        <w:t> </w:t>
      </w:r>
      <w:r>
        <w:rPr/>
        <w:t>or</w:t>
      </w:r>
      <w:r>
        <w:rPr>
          <w:spacing w:val="-12"/>
        </w:rPr>
        <w:t> </w:t>
      </w:r>
      <w:r>
        <w:rPr/>
        <w:t>provide</w:t>
      </w:r>
      <w:r>
        <w:rPr>
          <w:spacing w:val="-12"/>
        </w:rPr>
        <w:t> </w:t>
      </w:r>
      <w:r>
        <w:rPr/>
        <w:t>similar</w:t>
      </w:r>
      <w:r>
        <w:rPr>
          <w:spacing w:val="-12"/>
        </w:rPr>
        <w:t> </w:t>
      </w:r>
      <w:r>
        <w:rPr>
          <w:spacing w:val="-2"/>
        </w:rPr>
        <w:t>services.</w:t>
      </w:r>
    </w:p>
    <w:p>
      <w:pPr>
        <w:pStyle w:val="BodyText"/>
        <w:spacing w:line="242" w:lineRule="auto" w:before="114"/>
        <w:ind w:left="720" w:right="838"/>
      </w:pPr>
      <w:r>
        <w:rPr>
          <w:rFonts w:ascii="Tahoma" w:hAnsi="Tahoma"/>
          <w:b/>
        </w:rPr>
        <w:t>Metropolitan</w:t>
      </w:r>
      <w:r>
        <w:rPr>
          <w:rFonts w:ascii="Tahoma" w:hAnsi="Tahoma"/>
          <w:b/>
          <w:spacing w:val="-3"/>
        </w:rPr>
        <w:t> </w:t>
      </w:r>
      <w:r>
        <w:rPr>
          <w:rFonts w:ascii="Tahoma" w:hAnsi="Tahoma"/>
          <w:b/>
        </w:rPr>
        <w:t>Statistical</w:t>
      </w:r>
      <w:r>
        <w:rPr>
          <w:rFonts w:ascii="Tahoma" w:hAnsi="Tahoma"/>
          <w:b/>
          <w:spacing w:val="-2"/>
        </w:rPr>
        <w:t> </w:t>
      </w:r>
      <w:r>
        <w:rPr>
          <w:rFonts w:ascii="Tahoma" w:hAnsi="Tahoma"/>
          <w:b/>
        </w:rPr>
        <w:t>Area</w:t>
      </w:r>
      <w:r>
        <w:rPr>
          <w:rFonts w:ascii="Tahoma" w:hAnsi="Tahoma"/>
          <w:b/>
          <w:spacing w:val="-1"/>
        </w:rPr>
        <w:t> </w:t>
      </w:r>
      <w:r>
        <w:rPr>
          <w:rFonts w:ascii="Tahoma" w:hAnsi="Tahoma"/>
          <w:b/>
        </w:rPr>
        <w:t>–</w:t>
      </w:r>
      <w:r>
        <w:rPr>
          <w:rFonts w:ascii="Tahoma" w:hAnsi="Tahoma"/>
          <w:b/>
          <w:spacing w:val="-15"/>
        </w:rPr>
        <w:t> </w:t>
      </w:r>
      <w:r>
        <w:rPr/>
        <w:t>A</w:t>
      </w:r>
      <w:r>
        <w:rPr>
          <w:spacing w:val="-6"/>
        </w:rPr>
        <w:t> </w:t>
      </w:r>
      <w:r>
        <w:rPr/>
        <w:t>county</w:t>
      </w:r>
      <w:r>
        <w:rPr>
          <w:spacing w:val="-5"/>
        </w:rPr>
        <w:t> </w:t>
      </w:r>
      <w:r>
        <w:rPr/>
        <w:t>or</w:t>
      </w:r>
      <w:r>
        <w:rPr>
          <w:spacing w:val="-6"/>
        </w:rPr>
        <w:t> </w:t>
      </w:r>
      <w:r>
        <w:rPr/>
        <w:t>group</w:t>
      </w:r>
      <w:r>
        <w:rPr>
          <w:spacing w:val="-7"/>
        </w:rPr>
        <w:t> </w:t>
      </w:r>
      <w:r>
        <w:rPr/>
        <w:t>of</w:t>
      </w:r>
      <w:r>
        <w:rPr>
          <w:spacing w:val="-8"/>
        </w:rPr>
        <w:t> </w:t>
      </w:r>
      <w:r>
        <w:rPr/>
        <w:t>contiguous</w:t>
      </w:r>
      <w:r>
        <w:rPr>
          <w:spacing w:val="-7"/>
        </w:rPr>
        <w:t> </w:t>
      </w:r>
      <w:r>
        <w:rPr/>
        <w:t>counties</w:t>
      </w:r>
      <w:r>
        <w:rPr>
          <w:spacing w:val="-7"/>
        </w:rPr>
        <w:t> </w:t>
      </w:r>
      <w:r>
        <w:rPr/>
        <w:t>that</w:t>
      </w:r>
      <w:r>
        <w:rPr>
          <w:spacing w:val="-6"/>
        </w:rPr>
        <w:t> </w:t>
      </w:r>
      <w:r>
        <w:rPr/>
        <w:t>contains</w:t>
      </w:r>
      <w:r>
        <w:rPr>
          <w:spacing w:val="-7"/>
        </w:rPr>
        <w:t> </w:t>
      </w:r>
      <w:r>
        <w:rPr/>
        <w:t>an</w:t>
      </w:r>
      <w:r>
        <w:rPr>
          <w:spacing w:val="-5"/>
        </w:rPr>
        <w:t> </w:t>
      </w:r>
      <w:r>
        <w:rPr/>
        <w:t>urban</w:t>
      </w:r>
      <w:r>
        <w:rPr>
          <w:spacing w:val="-5"/>
        </w:rPr>
        <w:t> </w:t>
      </w:r>
      <w:r>
        <w:rPr/>
        <w:t>center</w:t>
      </w:r>
      <w:r>
        <w:rPr>
          <w:spacing w:val="-8"/>
        </w:rPr>
        <w:t> </w:t>
      </w:r>
      <w:r>
        <w:rPr/>
        <w:t>of</w:t>
      </w:r>
      <w:r>
        <w:rPr>
          <w:spacing w:val="-6"/>
        </w:rPr>
        <w:t> </w:t>
      </w:r>
      <w:r>
        <w:rPr/>
        <w:t>at</w:t>
      </w:r>
      <w:r>
        <w:rPr>
          <w:spacing w:val="-6"/>
        </w:rPr>
        <w:t> </w:t>
      </w:r>
      <w:r>
        <w:rPr/>
        <w:t>least</w:t>
      </w:r>
      <w:r>
        <w:rPr>
          <w:spacing w:val="-9"/>
        </w:rPr>
        <w:t> </w:t>
      </w:r>
      <w:r>
        <w:rPr/>
        <w:t>50,000</w:t>
      </w:r>
      <w:r>
        <w:rPr>
          <w:spacing w:val="-5"/>
        </w:rPr>
        <w:t> </w:t>
      </w:r>
      <w:r>
        <w:rPr/>
        <w:t>residents</w:t>
      </w:r>
      <w:r>
        <w:rPr>
          <w:spacing w:val="-7"/>
        </w:rPr>
        <w:t> </w:t>
      </w:r>
      <w:r>
        <w:rPr/>
        <w:t>and</w:t>
      </w:r>
      <w:r>
        <w:rPr>
          <w:spacing w:val="-5"/>
        </w:rPr>
        <w:t> </w:t>
      </w:r>
      <w:r>
        <w:rPr/>
        <w:t>has</w:t>
      </w:r>
      <w:r>
        <w:rPr>
          <w:spacing w:val="-7"/>
        </w:rPr>
        <w:t> </w:t>
      </w:r>
      <w:r>
        <w:rPr/>
        <w:t>a</w:t>
      </w:r>
      <w:r>
        <w:rPr>
          <w:spacing w:val="-6"/>
        </w:rPr>
        <w:t> </w:t>
      </w:r>
      <w:r>
        <w:rPr/>
        <w:t>high</w:t>
      </w:r>
      <w:r>
        <w:rPr>
          <w:spacing w:val="-5"/>
        </w:rPr>
        <w:t> </w:t>
      </w:r>
      <w:r>
        <w:rPr/>
        <w:t>degree</w:t>
      </w:r>
      <w:r>
        <w:rPr>
          <w:spacing w:val="-8"/>
        </w:rPr>
        <w:t> </w:t>
      </w:r>
      <w:r>
        <w:rPr/>
        <w:t>of economic</w:t>
      </w:r>
      <w:r>
        <w:rPr>
          <w:spacing w:val="-6"/>
        </w:rPr>
        <w:t> </w:t>
      </w:r>
      <w:r>
        <w:rPr/>
        <w:t>and social ties.</w:t>
      </w:r>
    </w:p>
    <w:p>
      <w:pPr>
        <w:pStyle w:val="BodyText"/>
        <w:spacing w:before="115"/>
        <w:ind w:left="720"/>
      </w:pPr>
      <w:r>
        <w:rPr>
          <w:rFonts w:ascii="Tahoma" w:hAnsi="Tahoma"/>
          <w:b/>
        </w:rPr>
        <w:t>Net</w:t>
      </w:r>
      <w:r>
        <w:rPr>
          <w:rFonts w:ascii="Tahoma" w:hAnsi="Tahoma"/>
          <w:b/>
          <w:spacing w:val="-15"/>
        </w:rPr>
        <w:t> </w:t>
      </w:r>
      <w:r>
        <w:rPr>
          <w:rFonts w:ascii="Tahoma" w:hAnsi="Tahoma"/>
          <w:b/>
        </w:rPr>
        <w:t>Change</w:t>
      </w:r>
      <w:r>
        <w:rPr>
          <w:rFonts w:ascii="Tahoma" w:hAnsi="Tahoma"/>
          <w:b/>
          <w:spacing w:val="-15"/>
        </w:rPr>
        <w:t> </w:t>
      </w:r>
      <w:r>
        <w:rPr>
          <w:rFonts w:ascii="Tahoma" w:hAnsi="Tahoma"/>
          <w:b/>
        </w:rPr>
        <w:t>–</w:t>
      </w:r>
      <w:r>
        <w:rPr>
          <w:rFonts w:ascii="Tahoma" w:hAnsi="Tahoma"/>
          <w:b/>
          <w:spacing w:val="-14"/>
        </w:rPr>
        <w:t> </w:t>
      </w:r>
      <w:r>
        <w:rPr/>
        <w:t>The</w:t>
      </w:r>
      <w:r>
        <w:rPr>
          <w:spacing w:val="-13"/>
        </w:rPr>
        <w:t> </w:t>
      </w:r>
      <w:r>
        <w:rPr/>
        <w:t>difference</w:t>
      </w:r>
      <w:r>
        <w:rPr>
          <w:spacing w:val="-12"/>
        </w:rPr>
        <w:t> </w:t>
      </w:r>
      <w:r>
        <w:rPr/>
        <w:t>between</w:t>
      </w:r>
      <w:r>
        <w:rPr>
          <w:spacing w:val="-11"/>
        </w:rPr>
        <w:t> </w:t>
      </w:r>
      <w:r>
        <w:rPr/>
        <w:t>projected</w:t>
      </w:r>
      <w:r>
        <w:rPr>
          <w:spacing w:val="-12"/>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720" w:right="838"/>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3"/>
        </w:rPr>
        <w:t> </w:t>
      </w:r>
      <w:r>
        <w:rPr/>
        <w:t>employers</w:t>
      </w:r>
      <w:r>
        <w:rPr>
          <w:spacing w:val="-12"/>
        </w:rPr>
        <w:t> </w:t>
      </w:r>
      <w:r>
        <w:rPr/>
        <w:t>and/or</w:t>
      </w:r>
      <w:r>
        <w:rPr>
          <w:spacing w:val="-13"/>
        </w:rPr>
        <w:t> </w:t>
      </w:r>
      <w:r>
        <w:rPr/>
        <w:t>establishments</w:t>
      </w:r>
      <w:r>
        <w:rPr>
          <w:spacing w:val="-12"/>
        </w:rPr>
        <w:t> </w:t>
      </w:r>
      <w:r>
        <w:rPr/>
        <w:t>based</w:t>
      </w:r>
      <w:r>
        <w:rPr>
          <w:spacing w:val="-13"/>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line="242" w:lineRule="auto" w:before="111"/>
        <w:ind w:left="720" w:right="838"/>
      </w:pPr>
      <w:r>
        <w:rPr>
          <w:rFonts w:ascii="Tahoma" w:hAnsi="Tahoma"/>
          <w:b/>
        </w:rPr>
        <w:t>Occupation –</w:t>
      </w:r>
      <w:r>
        <w:rPr>
          <w:rFonts w:ascii="Tahoma" w:hAnsi="Tahoma"/>
          <w:b/>
          <w:spacing w:val="-14"/>
        </w:rPr>
        <w:t> </w:t>
      </w:r>
      <w:r>
        <w:rPr/>
        <w:t>A</w:t>
      </w:r>
      <w:r>
        <w:rPr>
          <w:spacing w:val="-4"/>
        </w:rPr>
        <w:t> </w:t>
      </w:r>
      <w:r>
        <w:rPr/>
        <w:t>set</w:t>
      </w:r>
      <w:r>
        <w:rPr>
          <w:spacing w:val="-5"/>
        </w:rPr>
        <w:t> </w:t>
      </w:r>
      <w:r>
        <w:rPr/>
        <w:t>of</w:t>
      </w:r>
      <w:r>
        <w:rPr>
          <w:spacing w:val="-4"/>
        </w:rPr>
        <w:t> </w:t>
      </w:r>
      <w:r>
        <w:rPr/>
        <w:t>activities</w:t>
      </w:r>
      <w:r>
        <w:rPr>
          <w:spacing w:val="-5"/>
        </w:rPr>
        <w:t> </w:t>
      </w:r>
      <w:r>
        <w:rPr/>
        <w:t>that</w:t>
      </w:r>
      <w:r>
        <w:rPr>
          <w:spacing w:val="-4"/>
        </w:rPr>
        <w:t> </w:t>
      </w:r>
      <w:r>
        <w:rPr/>
        <w:t>employees</w:t>
      </w:r>
      <w:r>
        <w:rPr>
          <w:spacing w:val="-5"/>
        </w:rPr>
        <w:t> </w:t>
      </w:r>
      <w:r>
        <w:rPr/>
        <w:t>are</w:t>
      </w:r>
      <w:r>
        <w:rPr>
          <w:spacing w:val="-4"/>
        </w:rPr>
        <w:t> </w:t>
      </w:r>
      <w:r>
        <w:rPr/>
        <w:t>paid</w:t>
      </w:r>
      <w:r>
        <w:rPr>
          <w:spacing w:val="-5"/>
        </w:rPr>
        <w:t> </w:t>
      </w:r>
      <w:r>
        <w:rPr/>
        <w:t>to</w:t>
      </w:r>
      <w:r>
        <w:rPr>
          <w:spacing w:val="-6"/>
        </w:rPr>
        <w:t> </w:t>
      </w:r>
      <w:r>
        <w:rPr/>
        <w:t>perform;</w:t>
      </w:r>
      <w:r>
        <w:rPr>
          <w:spacing w:val="-5"/>
        </w:rPr>
        <w:t> </w:t>
      </w:r>
      <w:r>
        <w:rPr/>
        <w:t>employees</w:t>
      </w:r>
      <w:r>
        <w:rPr>
          <w:spacing w:val="-5"/>
        </w:rPr>
        <w:t> </w:t>
      </w:r>
      <w:r>
        <w:rPr/>
        <w:t>who</w:t>
      </w:r>
      <w:r>
        <w:rPr>
          <w:spacing w:val="-5"/>
        </w:rPr>
        <w:t> </w:t>
      </w:r>
      <w:r>
        <w:rPr/>
        <w:t>perform</w:t>
      </w:r>
      <w:r>
        <w:rPr>
          <w:spacing w:val="-3"/>
        </w:rPr>
        <w:t> </w:t>
      </w:r>
      <w:r>
        <w:rPr/>
        <w:t>the</w:t>
      </w:r>
      <w:r>
        <w:rPr>
          <w:spacing w:val="-4"/>
        </w:rPr>
        <w:t> </w:t>
      </w:r>
      <w:r>
        <w:rPr/>
        <w:t>same</w:t>
      </w:r>
      <w:r>
        <w:rPr>
          <w:spacing w:val="-4"/>
        </w:rPr>
        <w:t> </w:t>
      </w:r>
      <w:r>
        <w:rPr/>
        <w:t>tasks</w:t>
      </w:r>
      <w:r>
        <w:rPr>
          <w:spacing w:val="-5"/>
        </w:rPr>
        <w:t> </w:t>
      </w:r>
      <w:r>
        <w:rPr/>
        <w:t>are</w:t>
      </w:r>
      <w:r>
        <w:rPr>
          <w:spacing w:val="-4"/>
        </w:rPr>
        <w:t> </w:t>
      </w:r>
      <w:r>
        <w:rPr/>
        <w:t>in</w:t>
      </w:r>
      <w:r>
        <w:rPr>
          <w:spacing w:val="-3"/>
        </w:rPr>
        <w:t> </w:t>
      </w:r>
      <w:r>
        <w:rPr/>
        <w:t>the</w:t>
      </w:r>
      <w:r>
        <w:rPr>
          <w:spacing w:val="-4"/>
        </w:rPr>
        <w:t> </w:t>
      </w:r>
      <w:r>
        <w:rPr/>
        <w:t>same</w:t>
      </w:r>
      <w:r>
        <w:rPr>
          <w:spacing w:val="-4"/>
        </w:rPr>
        <w:t> </w:t>
      </w:r>
      <w:r>
        <w:rPr/>
        <w:t>occupation,</w:t>
      </w:r>
      <w:r>
        <w:rPr>
          <w:spacing w:val="-4"/>
        </w:rPr>
        <w:t> </w:t>
      </w:r>
      <w:r>
        <w:rPr/>
        <w:t>whether</w:t>
      </w:r>
      <w:r>
        <w:rPr>
          <w:spacing w:val="-4"/>
        </w:rPr>
        <w:t> </w:t>
      </w:r>
      <w:r>
        <w:rPr/>
        <w:t>or</w:t>
      </w:r>
      <w:r>
        <w:rPr>
          <w:spacing w:val="-6"/>
        </w:rPr>
        <w:t> </w:t>
      </w:r>
      <w:r>
        <w:rPr/>
        <w:t>not</w:t>
      </w:r>
      <w:r>
        <w:rPr>
          <w:spacing w:val="-5"/>
        </w:rPr>
        <w:t> </w:t>
      </w:r>
      <w:r>
        <w:rPr/>
        <w:t>they</w:t>
      </w:r>
      <w:r>
        <w:rPr>
          <w:spacing w:val="-3"/>
        </w:rPr>
        <w:t> </w:t>
      </w:r>
      <w:r>
        <w:rPr/>
        <w:t>are</w:t>
      </w:r>
      <w:r>
        <w:rPr>
          <w:spacing w:val="-4"/>
        </w:rPr>
        <w:t> </w:t>
      </w:r>
      <w:r>
        <w:rPr/>
        <w:t>in</w:t>
      </w:r>
      <w:r>
        <w:rPr>
          <w:spacing w:val="-3"/>
        </w:rPr>
        <w:t> </w:t>
      </w:r>
      <w:r>
        <w:rPr/>
        <w:t>the</w:t>
      </w:r>
      <w:r>
        <w:rPr>
          <w:spacing w:val="-4"/>
        </w:rPr>
        <w:t> </w:t>
      </w:r>
      <w:r>
        <w:rPr/>
        <w:t>same </w:t>
      </w:r>
      <w:r>
        <w:rPr>
          <w:spacing w:val="-2"/>
        </w:rPr>
        <w:t>industry.</w:t>
      </w:r>
    </w:p>
    <w:p>
      <w:pPr>
        <w:pStyle w:val="BodyText"/>
        <w:spacing w:line="242" w:lineRule="auto" w:before="112"/>
        <w:ind w:left="720" w:right="838"/>
      </w:pPr>
      <w:r>
        <w:rPr>
          <w:rFonts w:ascii="Tahoma" w:hAnsi="Tahoma"/>
          <w:b/>
        </w:rPr>
        <w:t>Occupational</w:t>
      </w:r>
      <w:r>
        <w:rPr>
          <w:rFonts w:ascii="Tahoma" w:hAnsi="Tahoma"/>
          <w:b/>
          <w:spacing w:val="-15"/>
        </w:rPr>
        <w:t> </w:t>
      </w:r>
      <w:r>
        <w:rPr>
          <w:rFonts w:ascii="Tahoma" w:hAnsi="Tahoma"/>
          <w:b/>
        </w:rPr>
        <w:t>Employment</w:t>
      </w:r>
      <w:r>
        <w:rPr>
          <w:rFonts w:ascii="Tahoma" w:hAnsi="Tahoma"/>
          <w:b/>
          <w:spacing w:val="-15"/>
        </w:rPr>
        <w:t> </w:t>
      </w:r>
      <w:r>
        <w:rPr>
          <w:rFonts w:ascii="Tahoma" w:hAnsi="Tahoma"/>
          <w:b/>
        </w:rPr>
        <w:t>and</w:t>
      </w:r>
      <w:r>
        <w:rPr>
          <w:rFonts w:ascii="Tahoma" w:hAnsi="Tahoma"/>
          <w:b/>
          <w:spacing w:val="-14"/>
        </w:rPr>
        <w:t> </w:t>
      </w:r>
      <w:r>
        <w:rPr>
          <w:rFonts w:ascii="Tahoma" w:hAnsi="Tahoma"/>
          <w:b/>
        </w:rPr>
        <w:t>Wage</w:t>
      </w:r>
      <w:r>
        <w:rPr>
          <w:rFonts w:ascii="Tahoma" w:hAnsi="Tahoma"/>
          <w:b/>
          <w:spacing w:val="-15"/>
        </w:rPr>
        <w:t> </w:t>
      </w:r>
      <w:r>
        <w:rPr>
          <w:rFonts w:ascii="Tahoma" w:hAnsi="Tahoma"/>
          <w:b/>
        </w:rPr>
        <w:t>Statistics</w:t>
      </w:r>
      <w:r>
        <w:rPr>
          <w:rFonts w:ascii="Tahoma" w:hAnsi="Tahoma"/>
          <w:b/>
          <w:spacing w:val="-15"/>
        </w:rPr>
        <w:t> </w:t>
      </w:r>
      <w:r>
        <w:rPr>
          <w:rFonts w:ascii="Tahoma" w:hAnsi="Tahoma"/>
          <w:b/>
        </w:rPr>
        <w:t>(OEWS)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estimates</w:t>
      </w:r>
      <w:r>
        <w:rPr>
          <w:spacing w:val="-12"/>
        </w:rPr>
        <w:t> </w:t>
      </w:r>
      <w:r>
        <w:rPr/>
        <w:t>for</w:t>
      </w:r>
      <w:r>
        <w:rPr>
          <w:spacing w:val="-13"/>
        </w:rPr>
        <w:t> </w:t>
      </w:r>
      <w:r>
        <w:rPr/>
        <w:t>over</w:t>
      </w:r>
      <w:r>
        <w:rPr>
          <w:spacing w:val="-10"/>
        </w:rPr>
        <w:t> </w:t>
      </w:r>
      <w:r>
        <w:rPr/>
        <w:t>800</w:t>
      </w:r>
      <w:r>
        <w:rPr>
          <w:spacing w:val="-12"/>
        </w:rPr>
        <w:t> </w:t>
      </w:r>
      <w:r>
        <w:rPr/>
        <w:t>occupations. These are estimates</w:t>
      </w:r>
      <w:r>
        <w:rPr>
          <w:spacing w:val="-1"/>
        </w:rPr>
        <w:t> </w:t>
      </w:r>
      <w:r>
        <w:rPr/>
        <w:t>of the number of people employed in</w:t>
      </w:r>
      <w:r>
        <w:rPr>
          <w:spacing w:val="-2"/>
        </w:rPr>
        <w:t> </w:t>
      </w:r>
      <w:r>
        <w:rPr/>
        <w:t>certain occupations</w:t>
      </w:r>
      <w:r>
        <w:rPr>
          <w:spacing w:val="-1"/>
        </w:rPr>
        <w:t> </w:t>
      </w:r>
      <w:r>
        <w:rPr/>
        <w:t>and estimates of the wages</w:t>
      </w:r>
      <w:r>
        <w:rPr>
          <w:spacing w:val="-1"/>
        </w:rPr>
        <w:t> </w:t>
      </w:r>
      <w:r>
        <w:rPr/>
        <w:t>paid to them.</w:t>
      </w:r>
      <w:r>
        <w:rPr>
          <w:spacing w:val="-2"/>
        </w:rPr>
        <w:t> </w:t>
      </w:r>
      <w:r>
        <w:rPr/>
        <w:t>The estimates are also used to</w:t>
      </w:r>
      <w:r>
        <w:rPr>
          <w:spacing w:val="-2"/>
        </w:rPr>
        <w:t> </w:t>
      </w:r>
      <w:r>
        <w:rPr/>
        <w:t>gather occupational staffing patterns by industry, which are used to project employment needs by occupation.</w:t>
      </w:r>
    </w:p>
    <w:p>
      <w:pPr>
        <w:spacing w:before="113"/>
        <w:ind w:left="720" w:right="0" w:firstLine="0"/>
        <w:jc w:val="left"/>
        <w:rPr>
          <w:rFonts w:ascii="Times New Roman" w:hAnsi="Times New Roman"/>
          <w:sz w:val="20"/>
        </w:rPr>
      </w:pPr>
      <w:r>
        <w:rPr>
          <w:rFonts w:ascii="Tahoma" w:hAnsi="Tahoma"/>
          <w:b/>
          <w:spacing w:val="-2"/>
          <w:sz w:val="20"/>
        </w:rPr>
        <w:t>Percent</w:t>
      </w:r>
      <w:r>
        <w:rPr>
          <w:rFonts w:ascii="Tahoma" w:hAnsi="Tahoma"/>
          <w:b/>
          <w:spacing w:val="-7"/>
          <w:sz w:val="20"/>
        </w:rPr>
        <w:t> </w:t>
      </w:r>
      <w:r>
        <w:rPr>
          <w:rFonts w:ascii="Tahoma" w:hAnsi="Tahoma"/>
          <w:b/>
          <w:spacing w:val="-2"/>
          <w:sz w:val="20"/>
        </w:rPr>
        <w:t>(%)</w:t>
      </w:r>
      <w:r>
        <w:rPr>
          <w:rFonts w:ascii="Tahoma" w:hAnsi="Tahoma"/>
          <w:b/>
          <w:spacing w:val="-3"/>
          <w:sz w:val="20"/>
        </w:rPr>
        <w:t> </w:t>
      </w:r>
      <w:r>
        <w:rPr>
          <w:rFonts w:ascii="Tahoma" w:hAnsi="Tahoma"/>
          <w:b/>
          <w:spacing w:val="-2"/>
          <w:sz w:val="20"/>
        </w:rPr>
        <w:t>Change –</w:t>
      </w:r>
      <w:r>
        <w:rPr>
          <w:rFonts w:ascii="Tahoma" w:hAnsi="Tahoma"/>
          <w:b/>
          <w:spacing w:val="-12"/>
          <w:sz w:val="20"/>
        </w:rPr>
        <w:t> </w:t>
      </w:r>
      <w:r>
        <w:rPr>
          <w:rFonts w:ascii="Times New Roman" w:hAnsi="Times New Roman"/>
          <w:spacing w:val="-2"/>
          <w:sz w:val="20"/>
        </w:rPr>
        <w:t>The</w:t>
      </w:r>
      <w:r>
        <w:rPr>
          <w:rFonts w:ascii="Times New Roman" w:hAnsi="Times New Roman"/>
          <w:spacing w:val="-4"/>
          <w:sz w:val="20"/>
        </w:rPr>
        <w:t> </w:t>
      </w:r>
      <w:r>
        <w:rPr>
          <w:rFonts w:ascii="Times New Roman" w:hAnsi="Times New Roman"/>
          <w:spacing w:val="-2"/>
          <w:sz w:val="20"/>
        </w:rPr>
        <w:t>rate</w:t>
      </w:r>
      <w:r>
        <w:rPr>
          <w:rFonts w:ascii="Times New Roman" w:hAnsi="Times New Roman"/>
          <w:spacing w:val="-5"/>
          <w:sz w:val="20"/>
        </w:rPr>
        <w:t> </w:t>
      </w:r>
      <w:r>
        <w:rPr>
          <w:rFonts w:ascii="Times New Roman" w:hAnsi="Times New Roman"/>
          <w:spacing w:val="-2"/>
          <w:sz w:val="20"/>
        </w:rPr>
        <w:t>at</w:t>
      </w:r>
      <w:r>
        <w:rPr>
          <w:rFonts w:ascii="Times New Roman" w:hAnsi="Times New Roman"/>
          <w:spacing w:val="-6"/>
          <w:sz w:val="20"/>
        </w:rPr>
        <w:t> </w:t>
      </w:r>
      <w:r>
        <w:rPr>
          <w:rFonts w:ascii="Times New Roman" w:hAnsi="Times New Roman"/>
          <w:spacing w:val="-2"/>
          <w:sz w:val="20"/>
        </w:rPr>
        <w:t>which</w:t>
      </w:r>
      <w:r>
        <w:rPr>
          <w:rFonts w:ascii="Times New Roman" w:hAnsi="Times New Roman"/>
          <w:spacing w:val="-4"/>
          <w:sz w:val="20"/>
        </w:rPr>
        <w:t> </w:t>
      </w:r>
      <w:r>
        <w:rPr>
          <w:rFonts w:ascii="Times New Roman" w:hAnsi="Times New Roman"/>
          <w:spacing w:val="-2"/>
          <w:sz w:val="20"/>
        </w:rPr>
        <w:t>an</w:t>
      </w:r>
      <w:r>
        <w:rPr>
          <w:rFonts w:ascii="Times New Roman" w:hAnsi="Times New Roman"/>
          <w:spacing w:val="-4"/>
          <w:sz w:val="20"/>
        </w:rPr>
        <w:t> </w:t>
      </w:r>
      <w:r>
        <w:rPr>
          <w:rFonts w:ascii="Times New Roman" w:hAnsi="Times New Roman"/>
          <w:spacing w:val="-2"/>
          <w:sz w:val="20"/>
        </w:rPr>
        <w:t>industry</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7"/>
          <w:sz w:val="20"/>
        </w:rPr>
        <w:t> </w:t>
      </w:r>
      <w:r>
        <w:rPr>
          <w:rFonts w:ascii="Times New Roman" w:hAnsi="Times New Roman"/>
          <w:spacing w:val="-2"/>
          <w:sz w:val="20"/>
        </w:rPr>
        <w:t>occupation</w:t>
      </w:r>
      <w:r>
        <w:rPr>
          <w:rFonts w:ascii="Times New Roman" w:hAnsi="Times New Roman"/>
          <w:spacing w:val="-4"/>
          <w:sz w:val="20"/>
        </w:rPr>
        <w:t> </w:t>
      </w:r>
      <w:r>
        <w:rPr>
          <w:rFonts w:ascii="Times New Roman" w:hAnsi="Times New Roman"/>
          <w:spacing w:val="-2"/>
          <w:sz w:val="20"/>
        </w:rPr>
        <w:t>is</w:t>
      </w:r>
      <w:r>
        <w:rPr>
          <w:rFonts w:ascii="Times New Roman" w:hAnsi="Times New Roman"/>
          <w:spacing w:val="-6"/>
          <w:sz w:val="20"/>
        </w:rPr>
        <w:t> </w:t>
      </w:r>
      <w:r>
        <w:rPr>
          <w:rFonts w:ascii="Times New Roman" w:hAnsi="Times New Roman"/>
          <w:spacing w:val="-2"/>
          <w:sz w:val="20"/>
        </w:rPr>
        <w:t>expected</w:t>
      </w:r>
      <w:r>
        <w:rPr>
          <w:rFonts w:ascii="Times New Roman" w:hAnsi="Times New Roman"/>
          <w:spacing w:val="-5"/>
          <w:sz w:val="20"/>
        </w:rPr>
        <w:t> </w:t>
      </w:r>
      <w:r>
        <w:rPr>
          <w:rFonts w:ascii="Times New Roman" w:hAnsi="Times New Roman"/>
          <w:spacing w:val="-2"/>
          <w:sz w:val="20"/>
        </w:rPr>
        <w:t>to</w:t>
      </w:r>
      <w:r>
        <w:rPr>
          <w:rFonts w:ascii="Times New Roman" w:hAnsi="Times New Roman"/>
          <w:spacing w:val="-4"/>
          <w:sz w:val="20"/>
        </w:rPr>
        <w:t> </w:t>
      </w:r>
      <w:r>
        <w:rPr>
          <w:rFonts w:ascii="Times New Roman" w:hAnsi="Times New Roman"/>
          <w:spacing w:val="-2"/>
          <w:sz w:val="20"/>
        </w:rPr>
        <w:t>grow</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6"/>
          <w:sz w:val="20"/>
        </w:rPr>
        <w:t> </w:t>
      </w:r>
      <w:r>
        <w:rPr>
          <w:rFonts w:ascii="Times New Roman" w:hAnsi="Times New Roman"/>
          <w:spacing w:val="-2"/>
          <w:sz w:val="20"/>
        </w:rPr>
        <w:t>decline.</w:t>
      </w:r>
    </w:p>
    <w:p>
      <w:pPr>
        <w:spacing w:before="117"/>
        <w:ind w:left="720" w:right="0" w:firstLine="0"/>
        <w:jc w:val="left"/>
        <w:rPr>
          <w:rFonts w:ascii="Times New Roman" w:hAnsi="Times New Roman"/>
          <w:sz w:val="20"/>
        </w:rPr>
      </w:pPr>
      <w:r>
        <w:rPr>
          <w:rFonts w:ascii="Tahoma" w:hAnsi="Tahoma"/>
          <w:b/>
          <w:sz w:val="20"/>
        </w:rPr>
        <w:t>Projected</w:t>
      </w:r>
      <w:r>
        <w:rPr>
          <w:rFonts w:ascii="Tahoma" w:hAnsi="Tahoma"/>
          <w:b/>
          <w:spacing w:val="-12"/>
          <w:sz w:val="20"/>
        </w:rPr>
        <w:t> </w:t>
      </w:r>
      <w:r>
        <w:rPr>
          <w:rFonts w:ascii="Tahoma" w:hAnsi="Tahoma"/>
          <w:b/>
          <w:sz w:val="20"/>
        </w:rPr>
        <w:t>Employment</w:t>
      </w:r>
      <w:r>
        <w:rPr>
          <w:rFonts w:ascii="Tahoma" w:hAnsi="Tahoma"/>
          <w:b/>
          <w:spacing w:val="-8"/>
          <w:sz w:val="20"/>
        </w:rPr>
        <w:t> </w:t>
      </w:r>
      <w:r>
        <w:rPr>
          <w:rFonts w:ascii="Tahoma" w:hAnsi="Tahoma"/>
          <w:b/>
          <w:sz w:val="20"/>
        </w:rPr>
        <w:t>–</w:t>
      </w:r>
      <w:r>
        <w:rPr>
          <w:rFonts w:ascii="Tahoma" w:hAnsi="Tahoma"/>
          <w:b/>
          <w:spacing w:val="-14"/>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1"/>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0"/>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2"/>
          <w:sz w:val="20"/>
        </w:rPr>
        <w:t> </w:t>
      </w:r>
      <w:r>
        <w:rPr>
          <w:rFonts w:ascii="Times New Roman" w:hAnsi="Times New Roman"/>
          <w:sz w:val="20"/>
        </w:rPr>
        <w:t>be</w:t>
      </w:r>
      <w:r>
        <w:rPr>
          <w:rFonts w:ascii="Times New Roman" w:hAnsi="Times New Roman"/>
          <w:spacing w:val="-10"/>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9"/>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1"/>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the</w:t>
      </w:r>
      <w:r>
        <w:rPr>
          <w:rFonts w:ascii="Times New Roman" w:hAnsi="Times New Roman"/>
          <w:spacing w:val="-12"/>
          <w:sz w:val="20"/>
        </w:rPr>
        <w:t> </w:t>
      </w:r>
      <w:r>
        <w:rPr>
          <w:rFonts w:ascii="Times New Roman" w:hAnsi="Times New Roman"/>
          <w:spacing w:val="-2"/>
          <w:sz w:val="20"/>
        </w:rPr>
        <w:t>future.</w:t>
      </w:r>
    </w:p>
    <w:p>
      <w:pPr>
        <w:pStyle w:val="BodyText"/>
        <w:spacing w:line="242" w:lineRule="auto" w:before="114"/>
        <w:ind w:left="720" w:right="838"/>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4"/>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data</w:t>
      </w:r>
      <w:r>
        <w:rPr>
          <w:spacing w:val="-12"/>
        </w:rPr>
        <w:t> </w:t>
      </w:r>
      <w:r>
        <w:rPr/>
        <w:t>for</w:t>
      </w:r>
      <w:r>
        <w:rPr>
          <w:spacing w:val="-13"/>
        </w:rPr>
        <w:t> </w:t>
      </w:r>
      <w:r>
        <w:rPr/>
        <w:t>workers</w:t>
      </w:r>
      <w:r>
        <w:rPr>
          <w:spacing w:val="-12"/>
        </w:rPr>
        <w:t> </w:t>
      </w:r>
      <w:r>
        <w:rPr/>
        <w:t>covered</w:t>
      </w:r>
      <w:r>
        <w:rPr>
          <w:spacing w:val="-13"/>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720"/>
      </w:pPr>
      <w:r>
        <w:rPr>
          <w:rFonts w:ascii="Tahoma" w:hAnsi="Tahoma"/>
          <w:b/>
        </w:rPr>
        <w:t>Sector</w:t>
      </w:r>
      <w:r>
        <w:rPr>
          <w:rFonts w:ascii="Tahoma" w:hAnsi="Tahoma"/>
          <w:b/>
          <w:spacing w:val="-9"/>
        </w:rPr>
        <w:t> </w:t>
      </w:r>
      <w:r>
        <w:rPr>
          <w:rFonts w:ascii="Tahoma" w:hAnsi="Tahoma"/>
          <w:b/>
        </w:rPr>
        <w:t>–</w:t>
      </w:r>
      <w:r>
        <w:rPr>
          <w:rFonts w:ascii="Tahoma" w:hAnsi="Tahoma"/>
          <w:b/>
          <w:spacing w:val="-15"/>
        </w:rPr>
        <w:t> </w:t>
      </w:r>
      <w:r>
        <w:rPr/>
        <w:t>A</w:t>
      </w:r>
      <w:r>
        <w:rPr>
          <w:spacing w:val="-8"/>
        </w:rPr>
        <w:t> </w:t>
      </w:r>
      <w:r>
        <w:rPr/>
        <w:t>level</w:t>
      </w:r>
      <w:r>
        <w:rPr>
          <w:spacing w:val="-8"/>
        </w:rPr>
        <w:t> </w:t>
      </w:r>
      <w:r>
        <w:rPr/>
        <w:t>of</w:t>
      </w:r>
      <w:r>
        <w:rPr>
          <w:spacing w:val="-8"/>
        </w:rPr>
        <w:t> </w:t>
      </w:r>
      <w:r>
        <w:rPr/>
        <w:t>industry</w:t>
      </w:r>
      <w:r>
        <w:rPr>
          <w:spacing w:val="-9"/>
        </w:rPr>
        <w:t> </w:t>
      </w:r>
      <w:r>
        <w:rPr/>
        <w:t>classification</w:t>
      </w:r>
      <w:r>
        <w:rPr>
          <w:spacing w:val="-7"/>
        </w:rPr>
        <w:t> </w:t>
      </w:r>
      <w:r>
        <w:rPr/>
        <w:t>under</w:t>
      </w:r>
      <w:r>
        <w:rPr>
          <w:spacing w:val="-7"/>
        </w:rPr>
        <w:t> </w:t>
      </w:r>
      <w:r>
        <w:rPr/>
        <w:t>supersector</w:t>
      </w:r>
      <w:r>
        <w:rPr>
          <w:spacing w:val="-8"/>
        </w:rPr>
        <w:t> </w:t>
      </w:r>
      <w:r>
        <w:rPr/>
        <w:t>according</w:t>
      </w:r>
      <w:r>
        <w:rPr>
          <w:spacing w:val="-8"/>
        </w:rPr>
        <w:t> </w:t>
      </w:r>
      <w:r>
        <w:rPr/>
        <w:t>to</w:t>
      </w:r>
      <w:r>
        <w:rPr>
          <w:spacing w:val="-7"/>
        </w:rPr>
        <w:t> </w:t>
      </w:r>
      <w:r>
        <w:rPr/>
        <w:t>the</w:t>
      </w:r>
      <w:r>
        <w:rPr>
          <w:spacing w:val="-8"/>
        </w:rPr>
        <w:t> </w:t>
      </w:r>
      <w:r>
        <w:rPr/>
        <w:t>NAICS</w:t>
      </w:r>
      <w:r>
        <w:rPr>
          <w:spacing w:val="-9"/>
        </w:rPr>
        <w:t> </w:t>
      </w:r>
      <w:r>
        <w:rPr>
          <w:spacing w:val="-2"/>
        </w:rPr>
        <w:t>structure.</w:t>
      </w:r>
    </w:p>
    <w:p>
      <w:pPr>
        <w:spacing w:line="242" w:lineRule="auto" w:before="115"/>
        <w:ind w:left="720" w:right="838"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8"/>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3"/>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9"/>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9"/>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10"/>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9"/>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720"/>
      </w:pPr>
      <w:r>
        <w:rPr>
          <w:rFonts w:ascii="Tahoma" w:hAnsi="Tahoma"/>
          <w:b/>
        </w:rPr>
        <w:t>Subsector</w:t>
      </w:r>
      <w:r>
        <w:rPr>
          <w:rFonts w:ascii="Tahoma" w:hAnsi="Tahoma"/>
          <w:b/>
          <w:spacing w:val="-10"/>
        </w:rPr>
        <w:t> </w:t>
      </w:r>
      <w:r>
        <w:rPr>
          <w:rFonts w:ascii="Tahoma" w:hAnsi="Tahoma"/>
          <w:b/>
        </w:rPr>
        <w:t>–</w:t>
      </w:r>
      <w:r>
        <w:rPr>
          <w:rFonts w:ascii="Tahoma" w:hAnsi="Tahoma"/>
          <w:b/>
          <w:spacing w:val="-14"/>
        </w:rPr>
        <w:t> </w:t>
      </w:r>
      <w:r>
        <w:rPr/>
        <w:t>A</w:t>
      </w:r>
      <w:r>
        <w:rPr>
          <w:spacing w:val="-9"/>
        </w:rPr>
        <w:t> </w:t>
      </w:r>
      <w:r>
        <w:rPr/>
        <w:t>level</w:t>
      </w:r>
      <w:r>
        <w:rPr>
          <w:spacing w:val="-9"/>
        </w:rPr>
        <w:t> </w:t>
      </w:r>
      <w:r>
        <w:rPr/>
        <w:t>of</w:t>
      </w:r>
      <w:r>
        <w:rPr>
          <w:spacing w:val="-9"/>
        </w:rPr>
        <w:t> </w:t>
      </w:r>
      <w:r>
        <w:rPr/>
        <w:t>industry</w:t>
      </w:r>
      <w:r>
        <w:rPr>
          <w:spacing w:val="-8"/>
        </w:rPr>
        <w:t> </w:t>
      </w:r>
      <w:r>
        <w:rPr/>
        <w:t>classification</w:t>
      </w:r>
      <w:r>
        <w:rPr>
          <w:spacing w:val="-8"/>
        </w:rPr>
        <w:t> </w:t>
      </w:r>
      <w:r>
        <w:rPr/>
        <w:t>under</w:t>
      </w:r>
      <w:r>
        <w:rPr>
          <w:spacing w:val="-8"/>
        </w:rPr>
        <w:t> </w:t>
      </w:r>
      <w:r>
        <w:rPr/>
        <w:t>sector</w:t>
      </w:r>
      <w:r>
        <w:rPr>
          <w:spacing w:val="-10"/>
        </w:rPr>
        <w:t> </w:t>
      </w:r>
      <w:r>
        <w:rPr/>
        <w:t>according</w:t>
      </w:r>
      <w:r>
        <w:rPr>
          <w:spacing w:val="-8"/>
        </w:rPr>
        <w:t> </w:t>
      </w:r>
      <w:r>
        <w:rPr/>
        <w:t>to</w:t>
      </w:r>
      <w:r>
        <w:rPr>
          <w:spacing w:val="-8"/>
        </w:rPr>
        <w:t> </w:t>
      </w:r>
      <w:r>
        <w:rPr/>
        <w:t>the</w:t>
      </w:r>
      <w:r>
        <w:rPr>
          <w:spacing w:val="-9"/>
        </w:rPr>
        <w:t> </w:t>
      </w:r>
      <w:r>
        <w:rPr/>
        <w:t>NAICS</w:t>
      </w:r>
      <w:r>
        <w:rPr>
          <w:spacing w:val="-9"/>
        </w:rPr>
        <w:t> </w:t>
      </w:r>
      <w:r>
        <w:rPr>
          <w:spacing w:val="-2"/>
        </w:rPr>
        <w:t>structure.</w:t>
      </w:r>
    </w:p>
    <w:p>
      <w:pPr>
        <w:pStyle w:val="BodyText"/>
        <w:spacing w:before="114"/>
        <w:ind w:left="720"/>
      </w:pPr>
      <w:r>
        <w:rPr>
          <w:rFonts w:ascii="Tahoma" w:hAnsi="Tahoma"/>
          <w:b/>
        </w:rPr>
        <w:t>Supersector</w:t>
      </w:r>
      <w:r>
        <w:rPr>
          <w:rFonts w:ascii="Tahoma" w:hAnsi="Tahoma"/>
          <w:b/>
          <w:spacing w:val="-12"/>
        </w:rPr>
        <w:t> </w:t>
      </w:r>
      <w:r>
        <w:rPr>
          <w:rFonts w:ascii="Tahoma" w:hAnsi="Tahoma"/>
          <w:b/>
        </w:rPr>
        <w:t>–</w:t>
      </w:r>
      <w:r>
        <w:rPr>
          <w:rFonts w:ascii="Tahoma" w:hAnsi="Tahoma"/>
          <w:b/>
          <w:spacing w:val="-14"/>
        </w:rPr>
        <w:t> </w:t>
      </w:r>
      <w:r>
        <w:rPr/>
        <w:t>The</w:t>
      </w:r>
      <w:r>
        <w:rPr>
          <w:spacing w:val="-10"/>
        </w:rPr>
        <w:t> </w:t>
      </w:r>
      <w:r>
        <w:rPr/>
        <w:t>top</w:t>
      </w:r>
      <w:r>
        <w:rPr>
          <w:spacing w:val="-9"/>
        </w:rPr>
        <w:t> </w:t>
      </w:r>
      <w:r>
        <w:rPr/>
        <w:t>level</w:t>
      </w:r>
      <w:r>
        <w:rPr>
          <w:spacing w:val="-11"/>
        </w:rPr>
        <w:t> </w:t>
      </w:r>
      <w:r>
        <w:rPr/>
        <w:t>of</w:t>
      </w:r>
      <w:r>
        <w:rPr>
          <w:spacing w:val="-9"/>
        </w:rPr>
        <w:t> </w:t>
      </w:r>
      <w:r>
        <w:rPr/>
        <w:t>industry</w:t>
      </w:r>
      <w:r>
        <w:rPr>
          <w:spacing w:val="-9"/>
        </w:rPr>
        <w:t> </w:t>
      </w:r>
      <w:r>
        <w:rPr/>
        <w:t>classification</w:t>
      </w:r>
      <w:r>
        <w:rPr>
          <w:spacing w:val="-9"/>
        </w:rPr>
        <w:t> </w:t>
      </w:r>
      <w:r>
        <w:rPr/>
        <w:t>according</w:t>
      </w:r>
      <w:r>
        <w:rPr>
          <w:spacing w:val="-9"/>
        </w:rPr>
        <w:t> </w:t>
      </w:r>
      <w:r>
        <w:rPr/>
        <w:t>to</w:t>
      </w:r>
      <w:r>
        <w:rPr>
          <w:spacing w:val="-11"/>
        </w:rPr>
        <w:t> </w:t>
      </w:r>
      <w:r>
        <w:rPr/>
        <w:t>the</w:t>
      </w:r>
      <w:r>
        <w:rPr>
          <w:spacing w:val="-9"/>
        </w:rPr>
        <w:t> </w:t>
      </w:r>
      <w:r>
        <w:rPr/>
        <w:t>NAICS</w:t>
      </w:r>
      <w:r>
        <w:rPr>
          <w:spacing w:val="-11"/>
        </w:rPr>
        <w:t> </w:t>
      </w:r>
      <w:r>
        <w:rPr>
          <w:spacing w:val="-2"/>
        </w:rPr>
        <w:t>structure.</w:t>
      </w:r>
    </w:p>
    <w:p>
      <w:pPr>
        <w:pStyle w:val="BodyText"/>
        <w:spacing w:line="242" w:lineRule="auto" w:before="116"/>
        <w:ind w:left="720" w:right="838"/>
      </w:pPr>
      <w:r>
        <w:rPr>
          <w:rFonts w:ascii="Tahoma" w:hAnsi="Tahoma"/>
          <w:b/>
        </w:rPr>
        <w:t>Workforce</w:t>
      </w:r>
      <w:r>
        <w:rPr>
          <w:rFonts w:ascii="Tahoma" w:hAnsi="Tahoma"/>
          <w:b/>
          <w:spacing w:val="-11"/>
        </w:rPr>
        <w:t> </w:t>
      </w:r>
      <w:r>
        <w:rPr>
          <w:rFonts w:ascii="Tahoma" w:hAnsi="Tahoma"/>
          <w:b/>
        </w:rPr>
        <w:t>Development</w:t>
      </w:r>
      <w:r>
        <w:rPr>
          <w:rFonts w:ascii="Tahoma" w:hAnsi="Tahoma"/>
          <w:b/>
          <w:spacing w:val="-5"/>
        </w:rPr>
        <w:t> </w:t>
      </w:r>
      <w:r>
        <w:rPr>
          <w:rFonts w:ascii="Tahoma" w:hAnsi="Tahoma"/>
          <w:b/>
        </w:rPr>
        <w:t>Area</w:t>
      </w:r>
      <w:r>
        <w:rPr>
          <w:rFonts w:ascii="Tahoma" w:hAnsi="Tahoma"/>
          <w:b/>
          <w:spacing w:val="-9"/>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1"/>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pStyle w:val="BodyText"/>
        <w:spacing w:after="0" w:line="242" w:lineRule="auto"/>
        <w:sectPr>
          <w:headerReference w:type="even" r:id="rId21"/>
          <w:footerReference w:type="even" r:id="rId22"/>
          <w:pgSz w:w="15840" w:h="12240" w:orient="landscape"/>
          <w:pgMar w:header="720" w:footer="0" w:top="1000" w:bottom="280" w:left="0" w:right="0"/>
          <w:pgNumType w:start="8"/>
        </w:sectPr>
      </w:pPr>
    </w:p>
    <w:p>
      <w:pPr>
        <w:spacing w:before="80"/>
        <w:ind w:left="720" w:right="0" w:firstLine="0"/>
        <w:jc w:val="left"/>
        <w:rPr>
          <w:rFonts w:ascii="Tahoma"/>
          <w:b/>
          <w:sz w:val="32"/>
        </w:rPr>
      </w:pPr>
      <w:r>
        <w:rPr>
          <w:rFonts w:ascii="Tahoma"/>
          <w:b/>
          <w:spacing w:val="-2"/>
          <w:sz w:val="32"/>
        </w:rPr>
        <w:t>Methodology</w:t>
      </w:r>
    </w:p>
    <w:p>
      <w:pPr>
        <w:spacing w:before="125"/>
        <w:ind w:left="720" w:right="0" w:firstLine="0"/>
        <w:jc w:val="left"/>
        <w:rPr>
          <w:rFonts w:ascii="Times New Roman"/>
          <w:sz w:val="24"/>
        </w:rPr>
      </w:pPr>
      <w:r>
        <w:rPr>
          <w:rFonts w:ascii="Times New Roman"/>
          <w:sz w:val="24"/>
        </w:rPr>
        <w:t>The</w:t>
      </w:r>
      <w:r>
        <w:rPr>
          <w:rFonts w:ascii="Times New Roman"/>
          <w:spacing w:val="-5"/>
          <w:sz w:val="24"/>
        </w:rPr>
        <w:t> </w:t>
      </w:r>
      <w:r>
        <w:rPr>
          <w:rFonts w:ascii="Times New Roman"/>
          <w:sz w:val="24"/>
        </w:rPr>
        <w:t>following</w:t>
      </w:r>
      <w:r>
        <w:rPr>
          <w:rFonts w:ascii="Times New Roman"/>
          <w:spacing w:val="-1"/>
          <w:sz w:val="24"/>
        </w:rPr>
        <w:t> </w:t>
      </w:r>
      <w:r>
        <w:rPr>
          <w:rFonts w:ascii="Times New Roman"/>
          <w:sz w:val="24"/>
        </w:rPr>
        <w:t>is a</w:t>
      </w:r>
      <w:r>
        <w:rPr>
          <w:rFonts w:ascii="Times New Roman"/>
          <w:spacing w:val="-2"/>
          <w:sz w:val="24"/>
        </w:rPr>
        <w:t> </w:t>
      </w:r>
      <w:r>
        <w:rPr>
          <w:rFonts w:ascii="Times New Roman"/>
          <w:sz w:val="24"/>
        </w:rPr>
        <w:t>brief</w:t>
      </w:r>
      <w:r>
        <w:rPr>
          <w:rFonts w:ascii="Times New Roman"/>
          <w:spacing w:val="-1"/>
          <w:sz w:val="24"/>
        </w:rPr>
        <w:t> </w:t>
      </w:r>
      <w:r>
        <w:rPr>
          <w:rFonts w:ascii="Times New Roman"/>
          <w:sz w:val="24"/>
        </w:rPr>
        <w:t>overview of</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1"/>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1"/>
          <w:sz w:val="24"/>
        </w:rPr>
        <w:t> </w:t>
      </w:r>
      <w:r>
        <w:rPr>
          <w:rFonts w:ascii="Times New Roman"/>
          <w:sz w:val="24"/>
        </w:rPr>
        <w:t>short-term</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 for</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local workforce</w:t>
      </w:r>
      <w:r>
        <w:rPr>
          <w:rFonts w:ascii="Times New Roman"/>
          <w:spacing w:val="1"/>
          <w:sz w:val="24"/>
        </w:rPr>
        <w:t> </w:t>
      </w:r>
      <w:r>
        <w:rPr>
          <w:rFonts w:ascii="Times New Roman"/>
          <w:sz w:val="24"/>
        </w:rPr>
        <w:t>development </w:t>
      </w:r>
      <w:r>
        <w:rPr>
          <w:rFonts w:ascii="Times New Roman"/>
          <w:spacing w:val="-2"/>
          <w:sz w:val="24"/>
        </w:rPr>
        <w:t>areas.</w:t>
      </w:r>
    </w:p>
    <w:p>
      <w:pPr>
        <w:spacing w:before="116"/>
        <w:ind w:left="72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Development</w:t>
      </w:r>
    </w:p>
    <w:p>
      <w:pPr>
        <w:pStyle w:val="Heading2"/>
        <w:spacing w:before="122"/>
        <w:ind w:left="720"/>
      </w:pPr>
      <w:r>
        <w:rPr/>
        <w:t>Data</w:t>
      </w:r>
      <w:r>
        <w:rPr>
          <w:spacing w:val="-3"/>
        </w:rPr>
        <w:t> </w:t>
      </w:r>
      <w:r>
        <w:rPr/>
        <w:t>development</w:t>
      </w:r>
      <w:r>
        <w:rPr>
          <w:spacing w:val="-1"/>
        </w:rPr>
        <w:t> </w:t>
      </w:r>
      <w:r>
        <w:rPr/>
        <w:t>is</w:t>
      </w:r>
      <w:r>
        <w:rPr>
          <w:spacing w:val="-1"/>
        </w:rPr>
        <w:t> </w:t>
      </w:r>
      <w:r>
        <w:rPr/>
        <w:t>accomplished</w:t>
      </w:r>
      <w:r>
        <w:rPr>
          <w:spacing w:val="-1"/>
        </w:rPr>
        <w:t> </w:t>
      </w:r>
      <w:r>
        <w:rPr/>
        <w:t>by</w:t>
      </w:r>
      <w:r>
        <w:rPr>
          <w:spacing w:val="-2"/>
        </w:rPr>
        <w:t> </w:t>
      </w:r>
      <w:r>
        <w:rPr/>
        <w:t>using</w:t>
      </w:r>
      <w:r>
        <w:rPr>
          <w:spacing w:val="-1"/>
        </w:rPr>
        <w:t> </w:t>
      </w:r>
      <w:r>
        <w:rPr/>
        <w:t>three</w:t>
      </w:r>
      <w:r>
        <w:rPr>
          <w:spacing w:val="-1"/>
        </w:rPr>
        <w:t> </w:t>
      </w:r>
      <w:r>
        <w:rPr>
          <w:spacing w:val="-2"/>
        </w:rPr>
        <w:t>sources:</w:t>
      </w:r>
    </w:p>
    <w:p>
      <w:pPr>
        <w:spacing w:before="120"/>
        <w:ind w:left="720" w:right="838"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1"/>
          <w:sz w:val="24"/>
        </w:rPr>
        <w:t> </w:t>
      </w:r>
      <w:r>
        <w:rPr>
          <w:rFonts w:ascii="Times New Roman" w:hAnsi="Times New Roman"/>
          <w:i/>
          <w:sz w:val="24"/>
        </w:rPr>
        <w:t>(QCEW)</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1"/>
          <w:sz w:val="24"/>
        </w:rPr>
        <w:t> </w:t>
      </w:r>
      <w:r>
        <w:rPr>
          <w:rFonts w:ascii="Times New Roman" w:hAnsi="Times New Roman"/>
          <w:sz w:val="24"/>
        </w:rPr>
        <w:t>data</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all</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 business is considered “covered” if it meets the guidelines established under the Unemployment Insurance Law.</w:t>
      </w:r>
    </w:p>
    <w:p>
      <w:pPr>
        <w:spacing w:before="120"/>
        <w:ind w:left="720" w:right="838"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1"/>
        <w:ind w:left="720" w:right="993"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Bureau of Economic Analysis (BEA) is used to supplement agriculture employment.</w:t>
      </w:r>
    </w:p>
    <w:p>
      <w:pPr>
        <w:spacing w:before="120"/>
        <w:ind w:left="720"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2"/>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 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Bureau of Economic Analysis.</w:t>
      </w:r>
    </w:p>
    <w:p>
      <w:pPr>
        <w:spacing w:before="272"/>
        <w:ind w:left="720" w:right="0" w:firstLine="0"/>
        <w:jc w:val="left"/>
        <w:rPr>
          <w:rFonts w:ascii="Tahoma"/>
          <w:b/>
          <w:sz w:val="24"/>
        </w:rPr>
      </w:pPr>
      <w:r>
        <w:rPr>
          <w:rFonts w:ascii="Tahoma"/>
          <w:b/>
          <w:w w:val="90"/>
          <w:sz w:val="24"/>
        </w:rPr>
        <w:t>Industry</w:t>
      </w:r>
      <w:r>
        <w:rPr>
          <w:rFonts w:ascii="Tahoma"/>
          <w:b/>
          <w:spacing w:val="12"/>
          <w:sz w:val="24"/>
        </w:rPr>
        <w:t> </w:t>
      </w:r>
      <w:r>
        <w:rPr>
          <w:rFonts w:ascii="Tahoma"/>
          <w:b/>
          <w:spacing w:val="-2"/>
          <w:sz w:val="24"/>
        </w:rPr>
        <w:t>Projections</w:t>
      </w:r>
    </w:p>
    <w:p>
      <w:pPr>
        <w:spacing w:before="123"/>
        <w:ind w:left="720" w:right="771" w:firstLine="0"/>
        <w:jc w:val="left"/>
        <w:rPr>
          <w:rFonts w:ascii="Times New Roman"/>
          <w:sz w:val="24"/>
        </w:rPr>
      </w:pPr>
      <w:r>
        <w:rPr>
          <w:rFonts w:ascii="Times New Roman"/>
          <w:sz w:val="24"/>
        </w:rPr>
        <w:t>The</w:t>
      </w:r>
      <w:r>
        <w:rPr>
          <w:rFonts w:ascii="Times New Roman"/>
          <w:spacing w:val="-4"/>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4"/>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the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1"/>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2"/>
          <w:sz w:val="24"/>
        </w:rPr>
        <w:t> </w:t>
      </w:r>
      <w:r>
        <w:rPr>
          <w:rFonts w:ascii="Times New Roman"/>
          <w:sz w:val="24"/>
        </w:rPr>
        <w:t>models.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analyst</w:t>
      </w:r>
      <w:r>
        <w:rPr>
          <w:rFonts w:ascii="Times New Roman"/>
          <w:spacing w:val="-2"/>
          <w:sz w:val="24"/>
        </w:rPr>
        <w:t> </w:t>
      </w:r>
      <w:r>
        <w:rPr>
          <w:rFonts w:ascii="Times New Roman"/>
          <w:sz w:val="24"/>
        </w:rPr>
        <w:t>chooses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appropriate</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each</w:t>
      </w:r>
      <w:r>
        <w:rPr>
          <w:rFonts w:ascii="Times New Roman"/>
          <w:spacing w:val="-2"/>
          <w:sz w:val="24"/>
        </w:rPr>
        <w:t> </w:t>
      </w:r>
      <w:r>
        <w:rPr>
          <w:rFonts w:ascii="Times New Roman"/>
          <w:sz w:val="24"/>
        </w:rPr>
        <w:t>industry.</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areas</w:t>
      </w:r>
      <w:r>
        <w:rPr>
          <w:rFonts w:ascii="Times New Roman"/>
          <w:spacing w:val="-2"/>
          <w:sz w:val="24"/>
        </w:rPr>
        <w:t> </w:t>
      </w:r>
      <w:r>
        <w:rPr>
          <w:rFonts w:ascii="Times New Roman"/>
          <w:sz w:val="24"/>
        </w:rPr>
        <w:t>are</w:t>
      </w:r>
      <w:r>
        <w:rPr>
          <w:rFonts w:ascii="Times New Roman"/>
          <w:spacing w:val="-3"/>
          <w:sz w:val="24"/>
        </w:rPr>
        <w:t> </w:t>
      </w:r>
      <w:r>
        <w:rPr>
          <w:rFonts w:ascii="Times New Roman"/>
          <w:sz w:val="24"/>
        </w:rPr>
        <w:t>done</w:t>
      </w:r>
      <w:r>
        <w:rPr>
          <w:rFonts w:ascii="Times New Roman"/>
          <w:spacing w:val="-3"/>
          <w:sz w:val="24"/>
        </w:rPr>
        <w:t> </w:t>
      </w:r>
      <w:r>
        <w:rPr>
          <w:rFonts w:ascii="Times New Roman"/>
          <w:sz w:val="24"/>
        </w:rPr>
        <w:t>at</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2"/>
          <w:sz w:val="24"/>
        </w:rPr>
        <w:t> </w:t>
      </w:r>
      <w:r>
        <w:rPr>
          <w:rFonts w:ascii="Times New Roman"/>
          <w:sz w:val="24"/>
        </w:rPr>
        <w:t>addition,</w:t>
      </w:r>
      <w:r>
        <w:rPr>
          <w:rFonts w:ascii="Times New Roman"/>
          <w:spacing w:val="-2"/>
          <w:sz w:val="24"/>
        </w:rPr>
        <w:t> </w:t>
      </w:r>
      <w:r>
        <w:rPr>
          <w:rFonts w:ascii="Times New Roman"/>
          <w:sz w:val="24"/>
        </w:rPr>
        <w:t>business</w:t>
      </w:r>
      <w:r>
        <w:rPr>
          <w:rFonts w:ascii="Times New Roman"/>
          <w:spacing w:val="-2"/>
          <w:sz w:val="24"/>
        </w:rPr>
        <w:t> </w:t>
      </w:r>
      <w:r>
        <w:rPr>
          <w:rFonts w:ascii="Times New Roman"/>
          <w:sz w:val="24"/>
        </w:rPr>
        <w:t>news</w:t>
      </w:r>
      <w:r>
        <w:rPr>
          <w:rFonts w:ascii="Times New Roman"/>
          <w:spacing w:val="-2"/>
          <w:sz w:val="24"/>
        </w:rPr>
        <w:t> </w:t>
      </w:r>
      <w:r>
        <w:rPr>
          <w:rFonts w:ascii="Times New Roman"/>
          <w:sz w:val="24"/>
        </w:rPr>
        <w:t>related to closures, layoffs, openings, and expansions is used in the forecasting process and adjustments are made when necessary.</w:t>
      </w:r>
    </w:p>
    <w:p>
      <w:pPr>
        <w:pStyle w:val="BodyText"/>
        <w:spacing w:before="130"/>
        <w:rPr>
          <w:sz w:val="24"/>
        </w:rPr>
      </w:pPr>
    </w:p>
    <w:p>
      <w:pPr>
        <w:spacing w:before="0"/>
        <w:ind w:left="720" w:right="0" w:firstLine="0"/>
        <w:jc w:val="left"/>
        <w:rPr>
          <w:rFonts w:ascii="Tahoma"/>
          <w:b/>
          <w:sz w:val="24"/>
        </w:rPr>
      </w:pPr>
      <w:r>
        <w:rPr>
          <w:rFonts w:ascii="Tahoma"/>
          <w:b/>
          <w:spacing w:val="-6"/>
          <w:sz w:val="24"/>
        </w:rPr>
        <w:t>Occupational</w:t>
      </w:r>
      <w:r>
        <w:rPr>
          <w:rFonts w:ascii="Tahoma"/>
          <w:b/>
          <w:sz w:val="24"/>
        </w:rPr>
        <w:t> </w:t>
      </w:r>
      <w:r>
        <w:rPr>
          <w:rFonts w:ascii="Tahoma"/>
          <w:b/>
          <w:spacing w:val="-2"/>
          <w:sz w:val="24"/>
        </w:rPr>
        <w:t>Projections</w:t>
      </w:r>
    </w:p>
    <w:p>
      <w:pPr>
        <w:spacing w:before="123"/>
        <w:ind w:left="720" w:right="838"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w:t>
      </w:r>
      <w:r>
        <w:rPr>
          <w:rFonts w:ascii="Times New Roman" w:hAnsi="Times New Roman"/>
          <w:spacing w:val="-1"/>
          <w:sz w:val="24"/>
        </w:rPr>
        <w:t> </w:t>
      </w:r>
      <w:r>
        <w:rPr>
          <w:rFonts w:ascii="Times New Roman" w:hAnsi="Times New Roman"/>
          <w:sz w:val="24"/>
        </w:rPr>
        <w:t>pattern</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each</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(i.e.,</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3"/>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employment</w:t>
      </w:r>
      <w:r>
        <w:rPr>
          <w:rFonts w:ascii="Times New Roman" w:hAnsi="Times New Roman"/>
          <w:spacing w:val="-3"/>
          <w:sz w:val="24"/>
        </w:rPr>
        <w:t> </w:t>
      </w:r>
      <w:r>
        <w:rPr>
          <w:rFonts w:ascii="Times New Roman" w:hAnsi="Times New Roman"/>
          <w:sz w:val="24"/>
        </w:rPr>
        <w:t>by</w:t>
      </w:r>
      <w:r>
        <w:rPr>
          <w:rFonts w:ascii="Times New Roman" w:hAnsi="Times New Roman"/>
          <w:spacing w:val="-3"/>
          <w:sz w:val="24"/>
        </w:rPr>
        <w:t> </w:t>
      </w:r>
      <w:r>
        <w:rPr>
          <w:rFonts w:ascii="Times New Roman" w:hAnsi="Times New Roman"/>
          <w:sz w:val="24"/>
        </w:rPr>
        <w:t>occupation</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specific industry).</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4"/>
          <w:sz w:val="24"/>
        </w:rPr>
        <w:t> </w:t>
      </w:r>
      <w:r>
        <w:rPr>
          <w:rFonts w:ascii="Times New Roman" w:hAnsi="Times New Roman"/>
          <w:sz w:val="24"/>
        </w:rPr>
        <w:t>matrix</w:t>
      </w:r>
      <w:r>
        <w:rPr>
          <w:rFonts w:ascii="Times New Roman" w:hAnsi="Times New Roman"/>
          <w:spacing w:val="-3"/>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based on the Bureau of Labor Statistics’ Occupational Employment and Wage Statistics (OEWS) survey and uses a Standard Occupational Classification (SOC) code for each occupation.</w:t>
      </w:r>
    </w:p>
    <w:p>
      <w:pPr>
        <w:spacing w:before="120"/>
        <w:ind w:left="7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contained</w:t>
      </w:r>
      <w:r>
        <w:rPr>
          <w:rFonts w:ascii="Times New Roman"/>
          <w:spacing w:val="-1"/>
          <w:sz w:val="24"/>
        </w:rPr>
        <w:t> </w:t>
      </w:r>
      <w:r>
        <w:rPr>
          <w:rFonts w:ascii="Times New Roman"/>
          <w:sz w:val="24"/>
        </w:rPr>
        <w:t>in 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1"/>
          <w:sz w:val="24"/>
        </w:rPr>
        <w:t> </w:t>
      </w:r>
      <w:r>
        <w:rPr>
          <w:rFonts w:ascii="Times New Roman"/>
          <w:sz w:val="24"/>
        </w:rPr>
        <w:t>the</w:t>
      </w:r>
      <w:r>
        <w:rPr>
          <w:rFonts w:ascii="Times New Roman"/>
          <w:spacing w:val="3"/>
          <w:sz w:val="24"/>
        </w:rPr>
        <w:t> </w:t>
      </w:r>
      <w:r>
        <w:rPr>
          <w:rFonts w:ascii="Times New Roman"/>
          <w:i/>
          <w:sz w:val="24"/>
        </w:rPr>
        <w:t>Projections Suite</w:t>
      </w:r>
      <w:r>
        <w:rPr>
          <w:rFonts w:ascii="Times New Roman"/>
          <w:i/>
          <w:spacing w:val="-1"/>
          <w:sz w:val="24"/>
        </w:rPr>
        <w:t> </w:t>
      </w:r>
      <w:r>
        <w:rPr>
          <w:rFonts w:ascii="Times New Roman"/>
          <w:i/>
          <w:sz w:val="24"/>
        </w:rPr>
        <w:t>System</w:t>
      </w:r>
      <w:r>
        <w:rPr>
          <w:rFonts w:ascii="Times New Roman"/>
          <w:i/>
          <w:spacing w:val="-2"/>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1"/>
          <w:sz w:val="24"/>
        </w:rPr>
        <w:t> </w:t>
      </w:r>
      <w:r>
        <w:rPr>
          <w:rFonts w:ascii="Times New Roman"/>
          <w:sz w:val="24"/>
        </w:rPr>
        <w:t>by </w:t>
      </w:r>
      <w:r>
        <w:rPr>
          <w:rFonts w:ascii="Times New Roman"/>
          <w:spacing w:val="-5"/>
          <w:sz w:val="24"/>
        </w:rPr>
        <w:t>the</w:t>
      </w:r>
    </w:p>
    <w:p>
      <w:pPr>
        <w:spacing w:before="0"/>
        <w:ind w:left="720" w:right="838" w:firstLine="0"/>
        <w:jc w:val="left"/>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Labor,</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Utah</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2"/>
          <w:sz w:val="24"/>
        </w:rPr>
        <w:t> </w:t>
      </w:r>
      <w:r>
        <w:rPr>
          <w:rFonts w:ascii="Times New Roman"/>
          <w:sz w:val="24"/>
        </w:rPr>
        <w:t>applies</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3"/>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 projected patterns to form a projected matrix. In addition, using national self-employment and unpaid family workers staffing patterns, the system generates base and projected employment for self-employed and unpaid family workers.</w:t>
      </w:r>
    </w:p>
    <w:p>
      <w:pPr>
        <w:spacing w:after="0"/>
        <w:jc w:val="left"/>
        <w:rPr>
          <w:rFonts w:ascii="Times New Roman"/>
          <w:sz w:val="24"/>
        </w:rPr>
        <w:sectPr>
          <w:headerReference w:type="default" r:id="rId23"/>
          <w:footerReference w:type="default" r:id="rId24"/>
          <w:pgSz w:w="15840" w:h="12240" w:orient="landscape"/>
          <w:pgMar w:header="0" w:footer="518" w:top="920" w:bottom="700" w:left="0" w:right="0"/>
          <w:pgNumType w:start="9"/>
        </w:sectPr>
      </w:pPr>
    </w:p>
    <w:p>
      <w:pPr>
        <w:spacing w:line="284" w:lineRule="exact" w:before="0"/>
        <w:ind w:left="72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Limitations</w:t>
      </w:r>
    </w:p>
    <w:p>
      <w:pPr>
        <w:pStyle w:val="Heading2"/>
        <w:spacing w:before="122"/>
        <w:ind w:left="720" w:right="838"/>
      </w:pPr>
      <w:r>
        <w:rPr/>
        <w:t>The projections contained in this publication are estimates based on historical data. It is important not to take these projections as the actual employment numbers that will occur in 2032.</w:t>
      </w:r>
      <w:r>
        <w:rPr>
          <w:spacing w:val="40"/>
        </w:rPr>
        <w:t> </w:t>
      </w:r>
      <w:r>
        <w:rPr/>
        <w:t>While every attempt is made to utilize current and near future events, such as business closings, corporate</w:t>
      </w:r>
      <w:r>
        <w:rPr>
          <w:spacing w:val="-3"/>
        </w:rPr>
        <w:t> </w:t>
      </w:r>
      <w:r>
        <w:rPr/>
        <w:t>layoffs,</w:t>
      </w:r>
      <w:r>
        <w:rPr>
          <w:spacing w:val="-2"/>
        </w:rPr>
        <w:t> </w:t>
      </w:r>
      <w:r>
        <w:rPr/>
        <w:t>openings,</w:t>
      </w:r>
      <w:r>
        <w:rPr>
          <w:spacing w:val="-2"/>
        </w:rPr>
        <w:t> </w:t>
      </w:r>
      <w:r>
        <w:rPr/>
        <w:t>and</w:t>
      </w:r>
      <w:r>
        <w:rPr>
          <w:spacing w:val="-2"/>
        </w:rPr>
        <w:t> </w:t>
      </w:r>
      <w:r>
        <w:rPr/>
        <w:t>expansions,</w:t>
      </w:r>
      <w:r>
        <w:rPr>
          <w:spacing w:val="-1"/>
        </w:rPr>
        <w:t> </w:t>
      </w:r>
      <w:r>
        <w:rPr/>
        <w:t>it</w:t>
      </w:r>
      <w:r>
        <w:rPr>
          <w:spacing w:val="-2"/>
        </w:rPr>
        <w:t> </w:t>
      </w:r>
      <w:r>
        <w:rPr/>
        <w:t>is</w:t>
      </w:r>
      <w:r>
        <w:rPr>
          <w:spacing w:val="-1"/>
        </w:rPr>
        <w:t> </w:t>
      </w:r>
      <w:r>
        <w:rPr/>
        <w:t>not</w:t>
      </w:r>
      <w:r>
        <w:rPr>
          <w:spacing w:val="-2"/>
        </w:rPr>
        <w:t> </w:t>
      </w:r>
      <w:r>
        <w:rPr/>
        <w:t>possible</w:t>
      </w:r>
      <w:r>
        <w:rPr>
          <w:spacing w:val="-3"/>
        </w:rPr>
        <w:t> </w:t>
      </w:r>
      <w:r>
        <w:rPr/>
        <w:t>to</w:t>
      </w:r>
      <w:r>
        <w:rPr>
          <w:spacing w:val="-2"/>
        </w:rPr>
        <w:t> </w:t>
      </w:r>
      <w:r>
        <w:rPr/>
        <w:t>know</w:t>
      </w:r>
      <w:r>
        <w:rPr>
          <w:spacing w:val="-2"/>
        </w:rPr>
        <w:t> </w:t>
      </w:r>
      <w:r>
        <w:rPr/>
        <w:t>everything</w:t>
      </w:r>
      <w:r>
        <w:rPr>
          <w:spacing w:val="-2"/>
        </w:rPr>
        <w:t> </w:t>
      </w:r>
      <w:r>
        <w:rPr/>
        <w:t>that</w:t>
      </w:r>
      <w:r>
        <w:rPr>
          <w:spacing w:val="-2"/>
        </w:rPr>
        <w:t> </w:t>
      </w:r>
      <w:r>
        <w:rPr/>
        <w:t>is</w:t>
      </w:r>
      <w:r>
        <w:rPr>
          <w:spacing w:val="-1"/>
        </w:rPr>
        <w:t> </w:t>
      </w:r>
      <w:r>
        <w:rPr/>
        <w:t>occurring or</w:t>
      </w:r>
      <w:r>
        <w:rPr>
          <w:spacing w:val="-2"/>
        </w:rPr>
        <w:t> </w:t>
      </w:r>
      <w:r>
        <w:rPr/>
        <w:t>that</w:t>
      </w:r>
      <w:r>
        <w:rPr>
          <w:spacing w:val="-2"/>
        </w:rPr>
        <w:t> </w:t>
      </w:r>
      <w:r>
        <w:rPr/>
        <w:t>could</w:t>
      </w:r>
      <w:r>
        <w:rPr>
          <w:spacing w:val="-2"/>
        </w:rPr>
        <w:t> </w:t>
      </w:r>
      <w:r>
        <w:rPr/>
        <w:t>occur</w:t>
      </w:r>
      <w:r>
        <w:rPr>
          <w:spacing w:val="-2"/>
        </w:rPr>
        <w:t> </w:t>
      </w:r>
      <w:r>
        <w:rPr/>
        <w:t>in</w:t>
      </w:r>
      <w:r>
        <w:rPr>
          <w:spacing w:val="-2"/>
        </w:rPr>
        <w:t> </w:t>
      </w:r>
      <w:r>
        <w:rPr/>
        <w:t>the</w:t>
      </w:r>
      <w:r>
        <w:rPr>
          <w:spacing w:val="-1"/>
        </w:rPr>
        <w:t> </w:t>
      </w:r>
      <w:r>
        <w:rPr/>
        <w:t>future.</w:t>
      </w:r>
      <w:r>
        <w:rPr>
          <w:spacing w:val="40"/>
        </w:rPr>
        <w:t> </w:t>
      </w:r>
      <w:r>
        <w:rPr/>
        <w:t>Events</w:t>
      </w:r>
      <w:r>
        <w:rPr>
          <w:spacing w:val="-2"/>
        </w:rPr>
        <w:t> </w:t>
      </w:r>
      <w:r>
        <w:rPr/>
        <w:t>that</w:t>
      </w:r>
      <w:r>
        <w:rPr>
          <w:spacing w:val="-2"/>
        </w:rPr>
        <w:t> </w:t>
      </w:r>
      <w:r>
        <w:rPr/>
        <w:t>take place after the projection period or announcements concerning closings, layoffs, openings, and expansions known after projections were completed are not reflected in the forecasts.</w:t>
      </w:r>
      <w:r>
        <w:rPr>
          <w:spacing w:val="40"/>
        </w:rPr>
        <w:t> </w:t>
      </w:r>
      <w:r>
        <w:rPr/>
        <w:t>In addition, legislative policy could cause employment to change. Events such as these may cause the actual employment numbers to vary significantly from these projections.</w:t>
      </w:r>
    </w:p>
    <w:p>
      <w:pPr>
        <w:spacing w:before="121"/>
        <w:ind w:left="720" w:right="838"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w:t>
      </w:r>
      <w:r>
        <w:rPr>
          <w:rFonts w:ascii="Times New Roman"/>
          <w:spacing w:val="-1"/>
          <w:sz w:val="24"/>
        </w:rPr>
        <w:t> </w:t>
      </w:r>
      <w:r>
        <w:rPr>
          <w:rFonts w:ascii="Times New Roman"/>
          <w:sz w:val="24"/>
        </w:rPr>
        <w:t>projection period.</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 annual</w:t>
      </w:r>
      <w:r>
        <w:rPr>
          <w:rFonts w:ascii="Times New Roman"/>
          <w:spacing w:val="-2"/>
          <w:sz w:val="24"/>
        </w:rPr>
        <w:t> </w:t>
      </w:r>
      <w:r>
        <w:rPr>
          <w:rFonts w:ascii="Times New Roman"/>
          <w:sz w:val="24"/>
        </w:rPr>
        <w:t>exits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w:t>
      </w:r>
      <w:r>
        <w:rPr>
          <w:rFonts w:ascii="Times New Roman"/>
          <w:spacing w:val="-1"/>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headerReference w:type="even" r:id="rId25"/>
          <w:footerReference w:type="even" r:id="rId26"/>
          <w:pgSz w:w="15840" w:h="12240" w:orient="landscape"/>
          <w:pgMar w:header="720" w:footer="0" w:top="1000" w:bottom="280" w:left="0" w:right="0"/>
          <w:pgNumType w:start="10"/>
        </w:sectPr>
      </w:pPr>
    </w:p>
    <w:p>
      <w:pPr>
        <w:spacing w:before="82"/>
        <w:ind w:left="720" w:right="0" w:firstLine="0"/>
        <w:jc w:val="left"/>
        <w:rPr>
          <w:rFonts w:ascii="Tahoma"/>
          <w:b/>
          <w:sz w:val="28"/>
        </w:rPr>
      </w:pPr>
      <w:r>
        <w:rPr>
          <w:rFonts w:ascii="Tahoma"/>
          <w:b/>
          <w:spacing w:val="-6"/>
          <w:sz w:val="28"/>
        </w:rPr>
        <w:t>Total</w:t>
      </w:r>
      <w:r>
        <w:rPr>
          <w:rFonts w:ascii="Tahoma"/>
          <w:b/>
          <w:spacing w:val="-10"/>
          <w:sz w:val="28"/>
        </w:rPr>
        <w:t> </w:t>
      </w:r>
      <w:r>
        <w:rPr>
          <w:rFonts w:ascii="Tahoma"/>
          <w:b/>
          <w:spacing w:val="-6"/>
          <w:sz w:val="28"/>
        </w:rPr>
        <w:t>Employment</w:t>
      </w:r>
      <w:r>
        <w:rPr>
          <w:rFonts w:ascii="Tahoma"/>
          <w:b/>
          <w:spacing w:val="-9"/>
          <w:sz w:val="28"/>
        </w:rPr>
        <w:t> </w:t>
      </w:r>
      <w:r>
        <w:rPr>
          <w:rFonts w:ascii="Tahoma"/>
          <w:b/>
          <w:spacing w:val="-6"/>
          <w:sz w:val="28"/>
        </w:rPr>
        <w:t>Projections</w:t>
      </w:r>
      <w:r>
        <w:rPr>
          <w:rFonts w:ascii="Tahoma"/>
          <w:b/>
          <w:spacing w:val="-12"/>
          <w:sz w:val="28"/>
        </w:rPr>
        <w:t> </w:t>
      </w:r>
      <w:r>
        <w:rPr>
          <w:rFonts w:ascii="Tahoma"/>
          <w:b/>
          <w:spacing w:val="-6"/>
          <w:sz w:val="28"/>
        </w:rPr>
        <w:t>by</w:t>
      </w:r>
      <w:r>
        <w:rPr>
          <w:rFonts w:ascii="Tahoma"/>
          <w:b/>
          <w:spacing w:val="-11"/>
          <w:sz w:val="28"/>
        </w:rPr>
        <w:t> </w:t>
      </w:r>
      <w:r>
        <w:rPr>
          <w:rFonts w:ascii="Tahoma"/>
          <w:b/>
          <w:spacing w:val="-6"/>
          <w:sz w:val="28"/>
        </w:rPr>
        <w:t>Workforce</w:t>
      </w:r>
      <w:r>
        <w:rPr>
          <w:rFonts w:ascii="Tahoma"/>
          <w:b/>
          <w:spacing w:val="-11"/>
          <w:sz w:val="28"/>
        </w:rPr>
        <w:t> </w:t>
      </w:r>
      <w:r>
        <w:rPr>
          <w:rFonts w:ascii="Tahoma"/>
          <w:b/>
          <w:spacing w:val="-6"/>
          <w:sz w:val="28"/>
        </w:rPr>
        <w:t>Development</w:t>
      </w:r>
      <w:r>
        <w:rPr>
          <w:rFonts w:ascii="Tahoma"/>
          <w:b/>
          <w:spacing w:val="-12"/>
          <w:sz w:val="28"/>
        </w:rPr>
        <w:t> </w:t>
      </w:r>
      <w:r>
        <w:rPr>
          <w:rFonts w:ascii="Tahoma"/>
          <w:b/>
          <w:spacing w:val="-6"/>
          <w:sz w:val="28"/>
        </w:rPr>
        <w:t>Area</w:t>
      </w:r>
    </w:p>
    <w:p>
      <w:pPr>
        <w:pStyle w:val="BodyText"/>
        <w:spacing w:before="3"/>
        <w:rPr>
          <w:rFonts w:ascii="Tahoma"/>
          <w:b/>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1416"/>
        <w:gridCol w:w="1419"/>
        <w:gridCol w:w="1018"/>
        <w:gridCol w:w="960"/>
        <w:gridCol w:w="893"/>
        <w:gridCol w:w="1128"/>
        <w:gridCol w:w="1022"/>
        <w:gridCol w:w="1212"/>
      </w:tblGrid>
      <w:tr>
        <w:trPr>
          <w:trHeight w:val="690" w:hRule="atLeast"/>
        </w:trPr>
        <w:tc>
          <w:tcPr>
            <w:tcW w:w="2516" w:type="dxa"/>
          </w:tcPr>
          <w:p>
            <w:pPr>
              <w:pStyle w:val="TableParagraph"/>
              <w:spacing w:line="230" w:lineRule="exact" w:before="0"/>
              <w:ind w:left="628" w:right="621" w:firstLine="1"/>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29" w:lineRule="exact" w:before="0"/>
              <w:ind w:left="10" w:right="7"/>
              <w:jc w:val="center"/>
              <w:rPr>
                <w:rFonts w:ascii="Arial"/>
                <w:b/>
                <w:sz w:val="20"/>
              </w:rPr>
            </w:pPr>
            <w:r>
              <w:rPr>
                <w:rFonts w:ascii="Arial"/>
                <w:b/>
                <w:spacing w:val="-4"/>
                <w:sz w:val="20"/>
              </w:rPr>
              <w:t>2022</w:t>
            </w:r>
          </w:p>
          <w:p>
            <w:pPr>
              <w:pStyle w:val="TableParagraph"/>
              <w:spacing w:line="230" w:lineRule="atLeast" w:before="0"/>
              <w:ind w:left="10" w:right="3"/>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3"/>
              <w:jc w:val="center"/>
              <w:rPr>
                <w:rFonts w:ascii="Arial"/>
                <w:b/>
                <w:sz w:val="20"/>
              </w:rPr>
            </w:pPr>
            <w:r>
              <w:rPr>
                <w:rFonts w:ascii="Arial"/>
                <w:b/>
                <w:spacing w:val="-4"/>
                <w:sz w:val="20"/>
              </w:rPr>
              <w:t>2032</w:t>
            </w:r>
          </w:p>
          <w:p>
            <w:pPr>
              <w:pStyle w:val="TableParagraph"/>
              <w:spacing w:line="230" w:lineRule="atLeast" w:before="0"/>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60" w:type="dxa"/>
          </w:tcPr>
          <w:p>
            <w:pPr>
              <w:pStyle w:val="TableParagraph"/>
              <w:spacing w:line="240" w:lineRule="auto" w:before="114"/>
              <w:ind w:left="111" w:right="97"/>
              <w:jc w:val="left"/>
              <w:rPr>
                <w:rFonts w:ascii="Arial"/>
                <w:b/>
                <w:sz w:val="20"/>
              </w:rPr>
            </w:pPr>
            <w:r>
              <w:rPr>
                <w:rFonts w:ascii="Arial"/>
                <w:b/>
                <w:spacing w:val="-2"/>
                <w:sz w:val="20"/>
              </w:rPr>
              <w:t>Percent Change</w:t>
            </w:r>
          </w:p>
        </w:tc>
        <w:tc>
          <w:tcPr>
            <w:tcW w:w="893" w:type="dxa"/>
          </w:tcPr>
          <w:p>
            <w:pPr>
              <w:pStyle w:val="TableParagraph"/>
              <w:spacing w:line="240" w:lineRule="auto" w:before="114"/>
              <w:ind w:left="205" w:right="91" w:hanging="99"/>
              <w:jc w:val="left"/>
              <w:rPr>
                <w:rFonts w:ascii="Arial"/>
                <w:b/>
                <w:sz w:val="20"/>
              </w:rPr>
            </w:pPr>
            <w:r>
              <w:rPr>
                <w:rFonts w:ascii="Arial"/>
                <w:b/>
                <w:spacing w:val="-2"/>
                <w:sz w:val="20"/>
              </w:rPr>
              <w:t>Annual Exits</w:t>
            </w:r>
          </w:p>
        </w:tc>
        <w:tc>
          <w:tcPr>
            <w:tcW w:w="1128" w:type="dxa"/>
          </w:tcPr>
          <w:p>
            <w:pPr>
              <w:pStyle w:val="TableParagraph"/>
              <w:spacing w:line="240" w:lineRule="auto" w:before="114"/>
              <w:ind w:left="107" w:right="97" w:firstLine="117"/>
              <w:jc w:val="left"/>
              <w:rPr>
                <w:rFonts w:ascii="Arial"/>
                <w:b/>
                <w:sz w:val="20"/>
              </w:rPr>
            </w:pPr>
            <w:r>
              <w:rPr>
                <w:rFonts w:ascii="Arial"/>
                <w:b/>
                <w:spacing w:val="-2"/>
                <w:sz w:val="20"/>
              </w:rPr>
              <w:t>Annual Transfers</w:t>
            </w:r>
          </w:p>
        </w:tc>
        <w:tc>
          <w:tcPr>
            <w:tcW w:w="1022" w:type="dxa"/>
          </w:tcPr>
          <w:p>
            <w:pPr>
              <w:pStyle w:val="TableParagraph"/>
              <w:spacing w:line="240" w:lineRule="auto" w:before="114"/>
              <w:ind w:left="107" w:right="93" w:firstLine="64"/>
              <w:jc w:val="left"/>
              <w:rPr>
                <w:rFonts w:ascii="Arial"/>
                <w:b/>
                <w:sz w:val="20"/>
              </w:rPr>
            </w:pPr>
            <w:r>
              <w:rPr>
                <w:rFonts w:ascii="Arial"/>
                <w:b/>
                <w:spacing w:val="-2"/>
                <w:sz w:val="20"/>
              </w:rPr>
              <w:t>Annual Change</w:t>
            </w:r>
            <w:r>
              <w:rPr>
                <w:rFonts w:ascii="Arial"/>
                <w:b/>
                <w:spacing w:val="-2"/>
                <w:sz w:val="20"/>
                <w:vertAlign w:val="superscript"/>
              </w:rPr>
              <w:t>1</w:t>
            </w:r>
          </w:p>
        </w:tc>
        <w:tc>
          <w:tcPr>
            <w:tcW w:w="1212" w:type="dxa"/>
          </w:tcPr>
          <w:p>
            <w:pPr>
              <w:pStyle w:val="TableParagraph"/>
              <w:spacing w:line="230" w:lineRule="exact" w:before="0"/>
              <w:ind w:left="107" w:right="98" w:firstLine="1"/>
              <w:jc w:val="center"/>
              <w:rPr>
                <w:rFonts w:ascii="Arial"/>
                <w:b/>
                <w:sz w:val="20"/>
              </w:rPr>
            </w:pPr>
            <w:r>
              <w:rPr>
                <w:rFonts w:ascii="Arial"/>
                <w:b/>
                <w:spacing w:val="-2"/>
                <w:sz w:val="20"/>
              </w:rPr>
              <w:t>Total Annual Openings</w:t>
            </w:r>
            <w:r>
              <w:rPr>
                <w:rFonts w:ascii="Arial"/>
                <w:b/>
                <w:spacing w:val="-2"/>
                <w:sz w:val="20"/>
                <w:vertAlign w:val="superscript"/>
              </w:rPr>
              <w:t>2</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Northwest</w:t>
            </w:r>
            <w:r>
              <w:rPr>
                <w:rFonts w:ascii="Arial"/>
                <w:b/>
                <w:spacing w:val="-13"/>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345,705</w:t>
            </w:r>
          </w:p>
        </w:tc>
        <w:tc>
          <w:tcPr>
            <w:tcW w:w="1419" w:type="dxa"/>
          </w:tcPr>
          <w:p>
            <w:pPr>
              <w:pStyle w:val="TableParagraph"/>
              <w:spacing w:line="223" w:lineRule="exact" w:before="11"/>
              <w:ind w:right="101"/>
              <w:rPr>
                <w:rFonts w:ascii="Arial"/>
                <w:sz w:val="20"/>
              </w:rPr>
            </w:pPr>
            <w:r>
              <w:rPr>
                <w:rFonts w:ascii="Arial"/>
                <w:spacing w:val="-2"/>
                <w:sz w:val="20"/>
              </w:rPr>
              <w:t>378,948</w:t>
            </w:r>
          </w:p>
        </w:tc>
        <w:tc>
          <w:tcPr>
            <w:tcW w:w="1018" w:type="dxa"/>
          </w:tcPr>
          <w:p>
            <w:pPr>
              <w:pStyle w:val="TableParagraph"/>
              <w:spacing w:line="223" w:lineRule="exact" w:before="11"/>
              <w:ind w:right="99"/>
              <w:rPr>
                <w:rFonts w:ascii="Arial"/>
                <w:sz w:val="20"/>
              </w:rPr>
            </w:pPr>
            <w:r>
              <w:rPr>
                <w:rFonts w:ascii="Arial"/>
                <w:spacing w:val="-2"/>
                <w:sz w:val="20"/>
              </w:rPr>
              <w:t>33,243</w:t>
            </w:r>
          </w:p>
        </w:tc>
        <w:tc>
          <w:tcPr>
            <w:tcW w:w="960" w:type="dxa"/>
          </w:tcPr>
          <w:p>
            <w:pPr>
              <w:pStyle w:val="TableParagraph"/>
              <w:spacing w:line="223" w:lineRule="exact" w:before="11"/>
              <w:ind w:left="182"/>
              <w:jc w:val="center"/>
              <w:rPr>
                <w:rFonts w:ascii="Arial"/>
                <w:sz w:val="20"/>
              </w:rPr>
            </w:pPr>
            <w:r>
              <w:rPr>
                <w:rFonts w:ascii="Arial"/>
                <w:spacing w:val="-2"/>
                <w:sz w:val="20"/>
              </w:rPr>
              <w:t>9.62%</w:t>
            </w:r>
          </w:p>
        </w:tc>
        <w:tc>
          <w:tcPr>
            <w:tcW w:w="893" w:type="dxa"/>
          </w:tcPr>
          <w:p>
            <w:pPr>
              <w:pStyle w:val="TableParagraph"/>
              <w:spacing w:line="223" w:lineRule="exact" w:before="11"/>
              <w:ind w:left="108" w:right="38"/>
              <w:jc w:val="center"/>
              <w:rPr>
                <w:rFonts w:ascii="Arial"/>
                <w:sz w:val="20"/>
              </w:rPr>
            </w:pPr>
            <w:r>
              <w:rPr>
                <w:rFonts w:ascii="Arial"/>
                <w:spacing w:val="-2"/>
                <w:sz w:val="20"/>
              </w:rPr>
              <w:t>17,612</w:t>
            </w:r>
          </w:p>
        </w:tc>
        <w:tc>
          <w:tcPr>
            <w:tcW w:w="1128" w:type="dxa"/>
          </w:tcPr>
          <w:p>
            <w:pPr>
              <w:pStyle w:val="TableParagraph"/>
              <w:spacing w:line="223" w:lineRule="exact" w:before="11"/>
              <w:ind w:right="98"/>
              <w:rPr>
                <w:rFonts w:ascii="Arial"/>
                <w:sz w:val="20"/>
              </w:rPr>
            </w:pPr>
            <w:r>
              <w:rPr>
                <w:rFonts w:ascii="Arial"/>
                <w:spacing w:val="-2"/>
                <w:sz w:val="20"/>
              </w:rPr>
              <w:t>21,988</w:t>
            </w:r>
          </w:p>
        </w:tc>
        <w:tc>
          <w:tcPr>
            <w:tcW w:w="1022" w:type="dxa"/>
          </w:tcPr>
          <w:p>
            <w:pPr>
              <w:pStyle w:val="TableParagraph"/>
              <w:spacing w:line="223" w:lineRule="exact" w:before="11"/>
              <w:ind w:right="98"/>
              <w:rPr>
                <w:rFonts w:ascii="Arial"/>
                <w:sz w:val="20"/>
              </w:rPr>
            </w:pPr>
            <w:r>
              <w:rPr>
                <w:rFonts w:ascii="Arial"/>
                <w:spacing w:val="-2"/>
                <w:sz w:val="20"/>
              </w:rPr>
              <w:t>3,324</w:t>
            </w:r>
          </w:p>
        </w:tc>
        <w:tc>
          <w:tcPr>
            <w:tcW w:w="1212" w:type="dxa"/>
          </w:tcPr>
          <w:p>
            <w:pPr>
              <w:pStyle w:val="TableParagraph"/>
              <w:spacing w:line="223" w:lineRule="exact" w:before="11"/>
              <w:ind w:right="98"/>
              <w:rPr>
                <w:rFonts w:ascii="Arial"/>
                <w:sz w:val="20"/>
              </w:rPr>
            </w:pPr>
            <w:r>
              <w:rPr>
                <w:rFonts w:ascii="Arial"/>
                <w:spacing w:val="-2"/>
                <w:sz w:val="20"/>
              </w:rPr>
              <w:t>42,924</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North</w:t>
            </w:r>
            <w:r>
              <w:rPr>
                <w:rFonts w:ascii="Arial"/>
                <w:b/>
                <w:spacing w:val="-7"/>
                <w:sz w:val="20"/>
              </w:rPr>
              <w:t> </w:t>
            </w:r>
            <w:r>
              <w:rPr>
                <w:rFonts w:ascii="Arial"/>
                <w:b/>
                <w:sz w:val="20"/>
              </w:rPr>
              <w:t>Central</w:t>
            </w:r>
            <w:r>
              <w:rPr>
                <w:rFonts w:ascii="Arial"/>
                <w:b/>
                <w:spacing w:val="-6"/>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85,310</w:t>
            </w:r>
          </w:p>
        </w:tc>
        <w:tc>
          <w:tcPr>
            <w:tcW w:w="1419" w:type="dxa"/>
          </w:tcPr>
          <w:p>
            <w:pPr>
              <w:pStyle w:val="TableParagraph"/>
              <w:spacing w:line="225" w:lineRule="exact" w:before="11"/>
              <w:ind w:right="101"/>
              <w:rPr>
                <w:rFonts w:ascii="Arial"/>
                <w:sz w:val="20"/>
              </w:rPr>
            </w:pPr>
            <w:r>
              <w:rPr>
                <w:rFonts w:ascii="Arial"/>
                <w:spacing w:val="-2"/>
                <w:sz w:val="20"/>
              </w:rPr>
              <w:t>90,114</w:t>
            </w:r>
          </w:p>
        </w:tc>
        <w:tc>
          <w:tcPr>
            <w:tcW w:w="1018" w:type="dxa"/>
          </w:tcPr>
          <w:p>
            <w:pPr>
              <w:pStyle w:val="TableParagraph"/>
              <w:spacing w:line="225" w:lineRule="exact" w:before="11"/>
              <w:ind w:right="99"/>
              <w:rPr>
                <w:rFonts w:ascii="Arial"/>
                <w:sz w:val="20"/>
              </w:rPr>
            </w:pPr>
            <w:r>
              <w:rPr>
                <w:rFonts w:ascii="Arial"/>
                <w:spacing w:val="-2"/>
                <w:sz w:val="20"/>
              </w:rPr>
              <w:t>4,804</w:t>
            </w:r>
          </w:p>
        </w:tc>
        <w:tc>
          <w:tcPr>
            <w:tcW w:w="960" w:type="dxa"/>
          </w:tcPr>
          <w:p>
            <w:pPr>
              <w:pStyle w:val="TableParagraph"/>
              <w:spacing w:line="225" w:lineRule="exact" w:before="11"/>
              <w:ind w:left="182"/>
              <w:jc w:val="center"/>
              <w:rPr>
                <w:rFonts w:ascii="Arial"/>
                <w:sz w:val="20"/>
              </w:rPr>
            </w:pPr>
            <w:r>
              <w:rPr>
                <w:rFonts w:ascii="Arial"/>
                <w:spacing w:val="-2"/>
                <w:sz w:val="20"/>
              </w:rPr>
              <w:t>5.63%</w:t>
            </w:r>
          </w:p>
        </w:tc>
        <w:tc>
          <w:tcPr>
            <w:tcW w:w="893" w:type="dxa"/>
          </w:tcPr>
          <w:p>
            <w:pPr>
              <w:pStyle w:val="TableParagraph"/>
              <w:spacing w:line="225" w:lineRule="exact" w:before="11"/>
              <w:ind w:left="180"/>
              <w:jc w:val="center"/>
              <w:rPr>
                <w:rFonts w:ascii="Arial"/>
                <w:sz w:val="20"/>
              </w:rPr>
            </w:pPr>
            <w:r>
              <w:rPr>
                <w:rFonts w:ascii="Arial"/>
                <w:spacing w:val="-2"/>
                <w:sz w:val="20"/>
              </w:rPr>
              <w:t>4,523</w:t>
            </w:r>
          </w:p>
        </w:tc>
        <w:tc>
          <w:tcPr>
            <w:tcW w:w="1128" w:type="dxa"/>
          </w:tcPr>
          <w:p>
            <w:pPr>
              <w:pStyle w:val="TableParagraph"/>
              <w:spacing w:line="225" w:lineRule="exact" w:before="11"/>
              <w:ind w:right="99"/>
              <w:rPr>
                <w:rFonts w:ascii="Arial"/>
                <w:sz w:val="20"/>
              </w:rPr>
            </w:pPr>
            <w:r>
              <w:rPr>
                <w:rFonts w:ascii="Arial"/>
                <w:spacing w:val="-2"/>
                <w:sz w:val="20"/>
              </w:rPr>
              <w:t>5,275</w:t>
            </w:r>
          </w:p>
        </w:tc>
        <w:tc>
          <w:tcPr>
            <w:tcW w:w="1022" w:type="dxa"/>
          </w:tcPr>
          <w:p>
            <w:pPr>
              <w:pStyle w:val="TableParagraph"/>
              <w:spacing w:line="225" w:lineRule="exact" w:before="11"/>
              <w:ind w:right="98"/>
              <w:rPr>
                <w:rFonts w:ascii="Arial"/>
                <w:sz w:val="20"/>
              </w:rPr>
            </w:pPr>
            <w:r>
              <w:rPr>
                <w:rFonts w:ascii="Arial"/>
                <w:spacing w:val="-5"/>
                <w:sz w:val="20"/>
              </w:rPr>
              <w:t>480</w:t>
            </w:r>
          </w:p>
        </w:tc>
        <w:tc>
          <w:tcPr>
            <w:tcW w:w="1212" w:type="dxa"/>
          </w:tcPr>
          <w:p>
            <w:pPr>
              <w:pStyle w:val="TableParagraph"/>
              <w:spacing w:line="225" w:lineRule="exact" w:before="11"/>
              <w:ind w:right="98"/>
              <w:rPr>
                <w:rFonts w:ascii="Arial"/>
                <w:sz w:val="20"/>
              </w:rPr>
            </w:pPr>
            <w:r>
              <w:rPr>
                <w:rFonts w:ascii="Arial"/>
                <w:spacing w:val="-2"/>
                <w:sz w:val="20"/>
              </w:rPr>
              <w:t>10,278</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z w:val="20"/>
              </w:rPr>
              <w:t>Northeast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119,004</w:t>
            </w:r>
          </w:p>
        </w:tc>
        <w:tc>
          <w:tcPr>
            <w:tcW w:w="1419" w:type="dxa"/>
          </w:tcPr>
          <w:p>
            <w:pPr>
              <w:pStyle w:val="TableParagraph"/>
              <w:spacing w:line="223" w:lineRule="exact" w:before="11"/>
              <w:ind w:right="101"/>
              <w:rPr>
                <w:rFonts w:ascii="Arial"/>
                <w:sz w:val="20"/>
              </w:rPr>
            </w:pPr>
            <w:r>
              <w:rPr>
                <w:rFonts w:ascii="Arial"/>
                <w:spacing w:val="-2"/>
                <w:sz w:val="20"/>
              </w:rPr>
              <w:t>125,795</w:t>
            </w:r>
          </w:p>
        </w:tc>
        <w:tc>
          <w:tcPr>
            <w:tcW w:w="1018" w:type="dxa"/>
          </w:tcPr>
          <w:p>
            <w:pPr>
              <w:pStyle w:val="TableParagraph"/>
              <w:spacing w:line="223" w:lineRule="exact" w:before="11"/>
              <w:ind w:right="99"/>
              <w:rPr>
                <w:rFonts w:ascii="Arial"/>
                <w:sz w:val="20"/>
              </w:rPr>
            </w:pPr>
            <w:r>
              <w:rPr>
                <w:rFonts w:ascii="Arial"/>
                <w:spacing w:val="-2"/>
                <w:sz w:val="20"/>
              </w:rPr>
              <w:t>6,791</w:t>
            </w:r>
          </w:p>
        </w:tc>
        <w:tc>
          <w:tcPr>
            <w:tcW w:w="960" w:type="dxa"/>
          </w:tcPr>
          <w:p>
            <w:pPr>
              <w:pStyle w:val="TableParagraph"/>
              <w:spacing w:line="223" w:lineRule="exact" w:before="11"/>
              <w:ind w:left="182"/>
              <w:jc w:val="center"/>
              <w:rPr>
                <w:rFonts w:ascii="Arial"/>
                <w:sz w:val="20"/>
              </w:rPr>
            </w:pPr>
            <w:r>
              <w:rPr>
                <w:rFonts w:ascii="Arial"/>
                <w:spacing w:val="-2"/>
                <w:sz w:val="20"/>
              </w:rPr>
              <w:t>5.71%</w:t>
            </w:r>
          </w:p>
        </w:tc>
        <w:tc>
          <w:tcPr>
            <w:tcW w:w="893" w:type="dxa"/>
          </w:tcPr>
          <w:p>
            <w:pPr>
              <w:pStyle w:val="TableParagraph"/>
              <w:spacing w:line="223" w:lineRule="exact" w:before="11"/>
              <w:ind w:left="180"/>
              <w:jc w:val="center"/>
              <w:rPr>
                <w:rFonts w:ascii="Arial"/>
                <w:sz w:val="20"/>
              </w:rPr>
            </w:pPr>
            <w:r>
              <w:rPr>
                <w:rFonts w:ascii="Arial"/>
                <w:spacing w:val="-2"/>
                <w:sz w:val="20"/>
              </w:rPr>
              <w:t>6,069</w:t>
            </w:r>
          </w:p>
        </w:tc>
        <w:tc>
          <w:tcPr>
            <w:tcW w:w="1128" w:type="dxa"/>
          </w:tcPr>
          <w:p>
            <w:pPr>
              <w:pStyle w:val="TableParagraph"/>
              <w:spacing w:line="223" w:lineRule="exact" w:before="11"/>
              <w:ind w:right="99"/>
              <w:rPr>
                <w:rFonts w:ascii="Arial"/>
                <w:sz w:val="20"/>
              </w:rPr>
            </w:pPr>
            <w:r>
              <w:rPr>
                <w:rFonts w:ascii="Arial"/>
                <w:spacing w:val="-2"/>
                <w:sz w:val="20"/>
              </w:rPr>
              <w:t>7,484</w:t>
            </w:r>
          </w:p>
        </w:tc>
        <w:tc>
          <w:tcPr>
            <w:tcW w:w="1022" w:type="dxa"/>
          </w:tcPr>
          <w:p>
            <w:pPr>
              <w:pStyle w:val="TableParagraph"/>
              <w:spacing w:line="223" w:lineRule="exact" w:before="11"/>
              <w:ind w:right="98"/>
              <w:rPr>
                <w:rFonts w:ascii="Arial"/>
                <w:sz w:val="20"/>
              </w:rPr>
            </w:pPr>
            <w:r>
              <w:rPr>
                <w:rFonts w:ascii="Arial"/>
                <w:spacing w:val="-5"/>
                <w:sz w:val="20"/>
              </w:rPr>
              <w:t>679</w:t>
            </w:r>
          </w:p>
        </w:tc>
        <w:tc>
          <w:tcPr>
            <w:tcW w:w="1212" w:type="dxa"/>
          </w:tcPr>
          <w:p>
            <w:pPr>
              <w:pStyle w:val="TableParagraph"/>
              <w:spacing w:line="223" w:lineRule="exact" w:before="11"/>
              <w:ind w:right="98"/>
              <w:rPr>
                <w:rFonts w:ascii="Arial"/>
                <w:sz w:val="20"/>
              </w:rPr>
            </w:pPr>
            <w:r>
              <w:rPr>
                <w:rFonts w:ascii="Arial"/>
                <w:spacing w:val="-2"/>
                <w:sz w:val="20"/>
              </w:rPr>
              <w:t>14,232</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Western</w:t>
            </w:r>
            <w:r>
              <w:rPr>
                <w:rFonts w:ascii="Arial"/>
                <w:b/>
                <w:spacing w:val="-11"/>
                <w:sz w:val="20"/>
              </w:rPr>
              <w:t> </w:t>
            </w:r>
            <w:r>
              <w:rPr>
                <w:rFonts w:ascii="Arial"/>
                <w:b/>
                <w:spacing w:val="-2"/>
                <w:sz w:val="20"/>
              </w:rPr>
              <w:t>Arkansas</w:t>
            </w:r>
          </w:p>
        </w:tc>
        <w:tc>
          <w:tcPr>
            <w:tcW w:w="1416" w:type="dxa"/>
          </w:tcPr>
          <w:p>
            <w:pPr>
              <w:pStyle w:val="TableParagraph"/>
              <w:spacing w:line="225" w:lineRule="exact" w:before="11"/>
              <w:ind w:right="99"/>
              <w:rPr>
                <w:rFonts w:ascii="Arial"/>
                <w:sz w:val="20"/>
              </w:rPr>
            </w:pPr>
            <w:r>
              <w:rPr>
                <w:rFonts w:ascii="Arial"/>
                <w:spacing w:val="-2"/>
                <w:sz w:val="20"/>
              </w:rPr>
              <w:t>117,615</w:t>
            </w:r>
          </w:p>
        </w:tc>
        <w:tc>
          <w:tcPr>
            <w:tcW w:w="1419" w:type="dxa"/>
          </w:tcPr>
          <w:p>
            <w:pPr>
              <w:pStyle w:val="TableParagraph"/>
              <w:spacing w:line="225" w:lineRule="exact" w:before="11"/>
              <w:ind w:right="101"/>
              <w:rPr>
                <w:rFonts w:ascii="Arial"/>
                <w:sz w:val="20"/>
              </w:rPr>
            </w:pPr>
            <w:r>
              <w:rPr>
                <w:rFonts w:ascii="Arial"/>
                <w:spacing w:val="-2"/>
                <w:sz w:val="20"/>
              </w:rPr>
              <w:t>123,099</w:t>
            </w:r>
          </w:p>
        </w:tc>
        <w:tc>
          <w:tcPr>
            <w:tcW w:w="1018" w:type="dxa"/>
          </w:tcPr>
          <w:p>
            <w:pPr>
              <w:pStyle w:val="TableParagraph"/>
              <w:spacing w:line="225" w:lineRule="exact" w:before="11"/>
              <w:ind w:right="99"/>
              <w:rPr>
                <w:rFonts w:ascii="Arial"/>
                <w:sz w:val="20"/>
              </w:rPr>
            </w:pPr>
            <w:r>
              <w:rPr>
                <w:rFonts w:ascii="Arial"/>
                <w:spacing w:val="-2"/>
                <w:sz w:val="20"/>
              </w:rPr>
              <w:t>5,484</w:t>
            </w:r>
          </w:p>
        </w:tc>
        <w:tc>
          <w:tcPr>
            <w:tcW w:w="960" w:type="dxa"/>
          </w:tcPr>
          <w:p>
            <w:pPr>
              <w:pStyle w:val="TableParagraph"/>
              <w:spacing w:line="225" w:lineRule="exact" w:before="11"/>
              <w:ind w:left="182"/>
              <w:jc w:val="center"/>
              <w:rPr>
                <w:rFonts w:ascii="Arial"/>
                <w:sz w:val="20"/>
              </w:rPr>
            </w:pPr>
            <w:r>
              <w:rPr>
                <w:rFonts w:ascii="Arial"/>
                <w:spacing w:val="-2"/>
                <w:sz w:val="20"/>
              </w:rPr>
              <w:t>4.66%</w:t>
            </w:r>
          </w:p>
        </w:tc>
        <w:tc>
          <w:tcPr>
            <w:tcW w:w="893" w:type="dxa"/>
          </w:tcPr>
          <w:p>
            <w:pPr>
              <w:pStyle w:val="TableParagraph"/>
              <w:spacing w:line="225" w:lineRule="exact" w:before="11"/>
              <w:ind w:left="180"/>
              <w:jc w:val="center"/>
              <w:rPr>
                <w:rFonts w:ascii="Arial"/>
                <w:sz w:val="20"/>
              </w:rPr>
            </w:pPr>
            <w:r>
              <w:rPr>
                <w:rFonts w:ascii="Arial"/>
                <w:spacing w:val="-2"/>
                <w:sz w:val="20"/>
              </w:rPr>
              <w:t>6,028</w:t>
            </w:r>
          </w:p>
        </w:tc>
        <w:tc>
          <w:tcPr>
            <w:tcW w:w="1128" w:type="dxa"/>
          </w:tcPr>
          <w:p>
            <w:pPr>
              <w:pStyle w:val="TableParagraph"/>
              <w:spacing w:line="225" w:lineRule="exact" w:before="11"/>
              <w:ind w:right="99"/>
              <w:rPr>
                <w:rFonts w:ascii="Arial"/>
                <w:sz w:val="20"/>
              </w:rPr>
            </w:pPr>
            <w:r>
              <w:rPr>
                <w:rFonts w:ascii="Arial"/>
                <w:spacing w:val="-2"/>
                <w:sz w:val="20"/>
              </w:rPr>
              <w:t>7,392</w:t>
            </w:r>
          </w:p>
        </w:tc>
        <w:tc>
          <w:tcPr>
            <w:tcW w:w="1022" w:type="dxa"/>
          </w:tcPr>
          <w:p>
            <w:pPr>
              <w:pStyle w:val="TableParagraph"/>
              <w:spacing w:line="225" w:lineRule="exact" w:before="11"/>
              <w:ind w:right="98"/>
              <w:rPr>
                <w:rFonts w:ascii="Arial"/>
                <w:sz w:val="20"/>
              </w:rPr>
            </w:pPr>
            <w:r>
              <w:rPr>
                <w:rFonts w:ascii="Arial"/>
                <w:spacing w:val="-5"/>
                <w:sz w:val="20"/>
              </w:rPr>
              <w:t>548</w:t>
            </w:r>
          </w:p>
        </w:tc>
        <w:tc>
          <w:tcPr>
            <w:tcW w:w="1212" w:type="dxa"/>
          </w:tcPr>
          <w:p>
            <w:pPr>
              <w:pStyle w:val="TableParagraph"/>
              <w:spacing w:line="225" w:lineRule="exact" w:before="11"/>
              <w:ind w:right="98"/>
              <w:rPr>
                <w:rFonts w:ascii="Arial"/>
                <w:sz w:val="20"/>
              </w:rPr>
            </w:pPr>
            <w:r>
              <w:rPr>
                <w:rFonts w:ascii="Arial"/>
                <w:spacing w:val="-2"/>
                <w:sz w:val="20"/>
              </w:rPr>
              <w:t>13,968</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West</w:t>
            </w:r>
            <w:r>
              <w:rPr>
                <w:rFonts w:ascii="Arial"/>
                <w:b/>
                <w:spacing w:val="-7"/>
                <w:sz w:val="20"/>
              </w:rPr>
              <w:t> </w:t>
            </w:r>
            <w:r>
              <w:rPr>
                <w:rFonts w:ascii="Arial"/>
                <w:b/>
                <w:sz w:val="20"/>
              </w:rPr>
              <w:t>Central</w:t>
            </w:r>
            <w:r>
              <w:rPr>
                <w:rFonts w:ascii="Arial"/>
                <w:b/>
                <w:spacing w:val="-5"/>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123,489</w:t>
            </w:r>
          </w:p>
        </w:tc>
        <w:tc>
          <w:tcPr>
            <w:tcW w:w="1419" w:type="dxa"/>
          </w:tcPr>
          <w:p>
            <w:pPr>
              <w:pStyle w:val="TableParagraph"/>
              <w:spacing w:line="223" w:lineRule="exact" w:before="11"/>
              <w:ind w:right="101"/>
              <w:rPr>
                <w:rFonts w:ascii="Arial"/>
                <w:sz w:val="20"/>
              </w:rPr>
            </w:pPr>
            <w:r>
              <w:rPr>
                <w:rFonts w:ascii="Arial"/>
                <w:spacing w:val="-2"/>
                <w:sz w:val="20"/>
              </w:rPr>
              <w:t>129,916</w:t>
            </w:r>
          </w:p>
        </w:tc>
        <w:tc>
          <w:tcPr>
            <w:tcW w:w="1018" w:type="dxa"/>
          </w:tcPr>
          <w:p>
            <w:pPr>
              <w:pStyle w:val="TableParagraph"/>
              <w:spacing w:line="223" w:lineRule="exact" w:before="11"/>
              <w:ind w:right="99"/>
              <w:rPr>
                <w:rFonts w:ascii="Arial"/>
                <w:sz w:val="20"/>
              </w:rPr>
            </w:pPr>
            <w:r>
              <w:rPr>
                <w:rFonts w:ascii="Arial"/>
                <w:spacing w:val="-2"/>
                <w:sz w:val="20"/>
              </w:rPr>
              <w:t>6,427</w:t>
            </w:r>
          </w:p>
        </w:tc>
        <w:tc>
          <w:tcPr>
            <w:tcW w:w="960" w:type="dxa"/>
          </w:tcPr>
          <w:p>
            <w:pPr>
              <w:pStyle w:val="TableParagraph"/>
              <w:spacing w:line="223" w:lineRule="exact" w:before="11"/>
              <w:ind w:left="182"/>
              <w:jc w:val="center"/>
              <w:rPr>
                <w:rFonts w:ascii="Arial"/>
                <w:sz w:val="20"/>
              </w:rPr>
            </w:pPr>
            <w:r>
              <w:rPr>
                <w:rFonts w:ascii="Arial"/>
                <w:spacing w:val="-2"/>
                <w:sz w:val="20"/>
              </w:rPr>
              <w:t>5.20%</w:t>
            </w:r>
          </w:p>
        </w:tc>
        <w:tc>
          <w:tcPr>
            <w:tcW w:w="893" w:type="dxa"/>
          </w:tcPr>
          <w:p>
            <w:pPr>
              <w:pStyle w:val="TableParagraph"/>
              <w:spacing w:line="223" w:lineRule="exact" w:before="11"/>
              <w:ind w:left="180"/>
              <w:jc w:val="center"/>
              <w:rPr>
                <w:rFonts w:ascii="Arial"/>
                <w:sz w:val="20"/>
              </w:rPr>
            </w:pPr>
            <w:r>
              <w:rPr>
                <w:rFonts w:ascii="Arial"/>
                <w:spacing w:val="-2"/>
                <w:sz w:val="20"/>
              </w:rPr>
              <w:t>6,552</w:t>
            </w:r>
          </w:p>
        </w:tc>
        <w:tc>
          <w:tcPr>
            <w:tcW w:w="1128" w:type="dxa"/>
          </w:tcPr>
          <w:p>
            <w:pPr>
              <w:pStyle w:val="TableParagraph"/>
              <w:spacing w:line="223" w:lineRule="exact" w:before="11"/>
              <w:ind w:right="99"/>
              <w:rPr>
                <w:rFonts w:ascii="Arial"/>
                <w:sz w:val="20"/>
              </w:rPr>
            </w:pPr>
            <w:r>
              <w:rPr>
                <w:rFonts w:ascii="Arial"/>
                <w:spacing w:val="-2"/>
                <w:sz w:val="20"/>
              </w:rPr>
              <w:t>7,938</w:t>
            </w:r>
          </w:p>
        </w:tc>
        <w:tc>
          <w:tcPr>
            <w:tcW w:w="1022" w:type="dxa"/>
          </w:tcPr>
          <w:p>
            <w:pPr>
              <w:pStyle w:val="TableParagraph"/>
              <w:spacing w:line="223" w:lineRule="exact" w:before="11"/>
              <w:ind w:right="98"/>
              <w:rPr>
                <w:rFonts w:ascii="Arial"/>
                <w:sz w:val="20"/>
              </w:rPr>
            </w:pPr>
            <w:r>
              <w:rPr>
                <w:rFonts w:ascii="Arial"/>
                <w:spacing w:val="-5"/>
                <w:sz w:val="20"/>
              </w:rPr>
              <w:t>643</w:t>
            </w:r>
          </w:p>
        </w:tc>
        <w:tc>
          <w:tcPr>
            <w:tcW w:w="1212" w:type="dxa"/>
          </w:tcPr>
          <w:p>
            <w:pPr>
              <w:pStyle w:val="TableParagraph"/>
              <w:spacing w:line="223" w:lineRule="exact" w:before="11"/>
              <w:ind w:right="98"/>
              <w:rPr>
                <w:rFonts w:ascii="Arial"/>
                <w:sz w:val="20"/>
              </w:rPr>
            </w:pPr>
            <w:r>
              <w:rPr>
                <w:rFonts w:ascii="Arial"/>
                <w:spacing w:val="-2"/>
                <w:sz w:val="20"/>
              </w:rPr>
              <w:t>15,133</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Central</w:t>
            </w:r>
            <w:r>
              <w:rPr>
                <w:rFonts w:ascii="Arial"/>
                <w:b/>
                <w:spacing w:val="-8"/>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190,732</w:t>
            </w:r>
          </w:p>
        </w:tc>
        <w:tc>
          <w:tcPr>
            <w:tcW w:w="1419" w:type="dxa"/>
          </w:tcPr>
          <w:p>
            <w:pPr>
              <w:pStyle w:val="TableParagraph"/>
              <w:spacing w:line="223" w:lineRule="exact" w:before="11"/>
              <w:ind w:right="101"/>
              <w:rPr>
                <w:rFonts w:ascii="Arial"/>
                <w:sz w:val="20"/>
              </w:rPr>
            </w:pPr>
            <w:r>
              <w:rPr>
                <w:rFonts w:ascii="Arial"/>
                <w:spacing w:val="-2"/>
                <w:sz w:val="20"/>
              </w:rPr>
              <w:t>205,744</w:t>
            </w:r>
          </w:p>
        </w:tc>
        <w:tc>
          <w:tcPr>
            <w:tcW w:w="1018" w:type="dxa"/>
          </w:tcPr>
          <w:p>
            <w:pPr>
              <w:pStyle w:val="TableParagraph"/>
              <w:spacing w:line="223" w:lineRule="exact" w:before="11"/>
              <w:ind w:right="99"/>
              <w:rPr>
                <w:rFonts w:ascii="Arial"/>
                <w:sz w:val="20"/>
              </w:rPr>
            </w:pPr>
            <w:r>
              <w:rPr>
                <w:rFonts w:ascii="Arial"/>
                <w:spacing w:val="-2"/>
                <w:sz w:val="20"/>
              </w:rPr>
              <w:t>15,012</w:t>
            </w:r>
          </w:p>
        </w:tc>
        <w:tc>
          <w:tcPr>
            <w:tcW w:w="960" w:type="dxa"/>
          </w:tcPr>
          <w:p>
            <w:pPr>
              <w:pStyle w:val="TableParagraph"/>
              <w:spacing w:line="223" w:lineRule="exact" w:before="11"/>
              <w:ind w:left="182"/>
              <w:jc w:val="center"/>
              <w:rPr>
                <w:rFonts w:ascii="Arial"/>
                <w:sz w:val="20"/>
              </w:rPr>
            </w:pPr>
            <w:r>
              <w:rPr>
                <w:rFonts w:ascii="Arial"/>
                <w:spacing w:val="-2"/>
                <w:sz w:val="20"/>
              </w:rPr>
              <w:t>7.87%</w:t>
            </w:r>
          </w:p>
        </w:tc>
        <w:tc>
          <w:tcPr>
            <w:tcW w:w="893" w:type="dxa"/>
          </w:tcPr>
          <w:p>
            <w:pPr>
              <w:pStyle w:val="TableParagraph"/>
              <w:spacing w:line="223" w:lineRule="exact" w:before="11"/>
              <w:ind w:left="180"/>
              <w:jc w:val="center"/>
              <w:rPr>
                <w:rFonts w:ascii="Arial"/>
                <w:sz w:val="20"/>
              </w:rPr>
            </w:pPr>
            <w:r>
              <w:rPr>
                <w:rFonts w:ascii="Arial"/>
                <w:spacing w:val="-2"/>
                <w:sz w:val="20"/>
              </w:rPr>
              <w:t>9,218</w:t>
            </w:r>
          </w:p>
        </w:tc>
        <w:tc>
          <w:tcPr>
            <w:tcW w:w="1128" w:type="dxa"/>
          </w:tcPr>
          <w:p>
            <w:pPr>
              <w:pStyle w:val="TableParagraph"/>
              <w:spacing w:line="223" w:lineRule="exact" w:before="11"/>
              <w:ind w:right="98"/>
              <w:rPr>
                <w:rFonts w:ascii="Arial"/>
                <w:sz w:val="20"/>
              </w:rPr>
            </w:pPr>
            <w:r>
              <w:rPr>
                <w:rFonts w:ascii="Arial"/>
                <w:spacing w:val="-2"/>
                <w:sz w:val="20"/>
              </w:rPr>
              <w:t>12,910</w:t>
            </w:r>
          </w:p>
        </w:tc>
        <w:tc>
          <w:tcPr>
            <w:tcW w:w="1022" w:type="dxa"/>
          </w:tcPr>
          <w:p>
            <w:pPr>
              <w:pStyle w:val="TableParagraph"/>
              <w:spacing w:line="223" w:lineRule="exact" w:before="11"/>
              <w:ind w:right="98"/>
              <w:rPr>
                <w:rFonts w:ascii="Arial"/>
                <w:sz w:val="20"/>
              </w:rPr>
            </w:pPr>
            <w:r>
              <w:rPr>
                <w:rFonts w:ascii="Arial"/>
                <w:spacing w:val="-2"/>
                <w:sz w:val="20"/>
              </w:rPr>
              <w:t>1,501</w:t>
            </w:r>
          </w:p>
        </w:tc>
        <w:tc>
          <w:tcPr>
            <w:tcW w:w="1212" w:type="dxa"/>
          </w:tcPr>
          <w:p>
            <w:pPr>
              <w:pStyle w:val="TableParagraph"/>
              <w:spacing w:line="223" w:lineRule="exact" w:before="11"/>
              <w:ind w:right="98"/>
              <w:rPr>
                <w:rFonts w:ascii="Arial"/>
                <w:sz w:val="20"/>
              </w:rPr>
            </w:pPr>
            <w:r>
              <w:rPr>
                <w:rFonts w:ascii="Arial"/>
                <w:spacing w:val="-2"/>
                <w:sz w:val="20"/>
              </w:rPr>
              <w:t>23,629</w:t>
            </w:r>
          </w:p>
        </w:tc>
      </w:tr>
      <w:tr>
        <w:trPr>
          <w:trHeight w:val="257" w:hRule="atLeast"/>
        </w:trPr>
        <w:tc>
          <w:tcPr>
            <w:tcW w:w="2516" w:type="dxa"/>
          </w:tcPr>
          <w:p>
            <w:pPr>
              <w:pStyle w:val="TableParagraph"/>
              <w:spacing w:line="211" w:lineRule="exact" w:before="26"/>
              <w:ind w:left="107"/>
              <w:jc w:val="left"/>
              <w:rPr>
                <w:rFonts w:ascii="Arial"/>
                <w:b/>
                <w:sz w:val="20"/>
              </w:rPr>
            </w:pPr>
            <w:r>
              <w:rPr>
                <w:rFonts w:ascii="Arial"/>
                <w:b/>
                <w:sz w:val="20"/>
              </w:rPr>
              <w:t>City</w:t>
            </w:r>
            <w:r>
              <w:rPr>
                <w:rFonts w:ascii="Arial"/>
                <w:b/>
                <w:spacing w:val="-5"/>
                <w:sz w:val="20"/>
              </w:rPr>
              <w:t> </w:t>
            </w:r>
            <w:r>
              <w:rPr>
                <w:rFonts w:ascii="Arial"/>
                <w:b/>
                <w:sz w:val="20"/>
              </w:rPr>
              <w:t>of</w:t>
            </w:r>
            <w:r>
              <w:rPr>
                <w:rFonts w:ascii="Arial"/>
                <w:b/>
                <w:spacing w:val="-4"/>
                <w:sz w:val="20"/>
              </w:rPr>
              <w:t> </w:t>
            </w:r>
            <w:r>
              <w:rPr>
                <w:rFonts w:ascii="Arial"/>
                <w:b/>
                <w:sz w:val="20"/>
              </w:rPr>
              <w:t>Little</w:t>
            </w:r>
            <w:r>
              <w:rPr>
                <w:rFonts w:ascii="Arial"/>
                <w:b/>
                <w:spacing w:val="-5"/>
                <w:sz w:val="20"/>
              </w:rPr>
              <w:t> </w:t>
            </w:r>
            <w:r>
              <w:rPr>
                <w:rFonts w:ascii="Arial"/>
                <w:b/>
                <w:spacing w:val="-4"/>
                <w:sz w:val="20"/>
              </w:rPr>
              <w:t>Rock</w:t>
            </w:r>
          </w:p>
        </w:tc>
        <w:tc>
          <w:tcPr>
            <w:tcW w:w="1416" w:type="dxa"/>
          </w:tcPr>
          <w:p>
            <w:pPr>
              <w:pStyle w:val="TableParagraph"/>
              <w:spacing w:line="223" w:lineRule="exact" w:before="14"/>
              <w:ind w:right="99"/>
              <w:rPr>
                <w:rFonts w:ascii="Arial"/>
                <w:sz w:val="20"/>
              </w:rPr>
            </w:pPr>
            <w:r>
              <w:rPr>
                <w:rFonts w:ascii="Arial"/>
                <w:spacing w:val="-2"/>
                <w:sz w:val="20"/>
              </w:rPr>
              <w:t>210,931</w:t>
            </w:r>
          </w:p>
        </w:tc>
        <w:tc>
          <w:tcPr>
            <w:tcW w:w="1419" w:type="dxa"/>
          </w:tcPr>
          <w:p>
            <w:pPr>
              <w:pStyle w:val="TableParagraph"/>
              <w:spacing w:line="223" w:lineRule="exact" w:before="14"/>
              <w:ind w:right="101"/>
              <w:rPr>
                <w:rFonts w:ascii="Arial"/>
                <w:sz w:val="20"/>
              </w:rPr>
            </w:pPr>
            <w:r>
              <w:rPr>
                <w:rFonts w:ascii="Arial"/>
                <w:spacing w:val="-2"/>
                <w:sz w:val="20"/>
              </w:rPr>
              <w:t>225,997</w:t>
            </w:r>
          </w:p>
        </w:tc>
        <w:tc>
          <w:tcPr>
            <w:tcW w:w="1018" w:type="dxa"/>
          </w:tcPr>
          <w:p>
            <w:pPr>
              <w:pStyle w:val="TableParagraph"/>
              <w:spacing w:line="223" w:lineRule="exact" w:before="14"/>
              <w:ind w:right="99"/>
              <w:rPr>
                <w:rFonts w:ascii="Arial"/>
                <w:sz w:val="20"/>
              </w:rPr>
            </w:pPr>
            <w:r>
              <w:rPr>
                <w:rFonts w:ascii="Arial"/>
                <w:spacing w:val="-2"/>
                <w:sz w:val="20"/>
              </w:rPr>
              <w:t>15,066</w:t>
            </w:r>
          </w:p>
        </w:tc>
        <w:tc>
          <w:tcPr>
            <w:tcW w:w="960" w:type="dxa"/>
          </w:tcPr>
          <w:p>
            <w:pPr>
              <w:pStyle w:val="TableParagraph"/>
              <w:spacing w:line="223" w:lineRule="exact" w:before="14"/>
              <w:ind w:left="182"/>
              <w:jc w:val="center"/>
              <w:rPr>
                <w:rFonts w:ascii="Arial"/>
                <w:sz w:val="20"/>
              </w:rPr>
            </w:pPr>
            <w:r>
              <w:rPr>
                <w:rFonts w:ascii="Arial"/>
                <w:spacing w:val="-2"/>
                <w:sz w:val="20"/>
              </w:rPr>
              <w:t>7.14%</w:t>
            </w:r>
          </w:p>
        </w:tc>
        <w:tc>
          <w:tcPr>
            <w:tcW w:w="893" w:type="dxa"/>
          </w:tcPr>
          <w:p>
            <w:pPr>
              <w:pStyle w:val="TableParagraph"/>
              <w:spacing w:line="223" w:lineRule="exact" w:before="14"/>
              <w:ind w:left="180"/>
              <w:jc w:val="center"/>
              <w:rPr>
                <w:rFonts w:ascii="Arial"/>
                <w:sz w:val="20"/>
              </w:rPr>
            </w:pPr>
            <w:r>
              <w:rPr>
                <w:rFonts w:ascii="Arial"/>
                <w:spacing w:val="-2"/>
                <w:sz w:val="20"/>
              </w:rPr>
              <w:t>9,924</w:t>
            </w:r>
          </w:p>
        </w:tc>
        <w:tc>
          <w:tcPr>
            <w:tcW w:w="1128" w:type="dxa"/>
          </w:tcPr>
          <w:p>
            <w:pPr>
              <w:pStyle w:val="TableParagraph"/>
              <w:spacing w:line="223" w:lineRule="exact" w:before="14"/>
              <w:ind w:right="98"/>
              <w:rPr>
                <w:rFonts w:ascii="Arial"/>
                <w:sz w:val="20"/>
              </w:rPr>
            </w:pPr>
            <w:r>
              <w:rPr>
                <w:rFonts w:ascii="Arial"/>
                <w:spacing w:val="-2"/>
                <w:sz w:val="20"/>
              </w:rPr>
              <w:t>12,364</w:t>
            </w:r>
          </w:p>
        </w:tc>
        <w:tc>
          <w:tcPr>
            <w:tcW w:w="1022" w:type="dxa"/>
          </w:tcPr>
          <w:p>
            <w:pPr>
              <w:pStyle w:val="TableParagraph"/>
              <w:spacing w:line="223" w:lineRule="exact" w:before="14"/>
              <w:ind w:right="98"/>
              <w:rPr>
                <w:rFonts w:ascii="Arial"/>
                <w:sz w:val="20"/>
              </w:rPr>
            </w:pPr>
            <w:r>
              <w:rPr>
                <w:rFonts w:ascii="Arial"/>
                <w:spacing w:val="-2"/>
                <w:sz w:val="20"/>
              </w:rPr>
              <w:t>1,507</w:t>
            </w:r>
          </w:p>
        </w:tc>
        <w:tc>
          <w:tcPr>
            <w:tcW w:w="1212" w:type="dxa"/>
          </w:tcPr>
          <w:p>
            <w:pPr>
              <w:pStyle w:val="TableParagraph"/>
              <w:spacing w:line="223" w:lineRule="exact" w:before="14"/>
              <w:ind w:right="98"/>
              <w:rPr>
                <w:rFonts w:ascii="Arial"/>
                <w:sz w:val="20"/>
              </w:rPr>
            </w:pPr>
            <w:r>
              <w:rPr>
                <w:rFonts w:ascii="Arial"/>
                <w:spacing w:val="-2"/>
                <w:sz w:val="20"/>
              </w:rPr>
              <w:t>23,795</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z w:val="20"/>
              </w:rPr>
              <w:t>Eastern</w:t>
            </w:r>
            <w:r>
              <w:rPr>
                <w:rFonts w:ascii="Arial"/>
                <w:b/>
                <w:spacing w:val="-11"/>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38,999</w:t>
            </w:r>
          </w:p>
        </w:tc>
        <w:tc>
          <w:tcPr>
            <w:tcW w:w="1419" w:type="dxa"/>
          </w:tcPr>
          <w:p>
            <w:pPr>
              <w:pStyle w:val="TableParagraph"/>
              <w:spacing w:line="223" w:lineRule="exact" w:before="11"/>
              <w:ind w:right="101"/>
              <w:rPr>
                <w:rFonts w:ascii="Arial"/>
                <w:sz w:val="20"/>
              </w:rPr>
            </w:pPr>
            <w:r>
              <w:rPr>
                <w:rFonts w:ascii="Arial"/>
                <w:spacing w:val="-2"/>
                <w:sz w:val="20"/>
              </w:rPr>
              <w:t>38,525</w:t>
            </w:r>
          </w:p>
        </w:tc>
        <w:tc>
          <w:tcPr>
            <w:tcW w:w="1018" w:type="dxa"/>
          </w:tcPr>
          <w:p>
            <w:pPr>
              <w:pStyle w:val="TableParagraph"/>
              <w:spacing w:line="223" w:lineRule="exact" w:before="11"/>
              <w:ind w:right="99"/>
              <w:rPr>
                <w:rFonts w:ascii="Arial"/>
                <w:sz w:val="20"/>
              </w:rPr>
            </w:pPr>
            <w:r>
              <w:rPr>
                <w:rFonts w:ascii="Arial"/>
                <w:spacing w:val="-2"/>
                <w:sz w:val="20"/>
              </w:rPr>
              <w:t>-</w:t>
            </w:r>
            <w:r>
              <w:rPr>
                <w:rFonts w:ascii="Arial"/>
                <w:spacing w:val="-5"/>
                <w:sz w:val="20"/>
              </w:rPr>
              <w:t>474</w:t>
            </w:r>
          </w:p>
        </w:tc>
        <w:tc>
          <w:tcPr>
            <w:tcW w:w="960" w:type="dxa"/>
          </w:tcPr>
          <w:p>
            <w:pPr>
              <w:pStyle w:val="TableParagraph"/>
              <w:spacing w:line="223" w:lineRule="exact" w:before="11"/>
              <w:ind w:left="182" w:right="68"/>
              <w:jc w:val="center"/>
              <w:rPr>
                <w:rFonts w:ascii="Arial"/>
                <w:sz w:val="20"/>
              </w:rPr>
            </w:pPr>
            <w:r>
              <w:rPr>
                <w:rFonts w:ascii="Arial"/>
                <w:spacing w:val="-2"/>
                <w:sz w:val="20"/>
              </w:rPr>
              <w:t>-1.22%</w:t>
            </w:r>
          </w:p>
        </w:tc>
        <w:tc>
          <w:tcPr>
            <w:tcW w:w="893" w:type="dxa"/>
          </w:tcPr>
          <w:p>
            <w:pPr>
              <w:pStyle w:val="TableParagraph"/>
              <w:spacing w:line="223" w:lineRule="exact" w:before="11"/>
              <w:ind w:left="180"/>
              <w:jc w:val="center"/>
              <w:rPr>
                <w:rFonts w:ascii="Arial"/>
                <w:sz w:val="20"/>
              </w:rPr>
            </w:pPr>
            <w:r>
              <w:rPr>
                <w:rFonts w:ascii="Arial"/>
                <w:spacing w:val="-2"/>
                <w:sz w:val="20"/>
              </w:rPr>
              <w:t>2,004</w:t>
            </w:r>
          </w:p>
        </w:tc>
        <w:tc>
          <w:tcPr>
            <w:tcW w:w="1128" w:type="dxa"/>
          </w:tcPr>
          <w:p>
            <w:pPr>
              <w:pStyle w:val="TableParagraph"/>
              <w:spacing w:line="223" w:lineRule="exact" w:before="11"/>
              <w:ind w:right="99"/>
              <w:rPr>
                <w:rFonts w:ascii="Arial"/>
                <w:sz w:val="20"/>
              </w:rPr>
            </w:pPr>
            <w:r>
              <w:rPr>
                <w:rFonts w:ascii="Arial"/>
                <w:spacing w:val="-2"/>
                <w:sz w:val="20"/>
              </w:rPr>
              <w:t>2,440</w:t>
            </w:r>
          </w:p>
        </w:tc>
        <w:tc>
          <w:tcPr>
            <w:tcW w:w="1022" w:type="dxa"/>
          </w:tcPr>
          <w:p>
            <w:pPr>
              <w:pStyle w:val="TableParagraph"/>
              <w:spacing w:line="223" w:lineRule="exact" w:before="11"/>
              <w:ind w:right="96"/>
              <w:rPr>
                <w:rFonts w:ascii="Arial"/>
                <w:sz w:val="20"/>
              </w:rPr>
            </w:pPr>
            <w:r>
              <w:rPr>
                <w:rFonts w:ascii="Arial"/>
                <w:spacing w:val="-2"/>
                <w:sz w:val="20"/>
              </w:rPr>
              <w:t>-</w:t>
            </w:r>
            <w:r>
              <w:rPr>
                <w:rFonts w:ascii="Arial"/>
                <w:spacing w:val="-7"/>
                <w:sz w:val="20"/>
              </w:rPr>
              <w:t>47</w:t>
            </w:r>
          </w:p>
        </w:tc>
        <w:tc>
          <w:tcPr>
            <w:tcW w:w="1212" w:type="dxa"/>
          </w:tcPr>
          <w:p>
            <w:pPr>
              <w:pStyle w:val="TableParagraph"/>
              <w:spacing w:line="223" w:lineRule="exact" w:before="11"/>
              <w:ind w:right="98"/>
              <w:rPr>
                <w:rFonts w:ascii="Arial"/>
                <w:sz w:val="20"/>
              </w:rPr>
            </w:pPr>
            <w:r>
              <w:rPr>
                <w:rFonts w:ascii="Arial"/>
                <w:spacing w:val="-2"/>
                <w:sz w:val="20"/>
              </w:rPr>
              <w:t>4,397</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Southwest</w:t>
            </w:r>
            <w:r>
              <w:rPr>
                <w:rFonts w:ascii="Arial"/>
                <w:b/>
                <w:spacing w:val="-14"/>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86,670</w:t>
            </w:r>
          </w:p>
        </w:tc>
        <w:tc>
          <w:tcPr>
            <w:tcW w:w="1419" w:type="dxa"/>
          </w:tcPr>
          <w:p>
            <w:pPr>
              <w:pStyle w:val="TableParagraph"/>
              <w:spacing w:line="225" w:lineRule="exact" w:before="11"/>
              <w:ind w:right="101"/>
              <w:rPr>
                <w:rFonts w:ascii="Arial"/>
                <w:sz w:val="20"/>
              </w:rPr>
            </w:pPr>
            <w:r>
              <w:rPr>
                <w:rFonts w:ascii="Arial"/>
                <w:spacing w:val="-2"/>
                <w:sz w:val="20"/>
              </w:rPr>
              <w:t>85,870</w:t>
            </w:r>
          </w:p>
        </w:tc>
        <w:tc>
          <w:tcPr>
            <w:tcW w:w="1018" w:type="dxa"/>
          </w:tcPr>
          <w:p>
            <w:pPr>
              <w:pStyle w:val="TableParagraph"/>
              <w:spacing w:line="225" w:lineRule="exact" w:before="11"/>
              <w:ind w:right="99"/>
              <w:rPr>
                <w:rFonts w:ascii="Arial"/>
                <w:sz w:val="20"/>
              </w:rPr>
            </w:pPr>
            <w:r>
              <w:rPr>
                <w:rFonts w:ascii="Arial"/>
                <w:spacing w:val="-2"/>
                <w:sz w:val="20"/>
              </w:rPr>
              <w:t>-</w:t>
            </w:r>
            <w:r>
              <w:rPr>
                <w:rFonts w:ascii="Arial"/>
                <w:spacing w:val="-5"/>
                <w:sz w:val="20"/>
              </w:rPr>
              <w:t>800</w:t>
            </w:r>
          </w:p>
        </w:tc>
        <w:tc>
          <w:tcPr>
            <w:tcW w:w="960" w:type="dxa"/>
          </w:tcPr>
          <w:p>
            <w:pPr>
              <w:pStyle w:val="TableParagraph"/>
              <w:spacing w:line="225" w:lineRule="exact" w:before="11"/>
              <w:ind w:left="182" w:right="68"/>
              <w:jc w:val="center"/>
              <w:rPr>
                <w:rFonts w:ascii="Arial"/>
                <w:sz w:val="20"/>
              </w:rPr>
            </w:pPr>
            <w:r>
              <w:rPr>
                <w:rFonts w:ascii="Arial"/>
                <w:spacing w:val="-2"/>
                <w:sz w:val="20"/>
              </w:rPr>
              <w:t>-0.92%</w:t>
            </w:r>
          </w:p>
        </w:tc>
        <w:tc>
          <w:tcPr>
            <w:tcW w:w="893" w:type="dxa"/>
          </w:tcPr>
          <w:p>
            <w:pPr>
              <w:pStyle w:val="TableParagraph"/>
              <w:spacing w:line="225" w:lineRule="exact" w:before="11"/>
              <w:ind w:left="180"/>
              <w:jc w:val="center"/>
              <w:rPr>
                <w:rFonts w:ascii="Arial"/>
                <w:sz w:val="20"/>
              </w:rPr>
            </w:pPr>
            <w:r>
              <w:rPr>
                <w:rFonts w:ascii="Arial"/>
                <w:spacing w:val="-2"/>
                <w:sz w:val="20"/>
              </w:rPr>
              <w:t>4,275</w:t>
            </w:r>
          </w:p>
        </w:tc>
        <w:tc>
          <w:tcPr>
            <w:tcW w:w="1128" w:type="dxa"/>
          </w:tcPr>
          <w:p>
            <w:pPr>
              <w:pStyle w:val="TableParagraph"/>
              <w:spacing w:line="225" w:lineRule="exact" w:before="11"/>
              <w:ind w:right="99"/>
              <w:rPr>
                <w:rFonts w:ascii="Arial"/>
                <w:sz w:val="20"/>
              </w:rPr>
            </w:pPr>
            <w:r>
              <w:rPr>
                <w:rFonts w:ascii="Arial"/>
                <w:spacing w:val="-2"/>
                <w:sz w:val="20"/>
              </w:rPr>
              <w:t>5,255</w:t>
            </w:r>
          </w:p>
        </w:tc>
        <w:tc>
          <w:tcPr>
            <w:tcW w:w="1022" w:type="dxa"/>
          </w:tcPr>
          <w:p>
            <w:pPr>
              <w:pStyle w:val="TableParagraph"/>
              <w:spacing w:line="225" w:lineRule="exact" w:before="11"/>
              <w:ind w:right="96"/>
              <w:rPr>
                <w:rFonts w:ascii="Arial"/>
                <w:sz w:val="20"/>
              </w:rPr>
            </w:pPr>
            <w:r>
              <w:rPr>
                <w:rFonts w:ascii="Arial"/>
                <w:spacing w:val="-2"/>
                <w:sz w:val="20"/>
              </w:rPr>
              <w:t>-</w:t>
            </w:r>
            <w:r>
              <w:rPr>
                <w:rFonts w:ascii="Arial"/>
                <w:spacing w:val="-7"/>
                <w:sz w:val="20"/>
              </w:rPr>
              <w:t>80</w:t>
            </w:r>
          </w:p>
        </w:tc>
        <w:tc>
          <w:tcPr>
            <w:tcW w:w="1212" w:type="dxa"/>
          </w:tcPr>
          <w:p>
            <w:pPr>
              <w:pStyle w:val="TableParagraph"/>
              <w:spacing w:line="225" w:lineRule="exact" w:before="11"/>
              <w:ind w:right="98"/>
              <w:rPr>
                <w:rFonts w:ascii="Arial"/>
                <w:sz w:val="20"/>
              </w:rPr>
            </w:pPr>
            <w:r>
              <w:rPr>
                <w:rFonts w:ascii="Arial"/>
                <w:spacing w:val="-2"/>
                <w:sz w:val="20"/>
              </w:rPr>
              <w:t>9,450</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Southeast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77,710</w:t>
            </w:r>
          </w:p>
        </w:tc>
        <w:tc>
          <w:tcPr>
            <w:tcW w:w="1419" w:type="dxa"/>
          </w:tcPr>
          <w:p>
            <w:pPr>
              <w:pStyle w:val="TableParagraph"/>
              <w:spacing w:line="223" w:lineRule="exact" w:before="11"/>
              <w:ind w:right="101"/>
              <w:rPr>
                <w:rFonts w:ascii="Arial"/>
                <w:sz w:val="20"/>
              </w:rPr>
            </w:pPr>
            <w:r>
              <w:rPr>
                <w:rFonts w:ascii="Arial"/>
                <w:spacing w:val="-2"/>
                <w:sz w:val="20"/>
              </w:rPr>
              <w:t>75,893</w:t>
            </w:r>
          </w:p>
        </w:tc>
        <w:tc>
          <w:tcPr>
            <w:tcW w:w="1018" w:type="dxa"/>
          </w:tcPr>
          <w:p>
            <w:pPr>
              <w:pStyle w:val="TableParagraph"/>
              <w:spacing w:line="223" w:lineRule="exact" w:before="11"/>
              <w:ind w:right="99"/>
              <w:rPr>
                <w:rFonts w:ascii="Arial"/>
                <w:sz w:val="20"/>
              </w:rPr>
            </w:pPr>
            <w:r>
              <w:rPr>
                <w:rFonts w:ascii="Arial"/>
                <w:spacing w:val="-2"/>
                <w:sz w:val="20"/>
              </w:rPr>
              <w:t>-1,817</w:t>
            </w:r>
          </w:p>
        </w:tc>
        <w:tc>
          <w:tcPr>
            <w:tcW w:w="960" w:type="dxa"/>
          </w:tcPr>
          <w:p>
            <w:pPr>
              <w:pStyle w:val="TableParagraph"/>
              <w:spacing w:line="223" w:lineRule="exact" w:before="11"/>
              <w:ind w:left="182" w:right="68"/>
              <w:jc w:val="center"/>
              <w:rPr>
                <w:rFonts w:ascii="Arial"/>
                <w:sz w:val="20"/>
              </w:rPr>
            </w:pPr>
            <w:r>
              <w:rPr>
                <w:rFonts w:ascii="Arial"/>
                <w:spacing w:val="-2"/>
                <w:sz w:val="20"/>
              </w:rPr>
              <w:t>-2.34%</w:t>
            </w:r>
          </w:p>
        </w:tc>
        <w:tc>
          <w:tcPr>
            <w:tcW w:w="893" w:type="dxa"/>
          </w:tcPr>
          <w:p>
            <w:pPr>
              <w:pStyle w:val="TableParagraph"/>
              <w:spacing w:line="223" w:lineRule="exact" w:before="11"/>
              <w:ind w:left="180"/>
              <w:jc w:val="center"/>
              <w:rPr>
                <w:rFonts w:ascii="Arial"/>
                <w:sz w:val="20"/>
              </w:rPr>
            </w:pPr>
            <w:r>
              <w:rPr>
                <w:rFonts w:ascii="Arial"/>
                <w:spacing w:val="-2"/>
                <w:sz w:val="20"/>
              </w:rPr>
              <w:t>3,805</w:t>
            </w:r>
          </w:p>
        </w:tc>
        <w:tc>
          <w:tcPr>
            <w:tcW w:w="1128" w:type="dxa"/>
          </w:tcPr>
          <w:p>
            <w:pPr>
              <w:pStyle w:val="TableParagraph"/>
              <w:spacing w:line="223" w:lineRule="exact" w:before="11"/>
              <w:ind w:right="99"/>
              <w:rPr>
                <w:rFonts w:ascii="Arial"/>
                <w:sz w:val="20"/>
              </w:rPr>
            </w:pPr>
            <w:r>
              <w:rPr>
                <w:rFonts w:ascii="Arial"/>
                <w:spacing w:val="-2"/>
                <w:sz w:val="20"/>
              </w:rPr>
              <w:t>4,671</w:t>
            </w:r>
          </w:p>
        </w:tc>
        <w:tc>
          <w:tcPr>
            <w:tcW w:w="1022" w:type="dxa"/>
          </w:tcPr>
          <w:p>
            <w:pPr>
              <w:pStyle w:val="TableParagraph"/>
              <w:spacing w:line="223" w:lineRule="exact" w:before="11"/>
              <w:ind w:right="98"/>
              <w:rPr>
                <w:rFonts w:ascii="Arial"/>
                <w:sz w:val="20"/>
              </w:rPr>
            </w:pPr>
            <w:r>
              <w:rPr>
                <w:rFonts w:ascii="Arial"/>
                <w:spacing w:val="-2"/>
                <w:sz w:val="20"/>
              </w:rPr>
              <w:t>-</w:t>
            </w:r>
            <w:r>
              <w:rPr>
                <w:rFonts w:ascii="Arial"/>
                <w:spacing w:val="-5"/>
                <w:sz w:val="20"/>
              </w:rPr>
              <w:t>182</w:t>
            </w:r>
          </w:p>
        </w:tc>
        <w:tc>
          <w:tcPr>
            <w:tcW w:w="1212" w:type="dxa"/>
          </w:tcPr>
          <w:p>
            <w:pPr>
              <w:pStyle w:val="TableParagraph"/>
              <w:spacing w:line="223" w:lineRule="exact" w:before="11"/>
              <w:ind w:right="98"/>
              <w:rPr>
                <w:rFonts w:ascii="Arial"/>
                <w:sz w:val="20"/>
              </w:rPr>
            </w:pPr>
            <w:r>
              <w:rPr>
                <w:rFonts w:ascii="Arial"/>
                <w:spacing w:val="-2"/>
                <w:sz w:val="20"/>
              </w:rPr>
              <w:t>8,294</w:t>
            </w:r>
          </w:p>
        </w:tc>
      </w:tr>
    </w:tbl>
    <w:p>
      <w:pPr>
        <w:pStyle w:val="BodyText"/>
        <w:spacing w:before="124"/>
        <w:rPr>
          <w:rFonts w:ascii="Tahoma"/>
          <w:b/>
          <w:sz w:val="28"/>
        </w:rPr>
      </w:pPr>
    </w:p>
    <w:p>
      <w:pPr>
        <w:pStyle w:val="BodyText"/>
        <w:ind w:left="720"/>
      </w:pPr>
      <w:r>
        <w:rPr>
          <w:b/>
          <w:vertAlign w:val="superscript"/>
        </w:rPr>
        <w:t>1.</w:t>
      </w:r>
      <w:r>
        <w:rPr>
          <w:b/>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Change</w:t>
      </w:r>
      <w:r>
        <w:rPr>
          <w:spacing w:val="-6"/>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Numeric</w:t>
      </w:r>
      <w:r>
        <w:rPr>
          <w:spacing w:val="-4"/>
          <w:vertAlign w:val="baseline"/>
        </w:rPr>
        <w:t> </w:t>
      </w:r>
      <w:r>
        <w:rPr>
          <w:vertAlign w:val="baseline"/>
        </w:rPr>
        <w:t>Change</w:t>
      </w:r>
      <w:r>
        <w:rPr>
          <w:spacing w:val="-4"/>
          <w:vertAlign w:val="baseline"/>
        </w:rPr>
        <w:t> </w:t>
      </w:r>
      <w:r>
        <w:rPr>
          <w:vertAlign w:val="baseline"/>
        </w:rPr>
        <w:t>equally</w:t>
      </w:r>
      <w:r>
        <w:rPr>
          <w:spacing w:val="-5"/>
          <w:vertAlign w:val="baseline"/>
        </w:rPr>
        <w:t> </w:t>
      </w:r>
      <w:r>
        <w:rPr>
          <w:vertAlign w:val="baseline"/>
        </w:rPr>
        <w:t>distributed</w:t>
      </w:r>
      <w:r>
        <w:rPr>
          <w:spacing w:val="-3"/>
          <w:vertAlign w:val="baseline"/>
        </w:rPr>
        <w:t> </w:t>
      </w:r>
      <w:r>
        <w:rPr>
          <w:vertAlign w:val="baseline"/>
        </w:rPr>
        <w:t>between</w:t>
      </w:r>
      <w:r>
        <w:rPr>
          <w:spacing w:val="-2"/>
          <w:vertAlign w:val="baseline"/>
        </w:rPr>
        <w:t> </w:t>
      </w:r>
      <w:r>
        <w:rPr>
          <w:vertAlign w:val="baseline"/>
        </w:rPr>
        <w:t>the</w:t>
      </w:r>
      <w:r>
        <w:rPr>
          <w:spacing w:val="-6"/>
          <w:vertAlign w:val="baseline"/>
        </w:rPr>
        <w:t> </w:t>
      </w:r>
      <w:r>
        <w:rPr>
          <w:vertAlign w:val="baseline"/>
        </w:rPr>
        <w:t>two</w:t>
      </w:r>
      <w:r>
        <w:rPr>
          <w:spacing w:val="-3"/>
          <w:vertAlign w:val="baseline"/>
        </w:rPr>
        <w:t> </w:t>
      </w:r>
      <w:r>
        <w:rPr>
          <w:spacing w:val="-2"/>
          <w:vertAlign w:val="baseline"/>
        </w:rPr>
        <w:t>years.</w:t>
      </w:r>
    </w:p>
    <w:p>
      <w:pPr>
        <w:pStyle w:val="BodyText"/>
        <w:spacing w:before="120"/>
        <w:ind w:left="720"/>
      </w:pPr>
      <w:r>
        <w:rPr>
          <w:vertAlign w:val="superscript"/>
        </w:rPr>
        <w:t>2.</w:t>
      </w:r>
      <w:r>
        <w:rPr>
          <w:spacing w:val="-3"/>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3"/>
          <w:vertAlign w:val="baseline"/>
        </w:rPr>
        <w:t> </w:t>
      </w:r>
      <w:r>
        <w:rPr>
          <w:vertAlign w:val="baseline"/>
        </w:rPr>
        <w:t>Openings</w:t>
      </w:r>
      <w:r>
        <w:rPr>
          <w:spacing w:val="-7"/>
          <w:vertAlign w:val="baseline"/>
        </w:rPr>
        <w:t> </w:t>
      </w:r>
      <w:r>
        <w:rPr>
          <w:vertAlign w:val="baseline"/>
        </w:rPr>
        <w:t>is</w:t>
      </w:r>
      <w:r>
        <w:rPr>
          <w:spacing w:val="-4"/>
          <w:vertAlign w:val="baseline"/>
        </w:rPr>
        <w:t> </w:t>
      </w:r>
      <w:r>
        <w:rPr>
          <w:vertAlign w:val="baseline"/>
        </w:rPr>
        <w:t>the</w:t>
      </w:r>
      <w:r>
        <w:rPr>
          <w:spacing w:val="-3"/>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3"/>
          <w:vertAlign w:val="baseline"/>
        </w:rPr>
        <w:t> </w:t>
      </w:r>
      <w:r>
        <w:rPr>
          <w:vertAlign w:val="baseline"/>
        </w:rPr>
        <w:t>Exits,</w:t>
      </w:r>
      <w:r>
        <w:rPr>
          <w:spacing w:val="-4"/>
          <w:vertAlign w:val="baseline"/>
        </w:rPr>
        <w:t> </w:t>
      </w:r>
      <w:r>
        <w:rPr>
          <w:vertAlign w:val="baseline"/>
        </w:rPr>
        <w:t>Transfers</w:t>
      </w:r>
      <w:r>
        <w:rPr>
          <w:spacing w:val="-4"/>
          <w:vertAlign w:val="baseline"/>
        </w:rPr>
        <w:t> </w:t>
      </w:r>
      <w:r>
        <w:rPr>
          <w:vertAlign w:val="baseline"/>
        </w:rPr>
        <w:t>and</w:t>
      </w:r>
      <w:r>
        <w:rPr>
          <w:spacing w:val="-5"/>
          <w:vertAlign w:val="baseline"/>
        </w:rPr>
        <w:t> </w:t>
      </w:r>
      <w:r>
        <w:rPr>
          <w:spacing w:val="-2"/>
          <w:vertAlign w:val="baseline"/>
        </w:rPr>
        <w:t>Change.</w:t>
      </w:r>
    </w:p>
    <w:p>
      <w:pPr>
        <w:pStyle w:val="Heading2"/>
        <w:spacing w:before="119"/>
        <w:ind w:left="720" w:right="771" w:firstLine="120"/>
      </w:pPr>
      <w:r>
        <w:rPr/>
        <w:t>The</w:t>
      </w:r>
      <w:r>
        <w:rPr>
          <w:spacing w:val="-4"/>
        </w:rPr>
        <w:t> </w:t>
      </w:r>
      <w:r>
        <w:rPr/>
        <w:t>Northwest</w:t>
      </w:r>
      <w:r>
        <w:rPr>
          <w:spacing w:val="-2"/>
        </w:rPr>
        <w:t> </w:t>
      </w:r>
      <w:r>
        <w:rPr/>
        <w:t>Arkansas</w:t>
      </w:r>
      <w:r>
        <w:rPr>
          <w:spacing w:val="-1"/>
        </w:rPr>
        <w:t> </w:t>
      </w:r>
      <w:r>
        <w:rPr/>
        <w:t>Workforce</w:t>
      </w:r>
      <w:r>
        <w:rPr>
          <w:spacing w:val="-3"/>
        </w:rPr>
        <w:t> </w:t>
      </w:r>
      <w:r>
        <w:rPr/>
        <w:t>Development Area</w:t>
      </w:r>
      <w:r>
        <w:rPr>
          <w:spacing w:val="-3"/>
        </w:rPr>
        <w:t> </w:t>
      </w:r>
      <w:r>
        <w:rPr/>
        <w:t>(WDA)</w:t>
      </w:r>
      <w:r>
        <w:rPr>
          <w:spacing w:val="-2"/>
        </w:rPr>
        <w:t> </w:t>
      </w:r>
      <w:r>
        <w:rPr/>
        <w:t>is</w:t>
      </w:r>
      <w:r>
        <w:rPr>
          <w:spacing w:val="-2"/>
        </w:rPr>
        <w:t> </w:t>
      </w:r>
      <w:r>
        <w:rPr/>
        <w:t>projected</w:t>
      </w:r>
      <w:r>
        <w:rPr>
          <w:spacing w:val="-2"/>
        </w:rPr>
        <w:t> </w:t>
      </w:r>
      <w:r>
        <w:rPr/>
        <w:t>to</w:t>
      </w:r>
      <w:r>
        <w:rPr>
          <w:spacing w:val="-1"/>
        </w:rPr>
        <w:t> </w:t>
      </w:r>
      <w:r>
        <w:rPr/>
        <w:t>be</w:t>
      </w:r>
      <w:r>
        <w:rPr>
          <w:spacing w:val="-3"/>
        </w:rPr>
        <w:t> </w:t>
      </w:r>
      <w:r>
        <w:rPr/>
        <w:t>the</w:t>
      </w:r>
      <w:r>
        <w:rPr>
          <w:spacing w:val="-2"/>
        </w:rPr>
        <w:t> </w:t>
      </w:r>
      <w:r>
        <w:rPr/>
        <w:t>top</w:t>
      </w:r>
      <w:r>
        <w:rPr>
          <w:spacing w:val="-2"/>
        </w:rPr>
        <w:t> </w:t>
      </w:r>
      <w:r>
        <w:rPr/>
        <w:t>and</w:t>
      </w:r>
      <w:r>
        <w:rPr>
          <w:spacing w:val="-2"/>
        </w:rPr>
        <w:t> </w:t>
      </w:r>
      <w:r>
        <w:rPr/>
        <w:t>fastest</w:t>
      </w:r>
      <w:r>
        <w:rPr>
          <w:spacing w:val="-1"/>
        </w:rPr>
        <w:t> </w:t>
      </w:r>
      <w:r>
        <w:rPr/>
        <w:t>growing</w:t>
      </w:r>
      <w:r>
        <w:rPr>
          <w:spacing w:val="-2"/>
        </w:rPr>
        <w:t> </w:t>
      </w:r>
      <w:r>
        <w:rPr/>
        <w:t>area</w:t>
      </w:r>
      <w:r>
        <w:rPr>
          <w:spacing w:val="-3"/>
        </w:rPr>
        <w:t> </w:t>
      </w:r>
      <w:r>
        <w:rPr/>
        <w:t>in</w:t>
      </w:r>
      <w:r>
        <w:rPr>
          <w:spacing w:val="-2"/>
        </w:rPr>
        <w:t> </w:t>
      </w:r>
      <w:r>
        <w:rPr/>
        <w:t>the</w:t>
      </w:r>
      <w:r>
        <w:rPr>
          <w:spacing w:val="-3"/>
        </w:rPr>
        <w:t> </w:t>
      </w:r>
      <w:r>
        <w:rPr/>
        <w:t>state</w:t>
      </w:r>
      <w:r>
        <w:rPr>
          <w:spacing w:val="-1"/>
        </w:rPr>
        <w:t> </w:t>
      </w:r>
      <w:r>
        <w:rPr/>
        <w:t>during</w:t>
      </w:r>
      <w:r>
        <w:rPr>
          <w:spacing w:val="-2"/>
        </w:rPr>
        <w:t> </w:t>
      </w:r>
      <w:r>
        <w:rPr/>
        <w:t>the</w:t>
      </w:r>
      <w:r>
        <w:rPr>
          <w:spacing w:val="-3"/>
        </w:rPr>
        <w:t> </w:t>
      </w:r>
      <w:r>
        <w:rPr/>
        <w:t>2022-2032 projection period with 33,243 new jobs anticipated to be added to the job market, a 9.62 percent change.</w:t>
      </w:r>
      <w:r>
        <w:rPr>
          <w:spacing w:val="66"/>
        </w:rPr>
        <w:t> </w:t>
      </w:r>
      <w:r>
        <w:rPr/>
        <w:t>The City of Little Rock WDA is estimated to increase the local workforce by 15,066 jobs, while the Central Arkansas WDA is projected to increase its overall workforce by 15,012 jobs.</w:t>
      </w:r>
      <w:r>
        <w:rPr>
          <w:spacing w:val="40"/>
        </w:rPr>
        <w:t> </w:t>
      </w:r>
      <w:r>
        <w:rPr/>
        <w:t>In terms of annual openings, the Northwest Arkansas WDA is projected to have 42,924 annual job openings, while the City of Little Rock WDA is estimated to have 23,795.</w:t>
      </w:r>
      <w:r>
        <w:rPr>
          <w:spacing w:val="72"/>
        </w:rPr>
        <w:t> </w:t>
      </w:r>
      <w:r>
        <w:rPr/>
        <w:t>The Eastern Arkansas WDA is predicted to have the fewest job openings with 4,397.</w:t>
      </w:r>
      <w:r>
        <w:rPr>
          <w:spacing w:val="72"/>
        </w:rPr>
        <w:t> </w:t>
      </w:r>
      <w:r>
        <w:rPr/>
        <w:t>Three areas are forecast to experience job loss.</w:t>
      </w:r>
      <w:r>
        <w:rPr>
          <w:spacing w:val="40"/>
        </w:rPr>
        <w:t> </w:t>
      </w:r>
      <w:r>
        <w:rPr/>
        <w:t>The Southeast Arkansas WDA is estimated to lose the most with 1,817 jobs expected to be cut.</w:t>
      </w:r>
      <w:r>
        <w:rPr>
          <w:spacing w:val="40"/>
        </w:rPr>
        <w:t> </w:t>
      </w:r>
      <w:r>
        <w:rPr/>
        <w:t>At a rate of 2.34 percent, the Southeast Arkansas WDA would be the fastest declining area in the state.</w:t>
      </w:r>
      <w:r>
        <w:rPr>
          <w:spacing w:val="40"/>
        </w:rPr>
        <w:t> </w:t>
      </w:r>
      <w:r>
        <w:rPr/>
        <w:t>Chart 1 on page 12 shows the percent change of total employment by Workforce Development Area as it compares to the statewide percent growth .</w:t>
      </w:r>
      <w:r>
        <w:rPr>
          <w:spacing w:val="71"/>
        </w:rPr>
        <w:t> </w:t>
      </w:r>
      <w:r>
        <w:rPr/>
        <w:t>The red line shows the statewide growth rate.</w:t>
      </w:r>
      <w:r>
        <w:rPr>
          <w:spacing w:val="72"/>
        </w:rPr>
        <w:t> </w:t>
      </w:r>
      <w:r>
        <w:rPr/>
        <w:t>Areas above the line are expected to fare better than the state, while those below the line are predicted to fare worse than the state.</w:t>
      </w:r>
    </w:p>
    <w:p>
      <w:pPr>
        <w:pStyle w:val="Heading2"/>
        <w:spacing w:after="0"/>
        <w:sectPr>
          <w:headerReference w:type="default" r:id="rId27"/>
          <w:footerReference w:type="default" r:id="rId28"/>
          <w:pgSz w:w="15840" w:h="12240" w:orient="landscape"/>
          <w:pgMar w:header="0" w:footer="518" w:top="920" w:bottom="700" w:left="0" w:right="0"/>
          <w:pgNumType w:start="11"/>
        </w:sectPr>
      </w:pPr>
    </w:p>
    <w:p>
      <w:pPr>
        <w:spacing w:before="111"/>
        <w:ind w:left="7006" w:right="3464" w:hanging="4024"/>
        <w:jc w:val="left"/>
        <w:rPr>
          <w:rFonts w:ascii="Times New Roman"/>
          <w:b/>
          <w:sz w:val="31"/>
        </w:rPr>
      </w:pPr>
      <w:r>
        <w:rPr>
          <w:rFonts w:ascii="Times New Roman"/>
          <w:b/>
          <w:color w:val="7E7E7E"/>
          <w:sz w:val="31"/>
        </w:rPr>
        <w:t>Percent</w:t>
      </w:r>
      <w:r>
        <w:rPr>
          <w:rFonts w:ascii="Times New Roman"/>
          <w:b/>
          <w:color w:val="7E7E7E"/>
          <w:spacing w:val="-20"/>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20"/>
          <w:sz w:val="31"/>
        </w:rPr>
        <w:t> </w:t>
      </w:r>
      <w:r>
        <w:rPr>
          <w:rFonts w:ascii="Times New Roman"/>
          <w:b/>
          <w:color w:val="7E7E7E"/>
          <w:sz w:val="31"/>
        </w:rPr>
        <w:t>Workforce</w:t>
      </w:r>
      <w:r>
        <w:rPr>
          <w:rFonts w:ascii="Times New Roman"/>
          <w:b/>
          <w:color w:val="7E7E7E"/>
          <w:spacing w:val="-15"/>
          <w:sz w:val="31"/>
        </w:rPr>
        <w:t> </w:t>
      </w:r>
      <w:r>
        <w:rPr>
          <w:rFonts w:ascii="Times New Roman"/>
          <w:b/>
          <w:color w:val="7E7E7E"/>
          <w:sz w:val="31"/>
        </w:rPr>
        <w:t>Development</w:t>
      </w:r>
      <w:r>
        <w:rPr>
          <w:rFonts w:ascii="Times New Roman"/>
          <w:b/>
          <w:color w:val="7E7E7E"/>
          <w:spacing w:val="-20"/>
          <w:sz w:val="31"/>
        </w:rPr>
        <w:t> </w:t>
      </w:r>
      <w:r>
        <w:rPr>
          <w:rFonts w:ascii="Times New Roman"/>
          <w:b/>
          <w:color w:val="7E7E7E"/>
          <w:sz w:val="31"/>
        </w:rPr>
        <w:t>Area </w:t>
      </w:r>
      <w:r>
        <w:rPr>
          <w:rFonts w:ascii="Times New Roman"/>
          <w:b/>
          <w:color w:val="7E7E7E"/>
          <w:spacing w:val="-2"/>
          <w:sz w:val="31"/>
        </w:rPr>
        <w:t>2022-2032</w:t>
      </w:r>
    </w:p>
    <w:p>
      <w:pPr>
        <w:pStyle w:val="BodyText"/>
        <w:spacing w:before="10"/>
        <w:rPr>
          <w:b/>
          <w:sz w:val="12"/>
        </w:rPr>
      </w:pPr>
    </w:p>
    <w:p>
      <w:pPr>
        <w:pStyle w:val="BodyText"/>
        <w:spacing w:after="0"/>
        <w:rPr>
          <w:b/>
          <w:sz w:val="12"/>
        </w:rPr>
        <w:sectPr>
          <w:headerReference w:type="even" r:id="rId29"/>
          <w:footerReference w:type="even" r:id="rId30"/>
          <w:pgSz w:w="15840" w:h="12240" w:orient="landscape"/>
          <w:pgMar w:header="720" w:footer="0" w:top="1000" w:bottom="280" w:left="0" w:right="0"/>
          <w:pgNumType w:start="12"/>
        </w:sectPr>
      </w:pPr>
    </w:p>
    <w:p>
      <w:pPr>
        <w:spacing w:before="91"/>
        <w:ind w:left="0" w:right="0" w:firstLine="0"/>
        <w:jc w:val="right"/>
        <w:rPr>
          <w:rFonts w:ascii="Times New Roman"/>
          <w:b/>
          <w:sz w:val="20"/>
        </w:rPr>
      </w:pPr>
      <w:r>
        <w:rPr>
          <w:rFonts w:ascii="Times New Roman"/>
          <w:b/>
          <w:color w:val="585858"/>
          <w:spacing w:val="-2"/>
          <w:sz w:val="20"/>
        </w:rPr>
        <w:t>9.50%</w:t>
      </w:r>
    </w:p>
    <w:p>
      <w:pPr>
        <w:spacing w:line="240" w:lineRule="auto" w:before="18"/>
        <w:rPr>
          <w:rFonts w:ascii="Times New Roman"/>
          <w:b/>
          <w:sz w:val="18"/>
        </w:rPr>
      </w:pPr>
      <w:r>
        <w:rPr/>
        <w:br w:type="column"/>
      </w:r>
      <w:r>
        <w:rPr>
          <w:rFonts w:ascii="Times New Roman"/>
          <w:b/>
          <w:sz w:val="18"/>
        </w:rPr>
      </w:r>
    </w:p>
    <w:p>
      <w:pPr>
        <w:spacing w:before="0"/>
        <w:ind w:left="555" w:right="0" w:firstLine="0"/>
        <w:jc w:val="left"/>
        <w:rPr>
          <w:rFonts w:ascii="Calibri"/>
          <w:b/>
          <w:sz w:val="18"/>
        </w:rPr>
      </w:pPr>
      <w:r>
        <w:rPr>
          <w:rFonts w:ascii="Calibri"/>
          <w:b/>
          <w:color w:val="FFFFFF"/>
          <w:spacing w:val="-2"/>
          <w:sz w:val="18"/>
        </w:rPr>
        <w:t>9.62%</w:t>
      </w:r>
    </w:p>
    <w:p>
      <w:pPr>
        <w:spacing w:after="0"/>
        <w:jc w:val="left"/>
        <w:rPr>
          <w:rFonts w:ascii="Calibri"/>
          <w:b/>
          <w:sz w:val="18"/>
        </w:rPr>
        <w:sectPr>
          <w:type w:val="continuous"/>
          <w:pgSz w:w="15840" w:h="12240" w:orient="landscape"/>
          <w:pgMar w:header="720" w:footer="0" w:top="600" w:bottom="0" w:left="0" w:right="0"/>
          <w:cols w:num="2" w:equalWidth="0">
            <w:col w:w="1755" w:space="40"/>
            <w:col w:w="14045"/>
          </w:cols>
        </w:sectPr>
      </w:pPr>
    </w:p>
    <w:p>
      <w:pPr>
        <w:pStyle w:val="BodyText"/>
        <w:rPr>
          <w:rFonts w:ascii="Calibri"/>
          <w:b/>
        </w:rPr>
      </w:pPr>
    </w:p>
    <w:p>
      <w:pPr>
        <w:pStyle w:val="BodyText"/>
        <w:rPr>
          <w:rFonts w:ascii="Calibri"/>
          <w:b/>
        </w:rPr>
      </w:pPr>
    </w:p>
    <w:p>
      <w:pPr>
        <w:pStyle w:val="BodyText"/>
        <w:spacing w:before="196"/>
        <w:rPr>
          <w:rFonts w:ascii="Calibri"/>
          <w:b/>
        </w:rPr>
      </w:pPr>
    </w:p>
    <w:p>
      <w:pPr>
        <w:pStyle w:val="BodyText"/>
        <w:spacing w:after="0"/>
        <w:rPr>
          <w:rFonts w:ascii="Calibri"/>
          <w:b/>
        </w:rPr>
        <w:sectPr>
          <w:type w:val="continuous"/>
          <w:pgSz w:w="15840" w:h="12240" w:orient="landscape"/>
          <w:pgMar w:header="720" w:footer="0" w:top="600" w:bottom="0" w:left="0" w:right="0"/>
        </w:sectPr>
      </w:pPr>
    </w:p>
    <w:p>
      <w:pPr>
        <w:spacing w:before="107"/>
        <w:ind w:left="0" w:right="38" w:firstLine="0"/>
        <w:jc w:val="right"/>
        <w:rPr>
          <w:rFonts w:ascii="Times New Roman"/>
          <w:b/>
          <w:sz w:val="20"/>
        </w:rPr>
      </w:pPr>
      <w:r>
        <w:rPr>
          <w:rFonts w:ascii="Times New Roman"/>
          <w:b/>
          <w:color w:val="585858"/>
          <w:spacing w:val="-2"/>
          <w:sz w:val="20"/>
        </w:rPr>
        <w:t>7.50%</w:t>
      </w:r>
    </w:p>
    <w:p>
      <w:pPr>
        <w:spacing w:before="64"/>
        <w:ind w:left="1205" w:right="0" w:firstLine="0"/>
        <w:jc w:val="left"/>
        <w:rPr>
          <w:rFonts w:ascii="Calibri"/>
          <w:b/>
          <w:sz w:val="18"/>
        </w:rPr>
      </w:pPr>
      <w:r>
        <w:rPr/>
        <w:br w:type="column"/>
      </w:r>
      <w:r>
        <w:rPr>
          <w:rFonts w:ascii="Calibri"/>
          <w:b/>
          <w:color w:val="FFFFFF"/>
          <w:spacing w:val="-2"/>
          <w:sz w:val="18"/>
        </w:rPr>
        <w:t>7.87%</w:t>
      </w:r>
    </w:p>
    <w:p>
      <w:pPr>
        <w:spacing w:after="0"/>
        <w:jc w:val="left"/>
        <w:rPr>
          <w:rFonts w:ascii="Calibri"/>
          <w:b/>
          <w:sz w:val="18"/>
        </w:rPr>
        <w:sectPr>
          <w:type w:val="continuous"/>
          <w:pgSz w:w="15840" w:h="12240" w:orient="landscape"/>
          <w:pgMar w:header="720" w:footer="0" w:top="600" w:bottom="0" w:left="0" w:right="0"/>
          <w:cols w:num="2" w:equalWidth="0">
            <w:col w:w="1795" w:space="5865"/>
            <w:col w:w="8180"/>
          </w:cols>
        </w:sectPr>
      </w:pPr>
    </w:p>
    <w:p>
      <w:pPr>
        <w:pStyle w:val="BodyText"/>
        <w:rPr>
          <w:rFonts w:ascii="Calibri"/>
          <w:b/>
          <w:sz w:val="18"/>
        </w:rPr>
      </w:pPr>
    </w:p>
    <w:p>
      <w:pPr>
        <w:pStyle w:val="BodyText"/>
        <w:spacing w:before="102"/>
        <w:rPr>
          <w:rFonts w:ascii="Calibri"/>
          <w:b/>
          <w:sz w:val="18"/>
        </w:rPr>
      </w:pPr>
    </w:p>
    <w:p>
      <w:pPr>
        <w:spacing w:before="0"/>
        <w:ind w:left="10168" w:right="0" w:firstLine="0"/>
        <w:jc w:val="left"/>
        <w:rPr>
          <w:rFonts w:ascii="Calibri"/>
          <w:b/>
          <w:sz w:val="18"/>
        </w:rPr>
      </w:pPr>
      <w:r>
        <w:rPr>
          <w:rFonts w:ascii="Calibri"/>
          <w:b/>
          <w:color w:val="FFFFFF"/>
          <w:spacing w:val="-2"/>
          <w:sz w:val="18"/>
        </w:rPr>
        <w:t>7.14%</w:t>
      </w:r>
    </w:p>
    <w:p>
      <w:pPr>
        <w:pStyle w:val="BodyText"/>
        <w:spacing w:before="63"/>
        <w:rPr>
          <w:rFonts w:ascii="Calibri"/>
          <w:b/>
        </w:rPr>
      </w:pPr>
    </w:p>
    <w:p>
      <w:pPr>
        <w:pStyle w:val="BodyText"/>
        <w:spacing w:after="0"/>
        <w:rPr>
          <w:rFonts w:ascii="Calibri"/>
          <w:b/>
        </w:rPr>
        <w:sectPr>
          <w:type w:val="continuous"/>
          <w:pgSz w:w="15840" w:h="12240" w:orient="landscape"/>
          <w:pgMar w:header="720" w:footer="0" w:top="600" w:bottom="0" w:left="0" w:right="0"/>
        </w:sectPr>
      </w:pPr>
    </w:p>
    <w:p>
      <w:pPr>
        <w:spacing w:before="91"/>
        <w:ind w:left="0" w:right="38" w:firstLine="0"/>
        <w:jc w:val="right"/>
        <w:rPr>
          <w:rFonts w:ascii="Times New Roman"/>
          <w:b/>
          <w:sz w:val="20"/>
        </w:rPr>
      </w:pPr>
      <w:r>
        <w:rPr>
          <w:rFonts w:ascii="Times New Roman"/>
          <w:b/>
          <w:color w:val="585858"/>
          <w:spacing w:val="-2"/>
          <w:sz w:val="20"/>
        </w:rPr>
        <w:t>5.50%</w:t>
      </w:r>
    </w:p>
    <w:p>
      <w:pPr>
        <w:spacing w:line="240" w:lineRule="auto" w:before="7"/>
        <w:rPr>
          <w:rFonts w:ascii="Times New Roman"/>
          <w:b/>
          <w:sz w:val="18"/>
        </w:rPr>
      </w:pPr>
      <w:r>
        <w:rPr/>
        <w:br w:type="column"/>
      </w:r>
      <w:r>
        <w:rPr>
          <w:rFonts w:ascii="Times New Roman"/>
          <w:b/>
          <w:sz w:val="18"/>
        </w:rPr>
      </w:r>
    </w:p>
    <w:p>
      <w:pPr>
        <w:spacing w:before="0"/>
        <w:ind w:left="0" w:right="0" w:firstLine="0"/>
        <w:jc w:val="right"/>
        <w:rPr>
          <w:rFonts w:ascii="Calibri"/>
          <w:b/>
          <w:sz w:val="18"/>
        </w:rPr>
      </w:pPr>
      <w:r>
        <w:rPr>
          <w:rFonts w:ascii="Calibri"/>
          <w:b/>
          <w:color w:val="FFFFFF"/>
          <w:spacing w:val="-2"/>
          <w:sz w:val="18"/>
        </w:rPr>
        <w:t>5.63%</w:t>
      </w:r>
    </w:p>
    <w:p>
      <w:pPr>
        <w:spacing w:before="117"/>
        <w:ind w:left="830" w:right="0" w:firstLine="0"/>
        <w:jc w:val="left"/>
        <w:rPr>
          <w:rFonts w:ascii="Calibri"/>
          <w:b/>
          <w:sz w:val="18"/>
        </w:rPr>
      </w:pPr>
      <w:r>
        <w:rPr/>
        <w:br w:type="column"/>
      </w:r>
      <w:r>
        <w:rPr>
          <w:rFonts w:ascii="Calibri"/>
          <w:b/>
          <w:color w:val="FFFFFF"/>
          <w:spacing w:val="-2"/>
          <w:sz w:val="18"/>
        </w:rPr>
        <w:t>5.71%</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spacing w:before="8"/>
        <w:rPr>
          <w:rFonts w:ascii="Calibri"/>
          <w:b/>
          <w:sz w:val="18"/>
        </w:rPr>
      </w:pPr>
    </w:p>
    <w:p>
      <w:pPr>
        <w:spacing w:before="0"/>
        <w:ind w:left="790" w:right="0" w:firstLine="0"/>
        <w:jc w:val="left"/>
        <w:rPr>
          <w:rFonts w:ascii="Calibri"/>
          <w:b/>
          <w:sz w:val="18"/>
        </w:rPr>
      </w:pPr>
      <w:r>
        <w:rPr>
          <w:rFonts w:ascii="Calibri"/>
          <w:b/>
          <w:color w:val="FFFFFF"/>
          <w:spacing w:val="-2"/>
          <w:sz w:val="18"/>
        </w:rPr>
        <w:t>4.66%</w:t>
      </w:r>
    </w:p>
    <w:p>
      <w:pPr>
        <w:spacing w:line="240" w:lineRule="auto" w:before="0"/>
        <w:rPr>
          <w:rFonts w:ascii="Calibri"/>
          <w:b/>
          <w:sz w:val="18"/>
        </w:rPr>
      </w:pPr>
      <w:r>
        <w:rPr/>
        <w:br w:type="column"/>
      </w:r>
      <w:r>
        <w:rPr>
          <w:rFonts w:ascii="Calibri"/>
          <w:b/>
          <w:sz w:val="18"/>
        </w:rPr>
      </w:r>
    </w:p>
    <w:p>
      <w:pPr>
        <w:pStyle w:val="BodyText"/>
        <w:spacing w:before="131"/>
        <w:rPr>
          <w:rFonts w:ascii="Calibri"/>
          <w:b/>
          <w:sz w:val="18"/>
        </w:rPr>
      </w:pPr>
    </w:p>
    <w:p>
      <w:pPr>
        <w:spacing w:before="0"/>
        <w:ind w:left="831" w:right="0" w:firstLine="0"/>
        <w:jc w:val="left"/>
        <w:rPr>
          <w:rFonts w:ascii="Calibri"/>
          <w:b/>
          <w:sz w:val="18"/>
        </w:rPr>
      </w:pPr>
      <w:r>
        <w:rPr>
          <w:rFonts w:ascii="Calibri"/>
          <w:b/>
          <w:color w:val="FFFFFF"/>
          <w:spacing w:val="-2"/>
          <w:sz w:val="18"/>
        </w:rPr>
        <w:t>5.20%</w:t>
      </w:r>
    </w:p>
    <w:p>
      <w:pPr>
        <w:spacing w:after="0"/>
        <w:jc w:val="left"/>
        <w:rPr>
          <w:rFonts w:ascii="Calibri"/>
          <w:b/>
          <w:sz w:val="18"/>
        </w:rPr>
        <w:sectPr>
          <w:type w:val="continuous"/>
          <w:pgSz w:w="15840" w:h="12240" w:orient="landscape"/>
          <w:pgMar w:header="720" w:footer="0" w:top="600" w:bottom="0" w:left="0" w:right="0"/>
          <w:cols w:num="5" w:equalWidth="0">
            <w:col w:w="1795" w:space="652"/>
            <w:col w:w="1659" w:space="40"/>
            <w:col w:w="1283" w:space="39"/>
            <w:col w:w="1243" w:space="40"/>
            <w:col w:w="9089"/>
          </w:cols>
        </w:sectPr>
      </w:pPr>
    </w:p>
    <w:p>
      <w:pPr>
        <w:pStyle w:val="BodyText"/>
        <w:spacing w:before="129"/>
        <w:rPr>
          <w:rFonts w:ascii="Calibri"/>
          <w:b/>
        </w:rPr>
      </w:pPr>
    </w:p>
    <w:p>
      <w:pPr>
        <w:spacing w:before="0"/>
        <w:ind w:left="1205" w:right="0" w:firstLine="0"/>
        <w:jc w:val="left"/>
        <w:rPr>
          <w:rFonts w:ascii="Times New Roman"/>
          <w:b/>
          <w:sz w:val="20"/>
        </w:rPr>
      </w:pPr>
      <w:r>
        <w:rPr>
          <w:rFonts w:ascii="Times New Roman"/>
          <w:b/>
          <w:sz w:val="20"/>
        </w:rPr>
        <mc:AlternateContent>
          <mc:Choice Requires="wps">
            <w:drawing>
              <wp:anchor distT="0" distB="0" distL="0" distR="0" allowOverlap="1" layoutInCell="1" locked="0" behindDoc="0" simplePos="0" relativeHeight="15730176">
                <wp:simplePos x="0" y="0"/>
                <wp:positionH relativeFrom="page">
                  <wp:posOffset>7926705</wp:posOffset>
                </wp:positionH>
                <wp:positionV relativeFrom="paragraph">
                  <wp:posOffset>-377040</wp:posOffset>
                </wp:positionV>
                <wp:extent cx="1476375" cy="4584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76375" cy="458470"/>
                        </a:xfrm>
                        <a:prstGeom prst="rect">
                          <a:avLst/>
                        </a:prstGeom>
                        <a:solidFill>
                          <a:srgbClr val="F9C090"/>
                        </a:solidFill>
                      </wps:spPr>
                      <wps:txbx>
                        <w:txbxContent>
                          <w:p>
                            <w:pPr>
                              <w:spacing w:before="72"/>
                              <w:ind w:left="885" w:right="314" w:hanging="567"/>
                              <w:jc w:val="left"/>
                              <w:rPr>
                                <w:rFonts w:ascii="Calibri"/>
                                <w:b/>
                                <w:color w:val="000000"/>
                                <w:sz w:val="22"/>
                              </w:rPr>
                            </w:pPr>
                            <w:r>
                              <w:rPr>
                                <w:rFonts w:ascii="Calibri"/>
                                <w:b/>
                                <w:color w:val="000000"/>
                                <w:sz w:val="22"/>
                              </w:rPr>
                              <w:t>State</w:t>
                            </w:r>
                            <w:r>
                              <w:rPr>
                                <w:rFonts w:ascii="Calibri"/>
                                <w:b/>
                                <w:color w:val="000000"/>
                                <w:spacing w:val="-13"/>
                                <w:sz w:val="22"/>
                              </w:rPr>
                              <w:t> </w:t>
                            </w:r>
                            <w:r>
                              <w:rPr>
                                <w:rFonts w:ascii="Calibri"/>
                                <w:b/>
                                <w:color w:val="000000"/>
                                <w:sz w:val="22"/>
                              </w:rPr>
                              <w:t>Growth</w:t>
                            </w:r>
                            <w:r>
                              <w:rPr>
                                <w:rFonts w:ascii="Calibri"/>
                                <w:b/>
                                <w:color w:val="000000"/>
                                <w:spacing w:val="-12"/>
                                <w:sz w:val="22"/>
                              </w:rPr>
                              <w:t> </w:t>
                            </w:r>
                            <w:r>
                              <w:rPr>
                                <w:rFonts w:ascii="Calibri"/>
                                <w:b/>
                                <w:color w:val="000000"/>
                                <w:sz w:val="22"/>
                              </w:rPr>
                              <w:t>Rate </w:t>
                            </w:r>
                            <w:r>
                              <w:rPr>
                                <w:rFonts w:ascii="Calibri"/>
                                <w:b/>
                                <w:color w:val="000000"/>
                                <w:spacing w:val="-2"/>
                                <w:sz w:val="22"/>
                              </w:rPr>
                              <w:t>6.18%</w:t>
                            </w:r>
                          </w:p>
                        </w:txbxContent>
                      </wps:txbx>
                      <wps:bodyPr wrap="square" lIns="0" tIns="0" rIns="0" bIns="0" rtlCol="0">
                        <a:noAutofit/>
                      </wps:bodyPr>
                    </wps:wsp>
                  </a:graphicData>
                </a:graphic>
              </wp:anchor>
            </w:drawing>
          </mc:Choice>
          <mc:Fallback>
            <w:pict>
              <v:shape style="position:absolute;margin-left:624.150024pt;margin-top:-29.688234pt;width:116.25pt;height:36.1pt;mso-position-horizontal-relative:page;mso-position-vertical-relative:paragraph;z-index:15730176" type="#_x0000_t202" id="docshape11" filled="true" fillcolor="#f9c090" stroked="false">
                <v:textbox inset="0,0,0,0">
                  <w:txbxContent>
                    <w:p>
                      <w:pPr>
                        <w:spacing w:before="72"/>
                        <w:ind w:left="885" w:right="314" w:hanging="567"/>
                        <w:jc w:val="left"/>
                        <w:rPr>
                          <w:rFonts w:ascii="Calibri"/>
                          <w:b/>
                          <w:color w:val="000000"/>
                          <w:sz w:val="22"/>
                        </w:rPr>
                      </w:pPr>
                      <w:r>
                        <w:rPr>
                          <w:rFonts w:ascii="Calibri"/>
                          <w:b/>
                          <w:color w:val="000000"/>
                          <w:sz w:val="22"/>
                        </w:rPr>
                        <w:t>State</w:t>
                      </w:r>
                      <w:r>
                        <w:rPr>
                          <w:rFonts w:ascii="Calibri"/>
                          <w:b/>
                          <w:color w:val="000000"/>
                          <w:spacing w:val="-13"/>
                          <w:sz w:val="22"/>
                        </w:rPr>
                        <w:t> </w:t>
                      </w:r>
                      <w:r>
                        <w:rPr>
                          <w:rFonts w:ascii="Calibri"/>
                          <w:b/>
                          <w:color w:val="000000"/>
                          <w:sz w:val="22"/>
                        </w:rPr>
                        <w:t>Growth</w:t>
                      </w:r>
                      <w:r>
                        <w:rPr>
                          <w:rFonts w:ascii="Calibri"/>
                          <w:b/>
                          <w:color w:val="000000"/>
                          <w:spacing w:val="-12"/>
                          <w:sz w:val="22"/>
                        </w:rPr>
                        <w:t> </w:t>
                      </w:r>
                      <w:r>
                        <w:rPr>
                          <w:rFonts w:ascii="Calibri"/>
                          <w:b/>
                          <w:color w:val="000000"/>
                          <w:sz w:val="22"/>
                        </w:rPr>
                        <w:t>Rate </w:t>
                      </w:r>
                      <w:r>
                        <w:rPr>
                          <w:rFonts w:ascii="Calibri"/>
                          <w:b/>
                          <w:color w:val="000000"/>
                          <w:spacing w:val="-2"/>
                          <w:sz w:val="22"/>
                        </w:rPr>
                        <w:t>6.18%</w:t>
                      </w:r>
                    </w:p>
                  </w:txbxContent>
                </v:textbox>
                <v:fill type="solid"/>
                <w10:wrap type="none"/>
              </v:shape>
            </w:pict>
          </mc:Fallback>
        </mc:AlternateContent>
      </w:r>
      <w:r>
        <w:rPr>
          <w:rFonts w:ascii="Times New Roman"/>
          <w:b/>
          <w:color w:val="585858"/>
          <w:spacing w:val="-2"/>
          <w:sz w:val="20"/>
        </w:rPr>
        <w:t>3.50%</w:t>
      </w:r>
    </w:p>
    <w:p>
      <w:pPr>
        <w:pStyle w:val="BodyText"/>
        <w:rPr>
          <w:b/>
        </w:rPr>
      </w:pPr>
    </w:p>
    <w:p>
      <w:pPr>
        <w:pStyle w:val="BodyText"/>
        <w:rPr>
          <w:b/>
        </w:rPr>
      </w:pPr>
    </w:p>
    <w:p>
      <w:pPr>
        <w:pStyle w:val="BodyText"/>
        <w:rPr>
          <w:b/>
        </w:rPr>
      </w:pPr>
    </w:p>
    <w:p>
      <w:pPr>
        <w:pStyle w:val="BodyText"/>
        <w:rPr>
          <w:b/>
        </w:rPr>
      </w:pPr>
    </w:p>
    <w:p>
      <w:pPr>
        <w:pStyle w:val="BodyText"/>
        <w:spacing w:before="9"/>
        <w:rPr>
          <w:b/>
        </w:rPr>
      </w:pPr>
    </w:p>
    <w:p>
      <w:pPr>
        <w:spacing w:before="0"/>
        <w:ind w:left="1205" w:right="0" w:firstLine="0"/>
        <w:jc w:val="left"/>
        <w:rPr>
          <w:rFonts w:ascii="Times New Roman"/>
          <w:b/>
          <w:sz w:val="20"/>
        </w:rPr>
      </w:pPr>
      <w:r>
        <w:rPr>
          <w:rFonts w:ascii="Times New Roman"/>
          <w:b/>
          <w:color w:val="585858"/>
          <w:spacing w:val="-2"/>
          <w:sz w:val="20"/>
        </w:rPr>
        <w:t>1.50%</w:t>
      </w:r>
    </w:p>
    <w:p>
      <w:pPr>
        <w:pStyle w:val="BodyText"/>
        <w:rPr>
          <w:b/>
        </w:rPr>
      </w:pPr>
    </w:p>
    <w:p>
      <w:pPr>
        <w:pStyle w:val="BodyText"/>
        <w:rPr>
          <w:b/>
        </w:rPr>
      </w:pPr>
    </w:p>
    <w:p>
      <w:pPr>
        <w:pStyle w:val="BodyText"/>
        <w:rPr>
          <w:b/>
        </w:rPr>
      </w:pPr>
    </w:p>
    <w:p>
      <w:pPr>
        <w:pStyle w:val="BodyText"/>
        <w:spacing w:before="149"/>
        <w:rPr>
          <w:b/>
        </w:rPr>
      </w:pPr>
    </w:p>
    <w:p>
      <w:pPr>
        <w:pStyle w:val="BodyText"/>
        <w:spacing w:after="0"/>
        <w:rPr>
          <w:b/>
        </w:rPr>
        <w:sectPr>
          <w:type w:val="continuous"/>
          <w:pgSz w:w="15840" w:h="12240" w:orient="landscape"/>
          <w:pgMar w:header="720" w:footer="0" w:top="600" w:bottom="0" w:left="0" w:right="0"/>
        </w:sectPr>
      </w:pPr>
    </w:p>
    <w:p>
      <w:pPr>
        <w:spacing w:before="91"/>
        <w:ind w:left="1139" w:right="0" w:firstLine="0"/>
        <w:jc w:val="left"/>
        <w:rPr>
          <w:rFonts w:ascii="Times New Roman"/>
          <w:b/>
          <w:sz w:val="20"/>
        </w:rPr>
      </w:pPr>
      <w:r>
        <w:rPr>
          <w:rFonts w:ascii="Times New Roman"/>
          <w:b/>
          <w:color w:val="585858"/>
          <w:spacing w:val="-2"/>
          <w:sz w:val="20"/>
        </w:rPr>
        <w:t>-0.50%</w:t>
      </w:r>
    </w:p>
    <w:p>
      <w:pPr>
        <w:spacing w:before="113"/>
        <w:ind w:left="0" w:right="0" w:firstLine="0"/>
        <w:jc w:val="right"/>
        <w:rPr>
          <w:rFonts w:ascii="Calibri"/>
          <w:b/>
          <w:sz w:val="18"/>
        </w:rPr>
      </w:pPr>
      <w:r>
        <w:rPr/>
        <w:br w:type="column"/>
      </w:r>
      <w:r>
        <w:rPr>
          <w:rFonts w:ascii="Calibri"/>
          <w:b/>
          <w:color w:val="FFFFFF"/>
          <w:sz w:val="18"/>
        </w:rPr>
        <w:t>-</w:t>
      </w:r>
      <w:r>
        <w:rPr>
          <w:rFonts w:ascii="Calibri"/>
          <w:b/>
          <w:color w:val="FFFFFF"/>
          <w:spacing w:val="-2"/>
          <w:sz w:val="18"/>
        </w:rPr>
        <w:t>1.22%</w:t>
      </w:r>
    </w:p>
    <w:p>
      <w:pPr>
        <w:spacing w:before="199"/>
        <w:ind w:left="735" w:right="0" w:firstLine="0"/>
        <w:jc w:val="left"/>
        <w:rPr>
          <w:rFonts w:ascii="Calibri"/>
          <w:b/>
          <w:sz w:val="18"/>
        </w:rPr>
      </w:pPr>
      <w:r>
        <w:rPr/>
        <w:br w:type="column"/>
      </w:r>
      <w:r>
        <w:rPr>
          <w:rFonts w:ascii="Calibri"/>
          <w:b/>
          <w:color w:val="FFFFFF"/>
          <w:sz w:val="18"/>
        </w:rPr>
        <w:t>-</w:t>
      </w:r>
      <w:r>
        <w:rPr>
          <w:rFonts w:ascii="Calibri"/>
          <w:b/>
          <w:color w:val="FFFFFF"/>
          <w:spacing w:val="-2"/>
          <w:sz w:val="18"/>
        </w:rPr>
        <w:t>0.92%</w:t>
      </w:r>
    </w:p>
    <w:p>
      <w:pPr>
        <w:spacing w:before="199"/>
        <w:ind w:left="755" w:right="0" w:firstLine="0"/>
        <w:jc w:val="left"/>
        <w:rPr>
          <w:rFonts w:ascii="Calibri"/>
          <w:b/>
          <w:sz w:val="18"/>
        </w:rPr>
      </w:pPr>
      <w:r>
        <w:rPr/>
        <w:br w:type="column"/>
      </w:r>
      <w:r>
        <w:rPr>
          <w:rFonts w:ascii="Calibri"/>
          <w:b/>
          <w:color w:val="FFFFFF"/>
          <w:sz w:val="18"/>
        </w:rPr>
        <w:t>-</w:t>
      </w:r>
      <w:r>
        <w:rPr>
          <w:rFonts w:ascii="Calibri"/>
          <w:b/>
          <w:color w:val="FFFFFF"/>
          <w:spacing w:val="-2"/>
          <w:sz w:val="18"/>
        </w:rPr>
        <w:t>2.34%</w:t>
      </w:r>
    </w:p>
    <w:p>
      <w:pPr>
        <w:spacing w:after="0"/>
        <w:jc w:val="left"/>
        <w:rPr>
          <w:rFonts w:ascii="Calibri"/>
          <w:b/>
          <w:sz w:val="18"/>
        </w:rPr>
        <w:sectPr>
          <w:type w:val="continuous"/>
          <w:pgSz w:w="15840" w:h="12240" w:orient="landscape"/>
          <w:pgMar w:header="720" w:footer="0" w:top="600" w:bottom="0" w:left="0" w:right="0"/>
          <w:cols w:num="4" w:equalWidth="0">
            <w:col w:w="1796" w:space="8530"/>
            <w:col w:w="1648" w:space="39"/>
            <w:col w:w="1244" w:space="40"/>
            <w:col w:w="2543"/>
          </w:cols>
        </w:sectPr>
      </w:pPr>
    </w:p>
    <w:p>
      <w:pPr>
        <w:pStyle w:val="BodyText"/>
        <w:rPr>
          <w:rFonts w:ascii="Calibri"/>
          <w:b/>
        </w:rPr>
      </w:pPr>
      <w:r>
        <w:rPr>
          <w:rFonts w:ascii="Calibri"/>
          <w:b/>
        </w:rPr>
        <mc:AlternateContent>
          <mc:Choice Requires="wps">
            <w:drawing>
              <wp:anchor distT="0" distB="0" distL="0" distR="0" allowOverlap="1" layoutInCell="1" locked="0" behindDoc="1" simplePos="0" relativeHeight="465432064">
                <wp:simplePos x="0" y="0"/>
                <wp:positionH relativeFrom="page">
                  <wp:posOffset>547687</wp:posOffset>
                </wp:positionH>
                <wp:positionV relativeFrom="page">
                  <wp:posOffset>635571</wp:posOffset>
                </wp:positionV>
                <wp:extent cx="8971280" cy="64008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8971280" cy="6400800"/>
                          <a:chExt cx="8971280" cy="6400800"/>
                        </a:xfrm>
                      </wpg:grpSpPr>
                      <pic:pic>
                        <pic:nvPicPr>
                          <pic:cNvPr id="16" name="Image 16"/>
                          <pic:cNvPicPr/>
                        </pic:nvPicPr>
                        <pic:blipFill>
                          <a:blip r:embed="rId31" cstate="print"/>
                          <a:stretch>
                            <a:fillRect/>
                          </a:stretch>
                        </pic:blipFill>
                        <pic:spPr>
                          <a:xfrm>
                            <a:off x="675246" y="539115"/>
                            <a:ext cx="8273542" cy="5511927"/>
                          </a:xfrm>
                          <a:prstGeom prst="rect">
                            <a:avLst/>
                          </a:prstGeom>
                        </pic:spPr>
                      </pic:pic>
                      <wps:wsp>
                        <wps:cNvPr id="17" name="Graphic 17"/>
                        <wps:cNvSpPr/>
                        <wps:spPr>
                          <a:xfrm>
                            <a:off x="675246" y="539051"/>
                            <a:ext cx="8274050" cy="5512435"/>
                          </a:xfrm>
                          <a:custGeom>
                            <a:avLst/>
                            <a:gdLst/>
                            <a:ahLst/>
                            <a:cxnLst/>
                            <a:rect l="l" t="t" r="r" b="b"/>
                            <a:pathLst>
                              <a:path w="8274050" h="5512435">
                                <a:moveTo>
                                  <a:pt x="0" y="0"/>
                                </a:moveTo>
                                <a:lnTo>
                                  <a:pt x="0" y="5511990"/>
                                </a:lnTo>
                              </a:path>
                              <a:path w="8274050" h="5512435">
                                <a:moveTo>
                                  <a:pt x="826846" y="0"/>
                                </a:moveTo>
                                <a:lnTo>
                                  <a:pt x="826846" y="5511990"/>
                                </a:lnTo>
                              </a:path>
                              <a:path w="8274050" h="5512435">
                                <a:moveTo>
                                  <a:pt x="1654378" y="0"/>
                                </a:moveTo>
                                <a:lnTo>
                                  <a:pt x="1654378" y="5511990"/>
                                </a:lnTo>
                              </a:path>
                              <a:path w="8274050" h="5512435">
                                <a:moveTo>
                                  <a:pt x="2481910" y="0"/>
                                </a:moveTo>
                                <a:lnTo>
                                  <a:pt x="2481910" y="5511990"/>
                                </a:lnTo>
                              </a:path>
                              <a:path w="8274050" h="5512435">
                                <a:moveTo>
                                  <a:pt x="3309442" y="0"/>
                                </a:moveTo>
                                <a:lnTo>
                                  <a:pt x="3309442" y="5511990"/>
                                </a:lnTo>
                              </a:path>
                              <a:path w="8274050" h="5512435">
                                <a:moveTo>
                                  <a:pt x="4136974" y="0"/>
                                </a:moveTo>
                                <a:lnTo>
                                  <a:pt x="4136974" y="5511990"/>
                                </a:lnTo>
                              </a:path>
                              <a:path w="8274050" h="5512435">
                                <a:moveTo>
                                  <a:pt x="4964506" y="0"/>
                                </a:moveTo>
                                <a:lnTo>
                                  <a:pt x="4964506" y="5511990"/>
                                </a:lnTo>
                              </a:path>
                              <a:path w="8274050" h="5512435">
                                <a:moveTo>
                                  <a:pt x="5792038" y="0"/>
                                </a:moveTo>
                                <a:lnTo>
                                  <a:pt x="5792038" y="5511990"/>
                                </a:lnTo>
                              </a:path>
                              <a:path w="8274050" h="5512435">
                                <a:moveTo>
                                  <a:pt x="6618046" y="0"/>
                                </a:moveTo>
                                <a:lnTo>
                                  <a:pt x="6618046" y="5511990"/>
                                </a:lnTo>
                              </a:path>
                              <a:path w="8274050" h="5512435">
                                <a:moveTo>
                                  <a:pt x="7445578" y="2868041"/>
                                </a:moveTo>
                                <a:lnTo>
                                  <a:pt x="7445578" y="5511990"/>
                                </a:lnTo>
                              </a:path>
                              <a:path w="8274050" h="5512435">
                                <a:moveTo>
                                  <a:pt x="7445578" y="0"/>
                                </a:moveTo>
                                <a:lnTo>
                                  <a:pt x="7445578" y="2410104"/>
                                </a:lnTo>
                              </a:path>
                              <a:path w="8274050" h="5512435">
                                <a:moveTo>
                                  <a:pt x="8273491" y="0"/>
                                </a:moveTo>
                                <a:lnTo>
                                  <a:pt x="8273491" y="5511990"/>
                                </a:lnTo>
                              </a:path>
                              <a:path w="8274050" h="5512435">
                                <a:moveTo>
                                  <a:pt x="0" y="5511990"/>
                                </a:moveTo>
                                <a:lnTo>
                                  <a:pt x="8273491" y="5511990"/>
                                </a:lnTo>
                              </a:path>
                              <a:path w="8274050" h="5512435">
                                <a:moveTo>
                                  <a:pt x="0" y="4630293"/>
                                </a:moveTo>
                                <a:lnTo>
                                  <a:pt x="6026734" y="4630293"/>
                                </a:lnTo>
                              </a:path>
                              <a:path w="8274050" h="5512435">
                                <a:moveTo>
                                  <a:pt x="6383350" y="4630293"/>
                                </a:moveTo>
                                <a:lnTo>
                                  <a:pt x="6854266" y="4630293"/>
                                </a:lnTo>
                              </a:path>
                              <a:path w="8274050" h="5512435">
                                <a:moveTo>
                                  <a:pt x="7210882" y="4630293"/>
                                </a:moveTo>
                                <a:lnTo>
                                  <a:pt x="7681798" y="4630293"/>
                                </a:lnTo>
                              </a:path>
                              <a:path w="8274050" h="5512435">
                                <a:moveTo>
                                  <a:pt x="8038414" y="4630293"/>
                                </a:moveTo>
                                <a:lnTo>
                                  <a:pt x="8273491" y="4630293"/>
                                </a:lnTo>
                              </a:path>
                              <a:path w="8274050" h="5512435">
                                <a:moveTo>
                                  <a:pt x="0" y="3747897"/>
                                </a:moveTo>
                                <a:lnTo>
                                  <a:pt x="235534" y="3747897"/>
                                </a:lnTo>
                              </a:path>
                              <a:path w="8274050" h="5512435">
                                <a:moveTo>
                                  <a:pt x="592150" y="3747897"/>
                                </a:moveTo>
                                <a:lnTo>
                                  <a:pt x="1063066" y="3747897"/>
                                </a:lnTo>
                              </a:path>
                              <a:path w="8274050" h="5512435">
                                <a:moveTo>
                                  <a:pt x="1419682" y="3747897"/>
                                </a:moveTo>
                                <a:lnTo>
                                  <a:pt x="1890598" y="3747897"/>
                                </a:lnTo>
                              </a:path>
                              <a:path w="8274050" h="5512435">
                                <a:moveTo>
                                  <a:pt x="2247214" y="3747897"/>
                                </a:moveTo>
                                <a:lnTo>
                                  <a:pt x="2718130" y="3747897"/>
                                </a:lnTo>
                              </a:path>
                              <a:path w="8274050" h="5512435">
                                <a:moveTo>
                                  <a:pt x="3074746" y="3747897"/>
                                </a:moveTo>
                                <a:lnTo>
                                  <a:pt x="3544138" y="3747897"/>
                                </a:lnTo>
                              </a:path>
                              <a:path w="8274050" h="5512435">
                                <a:moveTo>
                                  <a:pt x="3900754" y="3747897"/>
                                </a:moveTo>
                                <a:lnTo>
                                  <a:pt x="4371670" y="3747897"/>
                                </a:lnTo>
                              </a:path>
                              <a:path w="8274050" h="5512435">
                                <a:moveTo>
                                  <a:pt x="4728286" y="3747897"/>
                                </a:moveTo>
                                <a:lnTo>
                                  <a:pt x="5199202" y="3747897"/>
                                </a:lnTo>
                              </a:path>
                              <a:path w="8274050" h="5512435">
                                <a:moveTo>
                                  <a:pt x="5555818" y="3747897"/>
                                </a:moveTo>
                                <a:lnTo>
                                  <a:pt x="8273491" y="3747897"/>
                                </a:lnTo>
                              </a:path>
                              <a:path w="8274050" h="5512435">
                                <a:moveTo>
                                  <a:pt x="0" y="2865501"/>
                                </a:moveTo>
                                <a:lnTo>
                                  <a:pt x="235534" y="2865501"/>
                                </a:lnTo>
                              </a:path>
                              <a:path w="8274050" h="5512435">
                                <a:moveTo>
                                  <a:pt x="592150" y="2865501"/>
                                </a:moveTo>
                                <a:lnTo>
                                  <a:pt x="1063066" y="2865501"/>
                                </a:lnTo>
                              </a:path>
                              <a:path w="8274050" h="5512435">
                                <a:moveTo>
                                  <a:pt x="1419682" y="2865501"/>
                                </a:moveTo>
                                <a:lnTo>
                                  <a:pt x="1890598" y="2865501"/>
                                </a:lnTo>
                              </a:path>
                              <a:path w="8274050" h="5512435">
                                <a:moveTo>
                                  <a:pt x="2247214" y="2865501"/>
                                </a:moveTo>
                                <a:lnTo>
                                  <a:pt x="2718130" y="2865501"/>
                                </a:lnTo>
                              </a:path>
                              <a:path w="8274050" h="5512435">
                                <a:moveTo>
                                  <a:pt x="3074746" y="2865501"/>
                                </a:moveTo>
                                <a:lnTo>
                                  <a:pt x="3544138" y="2865501"/>
                                </a:lnTo>
                              </a:path>
                              <a:path w="8274050" h="5512435">
                                <a:moveTo>
                                  <a:pt x="3900754" y="2865501"/>
                                </a:moveTo>
                                <a:lnTo>
                                  <a:pt x="4371670" y="2865501"/>
                                </a:lnTo>
                              </a:path>
                              <a:path w="8274050" h="5512435">
                                <a:moveTo>
                                  <a:pt x="4728286" y="2865501"/>
                                </a:moveTo>
                                <a:lnTo>
                                  <a:pt x="5199202" y="2865501"/>
                                </a:lnTo>
                              </a:path>
                              <a:path w="8274050" h="5512435">
                                <a:moveTo>
                                  <a:pt x="5555818" y="2865501"/>
                                </a:moveTo>
                                <a:lnTo>
                                  <a:pt x="8273491" y="2865501"/>
                                </a:lnTo>
                              </a:path>
                              <a:path w="8274050" h="5512435">
                                <a:moveTo>
                                  <a:pt x="0" y="1984628"/>
                                </a:moveTo>
                                <a:lnTo>
                                  <a:pt x="235534" y="1984628"/>
                                </a:lnTo>
                              </a:path>
                              <a:path w="8274050" h="5512435">
                                <a:moveTo>
                                  <a:pt x="592150" y="1984628"/>
                                </a:moveTo>
                                <a:lnTo>
                                  <a:pt x="1063066" y="1984628"/>
                                </a:lnTo>
                              </a:path>
                              <a:path w="8274050" h="5512435">
                                <a:moveTo>
                                  <a:pt x="1419682" y="1984628"/>
                                </a:moveTo>
                                <a:lnTo>
                                  <a:pt x="1890598" y="1984628"/>
                                </a:lnTo>
                              </a:path>
                              <a:path w="8274050" h="5512435">
                                <a:moveTo>
                                  <a:pt x="2247214" y="1984628"/>
                                </a:moveTo>
                                <a:lnTo>
                                  <a:pt x="4371670" y="1984628"/>
                                </a:lnTo>
                              </a:path>
                              <a:path w="8274050" h="5512435">
                                <a:moveTo>
                                  <a:pt x="4728286" y="1984628"/>
                                </a:moveTo>
                                <a:lnTo>
                                  <a:pt x="5199202" y="1984628"/>
                                </a:lnTo>
                              </a:path>
                              <a:path w="8274050" h="5512435">
                                <a:moveTo>
                                  <a:pt x="5555818" y="1984628"/>
                                </a:moveTo>
                                <a:lnTo>
                                  <a:pt x="8273491" y="1984628"/>
                                </a:lnTo>
                              </a:path>
                              <a:path w="8274050" h="5512435">
                                <a:moveTo>
                                  <a:pt x="0" y="1102232"/>
                                </a:moveTo>
                                <a:lnTo>
                                  <a:pt x="235534" y="1102232"/>
                                </a:lnTo>
                              </a:path>
                              <a:path w="8274050" h="5512435">
                                <a:moveTo>
                                  <a:pt x="592150" y="1102232"/>
                                </a:moveTo>
                                <a:lnTo>
                                  <a:pt x="4371670" y="1102232"/>
                                </a:lnTo>
                              </a:path>
                              <a:path w="8274050" h="5512435">
                                <a:moveTo>
                                  <a:pt x="4728286" y="1102232"/>
                                </a:moveTo>
                                <a:lnTo>
                                  <a:pt x="8273491" y="1102232"/>
                                </a:lnTo>
                              </a:path>
                              <a:path w="8274050" h="5512435">
                                <a:moveTo>
                                  <a:pt x="0" y="220472"/>
                                </a:moveTo>
                                <a:lnTo>
                                  <a:pt x="235534" y="220472"/>
                                </a:lnTo>
                              </a:path>
                              <a:path w="8274050" h="5512435">
                                <a:moveTo>
                                  <a:pt x="592150" y="220472"/>
                                </a:moveTo>
                                <a:lnTo>
                                  <a:pt x="8273491" y="220472"/>
                                </a:lnTo>
                              </a:path>
                            </a:pathLst>
                          </a:custGeom>
                          <a:ln w="9525">
                            <a:solidFill>
                              <a:srgbClr val="D9D9D9"/>
                            </a:solidFill>
                            <a:prstDash val="solid"/>
                          </a:ln>
                        </wps:spPr>
                        <wps:bodyPr wrap="square" lIns="0" tIns="0" rIns="0" bIns="0" rtlCol="0">
                          <a:prstTxWarp prst="textNoShape">
                            <a:avLst/>
                          </a:prstTxWarp>
                          <a:noAutofit/>
                        </wps:bodyPr>
                      </wps:wsp>
                      <wps:wsp>
                        <wps:cNvPr id="18" name="Graphic 18"/>
                        <wps:cNvSpPr/>
                        <wps:spPr>
                          <a:xfrm>
                            <a:off x="910780" y="708596"/>
                            <a:ext cx="7802880" cy="5271770"/>
                          </a:xfrm>
                          <a:custGeom>
                            <a:avLst/>
                            <a:gdLst/>
                            <a:ahLst/>
                            <a:cxnLst/>
                            <a:rect l="l" t="t" r="r" b="b"/>
                            <a:pathLst>
                              <a:path w="7802880" h="5271770">
                                <a:moveTo>
                                  <a:pt x="356616" y="0"/>
                                </a:moveTo>
                                <a:lnTo>
                                  <a:pt x="0" y="0"/>
                                </a:lnTo>
                                <a:lnTo>
                                  <a:pt x="0" y="4239768"/>
                                </a:lnTo>
                                <a:lnTo>
                                  <a:pt x="356616" y="4239768"/>
                                </a:lnTo>
                                <a:lnTo>
                                  <a:pt x="356616" y="0"/>
                                </a:lnTo>
                                <a:close/>
                              </a:path>
                              <a:path w="7802880" h="5271770">
                                <a:moveTo>
                                  <a:pt x="1184148" y="1757172"/>
                                </a:moveTo>
                                <a:lnTo>
                                  <a:pt x="827532" y="1757172"/>
                                </a:lnTo>
                                <a:lnTo>
                                  <a:pt x="827532" y="4239768"/>
                                </a:lnTo>
                                <a:lnTo>
                                  <a:pt x="1184148" y="4239768"/>
                                </a:lnTo>
                                <a:lnTo>
                                  <a:pt x="1184148" y="1757172"/>
                                </a:lnTo>
                                <a:close/>
                              </a:path>
                              <a:path w="7802880" h="5271770">
                                <a:moveTo>
                                  <a:pt x="2011680" y="1723644"/>
                                </a:moveTo>
                                <a:lnTo>
                                  <a:pt x="1655064" y="1723644"/>
                                </a:lnTo>
                                <a:lnTo>
                                  <a:pt x="1655064" y="4239768"/>
                                </a:lnTo>
                                <a:lnTo>
                                  <a:pt x="2011680" y="4239768"/>
                                </a:lnTo>
                                <a:lnTo>
                                  <a:pt x="2011680" y="1723644"/>
                                </a:lnTo>
                                <a:close/>
                              </a:path>
                              <a:path w="7802880" h="5271770">
                                <a:moveTo>
                                  <a:pt x="2839212" y="2183892"/>
                                </a:moveTo>
                                <a:lnTo>
                                  <a:pt x="2482596" y="2183892"/>
                                </a:lnTo>
                                <a:lnTo>
                                  <a:pt x="2482596" y="4239768"/>
                                </a:lnTo>
                                <a:lnTo>
                                  <a:pt x="2839212" y="4239768"/>
                                </a:lnTo>
                                <a:lnTo>
                                  <a:pt x="2839212" y="2183892"/>
                                </a:lnTo>
                                <a:close/>
                              </a:path>
                              <a:path w="7802880" h="5271770">
                                <a:moveTo>
                                  <a:pt x="3665220" y="1944624"/>
                                </a:moveTo>
                                <a:lnTo>
                                  <a:pt x="3308604" y="1944624"/>
                                </a:lnTo>
                                <a:lnTo>
                                  <a:pt x="3308604" y="4239768"/>
                                </a:lnTo>
                                <a:lnTo>
                                  <a:pt x="3665220" y="4239768"/>
                                </a:lnTo>
                                <a:lnTo>
                                  <a:pt x="3665220" y="1944624"/>
                                </a:lnTo>
                                <a:close/>
                              </a:path>
                              <a:path w="7802880" h="5271770">
                                <a:moveTo>
                                  <a:pt x="4492752" y="769620"/>
                                </a:moveTo>
                                <a:lnTo>
                                  <a:pt x="4136136" y="769620"/>
                                </a:lnTo>
                                <a:lnTo>
                                  <a:pt x="4136136" y="4239768"/>
                                </a:lnTo>
                                <a:lnTo>
                                  <a:pt x="4492752" y="4239768"/>
                                </a:lnTo>
                                <a:lnTo>
                                  <a:pt x="4492752" y="769620"/>
                                </a:lnTo>
                                <a:close/>
                              </a:path>
                              <a:path w="7802880" h="5271770">
                                <a:moveTo>
                                  <a:pt x="5320284" y="1091184"/>
                                </a:moveTo>
                                <a:lnTo>
                                  <a:pt x="4963668" y="1091184"/>
                                </a:lnTo>
                                <a:lnTo>
                                  <a:pt x="4963668" y="4239768"/>
                                </a:lnTo>
                                <a:lnTo>
                                  <a:pt x="5320284" y="4239768"/>
                                </a:lnTo>
                                <a:lnTo>
                                  <a:pt x="5320284" y="1091184"/>
                                </a:lnTo>
                                <a:close/>
                              </a:path>
                              <a:path w="7802880" h="5271770">
                                <a:moveTo>
                                  <a:pt x="6147816" y="4239768"/>
                                </a:moveTo>
                                <a:lnTo>
                                  <a:pt x="5791200" y="4239768"/>
                                </a:lnTo>
                                <a:lnTo>
                                  <a:pt x="5791200" y="4776216"/>
                                </a:lnTo>
                                <a:lnTo>
                                  <a:pt x="6147816" y="4776216"/>
                                </a:lnTo>
                                <a:lnTo>
                                  <a:pt x="6147816" y="4239768"/>
                                </a:lnTo>
                                <a:close/>
                              </a:path>
                              <a:path w="7802880" h="5271770">
                                <a:moveTo>
                                  <a:pt x="6975348" y="4239768"/>
                                </a:moveTo>
                                <a:lnTo>
                                  <a:pt x="6618732" y="4239768"/>
                                </a:lnTo>
                                <a:lnTo>
                                  <a:pt x="6618732" y="4646676"/>
                                </a:lnTo>
                                <a:lnTo>
                                  <a:pt x="6975348" y="4646676"/>
                                </a:lnTo>
                                <a:lnTo>
                                  <a:pt x="6975348" y="4239768"/>
                                </a:lnTo>
                                <a:close/>
                              </a:path>
                              <a:path w="7802880" h="5271770">
                                <a:moveTo>
                                  <a:pt x="7802880" y="4239768"/>
                                </a:moveTo>
                                <a:lnTo>
                                  <a:pt x="7446264" y="4239768"/>
                                </a:lnTo>
                                <a:lnTo>
                                  <a:pt x="7446264" y="5271516"/>
                                </a:lnTo>
                                <a:lnTo>
                                  <a:pt x="7802880" y="5271516"/>
                                </a:lnTo>
                                <a:lnTo>
                                  <a:pt x="7802880" y="4239768"/>
                                </a:lnTo>
                                <a:close/>
                              </a:path>
                            </a:pathLst>
                          </a:custGeom>
                          <a:solidFill>
                            <a:srgbClr val="974707"/>
                          </a:solidFill>
                        </wps:spPr>
                        <wps:bodyPr wrap="square" lIns="0" tIns="0" rIns="0" bIns="0" rtlCol="0">
                          <a:prstTxWarp prst="textNoShape">
                            <a:avLst/>
                          </a:prstTxWarp>
                          <a:noAutofit/>
                        </wps:bodyPr>
                      </wps:wsp>
                      <wps:wsp>
                        <wps:cNvPr id="19" name="Graphic 19"/>
                        <wps:cNvSpPr/>
                        <wps:spPr>
                          <a:xfrm>
                            <a:off x="675246" y="4920932"/>
                            <a:ext cx="8274050" cy="56515"/>
                          </a:xfrm>
                          <a:custGeom>
                            <a:avLst/>
                            <a:gdLst/>
                            <a:ahLst/>
                            <a:cxnLst/>
                            <a:rect l="l" t="t" r="r" b="b"/>
                            <a:pathLst>
                              <a:path w="8274050" h="56515">
                                <a:moveTo>
                                  <a:pt x="0" y="27686"/>
                                </a:moveTo>
                                <a:lnTo>
                                  <a:pt x="8273491" y="27686"/>
                                </a:lnTo>
                              </a:path>
                              <a:path w="8274050" h="56515">
                                <a:moveTo>
                                  <a:pt x="413842" y="0"/>
                                </a:moveTo>
                                <a:lnTo>
                                  <a:pt x="413842" y="56388"/>
                                </a:lnTo>
                              </a:path>
                              <a:path w="8274050" h="56515">
                                <a:moveTo>
                                  <a:pt x="1241374" y="0"/>
                                </a:moveTo>
                                <a:lnTo>
                                  <a:pt x="1241374" y="56388"/>
                                </a:lnTo>
                              </a:path>
                              <a:path w="8274050" h="56515">
                                <a:moveTo>
                                  <a:pt x="2068906" y="0"/>
                                </a:moveTo>
                                <a:lnTo>
                                  <a:pt x="2068906" y="56388"/>
                                </a:lnTo>
                              </a:path>
                              <a:path w="8274050" h="56515">
                                <a:moveTo>
                                  <a:pt x="2896438" y="0"/>
                                </a:moveTo>
                                <a:lnTo>
                                  <a:pt x="2896438" y="56388"/>
                                </a:lnTo>
                              </a:path>
                              <a:path w="8274050" h="56515">
                                <a:moveTo>
                                  <a:pt x="3722446" y="0"/>
                                </a:moveTo>
                                <a:lnTo>
                                  <a:pt x="3722446" y="56388"/>
                                </a:lnTo>
                              </a:path>
                              <a:path w="8274050" h="56515">
                                <a:moveTo>
                                  <a:pt x="4549978" y="0"/>
                                </a:moveTo>
                                <a:lnTo>
                                  <a:pt x="4549978" y="56388"/>
                                </a:lnTo>
                              </a:path>
                              <a:path w="8274050" h="56515">
                                <a:moveTo>
                                  <a:pt x="5377510" y="0"/>
                                </a:moveTo>
                                <a:lnTo>
                                  <a:pt x="5377510" y="56388"/>
                                </a:lnTo>
                              </a:path>
                              <a:path w="8274050" h="56515">
                                <a:moveTo>
                                  <a:pt x="6205042" y="0"/>
                                </a:moveTo>
                                <a:lnTo>
                                  <a:pt x="6205042" y="56388"/>
                                </a:lnTo>
                              </a:path>
                              <a:path w="8274050" h="56515">
                                <a:moveTo>
                                  <a:pt x="7032574" y="0"/>
                                </a:moveTo>
                                <a:lnTo>
                                  <a:pt x="7032574" y="56388"/>
                                </a:lnTo>
                              </a:path>
                              <a:path w="8274050" h="56515">
                                <a:moveTo>
                                  <a:pt x="7860106" y="0"/>
                                </a:moveTo>
                                <a:lnTo>
                                  <a:pt x="7860106" y="56388"/>
                                </a:lnTo>
                              </a:path>
                            </a:pathLst>
                          </a:custGeom>
                          <a:ln w="44450">
                            <a:solidFill>
                              <a:srgbClr val="000000"/>
                            </a:solidFill>
                            <a:prstDash val="solid"/>
                          </a:ln>
                        </wps:spPr>
                        <wps:bodyPr wrap="square" lIns="0" tIns="0" rIns="0" bIns="0" rtlCol="0">
                          <a:prstTxWarp prst="textNoShape">
                            <a:avLst/>
                          </a:prstTxWarp>
                          <a:noAutofit/>
                        </wps:bodyPr>
                      </wps:wsp>
                      <wps:wsp>
                        <wps:cNvPr id="20" name="Graphic 20"/>
                        <wps:cNvSpPr/>
                        <wps:spPr>
                          <a:xfrm>
                            <a:off x="8926512" y="4920932"/>
                            <a:ext cx="44450" cy="56515"/>
                          </a:xfrm>
                          <a:custGeom>
                            <a:avLst/>
                            <a:gdLst/>
                            <a:ahLst/>
                            <a:cxnLst/>
                            <a:rect l="l" t="t" r="r" b="b"/>
                            <a:pathLst>
                              <a:path w="44450" h="56515">
                                <a:moveTo>
                                  <a:pt x="0" y="56388"/>
                                </a:moveTo>
                                <a:lnTo>
                                  <a:pt x="44450" y="56388"/>
                                </a:lnTo>
                                <a:lnTo>
                                  <a:pt x="44450" y="0"/>
                                </a:lnTo>
                                <a:lnTo>
                                  <a:pt x="0" y="0"/>
                                </a:lnTo>
                                <a:lnTo>
                                  <a:pt x="0" y="56388"/>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675246" y="4910899"/>
                            <a:ext cx="7446009" cy="75565"/>
                          </a:xfrm>
                          <a:custGeom>
                            <a:avLst/>
                            <a:gdLst/>
                            <a:ahLst/>
                            <a:cxnLst/>
                            <a:rect l="l" t="t" r="r" b="b"/>
                            <a:pathLst>
                              <a:path w="7446009" h="75565">
                                <a:moveTo>
                                  <a:pt x="0" y="0"/>
                                </a:moveTo>
                                <a:lnTo>
                                  <a:pt x="0" y="75437"/>
                                </a:lnTo>
                              </a:path>
                              <a:path w="7446009" h="75565">
                                <a:moveTo>
                                  <a:pt x="826846" y="0"/>
                                </a:moveTo>
                                <a:lnTo>
                                  <a:pt x="826846" y="75437"/>
                                </a:lnTo>
                              </a:path>
                              <a:path w="7446009" h="75565">
                                <a:moveTo>
                                  <a:pt x="1654378" y="0"/>
                                </a:moveTo>
                                <a:lnTo>
                                  <a:pt x="1654378" y="75437"/>
                                </a:lnTo>
                              </a:path>
                              <a:path w="7446009" h="75565">
                                <a:moveTo>
                                  <a:pt x="2481910" y="0"/>
                                </a:moveTo>
                                <a:lnTo>
                                  <a:pt x="2481910" y="75437"/>
                                </a:lnTo>
                              </a:path>
                              <a:path w="7446009" h="75565">
                                <a:moveTo>
                                  <a:pt x="3309442" y="0"/>
                                </a:moveTo>
                                <a:lnTo>
                                  <a:pt x="3309442" y="75437"/>
                                </a:lnTo>
                              </a:path>
                              <a:path w="7446009" h="75565">
                                <a:moveTo>
                                  <a:pt x="4136974" y="0"/>
                                </a:moveTo>
                                <a:lnTo>
                                  <a:pt x="4136974" y="75437"/>
                                </a:lnTo>
                              </a:path>
                              <a:path w="7446009" h="75565">
                                <a:moveTo>
                                  <a:pt x="4964506" y="0"/>
                                </a:moveTo>
                                <a:lnTo>
                                  <a:pt x="4964506" y="75437"/>
                                </a:lnTo>
                              </a:path>
                              <a:path w="7446009" h="75565">
                                <a:moveTo>
                                  <a:pt x="5792038" y="0"/>
                                </a:moveTo>
                                <a:lnTo>
                                  <a:pt x="5792038" y="75437"/>
                                </a:lnTo>
                              </a:path>
                              <a:path w="7446009" h="75565">
                                <a:moveTo>
                                  <a:pt x="6618046" y="0"/>
                                </a:moveTo>
                                <a:lnTo>
                                  <a:pt x="6618046" y="75437"/>
                                </a:lnTo>
                              </a:path>
                              <a:path w="7446009" h="75565">
                                <a:moveTo>
                                  <a:pt x="7445578" y="0"/>
                                </a:moveTo>
                                <a:lnTo>
                                  <a:pt x="7445578" y="75437"/>
                                </a:lnTo>
                              </a:path>
                            </a:pathLst>
                          </a:custGeom>
                          <a:ln w="44450">
                            <a:solidFill>
                              <a:srgbClr val="000000"/>
                            </a:solidFill>
                            <a:prstDash val="solid"/>
                          </a:ln>
                        </wps:spPr>
                        <wps:bodyPr wrap="square" lIns="0" tIns="0" rIns="0" bIns="0" rtlCol="0">
                          <a:prstTxWarp prst="textNoShape">
                            <a:avLst/>
                          </a:prstTxWarp>
                          <a:noAutofit/>
                        </wps:bodyPr>
                      </wps:wsp>
                      <wps:wsp>
                        <wps:cNvPr id="22" name="Graphic 22"/>
                        <wps:cNvSpPr/>
                        <wps:spPr>
                          <a:xfrm>
                            <a:off x="8926512" y="4910899"/>
                            <a:ext cx="44450" cy="75565"/>
                          </a:xfrm>
                          <a:custGeom>
                            <a:avLst/>
                            <a:gdLst/>
                            <a:ahLst/>
                            <a:cxnLst/>
                            <a:rect l="l" t="t" r="r" b="b"/>
                            <a:pathLst>
                              <a:path w="44450" h="75565">
                                <a:moveTo>
                                  <a:pt x="0" y="75437"/>
                                </a:moveTo>
                                <a:lnTo>
                                  <a:pt x="44450" y="75437"/>
                                </a:lnTo>
                                <a:lnTo>
                                  <a:pt x="44450" y="0"/>
                                </a:lnTo>
                                <a:lnTo>
                                  <a:pt x="0" y="0"/>
                                </a:lnTo>
                                <a:lnTo>
                                  <a:pt x="0" y="75437"/>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088961" y="2223071"/>
                            <a:ext cx="7446645" cy="1270"/>
                          </a:xfrm>
                          <a:custGeom>
                            <a:avLst/>
                            <a:gdLst/>
                            <a:ahLst/>
                            <a:cxnLst/>
                            <a:rect l="l" t="t" r="r" b="b"/>
                            <a:pathLst>
                              <a:path w="7446645" h="0">
                                <a:moveTo>
                                  <a:pt x="0" y="0"/>
                                </a:moveTo>
                                <a:lnTo>
                                  <a:pt x="0" y="0"/>
                                </a:lnTo>
                                <a:lnTo>
                                  <a:pt x="6618858" y="0"/>
                                </a:lnTo>
                                <a:lnTo>
                                  <a:pt x="7446136" y="0"/>
                                </a:lnTo>
                              </a:path>
                            </a:pathLst>
                          </a:custGeom>
                          <a:ln w="38100">
                            <a:solidFill>
                              <a:srgbClr val="C0504D"/>
                            </a:solidFill>
                            <a:prstDash val="solid"/>
                          </a:ln>
                        </wps:spPr>
                        <wps:bodyPr wrap="square" lIns="0" tIns="0" rIns="0" bIns="0" rtlCol="0">
                          <a:prstTxWarp prst="textNoShape">
                            <a:avLst/>
                          </a:prstTxWarp>
                          <a:noAutofit/>
                        </wps:bodyPr>
                      </wps:wsp>
                      <wps:wsp>
                        <wps:cNvPr id="24" name="Graphic 24"/>
                        <wps:cNvSpPr/>
                        <wps:spPr>
                          <a:xfrm>
                            <a:off x="906970" y="746505"/>
                            <a:ext cx="7827645" cy="4571365"/>
                          </a:xfrm>
                          <a:custGeom>
                            <a:avLst/>
                            <a:gdLst/>
                            <a:ahLst/>
                            <a:cxnLst/>
                            <a:rect l="l" t="t" r="r" b="b"/>
                            <a:pathLst>
                              <a:path w="7827645" h="4571365">
                                <a:moveTo>
                                  <a:pt x="0" y="177609"/>
                                </a:moveTo>
                                <a:lnTo>
                                  <a:pt x="363791" y="177609"/>
                                </a:lnTo>
                                <a:lnTo>
                                  <a:pt x="363791" y="0"/>
                                </a:lnTo>
                                <a:lnTo>
                                  <a:pt x="0" y="0"/>
                                </a:lnTo>
                                <a:lnTo>
                                  <a:pt x="0" y="177609"/>
                                </a:lnTo>
                                <a:close/>
                              </a:path>
                              <a:path w="7827645" h="4571365">
                                <a:moveTo>
                                  <a:pt x="827404" y="1934781"/>
                                </a:moveTo>
                                <a:lnTo>
                                  <a:pt x="1191196" y="1934781"/>
                                </a:lnTo>
                                <a:lnTo>
                                  <a:pt x="1191196" y="1757172"/>
                                </a:lnTo>
                                <a:lnTo>
                                  <a:pt x="827404" y="1757172"/>
                                </a:lnTo>
                                <a:lnTo>
                                  <a:pt x="827404" y="1934781"/>
                                </a:lnTo>
                                <a:close/>
                              </a:path>
                              <a:path w="7827645" h="4571365">
                                <a:moveTo>
                                  <a:pt x="1667510" y="1872932"/>
                                </a:moveTo>
                                <a:lnTo>
                                  <a:pt x="2031301" y="1872932"/>
                                </a:lnTo>
                                <a:lnTo>
                                  <a:pt x="2031301" y="1695323"/>
                                </a:lnTo>
                                <a:lnTo>
                                  <a:pt x="1667510" y="1695323"/>
                                </a:lnTo>
                                <a:lnTo>
                                  <a:pt x="1667510" y="1872932"/>
                                </a:lnTo>
                                <a:close/>
                              </a:path>
                              <a:path w="7827645" h="4571365">
                                <a:moveTo>
                                  <a:pt x="2482088" y="2361755"/>
                                </a:moveTo>
                                <a:lnTo>
                                  <a:pt x="2845879" y="2361755"/>
                                </a:lnTo>
                                <a:lnTo>
                                  <a:pt x="2845879" y="2184146"/>
                                </a:lnTo>
                                <a:lnTo>
                                  <a:pt x="2482088" y="2184146"/>
                                </a:lnTo>
                                <a:lnTo>
                                  <a:pt x="2482088" y="2361755"/>
                                </a:lnTo>
                                <a:close/>
                              </a:path>
                              <a:path w="7827645" h="4571365">
                                <a:moveTo>
                                  <a:pt x="3322192" y="2180018"/>
                                </a:moveTo>
                                <a:lnTo>
                                  <a:pt x="3685984" y="2180018"/>
                                </a:lnTo>
                                <a:lnTo>
                                  <a:pt x="3685984" y="1964309"/>
                                </a:lnTo>
                                <a:lnTo>
                                  <a:pt x="3322192" y="1964309"/>
                                </a:lnTo>
                                <a:lnTo>
                                  <a:pt x="3322192" y="2180018"/>
                                </a:lnTo>
                                <a:close/>
                              </a:path>
                              <a:path w="7827645" h="4571365">
                                <a:moveTo>
                                  <a:pt x="4136770" y="947229"/>
                                </a:moveTo>
                                <a:lnTo>
                                  <a:pt x="4500562" y="947229"/>
                                </a:lnTo>
                                <a:lnTo>
                                  <a:pt x="4500562" y="769620"/>
                                </a:lnTo>
                                <a:lnTo>
                                  <a:pt x="4136770" y="769620"/>
                                </a:lnTo>
                                <a:lnTo>
                                  <a:pt x="4136770" y="947229"/>
                                </a:lnTo>
                                <a:close/>
                              </a:path>
                              <a:path w="7827645" h="4571365">
                                <a:moveTo>
                                  <a:pt x="4964176" y="1464246"/>
                                </a:moveTo>
                                <a:lnTo>
                                  <a:pt x="5327967" y="1464246"/>
                                </a:lnTo>
                                <a:lnTo>
                                  <a:pt x="5327967" y="1286637"/>
                                </a:lnTo>
                                <a:lnTo>
                                  <a:pt x="4964176" y="1286637"/>
                                </a:lnTo>
                                <a:lnTo>
                                  <a:pt x="4964176" y="1464246"/>
                                </a:lnTo>
                                <a:close/>
                              </a:path>
                              <a:path w="7827645" h="4571365">
                                <a:moveTo>
                                  <a:pt x="5786755" y="4516564"/>
                                </a:moveTo>
                                <a:lnTo>
                                  <a:pt x="6185535" y="4516564"/>
                                </a:lnTo>
                                <a:lnTo>
                                  <a:pt x="6185535" y="4338955"/>
                                </a:lnTo>
                                <a:lnTo>
                                  <a:pt x="5786755" y="4338955"/>
                                </a:lnTo>
                                <a:lnTo>
                                  <a:pt x="5786755" y="4516564"/>
                                </a:lnTo>
                                <a:close/>
                              </a:path>
                              <a:path w="7827645" h="4571365">
                                <a:moveTo>
                                  <a:pt x="6601333" y="4571047"/>
                                </a:moveTo>
                                <a:lnTo>
                                  <a:pt x="7000113" y="4571047"/>
                                </a:lnTo>
                                <a:lnTo>
                                  <a:pt x="7000113" y="4393438"/>
                                </a:lnTo>
                                <a:lnTo>
                                  <a:pt x="6601333" y="4393438"/>
                                </a:lnTo>
                                <a:lnTo>
                                  <a:pt x="6601333" y="4571047"/>
                                </a:lnTo>
                                <a:close/>
                              </a:path>
                              <a:path w="7827645" h="4571365">
                                <a:moveTo>
                                  <a:pt x="7428738" y="4571047"/>
                                </a:moveTo>
                                <a:lnTo>
                                  <a:pt x="7827518" y="4571047"/>
                                </a:lnTo>
                                <a:lnTo>
                                  <a:pt x="7827518" y="4393438"/>
                                </a:lnTo>
                                <a:lnTo>
                                  <a:pt x="7428738" y="4393438"/>
                                </a:lnTo>
                                <a:lnTo>
                                  <a:pt x="7428738" y="4571047"/>
                                </a:lnTo>
                                <a:close/>
                              </a:path>
                            </a:pathLst>
                          </a:custGeom>
                          <a:ln w="9525">
                            <a:solidFill>
                              <a:srgbClr val="497DBA"/>
                            </a:solidFill>
                            <a:prstDash val="solid"/>
                          </a:ln>
                        </wps:spPr>
                        <wps:bodyPr wrap="square" lIns="0" tIns="0" rIns="0" bIns="0" rtlCol="0">
                          <a:prstTxWarp prst="textNoShape">
                            <a:avLst/>
                          </a:prstTxWarp>
                          <a:noAutofit/>
                        </wps:bodyPr>
                      </wps:wsp>
                      <wps:wsp>
                        <wps:cNvPr id="25" name="Graphic 25"/>
                        <wps:cNvSpPr/>
                        <wps:spPr>
                          <a:xfrm>
                            <a:off x="4762" y="4762"/>
                            <a:ext cx="8943975" cy="6391275"/>
                          </a:xfrm>
                          <a:custGeom>
                            <a:avLst/>
                            <a:gdLst/>
                            <a:ahLst/>
                            <a:cxnLst/>
                            <a:rect l="l" t="t" r="r" b="b"/>
                            <a:pathLst>
                              <a:path w="8943975" h="6391275">
                                <a:moveTo>
                                  <a:pt x="0" y="6391275"/>
                                </a:moveTo>
                                <a:lnTo>
                                  <a:pt x="8943975" y="6391275"/>
                                </a:lnTo>
                                <a:lnTo>
                                  <a:pt x="8943975" y="0"/>
                                </a:lnTo>
                                <a:lnTo>
                                  <a:pt x="0" y="0"/>
                                </a:lnTo>
                                <a:lnTo>
                                  <a:pt x="0" y="6391275"/>
                                </a:lnTo>
                                <a:close/>
                              </a:path>
                            </a:pathLst>
                          </a:custGeom>
                          <a:ln w="9525">
                            <a:solidFill>
                              <a:srgbClr val="D9D9D9"/>
                            </a:solidFill>
                            <a:prstDash val="solid"/>
                          </a:ln>
                        </wps:spPr>
                        <wps:bodyPr wrap="square" lIns="0" tIns="0" rIns="0" bIns="0" rtlCol="0">
                          <a:prstTxWarp prst="textNoShape">
                            <a:avLst/>
                          </a:prstTxWarp>
                          <a:noAutofit/>
                        </wps:bodyPr>
                      </wps:wsp>
                      <wps:wsp>
                        <wps:cNvPr id="26" name="Graphic 26"/>
                        <wps:cNvSpPr/>
                        <wps:spPr>
                          <a:xfrm>
                            <a:off x="7491412" y="2214562"/>
                            <a:ext cx="661035" cy="746125"/>
                          </a:xfrm>
                          <a:custGeom>
                            <a:avLst/>
                            <a:gdLst/>
                            <a:ahLst/>
                            <a:cxnLst/>
                            <a:rect l="l" t="t" r="r" b="b"/>
                            <a:pathLst>
                              <a:path w="661035" h="746125">
                                <a:moveTo>
                                  <a:pt x="54039" y="53996"/>
                                </a:moveTo>
                                <a:lnTo>
                                  <a:pt x="46904" y="60321"/>
                                </a:lnTo>
                                <a:lnTo>
                                  <a:pt x="653669" y="746125"/>
                                </a:lnTo>
                                <a:lnTo>
                                  <a:pt x="660907" y="739901"/>
                                </a:lnTo>
                                <a:lnTo>
                                  <a:pt x="54039" y="53996"/>
                                </a:lnTo>
                                <a:close/>
                              </a:path>
                              <a:path w="661035" h="746125">
                                <a:moveTo>
                                  <a:pt x="0" y="0"/>
                                </a:moveTo>
                                <a:lnTo>
                                  <a:pt x="21971" y="82423"/>
                                </a:lnTo>
                                <a:lnTo>
                                  <a:pt x="46904" y="60321"/>
                                </a:lnTo>
                                <a:lnTo>
                                  <a:pt x="38480" y="50800"/>
                                </a:lnTo>
                                <a:lnTo>
                                  <a:pt x="45593" y="44450"/>
                                </a:lnTo>
                                <a:lnTo>
                                  <a:pt x="64809" y="44450"/>
                                </a:lnTo>
                                <a:lnTo>
                                  <a:pt x="78994" y="31876"/>
                                </a:lnTo>
                                <a:lnTo>
                                  <a:pt x="0" y="0"/>
                                </a:lnTo>
                                <a:close/>
                              </a:path>
                              <a:path w="661035" h="746125">
                                <a:moveTo>
                                  <a:pt x="45593" y="44450"/>
                                </a:moveTo>
                                <a:lnTo>
                                  <a:pt x="38480" y="50800"/>
                                </a:lnTo>
                                <a:lnTo>
                                  <a:pt x="46904" y="60321"/>
                                </a:lnTo>
                                <a:lnTo>
                                  <a:pt x="54039" y="53996"/>
                                </a:lnTo>
                                <a:lnTo>
                                  <a:pt x="45593" y="44450"/>
                                </a:lnTo>
                                <a:close/>
                              </a:path>
                              <a:path w="661035" h="746125">
                                <a:moveTo>
                                  <a:pt x="64809" y="44450"/>
                                </a:moveTo>
                                <a:lnTo>
                                  <a:pt x="45593" y="44450"/>
                                </a:lnTo>
                                <a:lnTo>
                                  <a:pt x="54039" y="53996"/>
                                </a:lnTo>
                                <a:lnTo>
                                  <a:pt x="64809" y="44450"/>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style="position:absolute;margin-left:43.125pt;margin-top:50.044998pt;width:706.4pt;height:504pt;mso-position-horizontal-relative:page;mso-position-vertical-relative:page;z-index:-37884416" id="docshapegroup12" coordorigin="863,1001" coordsize="14128,10080">
                <v:shape style="position:absolute;left:1925;top:1849;width:13030;height:8681" type="#_x0000_t75" id="docshape13" stroked="false">
                  <v:imagedata r:id="rId31" o:title=""/>
                </v:shape>
                <v:shape style="position:absolute;left:1925;top:1849;width:13030;height:8681" id="docshape14" coordorigin="1926,1850" coordsize="13030,8681" path="m1926,1850l1926,10530m3228,1850l3228,10530m4531,1850l4531,10530m5834,1850l5834,10530m7138,1850l7138,10530m8441,1850l8441,10530m9744,1850l9744,10530m11047,1850l11047,10530m12348,1850l12348,10530m13651,6366l13651,10530m13651,1850l13651,5645m14955,1850l14955,10530m1926,10530l14955,10530m1926,9142l11417,9142m11978,9142l12720,9142m13282,9142l14023,9142m14585,9142l14955,9142m1926,7752l2297,7752m2858,7752l3600,7752m4162,7752l4903,7752m5465,7752l6206,7752m6768,7752l7507,7752m8069,7752l8810,7752m9372,7752l10114,7752m10675,7752l14955,7752m1926,6362l2297,6362m2858,6362l3600,6362m4162,6362l4903,6362m5465,6362l6206,6362m6768,6362l7507,6362m8069,6362l8810,6362m9372,6362l10114,6362m10675,6362l14955,6362m1926,4975l2297,4975m2858,4975l3600,4975m4162,4975l4903,4975m5465,4975l8810,4975m9372,4975l10114,4975m10675,4975l14955,4975m1926,3586l2297,3586m2858,3586l8810,3586m9372,3586l14955,3586m1926,2197l2297,2197m2858,2197l14955,2197e" filled="false" stroked="true" strokeweight=".75pt" strokecolor="#d9d9d9">
                  <v:path arrowok="t"/>
                  <v:stroke dashstyle="solid"/>
                </v:shape>
                <v:shape style="position:absolute;left:2296;top:2116;width:12288;height:8302" id="docshape15" coordorigin="2297,2117" coordsize="12288,8302" path="m2858,2117l2297,2117,2297,8794,2858,8794,2858,2117xm4162,4884l3600,4884,3600,8794,4162,8794,4162,4884xm5465,4831l4903,4831,4903,8794,5465,8794,5465,4831xm6768,5556l6206,5556,6206,8794,6768,8794,6768,5556xm8069,5179l7507,5179,7507,8794,8069,8794,8069,5179xm9372,3329l8810,3329,8810,8794,9372,8794,9372,3329xm10675,3835l10114,3835,10114,8794,10675,8794,10675,3835xm11978,8794l11417,8794,11417,9638,11978,9638,11978,8794xm13282,8794l12720,8794,12720,9434,13282,9434,13282,8794xm14585,8794l14023,8794,14023,10418,14585,10418,14585,8794xe" filled="true" fillcolor="#974707" stroked="false">
                  <v:path arrowok="t"/>
                  <v:fill type="solid"/>
                </v:shape>
                <v:shape style="position:absolute;left:1925;top:8750;width:13030;height:89" id="docshape16" coordorigin="1926,8750" coordsize="13030,89" path="m1926,8794l14955,8794m2578,8750l2578,8839m3881,8750l3881,8839m5184,8750l5184,8839m6487,8750l6487,8839m7788,8750l7788,8839m9091,8750l9091,8839m10394,8750l10394,8839m11698,8750l11698,8839m13001,8750l13001,8839m14304,8750l14304,8839e" filled="false" stroked="true" strokeweight="3.5pt" strokecolor="#000000">
                  <v:path arrowok="t"/>
                  <v:stroke dashstyle="solid"/>
                </v:shape>
                <v:rect style="position:absolute;left:14920;top:8750;width:70;height:89" id="docshape17" filled="true" fillcolor="#000000" stroked="false">
                  <v:fill type="solid"/>
                </v:rect>
                <v:shape style="position:absolute;left:1925;top:8734;width:11726;height:119" id="docshape18" coordorigin="1926,8735" coordsize="11726,119" path="m1926,8735l1926,8853m3228,8735l3228,8853m4531,8735l4531,8853m5834,8735l5834,8853m7138,8735l7138,8853m8441,8735l8441,8853m9744,8735l9744,8853m11047,8735l11047,8853m12348,8735l12348,8853m13651,8735l13651,8853e" filled="false" stroked="true" strokeweight="3.5pt" strokecolor="#000000">
                  <v:path arrowok="t"/>
                  <v:stroke dashstyle="solid"/>
                </v:shape>
                <v:rect style="position:absolute;left:14920;top:8734;width:70;height:119" id="docshape19" filled="true" fillcolor="#000000" stroked="false">
                  <v:fill type="solid"/>
                </v:rect>
                <v:shape style="position:absolute;left:2577;top:4501;width:11727;height:2" id="docshape20" coordorigin="2577,4502" coordsize="11727,0" path="m2577,4502l2577,4502,13001,4502,14304,4502e" filled="false" stroked="true" strokeweight="3pt" strokecolor="#c0504d">
                  <v:path arrowok="t"/>
                  <v:stroke dashstyle="solid"/>
                </v:shape>
                <v:shape style="position:absolute;left:2290;top:2176;width:12327;height:7199" id="docshape21" coordorigin="2291,2176" coordsize="12327,7199" path="m2291,2456l2864,2456,2864,2176,2291,2176,2291,2456xm3594,5223l4167,5223,4167,4944,3594,4944,3594,5223xm4917,5126l5490,5126,5490,4846,4917,4846,4917,5126xm6200,5896l6773,5896,6773,5616,6200,5616,6200,5896xm7523,5610l8096,5610,8096,5270,7523,5270,7523,5610xm8805,3668l9378,3668,9378,3388,8805,3388,8805,3668xm10108,4482l10681,4482,10681,4203,10108,4203,10108,4482xm11404,9289l12032,9289,12032,9009,11404,9009,11404,9289xm12687,9375l13315,9375,13315,9095,12687,9095,12687,9375xm13990,9375l14618,9375,14618,9095,13990,9095,13990,9375xe" filled="false" stroked="true" strokeweight=".75pt" strokecolor="#497dba">
                  <v:path arrowok="t"/>
                  <v:stroke dashstyle="solid"/>
                </v:shape>
                <v:rect style="position:absolute;left:870;top:1008;width:14085;height:10065" id="docshape22" filled="false" stroked="true" strokeweight=".75pt" strokecolor="#d9d9d9">
                  <v:stroke dashstyle="solid"/>
                </v:rect>
                <v:shape style="position:absolute;left:12660;top:4488;width:1041;height:1175" id="docshape23" coordorigin="12660,4488" coordsize="1041,1175" path="m12745,4573l12734,4583,13689,5663,13701,5654,12745,4573xm12660,4488l12695,4618,12734,4583,12721,4568,12732,4558,12762,4558,12784,4539,12660,4488xm12732,4558l12721,4568,12734,4583,12745,4573,12732,4558xm12762,4558l12732,4558,12745,4573,12762,4558xe" filled="true" fillcolor="#497dba" stroked="false">
                  <v:path arrowok="t"/>
                  <v:fill type="solid"/>
                </v:shape>
                <w10:wrap type="none"/>
              </v:group>
            </w:pict>
          </mc:Fallback>
        </mc:AlternateContent>
      </w:r>
    </w:p>
    <w:p>
      <w:pPr>
        <w:pStyle w:val="BodyText"/>
        <w:rPr>
          <w:rFonts w:ascii="Calibri"/>
          <w:b/>
        </w:rPr>
      </w:pPr>
    </w:p>
    <w:p>
      <w:pPr>
        <w:pStyle w:val="BodyText"/>
        <w:rPr>
          <w:rFonts w:ascii="Calibri"/>
          <w:b/>
        </w:rPr>
      </w:pPr>
    </w:p>
    <w:p>
      <w:pPr>
        <w:pStyle w:val="BodyText"/>
        <w:spacing w:before="84"/>
        <w:rPr>
          <w:rFonts w:ascii="Calibri"/>
          <w:b/>
        </w:rPr>
      </w:pPr>
    </w:p>
    <w:p>
      <w:pPr>
        <w:spacing w:before="1"/>
        <w:ind w:left="1139" w:right="0" w:firstLine="0"/>
        <w:jc w:val="left"/>
        <w:rPr>
          <w:rFonts w:ascii="Times New Roman"/>
          <w:b/>
          <w:sz w:val="20"/>
        </w:rPr>
      </w:pPr>
      <w:r>
        <w:rPr>
          <w:rFonts w:ascii="Times New Roman"/>
          <w:b/>
          <w:sz w:val="20"/>
        </w:rPr>
        <mc:AlternateContent>
          <mc:Choice Requires="wps">
            <w:drawing>
              <wp:anchor distT="0" distB="0" distL="0" distR="0" allowOverlap="1" layoutInCell="1" locked="0" behindDoc="0" simplePos="0" relativeHeight="15730688">
                <wp:simplePos x="0" y="0"/>
                <wp:positionH relativeFrom="page">
                  <wp:posOffset>1284732</wp:posOffset>
                </wp:positionH>
                <wp:positionV relativeFrom="paragraph">
                  <wp:posOffset>78753</wp:posOffset>
                </wp:positionV>
                <wp:extent cx="8134350" cy="34417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8134350" cy="3441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5"/>
                              <w:gridCol w:w="1478"/>
                              <w:gridCol w:w="1219"/>
                              <w:gridCol w:w="1215"/>
                              <w:gridCol w:w="1466"/>
                              <w:gridCol w:w="1151"/>
                              <w:gridCol w:w="1447"/>
                              <w:gridCol w:w="1217"/>
                              <w:gridCol w:w="1332"/>
                              <w:gridCol w:w="1109"/>
                            </w:tblGrid>
                            <w:tr>
                              <w:trPr>
                                <w:trHeight w:val="289" w:hRule="atLeast"/>
                              </w:trPr>
                              <w:tc>
                                <w:tcPr>
                                  <w:tcW w:w="1065" w:type="dxa"/>
                                </w:tcPr>
                                <w:p>
                                  <w:pPr>
                                    <w:pStyle w:val="TableParagraph"/>
                                    <w:spacing w:line="214" w:lineRule="exact" w:before="55"/>
                                    <w:ind w:left="10" w:right="83"/>
                                    <w:jc w:val="center"/>
                                    <w:rPr>
                                      <w:rFonts w:ascii="Times New Roman"/>
                                      <w:b/>
                                      <w:sz w:val="20"/>
                                    </w:rPr>
                                  </w:pPr>
                                  <w:r>
                                    <w:rPr>
                                      <w:rFonts w:ascii="Times New Roman"/>
                                      <w:b/>
                                      <w:color w:val="585858"/>
                                      <w:spacing w:val="-2"/>
                                      <w:sz w:val="20"/>
                                    </w:rPr>
                                    <w:t>Northwest</w:t>
                                  </w:r>
                                </w:p>
                              </w:tc>
                              <w:tc>
                                <w:tcPr>
                                  <w:tcW w:w="1478" w:type="dxa"/>
                                </w:tcPr>
                                <w:p>
                                  <w:pPr>
                                    <w:pStyle w:val="TableParagraph"/>
                                    <w:spacing w:line="214" w:lineRule="exact" w:before="55"/>
                                    <w:ind w:right="11"/>
                                    <w:jc w:val="center"/>
                                    <w:rPr>
                                      <w:rFonts w:ascii="Times New Roman"/>
                                      <w:b/>
                                      <w:sz w:val="20"/>
                                    </w:rPr>
                                  </w:pPr>
                                  <w:r>
                                    <w:rPr>
                                      <w:rFonts w:ascii="Times New Roman"/>
                                      <w:b/>
                                      <w:color w:val="585858"/>
                                      <w:sz w:val="20"/>
                                    </w:rPr>
                                    <w:t>North</w:t>
                                  </w:r>
                                  <w:r>
                                    <w:rPr>
                                      <w:rFonts w:ascii="Times New Roman"/>
                                      <w:b/>
                                      <w:color w:val="585858"/>
                                      <w:spacing w:val="-5"/>
                                      <w:sz w:val="20"/>
                                    </w:rPr>
                                    <w:t> </w:t>
                                  </w:r>
                                  <w:r>
                                    <w:rPr>
                                      <w:rFonts w:ascii="Times New Roman"/>
                                      <w:b/>
                                      <w:color w:val="585858"/>
                                      <w:spacing w:val="-2"/>
                                      <w:sz w:val="20"/>
                                    </w:rPr>
                                    <w:t>Central</w:t>
                                  </w:r>
                                </w:p>
                              </w:tc>
                              <w:tc>
                                <w:tcPr>
                                  <w:tcW w:w="1219" w:type="dxa"/>
                                </w:tcPr>
                                <w:p>
                                  <w:pPr>
                                    <w:pStyle w:val="TableParagraph"/>
                                    <w:spacing w:line="214" w:lineRule="exact" w:before="55"/>
                                    <w:ind w:right="102"/>
                                    <w:jc w:val="center"/>
                                    <w:rPr>
                                      <w:rFonts w:ascii="Times New Roman"/>
                                      <w:b/>
                                      <w:sz w:val="20"/>
                                    </w:rPr>
                                  </w:pPr>
                                  <w:r>
                                    <w:rPr>
                                      <w:rFonts w:ascii="Times New Roman"/>
                                      <w:b/>
                                      <w:color w:val="585858"/>
                                      <w:spacing w:val="-2"/>
                                      <w:sz w:val="20"/>
                                    </w:rPr>
                                    <w:t>Northeast</w:t>
                                  </w:r>
                                </w:p>
                              </w:tc>
                              <w:tc>
                                <w:tcPr>
                                  <w:tcW w:w="1215" w:type="dxa"/>
                                </w:tcPr>
                                <w:p>
                                  <w:pPr>
                                    <w:pStyle w:val="TableParagraph"/>
                                    <w:spacing w:line="214" w:lineRule="exact" w:before="55"/>
                                    <w:ind w:left="69" w:right="1"/>
                                    <w:jc w:val="center"/>
                                    <w:rPr>
                                      <w:rFonts w:ascii="Times New Roman"/>
                                      <w:b/>
                                      <w:sz w:val="20"/>
                                    </w:rPr>
                                  </w:pPr>
                                  <w:r>
                                    <w:rPr>
                                      <w:rFonts w:ascii="Times New Roman"/>
                                      <w:b/>
                                      <w:color w:val="585858"/>
                                      <w:spacing w:val="-2"/>
                                      <w:sz w:val="20"/>
                                    </w:rPr>
                                    <w:t>Western</w:t>
                                  </w:r>
                                </w:p>
                              </w:tc>
                              <w:tc>
                                <w:tcPr>
                                  <w:tcW w:w="1466" w:type="dxa"/>
                                </w:tcPr>
                                <w:p>
                                  <w:pPr>
                                    <w:pStyle w:val="TableParagraph"/>
                                    <w:spacing w:line="214" w:lineRule="exact" w:before="55"/>
                                    <w:ind w:left="6" w:right="12"/>
                                    <w:jc w:val="center"/>
                                    <w:rPr>
                                      <w:rFonts w:ascii="Times New Roman"/>
                                      <w:b/>
                                      <w:sz w:val="20"/>
                                    </w:rPr>
                                  </w:pPr>
                                  <w:r>
                                    <w:rPr>
                                      <w:rFonts w:ascii="Times New Roman"/>
                                      <w:b/>
                                      <w:color w:val="585858"/>
                                      <w:sz w:val="20"/>
                                    </w:rPr>
                                    <w:t>West</w:t>
                                  </w:r>
                                  <w:r>
                                    <w:rPr>
                                      <w:rFonts w:ascii="Times New Roman"/>
                                      <w:b/>
                                      <w:color w:val="585858"/>
                                      <w:spacing w:val="-6"/>
                                      <w:sz w:val="20"/>
                                    </w:rPr>
                                    <w:t> </w:t>
                                  </w:r>
                                  <w:r>
                                    <w:rPr>
                                      <w:rFonts w:ascii="Times New Roman"/>
                                      <w:b/>
                                      <w:color w:val="585858"/>
                                      <w:spacing w:val="-2"/>
                                      <w:sz w:val="20"/>
                                    </w:rPr>
                                    <w:t>Central</w:t>
                                  </w:r>
                                </w:p>
                              </w:tc>
                              <w:tc>
                                <w:tcPr>
                                  <w:tcW w:w="1151" w:type="dxa"/>
                                </w:tcPr>
                                <w:p>
                                  <w:pPr>
                                    <w:pStyle w:val="TableParagraph"/>
                                    <w:spacing w:line="214" w:lineRule="exact" w:before="55"/>
                                    <w:ind w:right="16"/>
                                    <w:jc w:val="center"/>
                                    <w:rPr>
                                      <w:rFonts w:ascii="Times New Roman"/>
                                      <w:b/>
                                      <w:sz w:val="20"/>
                                    </w:rPr>
                                  </w:pPr>
                                  <w:r>
                                    <w:rPr>
                                      <w:rFonts w:ascii="Times New Roman"/>
                                      <w:b/>
                                      <w:color w:val="585858"/>
                                      <w:spacing w:val="-2"/>
                                      <w:sz w:val="20"/>
                                    </w:rPr>
                                    <w:t>Central</w:t>
                                  </w:r>
                                </w:p>
                              </w:tc>
                              <w:tc>
                                <w:tcPr>
                                  <w:tcW w:w="1447" w:type="dxa"/>
                                </w:tcPr>
                                <w:p>
                                  <w:pPr>
                                    <w:pStyle w:val="TableParagraph"/>
                                    <w:spacing w:line="214" w:lineRule="exact" w:before="55"/>
                                    <w:ind w:right="9"/>
                                    <w:jc w:val="center"/>
                                    <w:rPr>
                                      <w:rFonts w:ascii="Times New Roman"/>
                                      <w:b/>
                                      <w:sz w:val="20"/>
                                    </w:rPr>
                                  </w:pPr>
                                  <w:r>
                                    <w:rPr>
                                      <w:rFonts w:ascii="Times New Roman"/>
                                      <w:b/>
                                      <w:color w:val="585858"/>
                                      <w:sz w:val="20"/>
                                    </w:rPr>
                                    <w:t>City</w:t>
                                  </w:r>
                                  <w:r>
                                    <w:rPr>
                                      <w:rFonts w:ascii="Times New Roman"/>
                                      <w:b/>
                                      <w:color w:val="585858"/>
                                      <w:spacing w:val="-3"/>
                                      <w:sz w:val="20"/>
                                    </w:rPr>
                                    <w:t> </w:t>
                                  </w:r>
                                  <w:r>
                                    <w:rPr>
                                      <w:rFonts w:ascii="Times New Roman"/>
                                      <w:b/>
                                      <w:color w:val="585858"/>
                                      <w:sz w:val="20"/>
                                    </w:rPr>
                                    <w:t>of</w:t>
                                  </w:r>
                                  <w:r>
                                    <w:rPr>
                                      <w:rFonts w:ascii="Times New Roman"/>
                                      <w:b/>
                                      <w:color w:val="585858"/>
                                      <w:spacing w:val="-4"/>
                                      <w:sz w:val="20"/>
                                    </w:rPr>
                                    <w:t> </w:t>
                                  </w:r>
                                  <w:r>
                                    <w:rPr>
                                      <w:rFonts w:ascii="Times New Roman"/>
                                      <w:b/>
                                      <w:color w:val="585858"/>
                                      <w:spacing w:val="-2"/>
                                      <w:sz w:val="20"/>
                                    </w:rPr>
                                    <w:t>Little</w:t>
                                  </w:r>
                                </w:p>
                              </w:tc>
                              <w:tc>
                                <w:tcPr>
                                  <w:tcW w:w="1217" w:type="dxa"/>
                                </w:tcPr>
                                <w:p>
                                  <w:pPr>
                                    <w:pStyle w:val="TableParagraph"/>
                                    <w:spacing w:line="214" w:lineRule="exact" w:before="55"/>
                                    <w:ind w:right="66"/>
                                    <w:jc w:val="center"/>
                                    <w:rPr>
                                      <w:rFonts w:ascii="Times New Roman"/>
                                      <w:b/>
                                      <w:sz w:val="20"/>
                                    </w:rPr>
                                  </w:pPr>
                                  <w:r>
                                    <w:rPr>
                                      <w:rFonts w:ascii="Times New Roman"/>
                                      <w:b/>
                                      <w:color w:val="585858"/>
                                      <w:spacing w:val="-2"/>
                                      <w:sz w:val="20"/>
                                    </w:rPr>
                                    <w:t>Eastern</w:t>
                                  </w:r>
                                </w:p>
                              </w:tc>
                              <w:tc>
                                <w:tcPr>
                                  <w:tcW w:w="1332" w:type="dxa"/>
                                </w:tcPr>
                                <w:p>
                                  <w:pPr>
                                    <w:pStyle w:val="TableParagraph"/>
                                    <w:spacing w:line="214" w:lineRule="exact" w:before="55"/>
                                    <w:ind w:right="7"/>
                                    <w:jc w:val="center"/>
                                    <w:rPr>
                                      <w:rFonts w:ascii="Times New Roman"/>
                                      <w:b/>
                                      <w:sz w:val="20"/>
                                    </w:rPr>
                                  </w:pPr>
                                  <w:r>
                                    <w:rPr>
                                      <w:rFonts w:ascii="Times New Roman"/>
                                      <w:b/>
                                      <w:color w:val="585858"/>
                                      <w:spacing w:val="-2"/>
                                      <w:sz w:val="20"/>
                                    </w:rPr>
                                    <w:t>Southwest</w:t>
                                  </w:r>
                                </w:p>
                              </w:tc>
                              <w:tc>
                                <w:tcPr>
                                  <w:tcW w:w="1109" w:type="dxa"/>
                                </w:tcPr>
                                <w:p>
                                  <w:pPr>
                                    <w:pStyle w:val="TableParagraph"/>
                                    <w:spacing w:line="214" w:lineRule="exact" w:before="55"/>
                                    <w:ind w:right="57"/>
                                    <w:rPr>
                                      <w:rFonts w:ascii="Times New Roman"/>
                                      <w:b/>
                                      <w:sz w:val="20"/>
                                    </w:rPr>
                                  </w:pPr>
                                  <w:r>
                                    <w:rPr>
                                      <w:rFonts w:ascii="Times New Roman"/>
                                      <w:b/>
                                      <w:color w:val="585858"/>
                                      <w:spacing w:val="-2"/>
                                      <w:sz w:val="20"/>
                                    </w:rPr>
                                    <w:t>Southeast</w:t>
                                  </w:r>
                                </w:p>
                              </w:tc>
                            </w:tr>
                            <w:tr>
                              <w:trPr>
                                <w:trHeight w:val="253" w:hRule="atLeast"/>
                              </w:trPr>
                              <w:tc>
                                <w:tcPr>
                                  <w:tcW w:w="1065" w:type="dxa"/>
                                </w:tcPr>
                                <w:p>
                                  <w:pPr>
                                    <w:pStyle w:val="TableParagraph"/>
                                    <w:spacing w:line="225" w:lineRule="exact" w:before="0"/>
                                    <w:ind w:left="10" w:right="83"/>
                                    <w:jc w:val="center"/>
                                    <w:rPr>
                                      <w:rFonts w:ascii="Times New Roman"/>
                                      <w:b/>
                                      <w:sz w:val="20"/>
                                    </w:rPr>
                                  </w:pPr>
                                  <w:r>
                                    <w:rPr>
                                      <w:rFonts w:ascii="Times New Roman"/>
                                      <w:b/>
                                      <w:color w:val="585858"/>
                                      <w:spacing w:val="-2"/>
                                      <w:sz w:val="20"/>
                                    </w:rPr>
                                    <w:t>Arkansas</w:t>
                                  </w:r>
                                </w:p>
                              </w:tc>
                              <w:tc>
                                <w:tcPr>
                                  <w:tcW w:w="1478" w:type="dxa"/>
                                </w:tcPr>
                                <w:p>
                                  <w:pPr>
                                    <w:pStyle w:val="TableParagraph"/>
                                    <w:spacing w:line="225" w:lineRule="exact" w:before="0"/>
                                    <w:ind w:left="1" w:right="11"/>
                                    <w:jc w:val="center"/>
                                    <w:rPr>
                                      <w:rFonts w:ascii="Times New Roman"/>
                                      <w:b/>
                                      <w:sz w:val="20"/>
                                    </w:rPr>
                                  </w:pPr>
                                  <w:r>
                                    <w:rPr>
                                      <w:rFonts w:ascii="Times New Roman"/>
                                      <w:b/>
                                      <w:color w:val="585858"/>
                                      <w:spacing w:val="-2"/>
                                      <w:sz w:val="20"/>
                                    </w:rPr>
                                    <w:t>Arkansas</w:t>
                                  </w:r>
                                </w:p>
                              </w:tc>
                              <w:tc>
                                <w:tcPr>
                                  <w:tcW w:w="1219" w:type="dxa"/>
                                </w:tcPr>
                                <w:p>
                                  <w:pPr>
                                    <w:pStyle w:val="TableParagraph"/>
                                    <w:spacing w:line="225" w:lineRule="exact" w:before="0"/>
                                    <w:ind w:left="1" w:right="102"/>
                                    <w:jc w:val="center"/>
                                    <w:rPr>
                                      <w:rFonts w:ascii="Times New Roman"/>
                                      <w:b/>
                                      <w:sz w:val="20"/>
                                    </w:rPr>
                                  </w:pPr>
                                  <w:r>
                                    <w:rPr>
                                      <w:rFonts w:ascii="Times New Roman"/>
                                      <w:b/>
                                      <w:color w:val="585858"/>
                                      <w:spacing w:val="-2"/>
                                      <w:sz w:val="20"/>
                                    </w:rPr>
                                    <w:t>Arkansas</w:t>
                                  </w:r>
                                </w:p>
                              </w:tc>
                              <w:tc>
                                <w:tcPr>
                                  <w:tcW w:w="1215" w:type="dxa"/>
                                </w:tcPr>
                                <w:p>
                                  <w:pPr>
                                    <w:pStyle w:val="TableParagraph"/>
                                    <w:spacing w:line="225" w:lineRule="exact" w:before="0"/>
                                    <w:ind w:left="69"/>
                                    <w:jc w:val="center"/>
                                    <w:rPr>
                                      <w:rFonts w:ascii="Times New Roman"/>
                                      <w:b/>
                                      <w:sz w:val="20"/>
                                    </w:rPr>
                                  </w:pPr>
                                  <w:r>
                                    <w:rPr>
                                      <w:rFonts w:ascii="Times New Roman"/>
                                      <w:b/>
                                      <w:color w:val="585858"/>
                                      <w:spacing w:val="-2"/>
                                      <w:sz w:val="20"/>
                                    </w:rPr>
                                    <w:t>Arkansas</w:t>
                                  </w:r>
                                </w:p>
                              </w:tc>
                              <w:tc>
                                <w:tcPr>
                                  <w:tcW w:w="1466" w:type="dxa"/>
                                </w:tcPr>
                                <w:p>
                                  <w:pPr>
                                    <w:pStyle w:val="TableParagraph"/>
                                    <w:spacing w:line="225" w:lineRule="exact" w:before="0"/>
                                    <w:ind w:left="6" w:right="10"/>
                                    <w:jc w:val="center"/>
                                    <w:rPr>
                                      <w:rFonts w:ascii="Times New Roman"/>
                                      <w:b/>
                                      <w:sz w:val="20"/>
                                    </w:rPr>
                                  </w:pPr>
                                  <w:r>
                                    <w:rPr>
                                      <w:rFonts w:ascii="Times New Roman"/>
                                      <w:b/>
                                      <w:color w:val="585858"/>
                                      <w:spacing w:val="-2"/>
                                      <w:sz w:val="20"/>
                                    </w:rPr>
                                    <w:t>Arkansas</w:t>
                                  </w:r>
                                </w:p>
                              </w:tc>
                              <w:tc>
                                <w:tcPr>
                                  <w:tcW w:w="1151" w:type="dxa"/>
                                </w:tcPr>
                                <w:p>
                                  <w:pPr>
                                    <w:pStyle w:val="TableParagraph"/>
                                    <w:spacing w:line="225" w:lineRule="exact" w:before="0"/>
                                    <w:ind w:left="2" w:right="16"/>
                                    <w:jc w:val="center"/>
                                    <w:rPr>
                                      <w:rFonts w:ascii="Times New Roman"/>
                                      <w:b/>
                                      <w:sz w:val="20"/>
                                    </w:rPr>
                                  </w:pPr>
                                  <w:r>
                                    <w:rPr>
                                      <w:rFonts w:ascii="Times New Roman"/>
                                      <w:b/>
                                      <w:color w:val="585858"/>
                                      <w:spacing w:val="-2"/>
                                      <w:sz w:val="20"/>
                                    </w:rPr>
                                    <w:t>Arkansas</w:t>
                                  </w:r>
                                </w:p>
                              </w:tc>
                              <w:tc>
                                <w:tcPr>
                                  <w:tcW w:w="1447" w:type="dxa"/>
                                </w:tcPr>
                                <w:p>
                                  <w:pPr>
                                    <w:pStyle w:val="TableParagraph"/>
                                    <w:spacing w:line="225" w:lineRule="exact" w:before="0"/>
                                    <w:ind w:left="2" w:right="9"/>
                                    <w:jc w:val="center"/>
                                    <w:rPr>
                                      <w:rFonts w:ascii="Times New Roman"/>
                                      <w:b/>
                                      <w:sz w:val="20"/>
                                    </w:rPr>
                                  </w:pPr>
                                  <w:r>
                                    <w:rPr>
                                      <w:rFonts w:ascii="Times New Roman"/>
                                      <w:b/>
                                      <w:color w:val="585858"/>
                                      <w:spacing w:val="-4"/>
                                      <w:sz w:val="20"/>
                                    </w:rPr>
                                    <w:t>Rock</w:t>
                                  </w:r>
                                </w:p>
                              </w:tc>
                              <w:tc>
                                <w:tcPr>
                                  <w:tcW w:w="1217" w:type="dxa"/>
                                </w:tcPr>
                                <w:p>
                                  <w:pPr>
                                    <w:pStyle w:val="TableParagraph"/>
                                    <w:spacing w:line="225" w:lineRule="exact" w:before="0"/>
                                    <w:ind w:left="3" w:right="66"/>
                                    <w:jc w:val="center"/>
                                    <w:rPr>
                                      <w:rFonts w:ascii="Times New Roman"/>
                                      <w:b/>
                                      <w:sz w:val="20"/>
                                    </w:rPr>
                                  </w:pPr>
                                  <w:r>
                                    <w:rPr>
                                      <w:rFonts w:ascii="Times New Roman"/>
                                      <w:b/>
                                      <w:color w:val="585858"/>
                                      <w:spacing w:val="-2"/>
                                      <w:sz w:val="20"/>
                                    </w:rPr>
                                    <w:t>Arkansas</w:t>
                                  </w:r>
                                </w:p>
                              </w:tc>
                              <w:tc>
                                <w:tcPr>
                                  <w:tcW w:w="1332" w:type="dxa"/>
                                </w:tcPr>
                                <w:p>
                                  <w:pPr>
                                    <w:pStyle w:val="TableParagraph"/>
                                    <w:spacing w:line="225" w:lineRule="exact" w:before="0"/>
                                    <w:ind w:right="7"/>
                                    <w:jc w:val="center"/>
                                    <w:rPr>
                                      <w:rFonts w:ascii="Times New Roman"/>
                                      <w:b/>
                                      <w:sz w:val="20"/>
                                    </w:rPr>
                                  </w:pPr>
                                  <w:r>
                                    <w:rPr>
                                      <w:rFonts w:ascii="Times New Roman"/>
                                      <w:b/>
                                      <w:color w:val="585858"/>
                                      <w:spacing w:val="-2"/>
                                      <w:sz w:val="20"/>
                                    </w:rPr>
                                    <w:t>Arkansas</w:t>
                                  </w:r>
                                </w:p>
                              </w:tc>
                              <w:tc>
                                <w:tcPr>
                                  <w:tcW w:w="1109" w:type="dxa"/>
                                </w:tcPr>
                                <w:p>
                                  <w:pPr>
                                    <w:pStyle w:val="TableParagraph"/>
                                    <w:spacing w:line="225" w:lineRule="exact" w:before="0"/>
                                    <w:ind w:right="68"/>
                                    <w:rPr>
                                      <w:rFonts w:ascii="Times New Roman"/>
                                      <w:b/>
                                      <w:sz w:val="20"/>
                                    </w:rPr>
                                  </w:pPr>
                                  <w:r>
                                    <w:rPr>
                                      <w:rFonts w:ascii="Times New Roman"/>
                                      <w:b/>
                                      <w:color w:val="585858"/>
                                      <w:spacing w:val="-2"/>
                                      <w:sz w:val="20"/>
                                    </w:rPr>
                                    <w:t>Arkansas</w:t>
                                  </w:r>
                                </w:p>
                              </w:tc>
                            </w:tr>
                          </w:tbl>
                          <w:p>
                            <w:pPr>
                              <w:pStyle w:val="BodyText"/>
                            </w:pPr>
                          </w:p>
                        </w:txbxContent>
                      </wps:txbx>
                      <wps:bodyPr wrap="square" lIns="0" tIns="0" rIns="0" bIns="0" rtlCol="0">
                        <a:noAutofit/>
                      </wps:bodyPr>
                    </wps:wsp>
                  </a:graphicData>
                </a:graphic>
              </wp:anchor>
            </w:drawing>
          </mc:Choice>
          <mc:Fallback>
            <w:pict>
              <v:shape style="position:absolute;margin-left:101.160004pt;margin-top:6.201055pt;width:640.5pt;height:27.1pt;mso-position-horizontal-relative:page;mso-position-vertical-relative:paragraph;z-index:15730688" type="#_x0000_t202" id="docshape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5"/>
                        <w:gridCol w:w="1478"/>
                        <w:gridCol w:w="1219"/>
                        <w:gridCol w:w="1215"/>
                        <w:gridCol w:w="1466"/>
                        <w:gridCol w:w="1151"/>
                        <w:gridCol w:w="1447"/>
                        <w:gridCol w:w="1217"/>
                        <w:gridCol w:w="1332"/>
                        <w:gridCol w:w="1109"/>
                      </w:tblGrid>
                      <w:tr>
                        <w:trPr>
                          <w:trHeight w:val="289" w:hRule="atLeast"/>
                        </w:trPr>
                        <w:tc>
                          <w:tcPr>
                            <w:tcW w:w="1065" w:type="dxa"/>
                          </w:tcPr>
                          <w:p>
                            <w:pPr>
                              <w:pStyle w:val="TableParagraph"/>
                              <w:spacing w:line="214" w:lineRule="exact" w:before="55"/>
                              <w:ind w:left="10" w:right="83"/>
                              <w:jc w:val="center"/>
                              <w:rPr>
                                <w:rFonts w:ascii="Times New Roman"/>
                                <w:b/>
                                <w:sz w:val="20"/>
                              </w:rPr>
                            </w:pPr>
                            <w:r>
                              <w:rPr>
                                <w:rFonts w:ascii="Times New Roman"/>
                                <w:b/>
                                <w:color w:val="585858"/>
                                <w:spacing w:val="-2"/>
                                <w:sz w:val="20"/>
                              </w:rPr>
                              <w:t>Northwest</w:t>
                            </w:r>
                          </w:p>
                        </w:tc>
                        <w:tc>
                          <w:tcPr>
                            <w:tcW w:w="1478" w:type="dxa"/>
                          </w:tcPr>
                          <w:p>
                            <w:pPr>
                              <w:pStyle w:val="TableParagraph"/>
                              <w:spacing w:line="214" w:lineRule="exact" w:before="55"/>
                              <w:ind w:right="11"/>
                              <w:jc w:val="center"/>
                              <w:rPr>
                                <w:rFonts w:ascii="Times New Roman"/>
                                <w:b/>
                                <w:sz w:val="20"/>
                              </w:rPr>
                            </w:pPr>
                            <w:r>
                              <w:rPr>
                                <w:rFonts w:ascii="Times New Roman"/>
                                <w:b/>
                                <w:color w:val="585858"/>
                                <w:sz w:val="20"/>
                              </w:rPr>
                              <w:t>North</w:t>
                            </w:r>
                            <w:r>
                              <w:rPr>
                                <w:rFonts w:ascii="Times New Roman"/>
                                <w:b/>
                                <w:color w:val="585858"/>
                                <w:spacing w:val="-5"/>
                                <w:sz w:val="20"/>
                              </w:rPr>
                              <w:t> </w:t>
                            </w:r>
                            <w:r>
                              <w:rPr>
                                <w:rFonts w:ascii="Times New Roman"/>
                                <w:b/>
                                <w:color w:val="585858"/>
                                <w:spacing w:val="-2"/>
                                <w:sz w:val="20"/>
                              </w:rPr>
                              <w:t>Central</w:t>
                            </w:r>
                          </w:p>
                        </w:tc>
                        <w:tc>
                          <w:tcPr>
                            <w:tcW w:w="1219" w:type="dxa"/>
                          </w:tcPr>
                          <w:p>
                            <w:pPr>
                              <w:pStyle w:val="TableParagraph"/>
                              <w:spacing w:line="214" w:lineRule="exact" w:before="55"/>
                              <w:ind w:right="102"/>
                              <w:jc w:val="center"/>
                              <w:rPr>
                                <w:rFonts w:ascii="Times New Roman"/>
                                <w:b/>
                                <w:sz w:val="20"/>
                              </w:rPr>
                            </w:pPr>
                            <w:r>
                              <w:rPr>
                                <w:rFonts w:ascii="Times New Roman"/>
                                <w:b/>
                                <w:color w:val="585858"/>
                                <w:spacing w:val="-2"/>
                                <w:sz w:val="20"/>
                              </w:rPr>
                              <w:t>Northeast</w:t>
                            </w:r>
                          </w:p>
                        </w:tc>
                        <w:tc>
                          <w:tcPr>
                            <w:tcW w:w="1215" w:type="dxa"/>
                          </w:tcPr>
                          <w:p>
                            <w:pPr>
                              <w:pStyle w:val="TableParagraph"/>
                              <w:spacing w:line="214" w:lineRule="exact" w:before="55"/>
                              <w:ind w:left="69" w:right="1"/>
                              <w:jc w:val="center"/>
                              <w:rPr>
                                <w:rFonts w:ascii="Times New Roman"/>
                                <w:b/>
                                <w:sz w:val="20"/>
                              </w:rPr>
                            </w:pPr>
                            <w:r>
                              <w:rPr>
                                <w:rFonts w:ascii="Times New Roman"/>
                                <w:b/>
                                <w:color w:val="585858"/>
                                <w:spacing w:val="-2"/>
                                <w:sz w:val="20"/>
                              </w:rPr>
                              <w:t>Western</w:t>
                            </w:r>
                          </w:p>
                        </w:tc>
                        <w:tc>
                          <w:tcPr>
                            <w:tcW w:w="1466" w:type="dxa"/>
                          </w:tcPr>
                          <w:p>
                            <w:pPr>
                              <w:pStyle w:val="TableParagraph"/>
                              <w:spacing w:line="214" w:lineRule="exact" w:before="55"/>
                              <w:ind w:left="6" w:right="12"/>
                              <w:jc w:val="center"/>
                              <w:rPr>
                                <w:rFonts w:ascii="Times New Roman"/>
                                <w:b/>
                                <w:sz w:val="20"/>
                              </w:rPr>
                            </w:pPr>
                            <w:r>
                              <w:rPr>
                                <w:rFonts w:ascii="Times New Roman"/>
                                <w:b/>
                                <w:color w:val="585858"/>
                                <w:sz w:val="20"/>
                              </w:rPr>
                              <w:t>West</w:t>
                            </w:r>
                            <w:r>
                              <w:rPr>
                                <w:rFonts w:ascii="Times New Roman"/>
                                <w:b/>
                                <w:color w:val="585858"/>
                                <w:spacing w:val="-6"/>
                                <w:sz w:val="20"/>
                              </w:rPr>
                              <w:t> </w:t>
                            </w:r>
                            <w:r>
                              <w:rPr>
                                <w:rFonts w:ascii="Times New Roman"/>
                                <w:b/>
                                <w:color w:val="585858"/>
                                <w:spacing w:val="-2"/>
                                <w:sz w:val="20"/>
                              </w:rPr>
                              <w:t>Central</w:t>
                            </w:r>
                          </w:p>
                        </w:tc>
                        <w:tc>
                          <w:tcPr>
                            <w:tcW w:w="1151" w:type="dxa"/>
                          </w:tcPr>
                          <w:p>
                            <w:pPr>
                              <w:pStyle w:val="TableParagraph"/>
                              <w:spacing w:line="214" w:lineRule="exact" w:before="55"/>
                              <w:ind w:right="16"/>
                              <w:jc w:val="center"/>
                              <w:rPr>
                                <w:rFonts w:ascii="Times New Roman"/>
                                <w:b/>
                                <w:sz w:val="20"/>
                              </w:rPr>
                            </w:pPr>
                            <w:r>
                              <w:rPr>
                                <w:rFonts w:ascii="Times New Roman"/>
                                <w:b/>
                                <w:color w:val="585858"/>
                                <w:spacing w:val="-2"/>
                                <w:sz w:val="20"/>
                              </w:rPr>
                              <w:t>Central</w:t>
                            </w:r>
                          </w:p>
                        </w:tc>
                        <w:tc>
                          <w:tcPr>
                            <w:tcW w:w="1447" w:type="dxa"/>
                          </w:tcPr>
                          <w:p>
                            <w:pPr>
                              <w:pStyle w:val="TableParagraph"/>
                              <w:spacing w:line="214" w:lineRule="exact" w:before="55"/>
                              <w:ind w:right="9"/>
                              <w:jc w:val="center"/>
                              <w:rPr>
                                <w:rFonts w:ascii="Times New Roman"/>
                                <w:b/>
                                <w:sz w:val="20"/>
                              </w:rPr>
                            </w:pPr>
                            <w:r>
                              <w:rPr>
                                <w:rFonts w:ascii="Times New Roman"/>
                                <w:b/>
                                <w:color w:val="585858"/>
                                <w:sz w:val="20"/>
                              </w:rPr>
                              <w:t>City</w:t>
                            </w:r>
                            <w:r>
                              <w:rPr>
                                <w:rFonts w:ascii="Times New Roman"/>
                                <w:b/>
                                <w:color w:val="585858"/>
                                <w:spacing w:val="-3"/>
                                <w:sz w:val="20"/>
                              </w:rPr>
                              <w:t> </w:t>
                            </w:r>
                            <w:r>
                              <w:rPr>
                                <w:rFonts w:ascii="Times New Roman"/>
                                <w:b/>
                                <w:color w:val="585858"/>
                                <w:sz w:val="20"/>
                              </w:rPr>
                              <w:t>of</w:t>
                            </w:r>
                            <w:r>
                              <w:rPr>
                                <w:rFonts w:ascii="Times New Roman"/>
                                <w:b/>
                                <w:color w:val="585858"/>
                                <w:spacing w:val="-4"/>
                                <w:sz w:val="20"/>
                              </w:rPr>
                              <w:t> </w:t>
                            </w:r>
                            <w:r>
                              <w:rPr>
                                <w:rFonts w:ascii="Times New Roman"/>
                                <w:b/>
                                <w:color w:val="585858"/>
                                <w:spacing w:val="-2"/>
                                <w:sz w:val="20"/>
                              </w:rPr>
                              <w:t>Little</w:t>
                            </w:r>
                          </w:p>
                        </w:tc>
                        <w:tc>
                          <w:tcPr>
                            <w:tcW w:w="1217" w:type="dxa"/>
                          </w:tcPr>
                          <w:p>
                            <w:pPr>
                              <w:pStyle w:val="TableParagraph"/>
                              <w:spacing w:line="214" w:lineRule="exact" w:before="55"/>
                              <w:ind w:right="66"/>
                              <w:jc w:val="center"/>
                              <w:rPr>
                                <w:rFonts w:ascii="Times New Roman"/>
                                <w:b/>
                                <w:sz w:val="20"/>
                              </w:rPr>
                            </w:pPr>
                            <w:r>
                              <w:rPr>
                                <w:rFonts w:ascii="Times New Roman"/>
                                <w:b/>
                                <w:color w:val="585858"/>
                                <w:spacing w:val="-2"/>
                                <w:sz w:val="20"/>
                              </w:rPr>
                              <w:t>Eastern</w:t>
                            </w:r>
                          </w:p>
                        </w:tc>
                        <w:tc>
                          <w:tcPr>
                            <w:tcW w:w="1332" w:type="dxa"/>
                          </w:tcPr>
                          <w:p>
                            <w:pPr>
                              <w:pStyle w:val="TableParagraph"/>
                              <w:spacing w:line="214" w:lineRule="exact" w:before="55"/>
                              <w:ind w:right="7"/>
                              <w:jc w:val="center"/>
                              <w:rPr>
                                <w:rFonts w:ascii="Times New Roman"/>
                                <w:b/>
                                <w:sz w:val="20"/>
                              </w:rPr>
                            </w:pPr>
                            <w:r>
                              <w:rPr>
                                <w:rFonts w:ascii="Times New Roman"/>
                                <w:b/>
                                <w:color w:val="585858"/>
                                <w:spacing w:val="-2"/>
                                <w:sz w:val="20"/>
                              </w:rPr>
                              <w:t>Southwest</w:t>
                            </w:r>
                          </w:p>
                        </w:tc>
                        <w:tc>
                          <w:tcPr>
                            <w:tcW w:w="1109" w:type="dxa"/>
                          </w:tcPr>
                          <w:p>
                            <w:pPr>
                              <w:pStyle w:val="TableParagraph"/>
                              <w:spacing w:line="214" w:lineRule="exact" w:before="55"/>
                              <w:ind w:right="57"/>
                              <w:rPr>
                                <w:rFonts w:ascii="Times New Roman"/>
                                <w:b/>
                                <w:sz w:val="20"/>
                              </w:rPr>
                            </w:pPr>
                            <w:r>
                              <w:rPr>
                                <w:rFonts w:ascii="Times New Roman"/>
                                <w:b/>
                                <w:color w:val="585858"/>
                                <w:spacing w:val="-2"/>
                                <w:sz w:val="20"/>
                              </w:rPr>
                              <w:t>Southeast</w:t>
                            </w:r>
                          </w:p>
                        </w:tc>
                      </w:tr>
                      <w:tr>
                        <w:trPr>
                          <w:trHeight w:val="253" w:hRule="atLeast"/>
                        </w:trPr>
                        <w:tc>
                          <w:tcPr>
                            <w:tcW w:w="1065" w:type="dxa"/>
                          </w:tcPr>
                          <w:p>
                            <w:pPr>
                              <w:pStyle w:val="TableParagraph"/>
                              <w:spacing w:line="225" w:lineRule="exact" w:before="0"/>
                              <w:ind w:left="10" w:right="83"/>
                              <w:jc w:val="center"/>
                              <w:rPr>
                                <w:rFonts w:ascii="Times New Roman"/>
                                <w:b/>
                                <w:sz w:val="20"/>
                              </w:rPr>
                            </w:pPr>
                            <w:r>
                              <w:rPr>
                                <w:rFonts w:ascii="Times New Roman"/>
                                <w:b/>
                                <w:color w:val="585858"/>
                                <w:spacing w:val="-2"/>
                                <w:sz w:val="20"/>
                              </w:rPr>
                              <w:t>Arkansas</w:t>
                            </w:r>
                          </w:p>
                        </w:tc>
                        <w:tc>
                          <w:tcPr>
                            <w:tcW w:w="1478" w:type="dxa"/>
                          </w:tcPr>
                          <w:p>
                            <w:pPr>
                              <w:pStyle w:val="TableParagraph"/>
                              <w:spacing w:line="225" w:lineRule="exact" w:before="0"/>
                              <w:ind w:left="1" w:right="11"/>
                              <w:jc w:val="center"/>
                              <w:rPr>
                                <w:rFonts w:ascii="Times New Roman"/>
                                <w:b/>
                                <w:sz w:val="20"/>
                              </w:rPr>
                            </w:pPr>
                            <w:r>
                              <w:rPr>
                                <w:rFonts w:ascii="Times New Roman"/>
                                <w:b/>
                                <w:color w:val="585858"/>
                                <w:spacing w:val="-2"/>
                                <w:sz w:val="20"/>
                              </w:rPr>
                              <w:t>Arkansas</w:t>
                            </w:r>
                          </w:p>
                        </w:tc>
                        <w:tc>
                          <w:tcPr>
                            <w:tcW w:w="1219" w:type="dxa"/>
                          </w:tcPr>
                          <w:p>
                            <w:pPr>
                              <w:pStyle w:val="TableParagraph"/>
                              <w:spacing w:line="225" w:lineRule="exact" w:before="0"/>
                              <w:ind w:left="1" w:right="102"/>
                              <w:jc w:val="center"/>
                              <w:rPr>
                                <w:rFonts w:ascii="Times New Roman"/>
                                <w:b/>
                                <w:sz w:val="20"/>
                              </w:rPr>
                            </w:pPr>
                            <w:r>
                              <w:rPr>
                                <w:rFonts w:ascii="Times New Roman"/>
                                <w:b/>
                                <w:color w:val="585858"/>
                                <w:spacing w:val="-2"/>
                                <w:sz w:val="20"/>
                              </w:rPr>
                              <w:t>Arkansas</w:t>
                            </w:r>
                          </w:p>
                        </w:tc>
                        <w:tc>
                          <w:tcPr>
                            <w:tcW w:w="1215" w:type="dxa"/>
                          </w:tcPr>
                          <w:p>
                            <w:pPr>
                              <w:pStyle w:val="TableParagraph"/>
                              <w:spacing w:line="225" w:lineRule="exact" w:before="0"/>
                              <w:ind w:left="69"/>
                              <w:jc w:val="center"/>
                              <w:rPr>
                                <w:rFonts w:ascii="Times New Roman"/>
                                <w:b/>
                                <w:sz w:val="20"/>
                              </w:rPr>
                            </w:pPr>
                            <w:r>
                              <w:rPr>
                                <w:rFonts w:ascii="Times New Roman"/>
                                <w:b/>
                                <w:color w:val="585858"/>
                                <w:spacing w:val="-2"/>
                                <w:sz w:val="20"/>
                              </w:rPr>
                              <w:t>Arkansas</w:t>
                            </w:r>
                          </w:p>
                        </w:tc>
                        <w:tc>
                          <w:tcPr>
                            <w:tcW w:w="1466" w:type="dxa"/>
                          </w:tcPr>
                          <w:p>
                            <w:pPr>
                              <w:pStyle w:val="TableParagraph"/>
                              <w:spacing w:line="225" w:lineRule="exact" w:before="0"/>
                              <w:ind w:left="6" w:right="10"/>
                              <w:jc w:val="center"/>
                              <w:rPr>
                                <w:rFonts w:ascii="Times New Roman"/>
                                <w:b/>
                                <w:sz w:val="20"/>
                              </w:rPr>
                            </w:pPr>
                            <w:r>
                              <w:rPr>
                                <w:rFonts w:ascii="Times New Roman"/>
                                <w:b/>
                                <w:color w:val="585858"/>
                                <w:spacing w:val="-2"/>
                                <w:sz w:val="20"/>
                              </w:rPr>
                              <w:t>Arkansas</w:t>
                            </w:r>
                          </w:p>
                        </w:tc>
                        <w:tc>
                          <w:tcPr>
                            <w:tcW w:w="1151" w:type="dxa"/>
                          </w:tcPr>
                          <w:p>
                            <w:pPr>
                              <w:pStyle w:val="TableParagraph"/>
                              <w:spacing w:line="225" w:lineRule="exact" w:before="0"/>
                              <w:ind w:left="2" w:right="16"/>
                              <w:jc w:val="center"/>
                              <w:rPr>
                                <w:rFonts w:ascii="Times New Roman"/>
                                <w:b/>
                                <w:sz w:val="20"/>
                              </w:rPr>
                            </w:pPr>
                            <w:r>
                              <w:rPr>
                                <w:rFonts w:ascii="Times New Roman"/>
                                <w:b/>
                                <w:color w:val="585858"/>
                                <w:spacing w:val="-2"/>
                                <w:sz w:val="20"/>
                              </w:rPr>
                              <w:t>Arkansas</w:t>
                            </w:r>
                          </w:p>
                        </w:tc>
                        <w:tc>
                          <w:tcPr>
                            <w:tcW w:w="1447" w:type="dxa"/>
                          </w:tcPr>
                          <w:p>
                            <w:pPr>
                              <w:pStyle w:val="TableParagraph"/>
                              <w:spacing w:line="225" w:lineRule="exact" w:before="0"/>
                              <w:ind w:left="2" w:right="9"/>
                              <w:jc w:val="center"/>
                              <w:rPr>
                                <w:rFonts w:ascii="Times New Roman"/>
                                <w:b/>
                                <w:sz w:val="20"/>
                              </w:rPr>
                            </w:pPr>
                            <w:r>
                              <w:rPr>
                                <w:rFonts w:ascii="Times New Roman"/>
                                <w:b/>
                                <w:color w:val="585858"/>
                                <w:spacing w:val="-4"/>
                                <w:sz w:val="20"/>
                              </w:rPr>
                              <w:t>Rock</w:t>
                            </w:r>
                          </w:p>
                        </w:tc>
                        <w:tc>
                          <w:tcPr>
                            <w:tcW w:w="1217" w:type="dxa"/>
                          </w:tcPr>
                          <w:p>
                            <w:pPr>
                              <w:pStyle w:val="TableParagraph"/>
                              <w:spacing w:line="225" w:lineRule="exact" w:before="0"/>
                              <w:ind w:left="3" w:right="66"/>
                              <w:jc w:val="center"/>
                              <w:rPr>
                                <w:rFonts w:ascii="Times New Roman"/>
                                <w:b/>
                                <w:sz w:val="20"/>
                              </w:rPr>
                            </w:pPr>
                            <w:r>
                              <w:rPr>
                                <w:rFonts w:ascii="Times New Roman"/>
                                <w:b/>
                                <w:color w:val="585858"/>
                                <w:spacing w:val="-2"/>
                                <w:sz w:val="20"/>
                              </w:rPr>
                              <w:t>Arkansas</w:t>
                            </w:r>
                          </w:p>
                        </w:tc>
                        <w:tc>
                          <w:tcPr>
                            <w:tcW w:w="1332" w:type="dxa"/>
                          </w:tcPr>
                          <w:p>
                            <w:pPr>
                              <w:pStyle w:val="TableParagraph"/>
                              <w:spacing w:line="225" w:lineRule="exact" w:before="0"/>
                              <w:ind w:right="7"/>
                              <w:jc w:val="center"/>
                              <w:rPr>
                                <w:rFonts w:ascii="Times New Roman"/>
                                <w:b/>
                                <w:sz w:val="20"/>
                              </w:rPr>
                            </w:pPr>
                            <w:r>
                              <w:rPr>
                                <w:rFonts w:ascii="Times New Roman"/>
                                <w:b/>
                                <w:color w:val="585858"/>
                                <w:spacing w:val="-2"/>
                                <w:sz w:val="20"/>
                              </w:rPr>
                              <w:t>Arkansas</w:t>
                            </w:r>
                          </w:p>
                        </w:tc>
                        <w:tc>
                          <w:tcPr>
                            <w:tcW w:w="1109" w:type="dxa"/>
                          </w:tcPr>
                          <w:p>
                            <w:pPr>
                              <w:pStyle w:val="TableParagraph"/>
                              <w:spacing w:line="225" w:lineRule="exact" w:before="0"/>
                              <w:ind w:right="68"/>
                              <w:rPr>
                                <w:rFonts w:ascii="Times New Roman"/>
                                <w:b/>
                                <w:sz w:val="20"/>
                              </w:rPr>
                            </w:pPr>
                            <w:r>
                              <w:rPr>
                                <w:rFonts w:ascii="Times New Roman"/>
                                <w:b/>
                                <w:color w:val="585858"/>
                                <w:spacing w:val="-2"/>
                                <w:sz w:val="20"/>
                              </w:rPr>
                              <w:t>Arkansas</w:t>
                            </w:r>
                          </w:p>
                        </w:tc>
                      </w:tr>
                    </w:tbl>
                    <w:p>
                      <w:pPr>
                        <w:pStyle w:val="BodyText"/>
                      </w:pPr>
                    </w:p>
                  </w:txbxContent>
                </v:textbox>
                <w10:wrap type="none"/>
              </v:shape>
            </w:pict>
          </mc:Fallback>
        </mc:AlternateContent>
      </w:r>
      <w:r>
        <w:rPr>
          <w:rFonts w:ascii="Times New Roman"/>
          <w:b/>
          <w:color w:val="585858"/>
          <w:spacing w:val="-2"/>
          <w:sz w:val="20"/>
        </w:rPr>
        <w:t>-2.50%</w:t>
      </w:r>
    </w:p>
    <w:p>
      <w:pPr>
        <w:pStyle w:val="BodyText"/>
        <w:rPr>
          <w:b/>
        </w:rPr>
      </w:pPr>
    </w:p>
    <w:p>
      <w:pPr>
        <w:pStyle w:val="BodyText"/>
        <w:spacing w:before="113"/>
        <w:rPr>
          <w:b/>
        </w:rPr>
      </w:pPr>
    </w:p>
    <w:p>
      <w:pPr>
        <w:spacing w:before="0"/>
        <w:ind w:left="2" w:right="0" w:firstLine="0"/>
        <w:jc w:val="center"/>
        <w:rPr>
          <w:rFonts w:ascii="Times New Roman"/>
          <w:b/>
          <w:i/>
          <w:sz w:val="28"/>
        </w:rPr>
      </w:pPr>
      <w:r>
        <w:rPr>
          <w:rFonts w:ascii="Times New Roman"/>
          <w:b/>
          <w:i/>
          <w:color w:val="1F487C"/>
          <w:sz w:val="28"/>
        </w:rPr>
        <w:t>Chart</w:t>
      </w:r>
      <w:r>
        <w:rPr>
          <w:rFonts w:ascii="Times New Roman"/>
          <w:b/>
          <w:i/>
          <w:color w:val="1F487C"/>
          <w:spacing w:val="-5"/>
          <w:sz w:val="28"/>
        </w:rPr>
        <w:t> </w:t>
      </w:r>
      <w:r>
        <w:rPr>
          <w:rFonts w:ascii="Times New Roman"/>
          <w:b/>
          <w:i/>
          <w:color w:val="1F487C"/>
          <w:spacing w:val="-10"/>
          <w:sz w:val="28"/>
        </w:rPr>
        <w:t>1</w:t>
      </w:r>
    </w:p>
    <w:p>
      <w:pPr>
        <w:spacing w:after="0"/>
        <w:jc w:val="center"/>
        <w:rPr>
          <w:rFonts w:ascii="Times New Roman"/>
          <w:b/>
          <w:i/>
          <w:sz w:val="28"/>
        </w:rPr>
        <w:sectPr>
          <w:type w:val="continuous"/>
          <w:pgSz w:w="15840" w:h="12240" w:orient="landscape"/>
          <w:pgMar w:header="720" w:footer="0" w:top="600" w:bottom="0" w:left="0" w:right="0"/>
        </w:sectPr>
      </w:pPr>
    </w:p>
    <w:p>
      <w:pPr>
        <w:spacing w:before="80"/>
        <w:ind w:left="720" w:right="0" w:firstLine="0"/>
        <w:jc w:val="left"/>
        <w:rPr>
          <w:rFonts w:ascii="Tahoma"/>
          <w:b/>
          <w:sz w:val="32"/>
        </w:rPr>
      </w:pPr>
      <w:r>
        <w:rPr>
          <w:rFonts w:ascii="Tahoma"/>
          <w:b/>
          <w:sz w:val="32"/>
        </w:rPr>
        <mc:AlternateContent>
          <mc:Choice Requires="wps">
            <w:drawing>
              <wp:anchor distT="0" distB="0" distL="0" distR="0" allowOverlap="1" layoutInCell="1" locked="0" behindDoc="0" simplePos="0" relativeHeight="15731712">
                <wp:simplePos x="0" y="0"/>
                <wp:positionH relativeFrom="page">
                  <wp:posOffset>4339463</wp:posOffset>
                </wp:positionH>
                <wp:positionV relativeFrom="page">
                  <wp:posOffset>640029</wp:posOffset>
                </wp:positionV>
                <wp:extent cx="9525" cy="646938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9525" cy="6469380"/>
                        </a:xfrm>
                        <a:custGeom>
                          <a:avLst/>
                          <a:gdLst/>
                          <a:ahLst/>
                          <a:cxnLst/>
                          <a:rect l="l" t="t" r="r" b="b"/>
                          <a:pathLst>
                            <a:path w="9525" h="6469380">
                              <a:moveTo>
                                <a:pt x="9144" y="0"/>
                              </a:moveTo>
                              <a:lnTo>
                                <a:pt x="0" y="0"/>
                              </a:lnTo>
                              <a:lnTo>
                                <a:pt x="0" y="6469126"/>
                              </a:lnTo>
                              <a:lnTo>
                                <a:pt x="9144" y="646912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690002pt;margin-top:50.396pt;width:.72pt;height:509.38pt;mso-position-horizontal-relative:page;mso-position-vertical-relative:page;z-index:15731712" id="docshape26" filled="true" fillcolor="#000000" stroked="false">
                <v:fill type="solid"/>
                <w10:wrap type="none"/>
              </v:rect>
            </w:pict>
          </mc:Fallback>
        </mc:AlternateContent>
      </w:r>
      <w:r>
        <w:rPr>
          <w:rFonts w:ascii="Tahoma"/>
          <w:b/>
          <w:spacing w:val="-8"/>
          <w:sz w:val="32"/>
        </w:rPr>
        <w:t>Local</w:t>
      </w:r>
      <w:r>
        <w:rPr>
          <w:rFonts w:ascii="Tahoma"/>
          <w:b/>
          <w:spacing w:val="-13"/>
          <w:sz w:val="32"/>
        </w:rPr>
        <w:t> </w:t>
      </w:r>
      <w:r>
        <w:rPr>
          <w:rFonts w:ascii="Tahoma"/>
          <w:b/>
          <w:spacing w:val="-8"/>
          <w:sz w:val="32"/>
        </w:rPr>
        <w:t>Workforce</w:t>
      </w:r>
      <w:r>
        <w:rPr>
          <w:rFonts w:ascii="Tahoma"/>
          <w:b/>
          <w:spacing w:val="-12"/>
          <w:sz w:val="32"/>
        </w:rPr>
        <w:t> </w:t>
      </w:r>
      <w:r>
        <w:rPr>
          <w:rFonts w:ascii="Tahoma"/>
          <w:b/>
          <w:spacing w:val="-8"/>
          <w:sz w:val="32"/>
        </w:rPr>
        <w:t>Development Areas</w:t>
      </w:r>
    </w:p>
    <w:p>
      <w:pPr>
        <w:spacing w:before="83"/>
        <w:ind w:left="720" w:right="0" w:firstLine="0"/>
        <w:jc w:val="left"/>
        <w:rPr>
          <w:rFonts w:ascii="Tahoma"/>
          <w:b/>
          <w:sz w:val="24"/>
        </w:rPr>
      </w:pPr>
      <w:r>
        <w:rPr/>
        <w:br w:type="column"/>
      </w:r>
      <w:r>
        <w:rPr>
          <w:rFonts w:ascii="Tahoma"/>
          <w:b/>
          <w:spacing w:val="-8"/>
          <w:sz w:val="24"/>
        </w:rPr>
        <w:t>Northwest</w:t>
      </w:r>
      <w:r>
        <w:rPr>
          <w:rFonts w:ascii="Tahoma"/>
          <w:b/>
          <w:spacing w:val="-1"/>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1"/>
          <w:sz w:val="24"/>
        </w:rPr>
        <w:t> </w:t>
      </w:r>
      <w:r>
        <w:rPr>
          <w:rFonts w:ascii="Tahoma"/>
          <w:b/>
          <w:spacing w:val="-8"/>
          <w:sz w:val="24"/>
        </w:rPr>
        <w:t>Area</w:t>
      </w:r>
    </w:p>
    <w:p>
      <w:pPr>
        <w:spacing w:before="118"/>
        <w:ind w:left="720" w:right="1091" w:firstLine="0"/>
        <w:jc w:val="left"/>
        <w:rPr>
          <w:rFonts w:ascii="Tahoma"/>
          <w:sz w:val="24"/>
        </w:rPr>
      </w:pPr>
      <w:r>
        <w:rPr>
          <w:rFonts w:ascii="Tahoma"/>
          <w:sz w:val="24"/>
        </w:rPr>
        <mc:AlternateContent>
          <mc:Choice Requires="wps">
            <w:drawing>
              <wp:anchor distT="0" distB="0" distL="0" distR="0" allowOverlap="1" layoutInCell="1" locked="0" behindDoc="0" simplePos="0" relativeHeight="15731200">
                <wp:simplePos x="0" y="0"/>
                <wp:positionH relativeFrom="page">
                  <wp:posOffset>476250</wp:posOffset>
                </wp:positionH>
                <wp:positionV relativeFrom="paragraph">
                  <wp:posOffset>139644</wp:posOffset>
                </wp:positionV>
                <wp:extent cx="3705225" cy="320040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3705225" cy="3200400"/>
                          <a:chExt cx="3705225" cy="3200400"/>
                        </a:xfrm>
                      </wpg:grpSpPr>
                      <pic:pic>
                        <pic:nvPicPr>
                          <pic:cNvPr id="31" name="Image 31" descr="Image4a"/>
                          <pic:cNvPicPr/>
                        </pic:nvPicPr>
                        <pic:blipFill>
                          <a:blip r:embed="rId34" cstate="print"/>
                          <a:stretch>
                            <a:fillRect/>
                          </a:stretch>
                        </pic:blipFill>
                        <pic:spPr>
                          <a:xfrm>
                            <a:off x="0" y="0"/>
                            <a:ext cx="3705225" cy="3200400"/>
                          </a:xfrm>
                          <a:prstGeom prst="rect">
                            <a:avLst/>
                          </a:prstGeom>
                        </pic:spPr>
                      </pic:pic>
                      <wps:wsp>
                        <wps:cNvPr id="32" name="Textbox 32"/>
                        <wps:cNvSpPr txBox="1"/>
                        <wps:spPr>
                          <a:xfrm>
                            <a:off x="644194" y="235076"/>
                            <a:ext cx="4057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NW</w:t>
                              </w:r>
                            </w:p>
                          </w:txbxContent>
                        </wps:txbx>
                        <wps:bodyPr wrap="square" lIns="0" tIns="0" rIns="0" bIns="0" rtlCol="0">
                          <a:noAutofit/>
                        </wps:bodyPr>
                      </wps:wsp>
                      <wps:wsp>
                        <wps:cNvPr id="33" name="Textbox 33"/>
                        <wps:cNvSpPr txBox="1"/>
                        <wps:spPr>
                          <a:xfrm>
                            <a:off x="2587244" y="235076"/>
                            <a:ext cx="3295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NE</w:t>
                              </w:r>
                            </w:p>
                          </w:txbxContent>
                        </wps:txbx>
                        <wps:bodyPr wrap="square" lIns="0" tIns="0" rIns="0" bIns="0" rtlCol="0">
                          <a:noAutofit/>
                        </wps:bodyPr>
                      </wps:wsp>
                      <wps:wsp>
                        <wps:cNvPr id="34" name="Textbox 34"/>
                        <wps:cNvSpPr txBox="1"/>
                        <wps:spPr>
                          <a:xfrm>
                            <a:off x="1787144" y="577976"/>
                            <a:ext cx="3422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NC</w:t>
                              </w:r>
                            </w:p>
                          </w:txbxContent>
                        </wps:txbx>
                        <wps:bodyPr wrap="square" lIns="0" tIns="0" rIns="0" bIns="0" rtlCol="0">
                          <a:noAutofit/>
                        </wps:bodyPr>
                      </wps:wsp>
                      <wps:wsp>
                        <wps:cNvPr id="35" name="Textbox 35"/>
                        <wps:cNvSpPr txBox="1"/>
                        <wps:spPr>
                          <a:xfrm>
                            <a:off x="186689" y="1149476"/>
                            <a:ext cx="2413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W</w:t>
                              </w:r>
                            </w:p>
                          </w:txbxContent>
                        </wps:txbx>
                        <wps:bodyPr wrap="square" lIns="0" tIns="0" rIns="0" bIns="0" rtlCol="0">
                          <a:noAutofit/>
                        </wps:bodyPr>
                      </wps:wsp>
                      <wps:wsp>
                        <wps:cNvPr id="36" name="Textbox 36"/>
                        <wps:cNvSpPr txBox="1"/>
                        <wps:spPr>
                          <a:xfrm>
                            <a:off x="2701544" y="1149476"/>
                            <a:ext cx="16573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E</w:t>
                              </w:r>
                            </w:p>
                          </w:txbxContent>
                        </wps:txbx>
                        <wps:bodyPr wrap="square" lIns="0" tIns="0" rIns="0" bIns="0" rtlCol="0">
                          <a:noAutofit/>
                        </wps:bodyPr>
                      </wps:wsp>
                      <wps:wsp>
                        <wps:cNvPr id="37" name="Textbox 37"/>
                        <wps:cNvSpPr txBox="1"/>
                        <wps:spPr>
                          <a:xfrm>
                            <a:off x="1901444" y="1492757"/>
                            <a:ext cx="1778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C</w:t>
                              </w:r>
                            </w:p>
                          </w:txbxContent>
                        </wps:txbx>
                        <wps:bodyPr wrap="square" lIns="0" tIns="0" rIns="0" bIns="0" rtlCol="0">
                          <a:noAutofit/>
                        </wps:bodyPr>
                      </wps:wsp>
                      <wps:wsp>
                        <wps:cNvPr id="38" name="Textbox 38"/>
                        <wps:cNvSpPr txBox="1"/>
                        <wps:spPr>
                          <a:xfrm>
                            <a:off x="644194" y="1721357"/>
                            <a:ext cx="4064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WC</w:t>
                              </w:r>
                            </w:p>
                          </w:txbxContent>
                        </wps:txbx>
                        <wps:bodyPr wrap="square" lIns="0" tIns="0" rIns="0" bIns="0" rtlCol="0">
                          <a:noAutofit/>
                        </wps:bodyPr>
                      </wps:wsp>
                      <wps:wsp>
                        <wps:cNvPr id="39" name="Textbox 39"/>
                        <wps:cNvSpPr txBox="1"/>
                        <wps:spPr>
                          <a:xfrm>
                            <a:off x="1901444" y="2178557"/>
                            <a:ext cx="2914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SE</w:t>
                              </w:r>
                            </w:p>
                          </w:txbxContent>
                        </wps:txbx>
                        <wps:bodyPr wrap="square" lIns="0" tIns="0" rIns="0" bIns="0" rtlCol="0">
                          <a:noAutofit/>
                        </wps:bodyPr>
                      </wps:wsp>
                      <wps:wsp>
                        <wps:cNvPr id="40" name="Textbox 40"/>
                        <wps:cNvSpPr txBox="1"/>
                        <wps:spPr>
                          <a:xfrm>
                            <a:off x="644194" y="2521457"/>
                            <a:ext cx="3676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SW</w:t>
                              </w:r>
                            </w:p>
                          </w:txbxContent>
                        </wps:txbx>
                        <wps:bodyPr wrap="square" lIns="0" tIns="0" rIns="0" bIns="0" rtlCol="0">
                          <a:noAutofit/>
                        </wps:bodyPr>
                      </wps:wsp>
                      <wps:wsp>
                        <wps:cNvPr id="41" name="Textbox 41"/>
                        <wps:cNvSpPr txBox="1"/>
                        <wps:spPr>
                          <a:xfrm>
                            <a:off x="3159125" y="2407157"/>
                            <a:ext cx="3302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LR</w:t>
                              </w:r>
                            </w:p>
                          </w:txbxContent>
                        </wps:txbx>
                        <wps:bodyPr wrap="square" lIns="0" tIns="0" rIns="0" bIns="0" rtlCol="0">
                          <a:noAutofit/>
                        </wps:bodyPr>
                      </wps:wsp>
                    </wpg:wgp>
                  </a:graphicData>
                </a:graphic>
              </wp:anchor>
            </w:drawing>
          </mc:Choice>
          <mc:Fallback>
            <w:pict>
              <v:group style="position:absolute;margin-left:37.5pt;margin-top:10.995625pt;width:291.75pt;height:252pt;mso-position-horizontal-relative:page;mso-position-vertical-relative:paragraph;z-index:15731200" id="docshapegroup27" coordorigin="750,220" coordsize="5835,5040">
                <v:shape style="position:absolute;left:750;top:219;width:5835;height:5040" type="#_x0000_t75" id="docshape28" alt="Image4a" stroked="false">
                  <v:imagedata r:id="rId34" o:title=""/>
                </v:shape>
                <v:shape style="position:absolute;left:1764;top:590;width:639;height:399" type="#_x0000_t202" id="docshape29"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824;top:590;width:519;height:399" type="#_x0000_t202" id="docshape30"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3564;top:1130;width:539;height:399" type="#_x0000_t202" id="docshape31"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1044;top:2030;width:380;height:399" type="#_x0000_t202" id="docshape32"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W</w:t>
                        </w:r>
                      </w:p>
                    </w:txbxContent>
                  </v:textbox>
                  <w10:wrap type="none"/>
                </v:shape>
                <v:shape style="position:absolute;left:5004;top:2030;width:261;height:399" type="#_x0000_t202" id="docshape33"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E</w:t>
                        </w:r>
                      </w:p>
                    </w:txbxContent>
                  </v:textbox>
                  <w10:wrap type="none"/>
                </v:shape>
                <v:shape style="position:absolute;left:3744;top:2570;width:280;height:399" type="#_x0000_t202" id="docshape34"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C</w:t>
                        </w:r>
                      </w:p>
                    </w:txbxContent>
                  </v:textbox>
                  <w10:wrap type="none"/>
                </v:shape>
                <v:shape style="position:absolute;left:1764;top:2930;width:640;height:399" type="#_x0000_t202" id="docshape3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3744;top:3650;width:459;height:399" type="#_x0000_t202" id="docshape3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764;top:4190;width:579;height:399" type="#_x0000_t202" id="docshape3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5725;top:4010;width:520;height:399" type="#_x0000_t202" id="docshape38"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w10:wrap type="none"/>
              </v:group>
            </w:pict>
          </mc:Fallback>
        </mc:AlternateContent>
      </w: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720" w:right="0" w:firstLine="0"/>
        <w:jc w:val="left"/>
        <w:rPr>
          <w:rFonts w:ascii="Tahoma"/>
          <w:b/>
          <w:sz w:val="24"/>
        </w:rPr>
      </w:pPr>
      <w:r>
        <w:rPr>
          <w:rFonts w:ascii="Tahoma"/>
          <w:b/>
          <w:spacing w:val="-6"/>
          <w:sz w:val="24"/>
        </w:rPr>
        <w:t>North</w:t>
      </w:r>
      <w:r>
        <w:rPr>
          <w:rFonts w:ascii="Tahoma"/>
          <w:b/>
          <w:spacing w:val="-8"/>
          <w:sz w:val="24"/>
        </w:rPr>
        <w:t> </w:t>
      </w:r>
      <w:r>
        <w:rPr>
          <w:rFonts w:ascii="Tahoma"/>
          <w:b/>
          <w:spacing w:val="-6"/>
          <w:sz w:val="24"/>
        </w:rPr>
        <w:t>Central</w:t>
      </w:r>
      <w:r>
        <w:rPr>
          <w:rFonts w:ascii="Tahoma"/>
          <w:b/>
          <w:spacing w:val="-7"/>
          <w:sz w:val="24"/>
        </w:rPr>
        <w:t> </w:t>
      </w:r>
      <w:r>
        <w:rPr>
          <w:rFonts w:ascii="Tahoma"/>
          <w:b/>
          <w:spacing w:val="-6"/>
          <w:sz w:val="24"/>
        </w:rPr>
        <w:t>Arkansas</w:t>
      </w:r>
      <w:r>
        <w:rPr>
          <w:rFonts w:ascii="Tahoma"/>
          <w:b/>
          <w:spacing w:val="-7"/>
          <w:sz w:val="24"/>
        </w:rPr>
        <w:t> </w:t>
      </w:r>
      <w:r>
        <w:rPr>
          <w:rFonts w:ascii="Tahoma"/>
          <w:b/>
          <w:spacing w:val="-6"/>
          <w:sz w:val="24"/>
        </w:rPr>
        <w:t>Workforce</w:t>
      </w:r>
      <w:r>
        <w:rPr>
          <w:rFonts w:ascii="Tahoma"/>
          <w:b/>
          <w:spacing w:val="-4"/>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21"/>
        <w:ind w:left="720" w:right="1091" w:firstLine="0"/>
        <w:jc w:val="left"/>
        <w:rPr>
          <w:rFonts w:ascii="Tahoma"/>
          <w:sz w:val="24"/>
        </w:rPr>
      </w:pPr>
      <w:r>
        <w:rPr>
          <w:rFonts w:ascii="Tahoma"/>
          <w:w w:val="105"/>
          <w:sz w:val="24"/>
        </w:rPr>
        <w:t>Cleburne, Fulton, Independence, Izard, Jackson, Sharp, Stone, Van Buren, White, and Woodruff counties</w:t>
      </w:r>
    </w:p>
    <w:p>
      <w:pPr>
        <w:spacing w:before="116"/>
        <w:ind w:left="720" w:right="0" w:firstLine="0"/>
        <w:jc w:val="left"/>
        <w:rPr>
          <w:rFonts w:ascii="Tahoma"/>
          <w:b/>
          <w:sz w:val="24"/>
        </w:rPr>
      </w:pPr>
      <w:r>
        <w:rPr>
          <w:rFonts w:ascii="Tahoma"/>
          <w:b/>
          <w:spacing w:val="-8"/>
          <w:sz w:val="24"/>
        </w:rPr>
        <w:t>Northeast</w:t>
      </w:r>
      <w:r>
        <w:rPr>
          <w:rFonts w:ascii="Tahoma"/>
          <w:b/>
          <w:spacing w:val="5"/>
          <w:sz w:val="24"/>
        </w:rPr>
        <w:t> </w:t>
      </w:r>
      <w:r>
        <w:rPr>
          <w:rFonts w:ascii="Tahoma"/>
          <w:b/>
          <w:spacing w:val="-8"/>
          <w:sz w:val="24"/>
        </w:rPr>
        <w:t>Arkansas</w:t>
      </w:r>
      <w:r>
        <w:rPr>
          <w:rFonts w:ascii="Tahoma"/>
          <w:b/>
          <w:spacing w:val="9"/>
          <w:sz w:val="24"/>
        </w:rPr>
        <w:t> </w:t>
      </w:r>
      <w:r>
        <w:rPr>
          <w:rFonts w:ascii="Tahoma"/>
          <w:b/>
          <w:spacing w:val="-8"/>
          <w:sz w:val="24"/>
        </w:rPr>
        <w:t>Workforce</w:t>
      </w:r>
      <w:r>
        <w:rPr>
          <w:rFonts w:ascii="Tahoma"/>
          <w:b/>
          <w:spacing w:val="5"/>
          <w:sz w:val="24"/>
        </w:rPr>
        <w:t> </w:t>
      </w:r>
      <w:r>
        <w:rPr>
          <w:rFonts w:ascii="Tahoma"/>
          <w:b/>
          <w:spacing w:val="-8"/>
          <w:sz w:val="24"/>
        </w:rPr>
        <w:t>Development</w:t>
      </w:r>
      <w:r>
        <w:rPr>
          <w:rFonts w:ascii="Tahoma"/>
          <w:b/>
          <w:spacing w:val="7"/>
          <w:sz w:val="24"/>
        </w:rPr>
        <w:t> </w:t>
      </w:r>
      <w:r>
        <w:rPr>
          <w:rFonts w:ascii="Tahoma"/>
          <w:b/>
          <w:spacing w:val="-8"/>
          <w:sz w:val="24"/>
        </w:rPr>
        <w:t>Area</w:t>
      </w:r>
    </w:p>
    <w:p>
      <w:pPr>
        <w:spacing w:before="119"/>
        <w:ind w:left="720" w:right="1091"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720" w:right="0" w:firstLine="0"/>
        <w:jc w:val="left"/>
        <w:rPr>
          <w:rFonts w:ascii="Tahoma"/>
          <w:b/>
          <w:sz w:val="24"/>
        </w:rPr>
      </w:pPr>
      <w:r>
        <w:rPr>
          <w:rFonts w:ascii="Tahoma"/>
          <w:b/>
          <w:spacing w:val="-8"/>
          <w:sz w:val="24"/>
        </w:rPr>
        <w:t>Western</w:t>
      </w:r>
      <w:r>
        <w:rPr>
          <w:rFonts w:ascii="Tahoma"/>
          <w:b/>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4"/>
          <w:sz w:val="24"/>
        </w:rPr>
        <w:t> </w:t>
      </w:r>
      <w:r>
        <w:rPr>
          <w:rFonts w:ascii="Tahoma"/>
          <w:b/>
          <w:spacing w:val="-8"/>
          <w:sz w:val="24"/>
        </w:rPr>
        <w:t>Area</w:t>
      </w:r>
    </w:p>
    <w:p>
      <w:pPr>
        <w:spacing w:before="121"/>
        <w:ind w:left="720" w:right="0" w:firstLine="0"/>
        <w:jc w:val="left"/>
        <w:rPr>
          <w:rFonts w:ascii="Tahoma"/>
          <w:sz w:val="24"/>
        </w:rPr>
      </w:pPr>
      <w:r>
        <w:rPr>
          <w:rFonts w:ascii="Tahoma"/>
          <w:spacing w:val="-2"/>
          <w:w w:val="110"/>
          <w:sz w:val="24"/>
        </w:rPr>
        <w:t>Crawford,</w:t>
      </w:r>
      <w:r>
        <w:rPr>
          <w:rFonts w:ascii="Tahoma"/>
          <w:spacing w:val="-9"/>
          <w:w w:val="110"/>
          <w:sz w:val="24"/>
        </w:rPr>
        <w:t> </w:t>
      </w:r>
      <w:r>
        <w:rPr>
          <w:rFonts w:ascii="Tahoma"/>
          <w:spacing w:val="-2"/>
          <w:w w:val="110"/>
          <w:sz w:val="24"/>
        </w:rPr>
        <w:t>Franklin,</w:t>
      </w:r>
      <w:r>
        <w:rPr>
          <w:rFonts w:ascii="Tahoma"/>
          <w:spacing w:val="-9"/>
          <w:w w:val="110"/>
          <w:sz w:val="24"/>
        </w:rPr>
        <w:t> </w:t>
      </w:r>
      <w:r>
        <w:rPr>
          <w:rFonts w:ascii="Tahoma"/>
          <w:spacing w:val="-2"/>
          <w:w w:val="110"/>
          <w:sz w:val="24"/>
        </w:rPr>
        <w:t>Logan,</w:t>
      </w:r>
      <w:r>
        <w:rPr>
          <w:rFonts w:ascii="Tahoma"/>
          <w:spacing w:val="-8"/>
          <w:w w:val="110"/>
          <w:sz w:val="24"/>
        </w:rPr>
        <w:t> </w:t>
      </w:r>
      <w:r>
        <w:rPr>
          <w:rFonts w:ascii="Tahoma"/>
          <w:spacing w:val="-2"/>
          <w:w w:val="110"/>
          <w:sz w:val="24"/>
        </w:rPr>
        <w:t>Polk,</w:t>
      </w:r>
      <w:r>
        <w:rPr>
          <w:rFonts w:ascii="Tahoma"/>
          <w:spacing w:val="-9"/>
          <w:w w:val="110"/>
          <w:sz w:val="24"/>
        </w:rPr>
        <w:t> </w:t>
      </w:r>
      <w:r>
        <w:rPr>
          <w:rFonts w:ascii="Tahoma"/>
          <w:spacing w:val="-2"/>
          <w:w w:val="110"/>
          <w:sz w:val="24"/>
        </w:rPr>
        <w:t>Scott,</w:t>
      </w:r>
      <w:r>
        <w:rPr>
          <w:rFonts w:ascii="Tahoma"/>
          <w:spacing w:val="-9"/>
          <w:w w:val="110"/>
          <w:sz w:val="24"/>
        </w:rPr>
        <w:t> </w:t>
      </w:r>
      <w:r>
        <w:rPr>
          <w:rFonts w:ascii="Tahoma"/>
          <w:spacing w:val="-2"/>
          <w:w w:val="110"/>
          <w:sz w:val="24"/>
        </w:rPr>
        <w:t>and</w:t>
      </w:r>
      <w:r>
        <w:rPr>
          <w:rFonts w:ascii="Tahoma"/>
          <w:spacing w:val="-5"/>
          <w:w w:val="110"/>
          <w:sz w:val="24"/>
        </w:rPr>
        <w:t> </w:t>
      </w:r>
      <w:r>
        <w:rPr>
          <w:rFonts w:ascii="Tahoma"/>
          <w:spacing w:val="-2"/>
          <w:w w:val="110"/>
          <w:sz w:val="24"/>
        </w:rPr>
        <w:t>Sebastian</w:t>
      </w:r>
      <w:r>
        <w:rPr>
          <w:rFonts w:ascii="Tahoma"/>
          <w:spacing w:val="-3"/>
          <w:w w:val="110"/>
          <w:sz w:val="24"/>
        </w:rPr>
        <w:t> </w:t>
      </w:r>
      <w:r>
        <w:rPr>
          <w:rFonts w:ascii="Tahoma"/>
          <w:spacing w:val="-2"/>
          <w:w w:val="110"/>
          <w:sz w:val="24"/>
        </w:rPr>
        <w:t>counties</w:t>
      </w:r>
    </w:p>
    <w:p>
      <w:pPr>
        <w:spacing w:before="118"/>
        <w:ind w:left="720" w:right="0" w:firstLine="0"/>
        <w:jc w:val="left"/>
        <w:rPr>
          <w:rFonts w:ascii="Tahoma"/>
          <w:b/>
          <w:sz w:val="24"/>
        </w:rPr>
      </w:pPr>
      <w:r>
        <w:rPr>
          <w:rFonts w:ascii="Tahoma"/>
          <w:b/>
          <w:spacing w:val="-6"/>
          <w:sz w:val="24"/>
        </w:rPr>
        <w:t>West</w:t>
      </w:r>
      <w:r>
        <w:rPr>
          <w:rFonts w:ascii="Tahoma"/>
          <w:b/>
          <w:spacing w:val="-10"/>
          <w:sz w:val="24"/>
        </w:rPr>
        <w:t> </w:t>
      </w:r>
      <w:r>
        <w:rPr>
          <w:rFonts w:ascii="Tahoma"/>
          <w:b/>
          <w:spacing w:val="-6"/>
          <w:sz w:val="24"/>
        </w:rPr>
        <w:t>Central</w:t>
      </w:r>
      <w:r>
        <w:rPr>
          <w:rFonts w:ascii="Tahoma"/>
          <w:b/>
          <w:spacing w:val="-10"/>
          <w:sz w:val="24"/>
        </w:rPr>
        <w:t> </w:t>
      </w:r>
      <w:r>
        <w:rPr>
          <w:rFonts w:ascii="Tahoma"/>
          <w:b/>
          <w:spacing w:val="-6"/>
          <w:sz w:val="24"/>
        </w:rPr>
        <w:t>Arkansas</w:t>
      </w:r>
      <w:r>
        <w:rPr>
          <w:rFonts w:ascii="Tahoma"/>
          <w:b/>
          <w:spacing w:val="-11"/>
          <w:sz w:val="24"/>
        </w:rPr>
        <w:t> </w:t>
      </w:r>
      <w:r>
        <w:rPr>
          <w:rFonts w:ascii="Tahoma"/>
          <w:b/>
          <w:spacing w:val="-6"/>
          <w:sz w:val="24"/>
        </w:rPr>
        <w:t>Workforce</w:t>
      </w:r>
      <w:r>
        <w:rPr>
          <w:rFonts w:ascii="Tahoma"/>
          <w:b/>
          <w:spacing w:val="-8"/>
          <w:sz w:val="24"/>
        </w:rPr>
        <w:t> </w:t>
      </w:r>
      <w:r>
        <w:rPr>
          <w:rFonts w:ascii="Tahoma"/>
          <w:b/>
          <w:spacing w:val="-6"/>
          <w:sz w:val="24"/>
        </w:rPr>
        <w:t>Development</w:t>
      </w:r>
      <w:r>
        <w:rPr>
          <w:rFonts w:ascii="Tahoma"/>
          <w:b/>
          <w:spacing w:val="-7"/>
          <w:sz w:val="24"/>
        </w:rPr>
        <w:t> </w:t>
      </w:r>
      <w:r>
        <w:rPr>
          <w:rFonts w:ascii="Tahoma"/>
          <w:b/>
          <w:spacing w:val="-6"/>
          <w:sz w:val="24"/>
        </w:rPr>
        <w:t>Area</w:t>
      </w:r>
    </w:p>
    <w:p>
      <w:pPr>
        <w:spacing w:before="118"/>
        <w:ind w:left="720" w:right="1091" w:firstLine="0"/>
        <w:jc w:val="left"/>
        <w:rPr>
          <w:rFonts w:ascii="Tahoma"/>
          <w:sz w:val="24"/>
        </w:rPr>
      </w:pPr>
      <w:r>
        <w:rPr>
          <w:rFonts w:ascii="Tahoma"/>
          <w:spacing w:val="-2"/>
          <w:w w:val="110"/>
          <w:sz w:val="24"/>
        </w:rPr>
        <w:t>Clark,</w:t>
      </w:r>
      <w:r>
        <w:rPr>
          <w:rFonts w:ascii="Tahoma"/>
          <w:spacing w:val="-14"/>
          <w:w w:val="110"/>
          <w:sz w:val="24"/>
        </w:rPr>
        <w:t> </w:t>
      </w:r>
      <w:r>
        <w:rPr>
          <w:rFonts w:ascii="Tahoma"/>
          <w:spacing w:val="-2"/>
          <w:w w:val="110"/>
          <w:sz w:val="24"/>
        </w:rPr>
        <w:t>Conway,</w:t>
      </w:r>
      <w:r>
        <w:rPr>
          <w:rFonts w:ascii="Tahoma"/>
          <w:spacing w:val="-11"/>
          <w:w w:val="110"/>
          <w:sz w:val="24"/>
        </w:rPr>
        <w:t> </w:t>
      </w:r>
      <w:r>
        <w:rPr>
          <w:rFonts w:ascii="Tahoma"/>
          <w:spacing w:val="-2"/>
          <w:w w:val="110"/>
          <w:sz w:val="24"/>
        </w:rPr>
        <w:t>Garland,</w:t>
      </w:r>
      <w:r>
        <w:rPr>
          <w:rFonts w:ascii="Tahoma"/>
          <w:spacing w:val="-14"/>
          <w:w w:val="110"/>
          <w:sz w:val="24"/>
        </w:rPr>
        <w:t> </w:t>
      </w:r>
      <w:r>
        <w:rPr>
          <w:rFonts w:ascii="Tahoma"/>
          <w:spacing w:val="-2"/>
          <w:w w:val="110"/>
          <w:sz w:val="24"/>
        </w:rPr>
        <w:t>Hot</w:t>
      </w:r>
      <w:r>
        <w:rPr>
          <w:rFonts w:ascii="Tahoma"/>
          <w:spacing w:val="-11"/>
          <w:w w:val="110"/>
          <w:sz w:val="24"/>
        </w:rPr>
        <w:t> </w:t>
      </w:r>
      <w:r>
        <w:rPr>
          <w:rFonts w:ascii="Tahoma"/>
          <w:spacing w:val="-2"/>
          <w:w w:val="110"/>
          <w:sz w:val="24"/>
        </w:rPr>
        <w:t>Spring,</w:t>
      </w:r>
      <w:r>
        <w:rPr>
          <w:rFonts w:ascii="Tahoma"/>
          <w:spacing w:val="-14"/>
          <w:w w:val="110"/>
          <w:sz w:val="24"/>
        </w:rPr>
        <w:t> </w:t>
      </w:r>
      <w:r>
        <w:rPr>
          <w:rFonts w:ascii="Tahoma"/>
          <w:spacing w:val="-2"/>
          <w:w w:val="110"/>
          <w:sz w:val="24"/>
        </w:rPr>
        <w:t>Johnson,</w:t>
      </w:r>
      <w:r>
        <w:rPr>
          <w:rFonts w:ascii="Tahoma"/>
          <w:spacing w:val="-14"/>
          <w:w w:val="110"/>
          <w:sz w:val="24"/>
        </w:rPr>
        <w:t> </w:t>
      </w:r>
      <w:r>
        <w:rPr>
          <w:rFonts w:ascii="Tahoma"/>
          <w:spacing w:val="-2"/>
          <w:w w:val="110"/>
          <w:sz w:val="24"/>
        </w:rPr>
        <w:t>Montgomery,</w:t>
      </w:r>
      <w:r>
        <w:rPr>
          <w:rFonts w:ascii="Tahoma"/>
          <w:spacing w:val="-14"/>
          <w:w w:val="110"/>
          <w:sz w:val="24"/>
        </w:rPr>
        <w:t> </w:t>
      </w:r>
      <w:r>
        <w:rPr>
          <w:rFonts w:ascii="Tahoma"/>
          <w:spacing w:val="-2"/>
          <w:w w:val="110"/>
          <w:sz w:val="24"/>
        </w:rPr>
        <w:t>Perry, </w:t>
      </w:r>
      <w:r>
        <w:rPr>
          <w:rFonts w:ascii="Tahoma"/>
          <w:w w:val="110"/>
          <w:sz w:val="24"/>
        </w:rPr>
        <w:t>Pike, Pope, and Yell counties</w:t>
      </w:r>
    </w:p>
    <w:p>
      <w:pPr>
        <w:spacing w:before="117"/>
        <w:ind w:left="720" w:right="0" w:firstLine="0"/>
        <w:jc w:val="left"/>
        <w:rPr>
          <w:rFonts w:ascii="Tahoma"/>
          <w:b/>
          <w:sz w:val="24"/>
        </w:rPr>
      </w:pPr>
      <w:r>
        <w:rPr>
          <w:rFonts w:ascii="Tahoma"/>
          <w:b/>
          <w:spacing w:val="-6"/>
          <w:sz w:val="24"/>
        </w:rPr>
        <w:t>Central</w:t>
      </w:r>
      <w:r>
        <w:rPr>
          <w:rFonts w:ascii="Tahoma"/>
          <w:b/>
          <w:spacing w:val="-9"/>
          <w:sz w:val="24"/>
        </w:rPr>
        <w:t> </w:t>
      </w:r>
      <w:r>
        <w:rPr>
          <w:rFonts w:ascii="Tahoma"/>
          <w:b/>
          <w:spacing w:val="-6"/>
          <w:sz w:val="24"/>
        </w:rPr>
        <w:t>Arkansas</w:t>
      </w:r>
      <w:r>
        <w:rPr>
          <w:rFonts w:ascii="Tahoma"/>
          <w:b/>
          <w:spacing w:val="-8"/>
          <w:sz w:val="24"/>
        </w:rPr>
        <w:t> </w:t>
      </w:r>
      <w:r>
        <w:rPr>
          <w:rFonts w:ascii="Tahoma"/>
          <w:b/>
          <w:spacing w:val="-6"/>
          <w:sz w:val="24"/>
        </w:rPr>
        <w:t>Workforce</w:t>
      </w:r>
      <w:r>
        <w:rPr>
          <w:rFonts w:ascii="Tahoma"/>
          <w:b/>
          <w:spacing w:val="-7"/>
          <w:sz w:val="24"/>
        </w:rPr>
        <w:t> </w:t>
      </w:r>
      <w:r>
        <w:rPr>
          <w:rFonts w:ascii="Tahoma"/>
          <w:b/>
          <w:spacing w:val="-6"/>
          <w:sz w:val="24"/>
        </w:rPr>
        <w:t>Development</w:t>
      </w:r>
      <w:r>
        <w:rPr>
          <w:rFonts w:ascii="Tahoma"/>
          <w:b/>
          <w:spacing w:val="-3"/>
          <w:sz w:val="24"/>
        </w:rPr>
        <w:t> </w:t>
      </w:r>
      <w:r>
        <w:rPr>
          <w:rFonts w:ascii="Tahoma"/>
          <w:b/>
          <w:spacing w:val="-6"/>
          <w:sz w:val="24"/>
        </w:rPr>
        <w:t>Area</w:t>
      </w:r>
    </w:p>
    <w:p>
      <w:pPr>
        <w:spacing w:before="119"/>
        <w:ind w:left="720" w:right="1091" w:firstLine="0"/>
        <w:jc w:val="left"/>
        <w:rPr>
          <w:rFonts w:ascii="Tahoma"/>
          <w:sz w:val="24"/>
        </w:rPr>
      </w:pPr>
      <w:r>
        <w:rPr>
          <w:rFonts w:ascii="Tahoma"/>
          <w:w w:val="110"/>
          <w:sz w:val="24"/>
        </w:rPr>
        <w:t>Faulkner,</w:t>
      </w:r>
      <w:r>
        <w:rPr>
          <w:rFonts w:ascii="Tahoma"/>
          <w:spacing w:val="-19"/>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8"/>
          <w:w w:val="110"/>
          <w:sz w:val="24"/>
        </w:rPr>
        <w:t> </w:t>
      </w:r>
      <w:r>
        <w:rPr>
          <w:rFonts w:ascii="Tahoma"/>
          <w:w w:val="110"/>
          <w:sz w:val="24"/>
        </w:rPr>
        <w:t>and</w:t>
      </w:r>
      <w:r>
        <w:rPr>
          <w:rFonts w:ascii="Tahoma"/>
          <w:spacing w:val="-17"/>
          <w:w w:val="110"/>
          <w:sz w:val="24"/>
        </w:rPr>
        <w:t> </w:t>
      </w:r>
      <w:r>
        <w:rPr>
          <w:rFonts w:ascii="Tahoma"/>
          <w:w w:val="110"/>
          <w:sz w:val="24"/>
        </w:rPr>
        <w:t>Pulaski</w:t>
      </w:r>
      <w:r>
        <w:rPr>
          <w:rFonts w:ascii="Tahoma"/>
          <w:spacing w:val="-16"/>
          <w:w w:val="110"/>
          <w:sz w:val="24"/>
        </w:rPr>
        <w:t> </w:t>
      </w:r>
      <w:r>
        <w:rPr>
          <w:rFonts w:ascii="Tahoma"/>
          <w:w w:val="110"/>
          <w:sz w:val="24"/>
        </w:rPr>
        <w:t>counties, except the city of Little Rock</w:t>
      </w:r>
    </w:p>
    <w:p>
      <w:pPr>
        <w:spacing w:before="119"/>
        <w:ind w:left="720" w:right="0" w:firstLine="0"/>
        <w:jc w:val="left"/>
        <w:rPr>
          <w:rFonts w:ascii="Tahoma"/>
          <w:b/>
          <w:sz w:val="24"/>
        </w:rPr>
      </w:pPr>
      <w:r>
        <w:rPr>
          <w:rFonts w:ascii="Tahoma"/>
          <w:b/>
          <w:spacing w:val="-6"/>
          <w:sz w:val="24"/>
        </w:rPr>
        <w:t>City</w:t>
      </w:r>
      <w:r>
        <w:rPr>
          <w:rFonts w:ascii="Tahoma"/>
          <w:b/>
          <w:spacing w:val="-7"/>
          <w:sz w:val="24"/>
        </w:rPr>
        <w:t> </w:t>
      </w:r>
      <w:r>
        <w:rPr>
          <w:rFonts w:ascii="Tahoma"/>
          <w:b/>
          <w:spacing w:val="-6"/>
          <w:sz w:val="24"/>
        </w:rPr>
        <w:t>of Little Rock Workforce</w:t>
      </w:r>
      <w:r>
        <w:rPr>
          <w:rFonts w:ascii="Tahoma"/>
          <w:b/>
          <w:spacing w:val="-5"/>
          <w:sz w:val="24"/>
        </w:rPr>
        <w:t> </w:t>
      </w:r>
      <w:r>
        <w:rPr>
          <w:rFonts w:ascii="Tahoma"/>
          <w:b/>
          <w:spacing w:val="-6"/>
          <w:sz w:val="24"/>
        </w:rPr>
        <w:t>Development</w:t>
      </w:r>
      <w:r>
        <w:rPr>
          <w:rFonts w:ascii="Tahoma"/>
          <w:b/>
          <w:spacing w:val="-4"/>
          <w:sz w:val="24"/>
        </w:rPr>
        <w:t> </w:t>
      </w:r>
      <w:r>
        <w:rPr>
          <w:rFonts w:ascii="Tahoma"/>
          <w:b/>
          <w:spacing w:val="-6"/>
          <w:sz w:val="24"/>
        </w:rPr>
        <w:t>Area</w:t>
      </w:r>
    </w:p>
    <w:p>
      <w:pPr>
        <w:pStyle w:val="Heading2"/>
        <w:spacing w:before="118"/>
        <w:ind w:left="720"/>
        <w:rPr>
          <w:rFonts w:ascii="Tahoma"/>
        </w:rPr>
      </w:pPr>
      <w:r>
        <w:rPr>
          <w:rFonts w:ascii="Tahoma"/>
          <w:w w:val="110"/>
        </w:rPr>
        <w:t>Inside</w:t>
      </w:r>
      <w:r>
        <w:rPr>
          <w:rFonts w:ascii="Tahoma"/>
          <w:spacing w:val="-16"/>
          <w:w w:val="110"/>
        </w:rPr>
        <w:t> </w:t>
      </w:r>
      <w:r>
        <w:rPr>
          <w:rFonts w:ascii="Tahoma"/>
          <w:w w:val="110"/>
        </w:rPr>
        <w:t>the</w:t>
      </w:r>
      <w:r>
        <w:rPr>
          <w:rFonts w:ascii="Tahoma"/>
          <w:spacing w:val="-15"/>
          <w:w w:val="110"/>
        </w:rPr>
        <w:t> </w:t>
      </w:r>
      <w:r>
        <w:rPr>
          <w:rFonts w:ascii="Tahoma"/>
          <w:w w:val="110"/>
        </w:rPr>
        <w:t>city</w:t>
      </w:r>
      <w:r>
        <w:rPr>
          <w:rFonts w:ascii="Tahoma"/>
          <w:spacing w:val="-13"/>
          <w:w w:val="110"/>
        </w:rPr>
        <w:t> </w:t>
      </w:r>
      <w:r>
        <w:rPr>
          <w:rFonts w:ascii="Tahoma"/>
          <w:w w:val="110"/>
        </w:rPr>
        <w:t>limits</w:t>
      </w:r>
      <w:r>
        <w:rPr>
          <w:rFonts w:ascii="Tahoma"/>
          <w:spacing w:val="-13"/>
          <w:w w:val="110"/>
        </w:rPr>
        <w:t> </w:t>
      </w:r>
      <w:r>
        <w:rPr>
          <w:rFonts w:ascii="Tahoma"/>
          <w:w w:val="110"/>
        </w:rPr>
        <w:t>of</w:t>
      </w:r>
      <w:r>
        <w:rPr>
          <w:rFonts w:ascii="Tahoma"/>
          <w:spacing w:val="-17"/>
          <w:w w:val="110"/>
        </w:rPr>
        <w:t> </w:t>
      </w:r>
      <w:r>
        <w:rPr>
          <w:rFonts w:ascii="Tahoma"/>
          <w:w w:val="110"/>
        </w:rPr>
        <w:t>Little</w:t>
      </w:r>
      <w:r>
        <w:rPr>
          <w:rFonts w:ascii="Tahoma"/>
          <w:spacing w:val="-15"/>
          <w:w w:val="110"/>
        </w:rPr>
        <w:t> </w:t>
      </w:r>
      <w:r>
        <w:rPr>
          <w:rFonts w:ascii="Tahoma"/>
          <w:spacing w:val="-4"/>
          <w:w w:val="110"/>
        </w:rPr>
        <w:t>Rock</w:t>
      </w:r>
    </w:p>
    <w:p>
      <w:pPr>
        <w:spacing w:line="338" w:lineRule="auto" w:before="118"/>
        <w:ind w:left="720" w:right="1848"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7"/>
          <w:sz w:val="24"/>
        </w:rPr>
        <w:t> </w:t>
      </w:r>
      <w:r>
        <w:rPr>
          <w:rFonts w:ascii="Tahoma"/>
          <w:b/>
          <w:sz w:val="24"/>
        </w:rPr>
        <w:t>Development</w:t>
      </w:r>
      <w:r>
        <w:rPr>
          <w:rFonts w:ascii="Tahoma"/>
          <w:b/>
          <w:spacing w:val="-18"/>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3"/>
          <w:sz w:val="24"/>
        </w:rPr>
        <w:t> </w:t>
      </w:r>
      <w:r>
        <w:rPr>
          <w:rFonts w:ascii="Tahoma"/>
          <w:b/>
          <w:spacing w:val="-2"/>
          <w:sz w:val="24"/>
        </w:rPr>
        <w:t>Arkansas</w:t>
      </w:r>
      <w:r>
        <w:rPr>
          <w:rFonts w:ascii="Tahoma"/>
          <w:b/>
          <w:spacing w:val="-11"/>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2"/>
          <w:sz w:val="24"/>
        </w:rPr>
        <w:t> </w:t>
      </w:r>
      <w:r>
        <w:rPr>
          <w:rFonts w:ascii="Tahoma"/>
          <w:b/>
          <w:spacing w:val="-2"/>
          <w:sz w:val="24"/>
        </w:rPr>
        <w:t>Area</w:t>
      </w:r>
    </w:p>
    <w:p>
      <w:pPr>
        <w:spacing w:before="2"/>
        <w:ind w:left="720" w:right="1091" w:firstLine="0"/>
        <w:jc w:val="left"/>
        <w:rPr>
          <w:rFonts w:ascii="Tahoma"/>
          <w:sz w:val="24"/>
        </w:rPr>
      </w:pPr>
      <w:r>
        <w:rPr>
          <w:rFonts w:ascii="Tahoma"/>
          <w:spacing w:val="-2"/>
          <w:w w:val="110"/>
          <w:sz w:val="24"/>
        </w:rPr>
        <w:t>Calhoun,</w:t>
      </w:r>
      <w:r>
        <w:rPr>
          <w:rFonts w:ascii="Tahoma"/>
          <w:spacing w:val="-11"/>
          <w:w w:val="110"/>
          <w:sz w:val="24"/>
        </w:rPr>
        <w:t> </w:t>
      </w:r>
      <w:r>
        <w:rPr>
          <w:rFonts w:ascii="Tahoma"/>
          <w:spacing w:val="-2"/>
          <w:w w:val="110"/>
          <w:sz w:val="24"/>
        </w:rPr>
        <w:t>Columbia,</w:t>
      </w:r>
      <w:r>
        <w:rPr>
          <w:rFonts w:ascii="Tahoma"/>
          <w:spacing w:val="-9"/>
          <w:w w:val="110"/>
          <w:sz w:val="24"/>
        </w:rPr>
        <w:t> </w:t>
      </w:r>
      <w:r>
        <w:rPr>
          <w:rFonts w:ascii="Tahoma"/>
          <w:spacing w:val="-2"/>
          <w:w w:val="110"/>
          <w:sz w:val="24"/>
        </w:rPr>
        <w:t>Dallas,</w:t>
      </w:r>
      <w:r>
        <w:rPr>
          <w:rFonts w:ascii="Tahoma"/>
          <w:spacing w:val="-11"/>
          <w:w w:val="110"/>
          <w:sz w:val="24"/>
        </w:rPr>
        <w:t> </w:t>
      </w:r>
      <w:r>
        <w:rPr>
          <w:rFonts w:ascii="Tahoma"/>
          <w:spacing w:val="-2"/>
          <w:w w:val="110"/>
          <w:sz w:val="24"/>
        </w:rPr>
        <w:t>Hempstead,</w:t>
      </w:r>
      <w:r>
        <w:rPr>
          <w:rFonts w:ascii="Tahoma"/>
          <w:spacing w:val="-9"/>
          <w:w w:val="110"/>
          <w:sz w:val="24"/>
        </w:rPr>
        <w:t> </w:t>
      </w:r>
      <w:r>
        <w:rPr>
          <w:rFonts w:ascii="Tahoma"/>
          <w:spacing w:val="-2"/>
          <w:w w:val="110"/>
          <w:sz w:val="24"/>
        </w:rPr>
        <w:t>Howard,</w:t>
      </w:r>
      <w:r>
        <w:rPr>
          <w:rFonts w:ascii="Tahoma"/>
          <w:spacing w:val="-11"/>
          <w:w w:val="110"/>
          <w:sz w:val="24"/>
        </w:rPr>
        <w:t> </w:t>
      </w:r>
      <w:r>
        <w:rPr>
          <w:rFonts w:ascii="Tahoma"/>
          <w:spacing w:val="-2"/>
          <w:w w:val="110"/>
          <w:sz w:val="24"/>
        </w:rPr>
        <w:t>Lafayette,</w:t>
      </w:r>
      <w:r>
        <w:rPr>
          <w:rFonts w:ascii="Tahoma"/>
          <w:spacing w:val="-11"/>
          <w:w w:val="110"/>
          <w:sz w:val="24"/>
        </w:rPr>
        <w:t> </w:t>
      </w:r>
      <w:r>
        <w:rPr>
          <w:rFonts w:ascii="Tahoma"/>
          <w:spacing w:val="-2"/>
          <w:w w:val="110"/>
          <w:sz w:val="24"/>
        </w:rPr>
        <w:t>Little </w:t>
      </w:r>
      <w:r>
        <w:rPr>
          <w:rFonts w:ascii="Tahoma"/>
          <w:w w:val="110"/>
          <w:sz w:val="24"/>
        </w:rPr>
        <w:t>River,</w:t>
      </w:r>
      <w:r>
        <w:rPr>
          <w:rFonts w:ascii="Tahoma"/>
          <w:spacing w:val="-1"/>
          <w:w w:val="110"/>
          <w:sz w:val="24"/>
        </w:rPr>
        <w:t> </w:t>
      </w:r>
      <w:r>
        <w:rPr>
          <w:rFonts w:ascii="Tahoma"/>
          <w:w w:val="110"/>
          <w:sz w:val="24"/>
        </w:rPr>
        <w:t>Miller,</w:t>
      </w:r>
      <w:r>
        <w:rPr>
          <w:rFonts w:ascii="Tahoma"/>
          <w:spacing w:val="-3"/>
          <w:w w:val="110"/>
          <w:sz w:val="24"/>
        </w:rPr>
        <w:t> </w:t>
      </w:r>
      <w:r>
        <w:rPr>
          <w:rFonts w:ascii="Tahoma"/>
          <w:w w:val="110"/>
          <w:sz w:val="24"/>
        </w:rPr>
        <w:t>Nevada, Ouachita,</w:t>
      </w:r>
      <w:r>
        <w:rPr>
          <w:rFonts w:ascii="Tahoma"/>
          <w:spacing w:val="-3"/>
          <w:w w:val="110"/>
          <w:sz w:val="24"/>
        </w:rPr>
        <w:t> </w:t>
      </w:r>
      <w:r>
        <w:rPr>
          <w:rFonts w:ascii="Tahoma"/>
          <w:w w:val="110"/>
          <w:sz w:val="24"/>
        </w:rPr>
        <w:t>Sevier,</w:t>
      </w:r>
      <w:r>
        <w:rPr>
          <w:rFonts w:ascii="Tahoma"/>
          <w:spacing w:val="-3"/>
          <w:w w:val="110"/>
          <w:sz w:val="24"/>
        </w:rPr>
        <w:t> </w:t>
      </w:r>
      <w:r>
        <w:rPr>
          <w:rFonts w:ascii="Tahoma"/>
          <w:w w:val="110"/>
          <w:sz w:val="24"/>
        </w:rPr>
        <w:t>and Union counties</w:t>
      </w:r>
    </w:p>
    <w:p>
      <w:pPr>
        <w:spacing w:before="116"/>
        <w:ind w:left="720" w:right="0" w:firstLine="0"/>
        <w:jc w:val="left"/>
        <w:rPr>
          <w:rFonts w:ascii="Tahoma"/>
          <w:b/>
          <w:sz w:val="24"/>
        </w:rPr>
      </w:pPr>
      <w:r>
        <w:rPr>
          <w:rFonts w:ascii="Tahoma"/>
          <w:b/>
          <w:spacing w:val="-8"/>
          <w:sz w:val="24"/>
        </w:rPr>
        <w:t>Southeast</w:t>
      </w:r>
      <w:r>
        <w:rPr>
          <w:rFonts w:ascii="Tahoma"/>
          <w:b/>
          <w:spacing w:val="4"/>
          <w:sz w:val="24"/>
        </w:rPr>
        <w:t> </w:t>
      </w:r>
      <w:r>
        <w:rPr>
          <w:rFonts w:ascii="Tahoma"/>
          <w:b/>
          <w:spacing w:val="-8"/>
          <w:sz w:val="24"/>
        </w:rPr>
        <w:t>Arkansas</w:t>
      </w:r>
      <w:r>
        <w:rPr>
          <w:rFonts w:ascii="Tahoma"/>
          <w:b/>
          <w:spacing w:val="6"/>
          <w:sz w:val="24"/>
        </w:rPr>
        <w:t> </w:t>
      </w:r>
      <w:r>
        <w:rPr>
          <w:rFonts w:ascii="Tahoma"/>
          <w:b/>
          <w:spacing w:val="-8"/>
          <w:sz w:val="24"/>
        </w:rPr>
        <w:t>Workforce</w:t>
      </w:r>
      <w:r>
        <w:rPr>
          <w:rFonts w:ascii="Tahoma"/>
          <w:b/>
          <w:spacing w:val="3"/>
          <w:sz w:val="24"/>
        </w:rPr>
        <w:t> </w:t>
      </w:r>
      <w:r>
        <w:rPr>
          <w:rFonts w:ascii="Tahoma"/>
          <w:b/>
          <w:spacing w:val="-8"/>
          <w:sz w:val="24"/>
        </w:rPr>
        <w:t>Development</w:t>
      </w:r>
      <w:r>
        <w:rPr>
          <w:rFonts w:ascii="Tahoma"/>
          <w:b/>
          <w:spacing w:val="6"/>
          <w:sz w:val="24"/>
        </w:rPr>
        <w:t> </w:t>
      </w:r>
      <w:r>
        <w:rPr>
          <w:rFonts w:ascii="Tahoma"/>
          <w:b/>
          <w:spacing w:val="-8"/>
          <w:sz w:val="24"/>
        </w:rPr>
        <w:t>Area</w:t>
      </w:r>
    </w:p>
    <w:p>
      <w:pPr>
        <w:pStyle w:val="Heading2"/>
        <w:spacing w:before="119"/>
        <w:ind w:left="720" w:right="1091"/>
        <w:rPr>
          <w:rFonts w:ascii="Tahoma"/>
        </w:rPr>
      </w:pPr>
      <w:r>
        <w:rPr>
          <w:rFonts w:ascii="Tahoma"/>
          <w:w w:val="105"/>
        </w:rPr>
        <w:t>Arkansas, Ashley, Bradley, Chicot, Cleveland, Desha, Drew, Grant, Jefferson, and Lincoln counties</w:t>
      </w:r>
    </w:p>
    <w:p>
      <w:pPr>
        <w:pStyle w:val="Heading2"/>
        <w:spacing w:after="0"/>
        <w:rPr>
          <w:rFonts w:ascii="Tahoma"/>
        </w:rPr>
        <w:sectPr>
          <w:headerReference w:type="default" r:id="rId32"/>
          <w:footerReference w:type="default" r:id="rId33"/>
          <w:pgSz w:w="15840" w:h="12240" w:orient="landscape"/>
          <w:pgMar w:header="0" w:footer="518" w:top="920" w:bottom="700" w:left="0" w:right="0"/>
          <w:pgNumType w:start="13"/>
          <w:cols w:num="2" w:equalWidth="0">
            <w:col w:w="6377" w:space="104"/>
            <w:col w:w="9359"/>
          </w:cols>
        </w:sectPr>
      </w:pPr>
    </w:p>
    <w:p>
      <w:pPr>
        <w:pStyle w:val="BodyText"/>
        <w:ind w:left="602"/>
        <w:rPr>
          <w:rFonts w:ascii="Tahoma"/>
        </w:rPr>
      </w:pPr>
      <w:r>
        <w:rPr>
          <w:rFonts w:ascii="Tahoma"/>
        </w:rPr>
        <mc:AlternateContent>
          <mc:Choice Requires="wps">
            <w:drawing>
              <wp:inline distT="0" distB="0" distL="0" distR="0">
                <wp:extent cx="9288780" cy="306705"/>
                <wp:effectExtent l="9525" t="0" r="0" b="7620"/>
                <wp:docPr id="43" name="Textbox 43"/>
                <wp:cNvGraphicFramePr>
                  <a:graphicFrameLocks/>
                </wp:cNvGraphicFramePr>
                <a:graphic>
                  <a:graphicData uri="http://schemas.microsoft.com/office/word/2010/wordprocessingShape">
                    <wps:wsp>
                      <wps:cNvPr id="43" name="Textbox 43"/>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09" w:firstLine="0"/>
                              <w:jc w:val="center"/>
                              <w:rPr>
                                <w:rFonts w:ascii="Tahoma"/>
                                <w:b/>
                                <w:color w:val="000000"/>
                                <w:sz w:val="36"/>
                              </w:rPr>
                            </w:pPr>
                            <w:r>
                              <w:rPr>
                                <w:rFonts w:ascii="Tahoma"/>
                                <w:b/>
                                <w:color w:val="FFFFFF"/>
                                <w:spacing w:val="-10"/>
                                <w:sz w:val="36"/>
                              </w:rPr>
                              <w:t>Northwest</w:t>
                            </w:r>
                            <w:r>
                              <w:rPr>
                                <w:rFonts w:ascii="Tahoma"/>
                                <w:b/>
                                <w:color w:val="FFFFFF"/>
                                <w:spacing w:val="-15"/>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4"/>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40" filled="true" fillcolor="#009999" stroked="true" strokeweight=".47998pt" strokecolor="#000000">
                <w10:anchorlock/>
                <v:textbox inset="0,0,0,0">
                  <w:txbxContent>
                    <w:p>
                      <w:pPr>
                        <w:spacing w:before="12"/>
                        <w:ind w:left="112" w:right="109" w:firstLine="0"/>
                        <w:jc w:val="center"/>
                        <w:rPr>
                          <w:rFonts w:ascii="Tahoma"/>
                          <w:b/>
                          <w:color w:val="000000"/>
                          <w:sz w:val="36"/>
                        </w:rPr>
                      </w:pPr>
                      <w:r>
                        <w:rPr>
                          <w:rFonts w:ascii="Tahoma"/>
                          <w:b/>
                          <w:color w:val="FFFFFF"/>
                          <w:spacing w:val="-10"/>
                          <w:sz w:val="36"/>
                        </w:rPr>
                        <w:t>Northwest</w:t>
                      </w:r>
                      <w:r>
                        <w:rPr>
                          <w:rFonts w:ascii="Tahoma"/>
                          <w:b/>
                          <w:color w:val="FFFFFF"/>
                          <w:spacing w:val="-15"/>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4"/>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v:textbox>
                <v:fill type="solid"/>
                <v:stroke dashstyle="solid"/>
              </v:shape>
            </w:pict>
          </mc:Fallback>
        </mc:AlternateContent>
      </w:r>
      <w:r>
        <w:rPr>
          <w:rFonts w:ascii="Tahoma"/>
        </w:rPr>
      </w:r>
    </w:p>
    <w:p>
      <w:pPr>
        <w:pStyle w:val="BodyText"/>
        <w:spacing w:before="11"/>
        <w:rPr>
          <w:rFonts w:ascii="Tahoma"/>
          <w:sz w:val="12"/>
        </w:rPr>
      </w:pPr>
    </w:p>
    <w:p>
      <w:pPr>
        <w:pStyle w:val="BodyText"/>
        <w:spacing w:after="0"/>
        <w:rPr>
          <w:rFonts w:ascii="Tahoma"/>
          <w:sz w:val="12"/>
        </w:rPr>
        <w:sectPr>
          <w:headerReference w:type="even" r:id="rId35"/>
          <w:footerReference w:type="even" r:id="rId36"/>
          <w:pgSz w:w="15840" w:h="12240" w:orient="landscape"/>
          <w:pgMar w:header="720" w:footer="0" w:top="1000" w:bottom="280" w:left="0" w:right="0"/>
          <w:pgNumType w:start="14"/>
        </w:sectPr>
      </w:pPr>
    </w:p>
    <w:p>
      <w:pPr>
        <w:pStyle w:val="BodyText"/>
        <w:spacing w:line="360" w:lineRule="auto" w:before="91"/>
        <w:ind w:left="720" w:right="3781" w:firstLine="240"/>
      </w:pPr>
      <w:r>
        <w:rPr/>
        <mc:AlternateContent>
          <mc:Choice Requires="wps">
            <w:drawing>
              <wp:anchor distT="0" distB="0" distL="0" distR="0" allowOverlap="1" layoutInCell="1" locked="0" behindDoc="0" simplePos="0" relativeHeight="15732736">
                <wp:simplePos x="0" y="0"/>
                <wp:positionH relativeFrom="page">
                  <wp:posOffset>2508504</wp:posOffset>
                </wp:positionH>
                <wp:positionV relativeFrom="paragraph">
                  <wp:posOffset>51005</wp:posOffset>
                </wp:positionV>
                <wp:extent cx="5270500" cy="86360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5270500" cy="863600"/>
                          <a:chExt cx="5270500" cy="863600"/>
                        </a:xfrm>
                      </wpg:grpSpPr>
                      <wps:wsp>
                        <wps:cNvPr id="45" name="Graphic 45"/>
                        <wps:cNvSpPr/>
                        <wps:spPr>
                          <a:xfrm>
                            <a:off x="91821" y="12700"/>
                            <a:ext cx="5086350" cy="366395"/>
                          </a:xfrm>
                          <a:custGeom>
                            <a:avLst/>
                            <a:gdLst/>
                            <a:ahLst/>
                            <a:cxnLst/>
                            <a:rect l="l" t="t" r="r" b="b"/>
                            <a:pathLst>
                              <a:path w="5086350" h="366395">
                                <a:moveTo>
                                  <a:pt x="5086350" y="0"/>
                                </a:moveTo>
                                <a:lnTo>
                                  <a:pt x="0" y="0"/>
                                </a:lnTo>
                                <a:lnTo>
                                  <a:pt x="0" y="366115"/>
                                </a:lnTo>
                                <a:lnTo>
                                  <a:pt x="5086350" y="366115"/>
                                </a:lnTo>
                                <a:lnTo>
                                  <a:pt x="5086350" y="0"/>
                                </a:lnTo>
                                <a:close/>
                              </a:path>
                            </a:pathLst>
                          </a:custGeom>
                          <a:solidFill>
                            <a:srgbClr val="009999"/>
                          </a:solidFill>
                        </wps:spPr>
                        <wps:bodyPr wrap="square" lIns="0" tIns="0" rIns="0" bIns="0" rtlCol="0">
                          <a:prstTxWarp prst="textNoShape">
                            <a:avLst/>
                          </a:prstTxWarp>
                          <a:noAutofit/>
                        </wps:bodyPr>
                      </wps:wsp>
                      <wps:wsp>
                        <wps:cNvPr id="46" name="Graphic 46"/>
                        <wps:cNvSpPr/>
                        <wps:spPr>
                          <a:xfrm>
                            <a:off x="91821" y="12700"/>
                            <a:ext cx="5086350" cy="366395"/>
                          </a:xfrm>
                          <a:custGeom>
                            <a:avLst/>
                            <a:gdLst/>
                            <a:ahLst/>
                            <a:cxnLst/>
                            <a:rect l="l" t="t" r="r" b="b"/>
                            <a:pathLst>
                              <a:path w="5086350" h="366395">
                                <a:moveTo>
                                  <a:pt x="0" y="366115"/>
                                </a:moveTo>
                                <a:lnTo>
                                  <a:pt x="5086350" y="366115"/>
                                </a:lnTo>
                                <a:lnTo>
                                  <a:pt x="5086350" y="0"/>
                                </a:lnTo>
                                <a:lnTo>
                                  <a:pt x="0" y="0"/>
                                </a:lnTo>
                                <a:lnTo>
                                  <a:pt x="0" y="366115"/>
                                </a:lnTo>
                                <a:close/>
                              </a:path>
                            </a:pathLst>
                          </a:custGeom>
                          <a:ln w="25400">
                            <a:solidFill>
                              <a:srgbClr val="008080"/>
                            </a:solidFill>
                            <a:prstDash val="solid"/>
                          </a:ln>
                        </wps:spPr>
                        <wps:bodyPr wrap="square" lIns="0" tIns="0" rIns="0" bIns="0" rtlCol="0">
                          <a:prstTxWarp prst="textNoShape">
                            <a:avLst/>
                          </a:prstTxWarp>
                          <a:noAutofit/>
                        </wps:bodyPr>
                      </wps:wsp>
                      <pic:pic>
                        <pic:nvPicPr>
                          <pic:cNvPr id="47" name="Image 47"/>
                          <pic:cNvPicPr/>
                        </pic:nvPicPr>
                        <pic:blipFill>
                          <a:blip r:embed="rId37" cstate="print"/>
                          <a:stretch>
                            <a:fillRect/>
                          </a:stretch>
                        </pic:blipFill>
                        <pic:spPr>
                          <a:xfrm>
                            <a:off x="105155" y="70713"/>
                            <a:ext cx="5059680" cy="249935"/>
                          </a:xfrm>
                          <a:prstGeom prst="rect">
                            <a:avLst/>
                          </a:prstGeom>
                        </pic:spPr>
                      </pic:pic>
                      <wps:wsp>
                        <wps:cNvPr id="48" name="Graphic 48"/>
                        <wps:cNvSpPr/>
                        <wps:spPr>
                          <a:xfrm>
                            <a:off x="72771" y="268808"/>
                            <a:ext cx="5124450" cy="591820"/>
                          </a:xfrm>
                          <a:custGeom>
                            <a:avLst/>
                            <a:gdLst/>
                            <a:ahLst/>
                            <a:cxnLst/>
                            <a:rect l="l" t="t" r="r" b="b"/>
                            <a:pathLst>
                              <a:path w="5124450" h="591820">
                                <a:moveTo>
                                  <a:pt x="5124450" y="0"/>
                                </a:moveTo>
                                <a:lnTo>
                                  <a:pt x="0" y="0"/>
                                </a:lnTo>
                                <a:lnTo>
                                  <a:pt x="0" y="591591"/>
                                </a:lnTo>
                                <a:lnTo>
                                  <a:pt x="5124450" y="591591"/>
                                </a:lnTo>
                                <a:lnTo>
                                  <a:pt x="5124450" y="0"/>
                                </a:lnTo>
                                <a:close/>
                              </a:path>
                            </a:pathLst>
                          </a:custGeom>
                          <a:solidFill>
                            <a:srgbClr val="009999"/>
                          </a:solidFill>
                        </wps:spPr>
                        <wps:bodyPr wrap="square" lIns="0" tIns="0" rIns="0" bIns="0" rtlCol="0">
                          <a:prstTxWarp prst="textNoShape">
                            <a:avLst/>
                          </a:prstTxWarp>
                          <a:noAutofit/>
                        </wps:bodyPr>
                      </wps:wsp>
                      <wps:wsp>
                        <wps:cNvPr id="49" name="Graphic 49"/>
                        <wps:cNvSpPr/>
                        <wps:spPr>
                          <a:xfrm>
                            <a:off x="72771" y="268808"/>
                            <a:ext cx="5124450" cy="591820"/>
                          </a:xfrm>
                          <a:custGeom>
                            <a:avLst/>
                            <a:gdLst/>
                            <a:ahLst/>
                            <a:cxnLst/>
                            <a:rect l="l" t="t" r="r" b="b"/>
                            <a:pathLst>
                              <a:path w="5124450" h="591820">
                                <a:moveTo>
                                  <a:pt x="0" y="591591"/>
                                </a:moveTo>
                                <a:lnTo>
                                  <a:pt x="5124450" y="591591"/>
                                </a:lnTo>
                                <a:lnTo>
                                  <a:pt x="5124450" y="0"/>
                                </a:lnTo>
                                <a:lnTo>
                                  <a:pt x="0" y="0"/>
                                </a:lnTo>
                                <a:lnTo>
                                  <a:pt x="0" y="591591"/>
                                </a:lnTo>
                                <a:close/>
                              </a:path>
                            </a:pathLst>
                          </a:custGeom>
                          <a:ln w="6350">
                            <a:solidFill>
                              <a:srgbClr val="008080"/>
                            </a:solidFill>
                            <a:prstDash val="solid"/>
                          </a:ln>
                        </wps:spPr>
                        <wps:bodyPr wrap="square" lIns="0" tIns="0" rIns="0" bIns="0" rtlCol="0">
                          <a:prstTxWarp prst="textNoShape">
                            <a:avLst/>
                          </a:prstTxWarp>
                          <a:noAutofit/>
                        </wps:bodyPr>
                      </wps:wsp>
                      <pic:pic>
                        <pic:nvPicPr>
                          <pic:cNvPr id="50" name="Image 50"/>
                          <pic:cNvPicPr/>
                        </pic:nvPicPr>
                        <pic:blipFill>
                          <a:blip r:embed="rId38" cstate="print"/>
                          <a:stretch>
                            <a:fillRect/>
                          </a:stretch>
                        </pic:blipFill>
                        <pic:spPr>
                          <a:xfrm>
                            <a:off x="0" y="363321"/>
                            <a:ext cx="5269992" cy="493775"/>
                          </a:xfrm>
                          <a:prstGeom prst="rect">
                            <a:avLst/>
                          </a:prstGeom>
                        </pic:spPr>
                      </pic:pic>
                      <wps:wsp>
                        <wps:cNvPr id="51" name="Textbox 51"/>
                        <wps:cNvSpPr txBox="1"/>
                        <wps:spPr>
                          <a:xfrm>
                            <a:off x="0" y="0"/>
                            <a:ext cx="5270500" cy="863600"/>
                          </a:xfrm>
                          <a:prstGeom prst="rect">
                            <a:avLst/>
                          </a:prstGeom>
                        </wps:spPr>
                        <wps:txbx>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pacing w:val="-2"/>
                                  <w:sz w:val="26"/>
                                </w:rPr>
                                <w:t>9.62%</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2.4%</w:t>
                              </w:r>
                            </w:p>
                          </w:txbxContent>
                        </wps:txbx>
                        <wps:bodyPr wrap="square" lIns="0" tIns="0" rIns="0" bIns="0" rtlCol="0">
                          <a:noAutofit/>
                        </wps:bodyPr>
                      </wps:wsp>
                      <wps:wsp>
                        <wps:cNvPr id="52" name="Textbox 52"/>
                        <wps:cNvSpPr txBox="1"/>
                        <wps:spPr>
                          <a:xfrm>
                            <a:off x="99758" y="25400"/>
                            <a:ext cx="5070475" cy="240665"/>
                          </a:xfrm>
                          <a:prstGeom prst="rect">
                            <a:avLst/>
                          </a:prstGeom>
                        </wps:spPr>
                        <wps:txbx>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wps:txbx>
                        <wps:bodyPr wrap="square" lIns="0" tIns="0" rIns="0" bIns="0" rtlCol="0">
                          <a:noAutofit/>
                        </wps:bodyPr>
                      </wps:wsp>
                    </wpg:wgp>
                  </a:graphicData>
                </a:graphic>
              </wp:anchor>
            </w:drawing>
          </mc:Choice>
          <mc:Fallback>
            <w:pict>
              <v:group style="position:absolute;margin-left:197.520004pt;margin-top:4.016199pt;width:415pt;height:68pt;mso-position-horizontal-relative:page;mso-position-vertical-relative:paragraph;z-index:15732736" id="docshapegroup41" coordorigin="3950,80" coordsize="8300,1360">
                <v:rect style="position:absolute;left:4095;top:100;width:8010;height:577" id="docshape42" filled="true" fillcolor="#009999" stroked="false">
                  <v:fill type="solid"/>
                </v:rect>
                <v:rect style="position:absolute;left:4095;top:100;width:8010;height:577" id="docshape43" filled="false" stroked="true" strokeweight="2pt" strokecolor="#008080">
                  <v:stroke dashstyle="solid"/>
                </v:rect>
                <v:shape style="position:absolute;left:4116;top:191;width:7968;height:394" type="#_x0000_t75" id="docshape44" stroked="false">
                  <v:imagedata r:id="rId37" o:title=""/>
                </v:shape>
                <v:rect style="position:absolute;left:4065;top:503;width:8070;height:932" id="docshape45" filled="true" fillcolor="#009999" stroked="false">
                  <v:fill type="solid"/>
                </v:rect>
                <v:rect style="position:absolute;left:4065;top:503;width:8070;height:932" id="docshape46" filled="false" stroked="true" strokeweight=".5pt" strokecolor="#008080">
                  <v:stroke dashstyle="solid"/>
                </v:rect>
                <v:shape style="position:absolute;left:3950;top:652;width:8300;height:778" type="#_x0000_t75" id="docshape47" stroked="false">
                  <v:imagedata r:id="rId38" o:title=""/>
                </v:shape>
                <v:shape style="position:absolute;left:3950;top:80;width:8300;height:1360" type="#_x0000_t202" id="docshape48" filled="false" stroked="false">
                  <v:textbox inset="0,0,0,0">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pacing w:val="-2"/>
                            <w:sz w:val="26"/>
                          </w:rPr>
                          <w:t>9.62%</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2.4%</w:t>
                        </w:r>
                      </w:p>
                    </w:txbxContent>
                  </v:textbox>
                  <w10:wrap type="none"/>
                </v:shape>
                <v:shape style="position:absolute;left:4107;top:120;width:7985;height:379" type="#_x0000_t202" id="docshape49" filled="false" stroked="false">
                  <v:textbox inset="0,0,0,0">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v:textbox>
                  <w10:wrap type="none"/>
                </v:shape>
                <w10:wrap type="none"/>
              </v:group>
            </w:pict>
          </mc:Fallback>
        </mc:AlternateContent>
      </w:r>
      <w:r>
        <w:rPr/>
        <w:t>The Northwest Arkansas Workforce Development Area (WDA)</w:t>
      </w:r>
      <w:r>
        <w:rPr>
          <w:spacing w:val="-10"/>
        </w:rPr>
        <w:t> </w:t>
      </w:r>
      <w:r>
        <w:rPr/>
        <w:t>consists</w:t>
      </w:r>
      <w:r>
        <w:rPr>
          <w:spacing w:val="-11"/>
        </w:rPr>
        <w:t> </w:t>
      </w:r>
      <w:r>
        <w:rPr/>
        <w:t>of</w:t>
      </w:r>
      <w:r>
        <w:rPr>
          <w:spacing w:val="-11"/>
        </w:rPr>
        <w:t> </w:t>
      </w:r>
      <w:r>
        <w:rPr/>
        <w:t>nine</w:t>
      </w:r>
      <w:r>
        <w:rPr>
          <w:spacing w:val="-11"/>
        </w:rPr>
        <w:t> </w:t>
      </w:r>
      <w:r>
        <w:rPr/>
        <w:t>counties:</w:t>
      </w:r>
    </w:p>
    <w:p>
      <w:pPr>
        <w:pStyle w:val="BodyText"/>
        <w:spacing w:line="357" w:lineRule="auto" w:before="2"/>
        <w:ind w:left="720" w:right="3781"/>
      </w:pPr>
      <w:r>
        <w:rPr/>
        <w:t>Baxter, Benton, Boone, Carroll, Madison,</w:t>
      </w:r>
      <w:r>
        <w:rPr>
          <w:spacing w:val="-13"/>
        </w:rPr>
        <w:t> </w:t>
      </w:r>
      <w:r>
        <w:rPr/>
        <w:t>Marion,</w:t>
      </w:r>
      <w:r>
        <w:rPr>
          <w:spacing w:val="-12"/>
        </w:rPr>
        <w:t> </w:t>
      </w:r>
      <w:r>
        <w:rPr/>
        <w:t>Newton,</w:t>
      </w:r>
      <w:r>
        <w:rPr>
          <w:spacing w:val="-13"/>
        </w:rPr>
        <w:t> </w:t>
      </w:r>
      <w:r>
        <w:rPr/>
        <w:t>Searcy,</w:t>
      </w:r>
    </w:p>
    <w:p>
      <w:pPr>
        <w:pStyle w:val="BodyText"/>
        <w:spacing w:line="360" w:lineRule="auto" w:before="4"/>
        <w:ind w:left="720"/>
      </w:pPr>
      <w:r>
        <w:rPr/>
        <mc:AlternateContent>
          <mc:Choice Requires="wps">
            <w:drawing>
              <wp:anchor distT="0" distB="0" distL="0" distR="0" allowOverlap="1" layoutInCell="1" locked="0" behindDoc="1" simplePos="0" relativeHeight="465435648">
                <wp:simplePos x="0" y="0"/>
                <wp:positionH relativeFrom="page">
                  <wp:posOffset>3705161</wp:posOffset>
                </wp:positionH>
                <wp:positionV relativeFrom="paragraph">
                  <wp:posOffset>603713</wp:posOffset>
                </wp:positionV>
                <wp:extent cx="2652395" cy="23685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2652395" cy="2368550"/>
                          <a:chExt cx="2652395" cy="2368550"/>
                        </a:xfrm>
                      </wpg:grpSpPr>
                      <pic:pic>
                        <pic:nvPicPr>
                          <pic:cNvPr id="54" name="Image 54" descr="Diagram  Description automatically generated (Rectangle)"/>
                          <pic:cNvPicPr/>
                        </pic:nvPicPr>
                        <pic:blipFill>
                          <a:blip r:embed="rId39" cstate="print"/>
                          <a:stretch>
                            <a:fillRect/>
                          </a:stretch>
                        </pic:blipFill>
                        <pic:spPr>
                          <a:xfrm>
                            <a:off x="9588" y="9588"/>
                            <a:ext cx="2633345" cy="2258176"/>
                          </a:xfrm>
                          <a:prstGeom prst="rect">
                            <a:avLst/>
                          </a:prstGeom>
                        </pic:spPr>
                      </pic:pic>
                      <wps:wsp>
                        <wps:cNvPr id="55" name="Graphic 55"/>
                        <wps:cNvSpPr/>
                        <wps:spPr>
                          <a:xfrm>
                            <a:off x="4762" y="4762"/>
                            <a:ext cx="2642870" cy="2359025"/>
                          </a:xfrm>
                          <a:custGeom>
                            <a:avLst/>
                            <a:gdLst/>
                            <a:ahLst/>
                            <a:cxnLst/>
                            <a:rect l="l" t="t" r="r" b="b"/>
                            <a:pathLst>
                              <a:path w="2642870" h="2359025">
                                <a:moveTo>
                                  <a:pt x="0" y="2359024"/>
                                </a:moveTo>
                                <a:lnTo>
                                  <a:pt x="2642870" y="2359024"/>
                                </a:lnTo>
                                <a:lnTo>
                                  <a:pt x="2642870" y="0"/>
                                </a:lnTo>
                                <a:lnTo>
                                  <a:pt x="0" y="0"/>
                                </a:lnTo>
                                <a:lnTo>
                                  <a:pt x="0" y="23590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47.536503pt;width:208.85pt;height:186.5pt;mso-position-horizontal-relative:page;mso-position-vertical-relative:paragraph;z-index:-37880832" id="docshapegroup50" coordorigin="5835,951" coordsize="4177,3730">
                <v:shape style="position:absolute;left:5850;top:965;width:4147;height:3557" type="#_x0000_t75" id="docshape51" alt="Diagram  Description automatically generated (Rectangle)" stroked="false">
                  <v:imagedata r:id="rId39" o:title=""/>
                </v:shape>
                <v:rect style="position:absolute;left:5842;top:958;width:4162;height:3715" id="docshape52" filled="false" stroked="true" strokeweight=".75pt" strokecolor="#1f487c">
                  <v:stroke dashstyle="solid"/>
                </v:rect>
                <w10:wrap type="none"/>
              </v:group>
            </w:pict>
          </mc:Fallback>
        </mc:AlternateContent>
      </w:r>
      <w:r>
        <w:rPr/>
        <w:t>and</w:t>
      </w:r>
      <w:r>
        <w:rPr>
          <w:spacing w:val="-3"/>
        </w:rPr>
        <w:t> </w:t>
      </w:r>
      <w:r>
        <w:rPr/>
        <w:t>Washington.</w:t>
      </w:r>
      <w:r>
        <w:rPr>
          <w:spacing w:val="-5"/>
        </w:rPr>
        <w:t> </w:t>
      </w:r>
      <w:r>
        <w:rPr/>
        <w:t>The</w:t>
      </w:r>
      <w:r>
        <w:rPr>
          <w:spacing w:val="-4"/>
        </w:rPr>
        <w:t> </w:t>
      </w:r>
      <w:r>
        <w:rPr/>
        <w:t>area</w:t>
      </w:r>
      <w:r>
        <w:rPr>
          <w:spacing w:val="-5"/>
        </w:rPr>
        <w:t> </w:t>
      </w:r>
      <w:r>
        <w:rPr/>
        <w:t>borders</w:t>
      </w:r>
      <w:r>
        <w:rPr>
          <w:spacing w:val="-4"/>
        </w:rPr>
        <w:t> </w:t>
      </w:r>
      <w:r>
        <w:rPr/>
        <w:t>two</w:t>
      </w:r>
      <w:r>
        <w:rPr>
          <w:spacing w:val="-3"/>
        </w:rPr>
        <w:t> </w:t>
      </w:r>
      <w:r>
        <w:rPr/>
        <w:t>states,</w:t>
      </w:r>
      <w:r>
        <w:rPr>
          <w:spacing w:val="-4"/>
        </w:rPr>
        <w:t> </w:t>
      </w:r>
      <w:r>
        <w:rPr/>
        <w:t>Missouri</w:t>
      </w:r>
      <w:r>
        <w:rPr>
          <w:spacing w:val="-4"/>
        </w:rPr>
        <w:t> </w:t>
      </w:r>
      <w:r>
        <w:rPr/>
        <w:t>to</w:t>
      </w:r>
      <w:r>
        <w:rPr>
          <w:spacing w:val="-3"/>
        </w:rPr>
        <w:t> </w:t>
      </w:r>
      <w:r>
        <w:rPr/>
        <w:t>the</w:t>
      </w:r>
      <w:r>
        <w:rPr>
          <w:spacing w:val="-4"/>
        </w:rPr>
        <w:t> </w:t>
      </w:r>
      <w:r>
        <w:rPr/>
        <w:t>north</w:t>
      </w:r>
      <w:r>
        <w:rPr>
          <w:spacing w:val="-3"/>
        </w:rPr>
        <w:t> </w:t>
      </w:r>
      <w:r>
        <w:rPr/>
        <w:t>and</w:t>
      </w:r>
      <w:r>
        <w:rPr>
          <w:spacing w:val="-3"/>
        </w:rPr>
        <w:t> </w:t>
      </w:r>
      <w:r>
        <w:rPr/>
        <w:t>Oklahoma</w:t>
      </w:r>
      <w:r>
        <w:rPr>
          <w:spacing w:val="-4"/>
        </w:rPr>
        <w:t> </w:t>
      </w:r>
      <w:r>
        <w:rPr/>
        <w:t>to the</w:t>
      </w:r>
      <w:r>
        <w:rPr>
          <w:spacing w:val="-6"/>
        </w:rPr>
        <w:t> </w:t>
      </w:r>
      <w:r>
        <w:rPr/>
        <w:t>west.</w:t>
      </w:r>
      <w:r>
        <w:rPr>
          <w:spacing w:val="-6"/>
        </w:rPr>
        <w:t> </w:t>
      </w:r>
      <w:r>
        <w:rPr/>
        <w:t>The</w:t>
      </w:r>
      <w:r>
        <w:rPr>
          <w:spacing w:val="-6"/>
        </w:rPr>
        <w:t> </w:t>
      </w:r>
      <w:r>
        <w:rPr/>
        <w:t>Fayetteville-Springdale-Rogers</w:t>
      </w:r>
      <w:r>
        <w:rPr>
          <w:spacing w:val="-7"/>
        </w:rPr>
        <w:t> </w:t>
      </w:r>
      <w:r>
        <w:rPr/>
        <w:t>Metropolitan</w:t>
      </w:r>
      <w:r>
        <w:rPr>
          <w:spacing w:val="-8"/>
        </w:rPr>
        <w:t> </w:t>
      </w:r>
      <w:r>
        <w:rPr/>
        <w:t>Statistical</w:t>
      </w:r>
      <w:r>
        <w:rPr>
          <w:spacing w:val="-6"/>
        </w:rPr>
        <w:t> </w:t>
      </w:r>
      <w:r>
        <w:rPr/>
        <w:t>Area</w:t>
      </w:r>
      <w:r>
        <w:rPr>
          <w:spacing w:val="-6"/>
        </w:rPr>
        <w:t> </w:t>
      </w:r>
      <w:r>
        <w:rPr/>
        <w:t>(MSA)</w:t>
      </w:r>
      <w:r>
        <w:rPr>
          <w:spacing w:val="-1"/>
        </w:rPr>
        <w:t> </w:t>
      </w:r>
      <w:r>
        <w:rPr/>
        <w:t>is located within this area. Several large companies, including Wal-Mart and Tyson Foods, have headquarters here, along with many trucking</w:t>
      </w:r>
    </w:p>
    <w:p>
      <w:pPr>
        <w:pStyle w:val="BodyText"/>
        <w:spacing w:before="1"/>
        <w:ind w:left="720"/>
      </w:pPr>
      <w:r>
        <w:rPr>
          <w:spacing w:val="-2"/>
        </w:rPr>
        <w:t>companies.</w:t>
      </w:r>
    </w:p>
    <w:p>
      <w:pPr>
        <w:pStyle w:val="BodyText"/>
        <w:spacing w:before="5"/>
      </w:pPr>
    </w:p>
    <w:p>
      <w:pPr>
        <w:pStyle w:val="BodyText"/>
        <w:spacing w:line="360" w:lineRule="auto"/>
        <w:ind w:left="720" w:right="1846" w:firstLine="151"/>
      </w:pPr>
      <w:r>
        <w:rPr/>
        <w:t>The</w:t>
      </w:r>
      <w:r>
        <w:rPr>
          <w:spacing w:val="-5"/>
        </w:rPr>
        <w:t> </w:t>
      </w:r>
      <w:r>
        <w:rPr/>
        <w:t>Northwest</w:t>
      </w:r>
      <w:r>
        <w:rPr>
          <w:spacing w:val="-6"/>
        </w:rPr>
        <w:t> </w:t>
      </w:r>
      <w:r>
        <w:rPr/>
        <w:t>Arkansas</w:t>
      </w:r>
      <w:r>
        <w:rPr>
          <w:spacing w:val="-5"/>
        </w:rPr>
        <w:t> </w:t>
      </w:r>
      <w:r>
        <w:rPr/>
        <w:t>WDA</w:t>
      </w:r>
      <w:r>
        <w:rPr>
          <w:spacing w:val="-6"/>
        </w:rPr>
        <w:t> </w:t>
      </w:r>
      <w:r>
        <w:rPr/>
        <w:t>has</w:t>
      </w:r>
      <w:r>
        <w:rPr>
          <w:spacing w:val="-6"/>
        </w:rPr>
        <w:t> </w:t>
      </w:r>
      <w:r>
        <w:rPr/>
        <w:t>the</w:t>
      </w:r>
      <w:r>
        <w:rPr>
          <w:spacing w:val="-6"/>
        </w:rPr>
        <w:t> </w:t>
      </w:r>
      <w:r>
        <w:rPr/>
        <w:t>largest</w:t>
      </w:r>
      <w:r>
        <w:rPr>
          <w:spacing w:val="-6"/>
        </w:rPr>
        <w:t> </w:t>
      </w:r>
      <w:r>
        <w:rPr/>
        <w:t>employment base in the state and is predicted to be the top and fastest growing area in the state, which provides job seekers with a variety of career choices among the many industries and occupations.</w:t>
      </w:r>
      <w:r>
        <w:rPr>
          <w:spacing w:val="40"/>
        </w:rPr>
        <w:t> </w:t>
      </w:r>
      <w:r>
        <w:rPr/>
        <w:t>According to industry projections, this area is projected to add an estimated 33,243 jobs from 2022 and 2032, an increase of 9.62 percent.</w:t>
      </w:r>
      <w:r>
        <w:rPr>
          <w:spacing w:val="40"/>
        </w:rPr>
        <w:t> </w:t>
      </w:r>
      <w:r>
        <w:rPr/>
        <w:t>Goods-Producing industries are estimated to gain 2,526 jobs, while Services-</w:t>
      </w:r>
    </w:p>
    <w:p>
      <w:pPr>
        <w:pStyle w:val="BodyText"/>
        <w:spacing w:before="1"/>
        <w:ind w:left="720"/>
      </w:pPr>
      <w:r>
        <w:rPr/>
        <w:t>Providing</w:t>
      </w:r>
      <w:r>
        <w:rPr>
          <w:spacing w:val="-4"/>
        </w:rPr>
        <w:t> </w:t>
      </w:r>
      <w:r>
        <w:rPr/>
        <w:t>industries</w:t>
      </w:r>
      <w:r>
        <w:rPr>
          <w:spacing w:val="-5"/>
        </w:rPr>
        <w:t> </w:t>
      </w:r>
      <w:r>
        <w:rPr/>
        <w:t>are</w:t>
      </w:r>
      <w:r>
        <w:rPr>
          <w:spacing w:val="-2"/>
        </w:rPr>
        <w:t> </w:t>
      </w:r>
      <w:r>
        <w:rPr/>
        <w:t>forecast</w:t>
      </w:r>
      <w:r>
        <w:rPr>
          <w:spacing w:val="-5"/>
        </w:rPr>
        <w:t> </w:t>
      </w:r>
      <w:r>
        <w:rPr/>
        <w:t>to</w:t>
      </w:r>
      <w:r>
        <w:rPr>
          <w:spacing w:val="-3"/>
        </w:rPr>
        <w:t> </w:t>
      </w:r>
      <w:r>
        <w:rPr/>
        <w:t>add</w:t>
      </w:r>
      <w:r>
        <w:rPr>
          <w:spacing w:val="-3"/>
        </w:rPr>
        <w:t> </w:t>
      </w:r>
      <w:r>
        <w:rPr/>
        <w:t>29,609</w:t>
      </w:r>
      <w:r>
        <w:rPr>
          <w:spacing w:val="-4"/>
        </w:rPr>
        <w:t> </w:t>
      </w:r>
      <w:r>
        <w:rPr/>
        <w:t>jobs.</w:t>
      </w:r>
      <w:r>
        <w:rPr>
          <w:spacing w:val="42"/>
        </w:rPr>
        <w:t> </w:t>
      </w:r>
      <w:r>
        <w:rPr>
          <w:spacing w:val="-5"/>
        </w:rPr>
        <w:t>An</w:t>
      </w:r>
    </w:p>
    <w:p>
      <w:pPr>
        <w:pStyle w:val="BodyText"/>
        <w:spacing w:line="360" w:lineRule="auto" w:before="113"/>
        <w:ind w:left="720" w:right="66"/>
      </w:pPr>
      <w:r>
        <w:rPr/>
        <w:t>increase</w:t>
      </w:r>
      <w:r>
        <w:rPr>
          <w:spacing w:val="-4"/>
        </w:rPr>
        <w:t> </w:t>
      </w:r>
      <w:r>
        <w:rPr/>
        <w:t>of</w:t>
      </w:r>
      <w:r>
        <w:rPr>
          <w:spacing w:val="-4"/>
        </w:rPr>
        <w:t> </w:t>
      </w:r>
      <w:r>
        <w:rPr/>
        <w:t>1,108</w:t>
      </w:r>
      <w:r>
        <w:rPr>
          <w:spacing w:val="-5"/>
        </w:rPr>
        <w:t> </w:t>
      </w:r>
      <w:r>
        <w:rPr/>
        <w:t>Self-Employed</w:t>
      </w:r>
      <w:r>
        <w:rPr>
          <w:spacing w:val="-3"/>
        </w:rPr>
        <w:t> </w:t>
      </w:r>
      <w:r>
        <w:rPr/>
        <w:t>Workers</w:t>
      </w:r>
      <w:r>
        <w:rPr>
          <w:spacing w:val="-4"/>
        </w:rPr>
        <w:t> </w:t>
      </w:r>
      <w:r>
        <w:rPr/>
        <w:t>is</w:t>
      </w:r>
      <w:r>
        <w:rPr>
          <w:spacing w:val="-5"/>
        </w:rPr>
        <w:t> </w:t>
      </w:r>
      <w:r>
        <w:rPr/>
        <w:t>anticipated</w:t>
      </w:r>
      <w:r>
        <w:rPr>
          <w:spacing w:val="-4"/>
        </w:rPr>
        <w:t> </w:t>
      </w:r>
      <w:r>
        <w:rPr/>
        <w:t>between</w:t>
      </w:r>
      <w:r>
        <w:rPr>
          <w:spacing w:val="-2"/>
        </w:rPr>
        <w:t> </w:t>
      </w:r>
      <w:r>
        <w:rPr/>
        <w:t>2022</w:t>
      </w:r>
      <w:r>
        <w:rPr>
          <w:spacing w:val="-4"/>
        </w:rPr>
        <w:t> </w:t>
      </w:r>
      <w:r>
        <w:rPr/>
        <w:t>and</w:t>
      </w:r>
      <w:r>
        <w:rPr>
          <w:spacing w:val="-5"/>
        </w:rPr>
        <w:t> </w:t>
      </w:r>
      <w:r>
        <w:rPr/>
        <w:t>2032. The not-seasonally-adjusted average unemployment rate for 2022 was 2.4%.</w:t>
      </w:r>
    </w:p>
    <w:p>
      <w:pPr>
        <w:spacing w:line="360" w:lineRule="auto" w:before="2"/>
        <w:ind w:left="720" w:right="0" w:firstLine="201"/>
        <w:jc w:val="left"/>
        <w:rPr>
          <w:rFonts w:ascii="Times New Roman"/>
          <w:sz w:val="20"/>
        </w:rPr>
      </w:pPr>
      <w:r>
        <w:rPr>
          <w:rFonts w:ascii="Times New Roman"/>
          <w:b/>
          <w:sz w:val="20"/>
        </w:rPr>
        <w:t>Education and Health Services </w:t>
      </w:r>
      <w:r>
        <w:rPr>
          <w:rFonts w:ascii="Times New Roman"/>
          <w:sz w:val="20"/>
        </w:rPr>
        <w:t>is expected to be the top growing supersector, increasing</w:t>
      </w:r>
      <w:r>
        <w:rPr>
          <w:rFonts w:ascii="Times New Roman"/>
          <w:spacing w:val="-3"/>
          <w:sz w:val="20"/>
        </w:rPr>
        <w:t> </w:t>
      </w:r>
      <w:r>
        <w:rPr>
          <w:rFonts w:ascii="Times New Roman"/>
          <w:sz w:val="20"/>
        </w:rPr>
        <w:t>employment</w:t>
      </w:r>
      <w:r>
        <w:rPr>
          <w:rFonts w:ascii="Times New Roman"/>
          <w:spacing w:val="-7"/>
          <w:sz w:val="20"/>
        </w:rPr>
        <w:t> </w:t>
      </w:r>
      <w:r>
        <w:rPr>
          <w:rFonts w:ascii="Times New Roman"/>
          <w:sz w:val="20"/>
        </w:rPr>
        <w:t>by 9,064</w:t>
      </w:r>
      <w:r>
        <w:rPr>
          <w:rFonts w:ascii="Times New Roman"/>
          <w:spacing w:val="-3"/>
          <w:sz w:val="20"/>
        </w:rPr>
        <w:t> </w:t>
      </w:r>
      <w:r>
        <w:rPr>
          <w:rFonts w:ascii="Times New Roman"/>
          <w:sz w:val="20"/>
        </w:rPr>
        <w:t>jobs.</w:t>
      </w:r>
      <w:r>
        <w:rPr>
          <w:rFonts w:ascii="Times New Roman"/>
          <w:spacing w:val="40"/>
          <w:sz w:val="20"/>
        </w:rPr>
        <w:t> </w:t>
      </w:r>
      <w:r>
        <w:rPr>
          <w:rFonts w:ascii="Times New Roman"/>
          <w:b/>
          <w:sz w:val="20"/>
        </w:rPr>
        <w:t>Other</w:t>
      </w:r>
      <w:r>
        <w:rPr>
          <w:rFonts w:ascii="Times New Roman"/>
          <w:b/>
          <w:spacing w:val="-4"/>
          <w:sz w:val="20"/>
        </w:rPr>
        <w:t> </w:t>
      </w:r>
      <w:r>
        <w:rPr>
          <w:rFonts w:ascii="Times New Roman"/>
          <w:b/>
          <w:sz w:val="20"/>
        </w:rPr>
        <w:t>Services</w:t>
      </w:r>
      <w:r>
        <w:rPr>
          <w:rFonts w:ascii="Times New Roman"/>
          <w:b/>
          <w:spacing w:val="-5"/>
          <w:sz w:val="20"/>
        </w:rPr>
        <w:t> </w:t>
      </w:r>
      <w:r>
        <w:rPr>
          <w:rFonts w:ascii="Times New Roman"/>
          <w:b/>
          <w:sz w:val="20"/>
        </w:rPr>
        <w:t>(except</w:t>
      </w:r>
      <w:r>
        <w:rPr>
          <w:rFonts w:ascii="Times New Roman"/>
          <w:b/>
          <w:spacing w:val="-4"/>
          <w:sz w:val="20"/>
        </w:rPr>
        <w:t> </w:t>
      </w:r>
      <w:r>
        <w:rPr>
          <w:rFonts w:ascii="Times New Roman"/>
          <w:b/>
          <w:sz w:val="20"/>
        </w:rPr>
        <w:t>Government) </w:t>
      </w:r>
      <w:r>
        <w:rPr>
          <w:rFonts w:ascii="Times New Roman"/>
          <w:sz w:val="20"/>
        </w:rPr>
        <w:t>could 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5"/>
          <w:sz w:val="20"/>
        </w:rPr>
        <w:t> </w:t>
      </w:r>
      <w:r>
        <w:rPr>
          <w:rFonts w:ascii="Times New Roman"/>
          <w:sz w:val="20"/>
        </w:rPr>
        <w:t>supersector,</w:t>
      </w:r>
      <w:r>
        <w:rPr>
          <w:rFonts w:ascii="Times New Roman"/>
          <w:spacing w:val="-4"/>
          <w:sz w:val="20"/>
        </w:rPr>
        <w:t> </w:t>
      </w:r>
      <w:r>
        <w:rPr>
          <w:rFonts w:ascii="Times New Roman"/>
          <w:sz w:val="20"/>
        </w:rPr>
        <w:t>raising</w:t>
      </w:r>
      <w:r>
        <w:rPr>
          <w:rFonts w:ascii="Times New Roman"/>
          <w:spacing w:val="-3"/>
          <w:sz w:val="20"/>
        </w:rPr>
        <w:t> </w:t>
      </w:r>
      <w:r>
        <w:rPr>
          <w:rFonts w:ascii="Times New Roman"/>
          <w:sz w:val="20"/>
        </w:rPr>
        <w:t>employment</w:t>
      </w:r>
      <w:r>
        <w:rPr>
          <w:rFonts w:ascii="Times New Roman"/>
          <w:spacing w:val="-5"/>
          <w:sz w:val="20"/>
        </w:rPr>
        <w:t> </w:t>
      </w:r>
      <w:r>
        <w:rPr>
          <w:rFonts w:ascii="Times New Roman"/>
          <w:sz w:val="20"/>
        </w:rPr>
        <w:t>levels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16.12</w:t>
      </w:r>
      <w:r>
        <w:rPr>
          <w:rFonts w:ascii="Times New Roman"/>
          <w:spacing w:val="-5"/>
          <w:sz w:val="20"/>
        </w:rPr>
        <w:t> </w:t>
      </w:r>
      <w:r>
        <w:rPr>
          <w:rFonts w:ascii="Times New Roman"/>
          <w:sz w:val="20"/>
        </w:rPr>
        <w:t>percent.</w:t>
      </w:r>
      <w:r>
        <w:rPr>
          <w:rFonts w:ascii="Times New Roman"/>
          <w:spacing w:val="40"/>
          <w:sz w:val="20"/>
        </w:rPr>
        <w:t> </w:t>
      </w:r>
      <w:r>
        <w:rPr>
          <w:rFonts w:ascii="Times New Roman"/>
          <w:sz w:val="20"/>
        </w:rPr>
        <w:t>The top three fastest growing industries are in this supersector with </w:t>
      </w:r>
      <w:r>
        <w:rPr>
          <w:rFonts w:ascii="Times New Roman"/>
          <w:i/>
          <w:sz w:val="20"/>
        </w:rPr>
        <w:t>Business,</w:t>
      </w:r>
      <w:r>
        <w:rPr>
          <w:rFonts w:ascii="Times New Roman"/>
          <w:i/>
          <w:sz w:val="20"/>
        </w:rPr>
        <w:t> Professional, Labor, Political, and Similar Organizations </w:t>
      </w:r>
      <w:r>
        <w:rPr>
          <w:rFonts w:ascii="Times New Roman"/>
          <w:sz w:val="20"/>
        </w:rPr>
        <w:t>leading with a growth of</w:t>
      </w:r>
    </w:p>
    <w:p>
      <w:pPr>
        <w:spacing w:before="1"/>
        <w:ind w:left="720" w:right="0" w:firstLine="0"/>
        <w:jc w:val="left"/>
        <w:rPr>
          <w:rFonts w:ascii="Times New Roman"/>
          <w:sz w:val="20"/>
        </w:rPr>
      </w:pPr>
      <w:r>
        <w:rPr>
          <w:rFonts w:ascii="Times New Roman"/>
          <w:sz w:val="20"/>
        </w:rPr>
        <w:t>67.44</w:t>
      </w:r>
      <w:r>
        <w:rPr>
          <w:rFonts w:ascii="Times New Roman"/>
          <w:spacing w:val="-5"/>
          <w:sz w:val="20"/>
        </w:rPr>
        <w:t> </w:t>
      </w:r>
      <w:r>
        <w:rPr>
          <w:rFonts w:ascii="Times New Roman"/>
          <w:sz w:val="20"/>
        </w:rPr>
        <w:t>percent.</w:t>
      </w:r>
      <w:r>
        <w:rPr>
          <w:rFonts w:ascii="Times New Roman"/>
          <w:spacing w:val="44"/>
          <w:sz w:val="20"/>
        </w:rPr>
        <w:t> </w:t>
      </w:r>
      <w:r>
        <w:rPr>
          <w:rFonts w:ascii="Times New Roman"/>
          <w:i/>
          <w:sz w:val="20"/>
        </w:rPr>
        <w:t>Management</w:t>
      </w:r>
      <w:r>
        <w:rPr>
          <w:rFonts w:ascii="Times New Roman"/>
          <w:i/>
          <w:spacing w:val="-5"/>
          <w:sz w:val="20"/>
        </w:rPr>
        <w:t> </w:t>
      </w:r>
      <w:r>
        <w:rPr>
          <w:rFonts w:ascii="Times New Roman"/>
          <w:i/>
          <w:sz w:val="20"/>
        </w:rPr>
        <w:t>of</w:t>
      </w:r>
      <w:r>
        <w:rPr>
          <w:rFonts w:ascii="Times New Roman"/>
          <w:i/>
          <w:spacing w:val="-4"/>
          <w:sz w:val="20"/>
        </w:rPr>
        <w:t> </w:t>
      </w:r>
      <w:r>
        <w:rPr>
          <w:rFonts w:ascii="Times New Roman"/>
          <w:i/>
          <w:sz w:val="20"/>
        </w:rPr>
        <w:t>Companies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Enterprises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3"/>
          <w:sz w:val="20"/>
        </w:rPr>
        <w:t> </w:t>
      </w:r>
      <w:r>
        <w:rPr>
          <w:rFonts w:ascii="Times New Roman"/>
          <w:spacing w:val="-5"/>
          <w:sz w:val="20"/>
        </w:rPr>
        <w:t>top</w:t>
      </w:r>
    </w:p>
    <w:p>
      <w:pPr>
        <w:pStyle w:val="BodyText"/>
        <w:spacing w:line="360" w:lineRule="auto" w:before="91"/>
        <w:ind w:left="4892" w:right="818"/>
      </w:pPr>
      <w:r>
        <w:rPr/>
        <w:br w:type="column"/>
      </w:r>
      <w:r>
        <w:rPr/>
        <w:t>growing industry with an increase</w:t>
      </w:r>
      <w:r>
        <w:rPr>
          <w:spacing w:val="-7"/>
        </w:rPr>
        <w:t> </w:t>
      </w:r>
      <w:r>
        <w:rPr/>
        <w:t>of</w:t>
      </w:r>
      <w:r>
        <w:rPr>
          <w:spacing w:val="-7"/>
        </w:rPr>
        <w:t> </w:t>
      </w:r>
      <w:r>
        <w:rPr/>
        <w:t>5,012</w:t>
      </w:r>
      <w:r>
        <w:rPr>
          <w:spacing w:val="-8"/>
        </w:rPr>
        <w:t> </w:t>
      </w:r>
      <w:r>
        <w:rPr/>
        <w:t>jobs.</w:t>
      </w:r>
      <w:r>
        <w:rPr>
          <w:spacing w:val="38"/>
        </w:rPr>
        <w:t> </w:t>
      </w:r>
      <w:r>
        <w:rPr/>
        <w:t>On</w:t>
      </w:r>
      <w:r>
        <w:rPr>
          <w:spacing w:val="-6"/>
        </w:rPr>
        <w:t> </w:t>
      </w:r>
      <w:r>
        <w:rPr/>
        <w:t>the negative side of the labor market, </w:t>
      </w:r>
      <w:r>
        <w:rPr>
          <w:i/>
        </w:rPr>
        <w:t>Animal Production </w:t>
      </w:r>
      <w:r>
        <w:rPr/>
        <w:t>is predicted to lose 415 jobs, or</w:t>
      </w:r>
    </w:p>
    <w:p>
      <w:pPr>
        <w:spacing w:before="1"/>
        <w:ind w:left="717" w:right="0" w:firstLine="0"/>
        <w:jc w:val="left"/>
        <w:rPr>
          <w:rFonts w:ascii="Times New Roman"/>
          <w:sz w:val="20"/>
        </w:rPr>
      </w:pPr>
      <w:r>
        <w:rPr>
          <w:rFonts w:ascii="Times New Roman"/>
          <w:sz w:val="20"/>
        </w:rPr>
        <w:t>17.97</w:t>
      </w:r>
      <w:r>
        <w:rPr>
          <w:rFonts w:ascii="Times New Roman"/>
          <w:spacing w:val="-5"/>
          <w:sz w:val="20"/>
        </w:rPr>
        <w:t> </w:t>
      </w:r>
      <w:r>
        <w:rPr>
          <w:rFonts w:ascii="Times New Roman"/>
          <w:sz w:val="20"/>
        </w:rPr>
        <w:t>percent</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4"/>
          <w:sz w:val="20"/>
        </w:rPr>
        <w:t> </w:t>
      </w:r>
      <w:r>
        <w:rPr>
          <w:rFonts w:ascii="Times New Roman"/>
          <w:sz w:val="20"/>
        </w:rPr>
        <w:t>while</w:t>
      </w:r>
      <w:r>
        <w:rPr>
          <w:rFonts w:ascii="Times New Roman"/>
          <w:spacing w:val="-3"/>
          <w:sz w:val="20"/>
        </w:rPr>
        <w:t> </w:t>
      </w:r>
      <w:r>
        <w:rPr>
          <w:rFonts w:ascii="Times New Roman"/>
          <w:i/>
          <w:sz w:val="20"/>
        </w:rPr>
        <w:t>Mining</w:t>
      </w:r>
      <w:r>
        <w:rPr>
          <w:rFonts w:ascii="Times New Roman"/>
          <w:i/>
          <w:spacing w:val="-2"/>
          <w:sz w:val="20"/>
        </w:rPr>
        <w:t> </w:t>
      </w:r>
      <w:r>
        <w:rPr>
          <w:rFonts w:ascii="Times New Roman"/>
          <w:i/>
          <w:sz w:val="20"/>
        </w:rPr>
        <w:t>(except</w:t>
      </w:r>
      <w:r>
        <w:rPr>
          <w:rFonts w:ascii="Times New Roman"/>
          <w:i/>
          <w:spacing w:val="-5"/>
          <w:sz w:val="20"/>
        </w:rPr>
        <w:t> </w:t>
      </w:r>
      <w:r>
        <w:rPr>
          <w:rFonts w:ascii="Times New Roman"/>
          <w:i/>
          <w:sz w:val="20"/>
        </w:rPr>
        <w:t>Oil</w:t>
      </w:r>
      <w:r>
        <w:rPr>
          <w:rFonts w:ascii="Times New Roman"/>
          <w:i/>
          <w:spacing w:val="-4"/>
          <w:sz w:val="20"/>
        </w:rPr>
        <w:t> </w:t>
      </w:r>
      <w:r>
        <w:rPr>
          <w:rFonts w:ascii="Times New Roman"/>
          <w:i/>
          <w:sz w:val="20"/>
        </w:rPr>
        <w:t>and</w:t>
      </w:r>
      <w:r>
        <w:rPr>
          <w:rFonts w:ascii="Times New Roman"/>
          <w:i/>
          <w:spacing w:val="-4"/>
          <w:sz w:val="20"/>
        </w:rPr>
        <w:t> </w:t>
      </w:r>
      <w:r>
        <w:rPr>
          <w:rFonts w:ascii="Times New Roman"/>
          <w:i/>
          <w:sz w:val="20"/>
        </w:rPr>
        <w:t>Gas) </w:t>
      </w:r>
      <w:r>
        <w:rPr>
          <w:rFonts w:ascii="Times New Roman"/>
          <w:sz w:val="20"/>
        </w:rPr>
        <w:t>is</w:t>
      </w:r>
      <w:r>
        <w:rPr>
          <w:rFonts w:ascii="Times New Roman"/>
          <w:spacing w:val="-5"/>
          <w:sz w:val="20"/>
        </w:rPr>
        <w:t> </w:t>
      </w:r>
      <w:r>
        <w:rPr>
          <w:rFonts w:ascii="Times New Roman"/>
          <w:sz w:val="20"/>
        </w:rPr>
        <w:t>forecast</w:t>
      </w:r>
      <w:r>
        <w:rPr>
          <w:rFonts w:ascii="Times New Roman"/>
          <w:spacing w:val="-4"/>
          <w:sz w:val="20"/>
        </w:rPr>
        <w:t> </w:t>
      </w:r>
      <w:r>
        <w:rPr>
          <w:rFonts w:ascii="Times New Roman"/>
          <w:sz w:val="20"/>
        </w:rPr>
        <w:t>to</w:t>
      </w:r>
      <w:r>
        <w:rPr>
          <w:rFonts w:ascii="Times New Roman"/>
          <w:spacing w:val="-3"/>
          <w:sz w:val="20"/>
        </w:rPr>
        <w:t> </w:t>
      </w:r>
      <w:r>
        <w:rPr>
          <w:rFonts w:ascii="Times New Roman"/>
          <w:spacing w:val="-5"/>
          <w:sz w:val="20"/>
        </w:rPr>
        <w:t>cut</w:t>
      </w:r>
    </w:p>
    <w:p>
      <w:pPr>
        <w:pStyle w:val="BodyText"/>
        <w:spacing w:before="116"/>
        <w:ind w:left="717"/>
      </w:pPr>
      <w:r>
        <w:rPr/>
        <w:t>41.56</w:t>
      </w:r>
      <w:r>
        <w:rPr>
          <w:spacing w:val="-6"/>
        </w:rPr>
        <w:t> </w:t>
      </w:r>
      <w:r>
        <w:rPr/>
        <w:t>percent</w:t>
      </w:r>
      <w:r>
        <w:rPr>
          <w:spacing w:val="-6"/>
        </w:rPr>
        <w:t> </w:t>
      </w:r>
      <w:r>
        <w:rPr/>
        <w:t>of</w:t>
      </w:r>
      <w:r>
        <w:rPr>
          <w:spacing w:val="-4"/>
        </w:rPr>
        <w:t> </w:t>
      </w:r>
      <w:r>
        <w:rPr/>
        <w:t>its</w:t>
      </w:r>
      <w:r>
        <w:rPr>
          <w:spacing w:val="-6"/>
        </w:rPr>
        <w:t> </w:t>
      </w:r>
      <w:r>
        <w:rPr/>
        <w:t>workforce,</w:t>
      </w:r>
      <w:r>
        <w:rPr>
          <w:spacing w:val="-5"/>
        </w:rPr>
        <w:t> </w:t>
      </w:r>
      <w:r>
        <w:rPr/>
        <w:t>becoming</w:t>
      </w:r>
      <w:r>
        <w:rPr>
          <w:spacing w:val="-3"/>
        </w:rPr>
        <w:t> </w:t>
      </w:r>
      <w:r>
        <w:rPr/>
        <w:t>the</w:t>
      </w:r>
      <w:r>
        <w:rPr>
          <w:spacing w:val="-5"/>
        </w:rPr>
        <w:t> </w:t>
      </w:r>
      <w:r>
        <w:rPr/>
        <w:t>fastest</w:t>
      </w:r>
      <w:r>
        <w:rPr>
          <w:spacing w:val="-6"/>
        </w:rPr>
        <w:t> </w:t>
      </w:r>
      <w:r>
        <w:rPr/>
        <w:t>declining</w:t>
      </w:r>
      <w:r>
        <w:rPr>
          <w:spacing w:val="-3"/>
        </w:rPr>
        <w:t> </w:t>
      </w:r>
      <w:r>
        <w:rPr/>
        <w:t>industry</w:t>
      </w:r>
      <w:r>
        <w:rPr>
          <w:spacing w:val="-4"/>
        </w:rPr>
        <w:t> </w:t>
      </w:r>
      <w:r>
        <w:rPr/>
        <w:t>in</w:t>
      </w:r>
      <w:r>
        <w:rPr>
          <w:spacing w:val="-4"/>
        </w:rPr>
        <w:t> </w:t>
      </w:r>
      <w:r>
        <w:rPr/>
        <w:t>the</w:t>
      </w:r>
      <w:r>
        <w:rPr>
          <w:spacing w:val="-5"/>
        </w:rPr>
        <w:t> </w:t>
      </w:r>
      <w:r>
        <w:rPr>
          <w:spacing w:val="-2"/>
        </w:rPr>
        <w:t>area.</w:t>
      </w:r>
    </w:p>
    <w:p>
      <w:pPr>
        <w:spacing w:line="357" w:lineRule="auto" w:before="116"/>
        <w:ind w:left="2637" w:right="818" w:hanging="1921"/>
        <w:jc w:val="left"/>
        <w:rPr>
          <w:rFonts w:ascii="Times New Roman"/>
          <w:sz w:val="20"/>
        </w:rPr>
      </w:pPr>
      <w:r>
        <w:rPr>
          <w:rFonts w:ascii="Times New Roman"/>
          <w:sz w:val="20"/>
        </w:rPr>
        <w:t>In</w:t>
      </w:r>
      <w:r>
        <w:rPr>
          <w:rFonts w:ascii="Times New Roman"/>
          <w:spacing w:val="-3"/>
          <w:sz w:val="20"/>
        </w:rPr>
        <w:t> </w:t>
      </w:r>
      <w:r>
        <w:rPr>
          <w:rFonts w:ascii="Times New Roman"/>
          <w:sz w:val="20"/>
        </w:rPr>
        <w:t>all,</w:t>
      </w:r>
      <w:r>
        <w:rPr>
          <w:rFonts w:ascii="Times New Roman"/>
          <w:spacing w:val="-4"/>
          <w:sz w:val="20"/>
        </w:rPr>
        <w:t> </w:t>
      </w:r>
      <w:r>
        <w:rPr>
          <w:rFonts w:ascii="Times New Roman"/>
          <w:sz w:val="20"/>
        </w:rPr>
        <w:t>the</w:t>
      </w:r>
      <w:r>
        <w:rPr>
          <w:rFonts w:ascii="Times New Roman"/>
          <w:spacing w:val="-2"/>
          <w:sz w:val="20"/>
        </w:rPr>
        <w:t> </w:t>
      </w:r>
      <w:r>
        <w:rPr>
          <w:rFonts w:ascii="Times New Roman"/>
          <w:b/>
          <w:sz w:val="20"/>
        </w:rPr>
        <w:t>Natural</w:t>
      </w:r>
      <w:r>
        <w:rPr>
          <w:rFonts w:ascii="Times New Roman"/>
          <w:b/>
          <w:spacing w:val="-5"/>
          <w:sz w:val="20"/>
        </w:rPr>
        <w:t> </w:t>
      </w:r>
      <w:r>
        <w:rPr>
          <w:rFonts w:ascii="Times New Roman"/>
          <w:b/>
          <w:sz w:val="20"/>
        </w:rPr>
        <w:t>Resources</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Mining</w:t>
      </w:r>
      <w:r>
        <w:rPr>
          <w:rFonts w:ascii="Times New Roman"/>
          <w:b/>
          <w:spacing w:val="-2"/>
          <w:sz w:val="20"/>
        </w:rPr>
        <w:t> </w:t>
      </w:r>
      <w:r>
        <w:rPr>
          <w:rFonts w:ascii="Times New Roman"/>
          <w:sz w:val="20"/>
        </w:rPr>
        <w:t>supersector</w:t>
      </w:r>
      <w:r>
        <w:rPr>
          <w:rFonts w:ascii="Times New Roman"/>
          <w:spacing w:val="-4"/>
          <w:sz w:val="20"/>
        </w:rPr>
        <w:t> </w:t>
      </w:r>
      <w:r>
        <w:rPr>
          <w:rFonts w:ascii="Times New Roman"/>
          <w:sz w:val="20"/>
        </w:rPr>
        <w:t>could</w:t>
      </w:r>
      <w:r>
        <w:rPr>
          <w:rFonts w:ascii="Times New Roman"/>
          <w:spacing w:val="-6"/>
          <w:sz w:val="20"/>
        </w:rPr>
        <w:t> </w:t>
      </w:r>
      <w:r>
        <w:rPr>
          <w:rFonts w:ascii="Times New Roman"/>
          <w:sz w:val="20"/>
        </w:rPr>
        <w:t>lose</w:t>
      </w:r>
      <w:r>
        <w:rPr>
          <w:rFonts w:ascii="Times New Roman"/>
          <w:spacing w:val="-4"/>
          <w:sz w:val="20"/>
        </w:rPr>
        <w:t> </w:t>
      </w:r>
      <w:r>
        <w:rPr>
          <w:rFonts w:ascii="Times New Roman"/>
          <w:sz w:val="20"/>
        </w:rPr>
        <w:t>12.06</w:t>
      </w:r>
      <w:r>
        <w:rPr>
          <w:rFonts w:ascii="Times New Roman"/>
          <w:spacing w:val="-3"/>
          <w:sz w:val="20"/>
        </w:rPr>
        <w:t> </w:t>
      </w:r>
      <w:r>
        <w:rPr>
          <w:rFonts w:ascii="Times New Roman"/>
          <w:sz w:val="20"/>
        </w:rPr>
        <w:t>percent</w:t>
      </w:r>
      <w:r>
        <w:rPr>
          <w:rFonts w:ascii="Times New Roman"/>
          <w:spacing w:val="-5"/>
          <w:sz w:val="20"/>
        </w:rPr>
        <w:t> </w:t>
      </w:r>
      <w:r>
        <w:rPr>
          <w:rFonts w:ascii="Times New Roman"/>
          <w:sz w:val="20"/>
        </w:rPr>
        <w:t>of its local workforce.</w:t>
      </w:r>
    </w:p>
    <w:p>
      <w:pPr>
        <w:pStyle w:val="BodyText"/>
        <w:spacing w:line="360" w:lineRule="auto" w:before="124"/>
        <w:ind w:left="2637" w:right="740" w:firstLine="201"/>
        <w:rPr>
          <w:i/>
        </w:rPr>
      </w:pPr>
      <w:r>
        <w:rPr/>
        <w:t>According to occupational projections, the Northwest Arkansas WDA is projected to have 42,924 annual job openings,</w:t>
      </w:r>
      <w:r>
        <w:rPr>
          <w:spacing w:val="-3"/>
        </w:rPr>
        <w:t> </w:t>
      </w:r>
      <w:r>
        <w:rPr/>
        <w:t>of</w:t>
      </w:r>
      <w:r>
        <w:rPr>
          <w:spacing w:val="-4"/>
        </w:rPr>
        <w:t> </w:t>
      </w:r>
      <w:r>
        <w:rPr/>
        <w:t>which</w:t>
      </w:r>
      <w:r>
        <w:rPr>
          <w:spacing w:val="-4"/>
        </w:rPr>
        <w:t> </w:t>
      </w:r>
      <w:r>
        <w:rPr/>
        <w:t>17,612</w:t>
      </w:r>
      <w:r>
        <w:rPr>
          <w:spacing w:val="-5"/>
        </w:rPr>
        <w:t> </w:t>
      </w:r>
      <w:r>
        <w:rPr/>
        <w:t>would</w:t>
      </w:r>
      <w:r>
        <w:rPr>
          <w:spacing w:val="-3"/>
        </w:rPr>
        <w:t> </w:t>
      </w:r>
      <w:r>
        <w:rPr/>
        <w:t>be</w:t>
      </w:r>
      <w:r>
        <w:rPr>
          <w:spacing w:val="-4"/>
        </w:rPr>
        <w:t> </w:t>
      </w:r>
      <w:r>
        <w:rPr/>
        <w:t>created</w:t>
      </w:r>
      <w:r>
        <w:rPr>
          <w:spacing w:val="-3"/>
        </w:rPr>
        <w:t> </w:t>
      </w:r>
      <w:r>
        <w:rPr/>
        <w:t>from</w:t>
      </w:r>
      <w:r>
        <w:rPr>
          <w:spacing w:val="-3"/>
        </w:rPr>
        <w:t> </w:t>
      </w:r>
      <w:r>
        <w:rPr/>
        <w:t>employees leaving</w:t>
      </w:r>
      <w:r>
        <w:rPr>
          <w:spacing w:val="-2"/>
        </w:rPr>
        <w:t> </w:t>
      </w:r>
      <w:r>
        <w:rPr/>
        <w:t>the</w:t>
      </w:r>
      <w:r>
        <w:rPr>
          <w:spacing w:val="-3"/>
        </w:rPr>
        <w:t> </w:t>
      </w:r>
      <w:r>
        <w:rPr/>
        <w:t>workforce, 21,988</w:t>
      </w:r>
      <w:r>
        <w:rPr>
          <w:spacing w:val="-4"/>
        </w:rPr>
        <w:t> </w:t>
      </w:r>
      <w:r>
        <w:rPr/>
        <w:t>from</w:t>
      </w:r>
      <w:r>
        <w:rPr>
          <w:spacing w:val="-2"/>
        </w:rPr>
        <w:t> </w:t>
      </w:r>
      <w:r>
        <w:rPr/>
        <w:t>those</w:t>
      </w:r>
      <w:r>
        <w:rPr>
          <w:spacing w:val="-3"/>
        </w:rPr>
        <w:t> </w:t>
      </w:r>
      <w:r>
        <w:rPr/>
        <w:t>changing</w:t>
      </w:r>
      <w:r>
        <w:rPr>
          <w:spacing w:val="-2"/>
        </w:rPr>
        <w:t> </w:t>
      </w:r>
      <w:r>
        <w:rPr/>
        <w:t>jobs,</w:t>
      </w:r>
      <w:r>
        <w:rPr>
          <w:spacing w:val="-3"/>
        </w:rPr>
        <w:t> </w:t>
      </w:r>
      <w:r>
        <w:rPr/>
        <w:t>and 3,324 from growth and expansion.</w:t>
      </w:r>
      <w:r>
        <w:rPr>
          <w:spacing w:val="40"/>
        </w:rPr>
        <w:t> </w:t>
      </w:r>
      <w:r>
        <w:rPr>
          <w:b/>
        </w:rPr>
        <w:t>Management Occupations</w:t>
      </w:r>
      <w:r>
        <w:rPr>
          <w:b/>
          <w:spacing w:val="-3"/>
        </w:rPr>
        <w:t> </w:t>
      </w:r>
      <w:r>
        <w:rPr/>
        <w:t>is</w:t>
      </w:r>
      <w:r>
        <w:rPr>
          <w:spacing w:val="-4"/>
        </w:rPr>
        <w:t> </w:t>
      </w:r>
      <w:r>
        <w:rPr/>
        <w:t>predicted</w:t>
      </w:r>
      <w:r>
        <w:rPr>
          <w:spacing w:val="-2"/>
        </w:rPr>
        <w:t> </w:t>
      </w:r>
      <w:r>
        <w:rPr/>
        <w:t>to</w:t>
      </w:r>
      <w:r>
        <w:rPr>
          <w:spacing w:val="-2"/>
        </w:rPr>
        <w:t> </w:t>
      </w:r>
      <w:r>
        <w:rPr/>
        <w:t>be</w:t>
      </w:r>
      <w:r>
        <w:rPr>
          <w:spacing w:val="-3"/>
        </w:rPr>
        <w:t> </w:t>
      </w:r>
      <w:r>
        <w:rPr/>
        <w:t>the</w:t>
      </w:r>
      <w:r>
        <w:rPr>
          <w:spacing w:val="-3"/>
        </w:rPr>
        <w:t> </w:t>
      </w:r>
      <w:r>
        <w:rPr/>
        <w:t>top</w:t>
      </w:r>
      <w:r>
        <w:rPr>
          <w:spacing w:val="-4"/>
        </w:rPr>
        <w:t> </w:t>
      </w:r>
      <w:r>
        <w:rPr/>
        <w:t>growing</w:t>
      </w:r>
      <w:r>
        <w:rPr>
          <w:spacing w:val="-4"/>
        </w:rPr>
        <w:t> </w:t>
      </w:r>
      <w:r>
        <w:rPr/>
        <w:t>major</w:t>
      </w:r>
      <w:r>
        <w:rPr>
          <w:spacing w:val="-5"/>
        </w:rPr>
        <w:t> </w:t>
      </w:r>
      <w:r>
        <w:rPr/>
        <w:t>group, adding 3,778 new jobs, while the </w:t>
      </w:r>
      <w:r>
        <w:rPr>
          <w:b/>
        </w:rPr>
        <w:t>Computer and Mathematical Occupations </w:t>
      </w:r>
      <w:r>
        <w:rPr/>
        <w:t>major group is slated to increase</w:t>
      </w:r>
      <w:r>
        <w:rPr>
          <w:spacing w:val="-5"/>
        </w:rPr>
        <w:t> </w:t>
      </w:r>
      <w:r>
        <w:rPr/>
        <w:t>its</w:t>
      </w:r>
      <w:r>
        <w:rPr>
          <w:spacing w:val="-6"/>
        </w:rPr>
        <w:t> </w:t>
      </w:r>
      <w:r>
        <w:rPr/>
        <w:t>workforce</w:t>
      </w:r>
      <w:r>
        <w:rPr>
          <w:spacing w:val="-7"/>
        </w:rPr>
        <w:t> </w:t>
      </w:r>
      <w:r>
        <w:rPr/>
        <w:t>by</w:t>
      </w:r>
      <w:r>
        <w:rPr>
          <w:spacing w:val="-3"/>
        </w:rPr>
        <w:t> </w:t>
      </w:r>
      <w:r>
        <w:rPr/>
        <w:t>25.97</w:t>
      </w:r>
      <w:r>
        <w:rPr>
          <w:spacing w:val="-4"/>
        </w:rPr>
        <w:t> </w:t>
      </w:r>
      <w:r>
        <w:rPr/>
        <w:t>percent,</w:t>
      </w:r>
      <w:r>
        <w:rPr>
          <w:spacing w:val="-7"/>
        </w:rPr>
        <w:t> </w:t>
      </w:r>
      <w:r>
        <w:rPr/>
        <w:t>becoming</w:t>
      </w:r>
      <w:r>
        <w:rPr>
          <w:spacing w:val="-4"/>
        </w:rPr>
        <w:t> </w:t>
      </w:r>
      <w:r>
        <w:rPr/>
        <w:t>the</w:t>
      </w:r>
      <w:r>
        <w:rPr>
          <w:spacing w:val="-7"/>
        </w:rPr>
        <w:t> </w:t>
      </w:r>
      <w:r>
        <w:rPr/>
        <w:t>fastest growing major group.</w:t>
      </w:r>
      <w:r>
        <w:rPr>
          <w:spacing w:val="40"/>
        </w:rPr>
        <w:t> </w:t>
      </w:r>
      <w:r>
        <w:rPr>
          <w:i/>
        </w:rPr>
        <w:t>Home Health and Personal Care</w:t>
      </w:r>
    </w:p>
    <w:p>
      <w:pPr>
        <w:spacing w:line="360" w:lineRule="auto" w:before="0"/>
        <w:ind w:left="717" w:right="740" w:firstLine="0"/>
        <w:jc w:val="left"/>
        <w:rPr>
          <w:rFonts w:ascii="Times New Roman"/>
          <w:sz w:val="20"/>
        </w:rPr>
      </w:pPr>
      <w:r>
        <w:rPr>
          <w:rFonts w:ascii="Times New Roman"/>
          <w:i/>
          <w:sz w:val="20"/>
        </w:rPr>
        <w:t>Aides</w:t>
      </w:r>
      <w:r>
        <w:rPr>
          <w:rFonts w:ascii="Times New Roman"/>
          <w:i/>
          <w:spacing w:val="-3"/>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1,408</w:t>
      </w:r>
      <w:r>
        <w:rPr>
          <w:rFonts w:ascii="Times New Roman"/>
          <w:spacing w:val="-3"/>
          <w:sz w:val="20"/>
        </w:rPr>
        <w:t> </w:t>
      </w:r>
      <w:r>
        <w:rPr>
          <w:rFonts w:ascii="Times New Roman"/>
          <w:sz w:val="20"/>
        </w:rPr>
        <w:t>jobs,</w:t>
      </w:r>
      <w:r>
        <w:rPr>
          <w:rFonts w:ascii="Times New Roman"/>
          <w:spacing w:val="-6"/>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growing occupation, while </w:t>
      </w:r>
      <w:r>
        <w:rPr>
          <w:rFonts w:ascii="Times New Roman"/>
          <w:i/>
          <w:sz w:val="20"/>
        </w:rPr>
        <w:t>Nurse Practitioners </w:t>
      </w:r>
      <w:r>
        <w:rPr>
          <w:rFonts w:ascii="Times New Roman"/>
          <w:sz w:val="20"/>
        </w:rPr>
        <w:t>could be the fastest growing occupation, increasing its ranks by 60.50 percent.</w:t>
      </w:r>
      <w:r>
        <w:rPr>
          <w:rFonts w:ascii="Times New Roman"/>
          <w:spacing w:val="40"/>
          <w:sz w:val="20"/>
        </w:rPr>
        <w:t> </w:t>
      </w:r>
      <w:r>
        <w:rPr>
          <w:rFonts w:ascii="Times New Roman"/>
          <w:sz w:val="20"/>
        </w:rPr>
        <w:t>On the negative side of the labor market, the </w:t>
      </w:r>
      <w:r>
        <w:rPr>
          <w:rFonts w:ascii="Times New Roman"/>
          <w:b/>
          <w:sz w:val="20"/>
        </w:rPr>
        <w:t>Farming,</w:t>
      </w:r>
      <w:r>
        <w:rPr>
          <w:rFonts w:ascii="Times New Roman"/>
          <w:b/>
          <w:spacing w:val="-3"/>
          <w:sz w:val="20"/>
        </w:rPr>
        <w:t> </w:t>
      </w:r>
      <w:r>
        <w:rPr>
          <w:rFonts w:ascii="Times New Roman"/>
          <w:b/>
          <w:sz w:val="20"/>
        </w:rPr>
        <w:t>Fishing,</w:t>
      </w:r>
      <w:r>
        <w:rPr>
          <w:rFonts w:ascii="Times New Roman"/>
          <w:b/>
          <w:spacing w:val="-3"/>
          <w:sz w:val="20"/>
        </w:rPr>
        <w:t> </w:t>
      </w:r>
      <w:r>
        <w:rPr>
          <w:rFonts w:ascii="Times New Roman"/>
          <w:b/>
          <w:sz w:val="20"/>
        </w:rPr>
        <w:t>and</w:t>
      </w:r>
      <w:r>
        <w:rPr>
          <w:rFonts w:ascii="Times New Roman"/>
          <w:b/>
          <w:spacing w:val="-4"/>
          <w:sz w:val="20"/>
        </w:rPr>
        <w:t> </w:t>
      </w:r>
      <w:r>
        <w:rPr>
          <w:rFonts w:ascii="Times New Roman"/>
          <w:b/>
          <w:sz w:val="20"/>
        </w:rPr>
        <w:t>Forestry</w:t>
      </w:r>
      <w:r>
        <w:rPr>
          <w:rFonts w:ascii="Times New Roman"/>
          <w:b/>
          <w:spacing w:val="-2"/>
          <w:sz w:val="20"/>
        </w:rPr>
        <w:t> </w:t>
      </w:r>
      <w:r>
        <w:rPr>
          <w:rFonts w:ascii="Times New Roman"/>
          <w:b/>
          <w:sz w:val="20"/>
        </w:rPr>
        <w:t>Occupations </w:t>
      </w:r>
      <w:r>
        <w:rPr>
          <w:rFonts w:ascii="Times New Roman"/>
          <w:sz w:val="20"/>
        </w:rPr>
        <w:t>major</w:t>
      </w:r>
      <w:r>
        <w:rPr>
          <w:rFonts w:ascii="Times New Roman"/>
          <w:spacing w:val="-3"/>
          <w:sz w:val="20"/>
        </w:rPr>
        <w:t> </w:t>
      </w:r>
      <w:r>
        <w:rPr>
          <w:rFonts w:ascii="Times New Roman"/>
          <w:sz w:val="20"/>
        </w:rPr>
        <w:t>group</w:t>
      </w:r>
      <w:r>
        <w:rPr>
          <w:rFonts w:ascii="Times New Roman"/>
          <w:spacing w:val="-3"/>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lose</w:t>
      </w:r>
      <w:r>
        <w:rPr>
          <w:rFonts w:ascii="Times New Roman"/>
          <w:spacing w:val="-3"/>
          <w:sz w:val="20"/>
        </w:rPr>
        <w:t> </w:t>
      </w:r>
      <w:r>
        <w:rPr>
          <w:rFonts w:ascii="Times New Roman"/>
          <w:sz w:val="20"/>
        </w:rPr>
        <w:t>255 jobs, or 9.55 percent of its workforce. </w:t>
      </w:r>
      <w:r>
        <w:rPr>
          <w:rFonts w:ascii="Times New Roman"/>
          <w:i/>
          <w:sz w:val="20"/>
        </w:rPr>
        <w:t>Farmers, Ranchers, and Other Agricultural</w:t>
      </w:r>
      <w:r>
        <w:rPr>
          <w:rFonts w:ascii="Times New Roman"/>
          <w:i/>
          <w:sz w:val="20"/>
        </w:rPr>
        <w:t> Managers</w:t>
      </w:r>
      <w:r>
        <w:rPr>
          <w:rFonts w:ascii="Times New Roman"/>
          <w:i/>
          <w:spacing w:val="-4"/>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cut</w:t>
      </w:r>
      <w:r>
        <w:rPr>
          <w:rFonts w:ascii="Times New Roman"/>
          <w:spacing w:val="-5"/>
          <w:sz w:val="20"/>
        </w:rPr>
        <w:t> </w:t>
      </w:r>
      <w:r>
        <w:rPr>
          <w:rFonts w:ascii="Times New Roman"/>
          <w:sz w:val="20"/>
        </w:rPr>
        <w:t>235</w:t>
      </w:r>
      <w:r>
        <w:rPr>
          <w:rFonts w:ascii="Times New Roman"/>
          <w:spacing w:val="-3"/>
          <w:sz w:val="20"/>
        </w:rPr>
        <w:t> </w:t>
      </w:r>
      <w:r>
        <w:rPr>
          <w:rFonts w:ascii="Times New Roman"/>
          <w:sz w:val="20"/>
        </w:rPr>
        <w:t>jobs,</w:t>
      </w:r>
      <w:r>
        <w:rPr>
          <w:rFonts w:ascii="Times New Roman"/>
          <w:spacing w:val="-6"/>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declining</w:t>
      </w:r>
      <w:r>
        <w:rPr>
          <w:rFonts w:ascii="Times New Roman"/>
          <w:spacing w:val="-3"/>
          <w:sz w:val="20"/>
        </w:rPr>
        <w:t> </w:t>
      </w:r>
      <w:r>
        <w:rPr>
          <w:rFonts w:ascii="Times New Roman"/>
          <w:sz w:val="20"/>
        </w:rPr>
        <w:t>occupation,</w:t>
      </w:r>
      <w:r>
        <w:rPr>
          <w:rFonts w:ascii="Times New Roman"/>
          <w:spacing w:val="-6"/>
          <w:sz w:val="20"/>
        </w:rPr>
        <w:t> </w:t>
      </w:r>
      <w:r>
        <w:rPr>
          <w:rFonts w:ascii="Times New Roman"/>
          <w:sz w:val="20"/>
        </w:rPr>
        <w:t>while </w:t>
      </w:r>
      <w:r>
        <w:rPr>
          <w:rFonts w:ascii="Times New Roman"/>
          <w:i/>
          <w:sz w:val="20"/>
        </w:rPr>
        <w:t>Data Entry Keyers </w:t>
      </w:r>
      <w:r>
        <w:rPr>
          <w:rFonts w:ascii="Times New Roman"/>
          <w:sz w:val="20"/>
        </w:rPr>
        <w:t>is expected to lose 21.78 percent of its workforce, becoming the fastest declining occupation.</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24" w:space="40"/>
            <w:col w:w="8276"/>
          </w:cols>
        </w:sectPr>
      </w:pPr>
    </w:p>
    <w:p>
      <w:pPr>
        <w:pStyle w:val="Heading1"/>
        <w:spacing w:line="433" w:lineRule="exact" w:before="72"/>
      </w:pPr>
      <w:r>
        <w:rPr>
          <w:spacing w:val="-10"/>
        </w:rPr>
        <w:t>Northwest</w:t>
      </w:r>
      <w:r>
        <w:rPr>
          <w:spacing w:val="-11"/>
        </w:rPr>
        <w:t> </w:t>
      </w:r>
      <w:r>
        <w:rPr>
          <w:spacing w:val="-10"/>
        </w:rPr>
        <w:t>Arkansas Workforce Development Area</w:t>
      </w:r>
    </w:p>
    <w:p>
      <w:pPr>
        <w:spacing w:line="433" w:lineRule="exact" w:before="0"/>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1"/>
        <w:gridCol w:w="7957"/>
        <w:gridCol w:w="1536"/>
        <w:gridCol w:w="1537"/>
        <w:gridCol w:w="1097"/>
        <w:gridCol w:w="1051"/>
      </w:tblGrid>
      <w:tr>
        <w:trPr>
          <w:trHeight w:val="690" w:hRule="atLeast"/>
        </w:trPr>
        <w:tc>
          <w:tcPr>
            <w:tcW w:w="951" w:type="dxa"/>
          </w:tcPr>
          <w:p>
            <w:pPr>
              <w:pStyle w:val="TableParagraph"/>
              <w:spacing w:line="240" w:lineRule="auto" w:before="114"/>
              <w:ind w:left="162"/>
              <w:jc w:val="left"/>
              <w:rPr>
                <w:rFonts w:ascii="Arial"/>
                <w:b/>
                <w:sz w:val="20"/>
              </w:rPr>
            </w:pPr>
            <w:r>
              <w:rPr>
                <w:rFonts w:ascii="Arial"/>
                <w:b/>
                <w:spacing w:val="-2"/>
                <w:sz w:val="20"/>
              </w:rPr>
              <w:t>NAICS</w:t>
            </w:r>
          </w:p>
          <w:p>
            <w:pPr>
              <w:pStyle w:val="TableParagraph"/>
              <w:spacing w:line="240" w:lineRule="auto" w:before="1"/>
              <w:ind w:left="225"/>
              <w:jc w:val="left"/>
              <w:rPr>
                <w:rFonts w:ascii="Arial"/>
                <w:b/>
                <w:sz w:val="20"/>
              </w:rPr>
            </w:pPr>
            <w:r>
              <w:rPr>
                <w:rFonts w:ascii="Arial"/>
                <w:b/>
                <w:spacing w:val="-4"/>
                <w:sz w:val="20"/>
              </w:rPr>
              <w:t>Code</w:t>
            </w:r>
          </w:p>
        </w:tc>
        <w:tc>
          <w:tcPr>
            <w:tcW w:w="7957" w:type="dxa"/>
          </w:tcPr>
          <w:p>
            <w:pPr>
              <w:pStyle w:val="TableParagraph"/>
              <w:spacing w:line="240" w:lineRule="auto" w:before="230"/>
              <w:ind w:lef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6" w:type="dxa"/>
          </w:tcPr>
          <w:p>
            <w:pPr>
              <w:pStyle w:val="TableParagraph"/>
              <w:spacing w:line="229" w:lineRule="exact" w:before="0"/>
              <w:ind w:left="3" w:right="3"/>
              <w:jc w:val="center"/>
              <w:rPr>
                <w:rFonts w:ascii="Arial"/>
                <w:b/>
                <w:sz w:val="20"/>
              </w:rPr>
            </w:pPr>
            <w:r>
              <w:rPr>
                <w:rFonts w:ascii="Arial"/>
                <w:b/>
                <w:spacing w:val="-4"/>
                <w:sz w:val="20"/>
              </w:rPr>
              <w:t>2022</w:t>
            </w:r>
          </w:p>
          <w:p>
            <w:pPr>
              <w:pStyle w:val="TableParagraph"/>
              <w:spacing w:line="230" w:lineRule="atLeast" w:before="0"/>
              <w:ind w:left="3"/>
              <w:jc w:val="center"/>
              <w:rPr>
                <w:rFonts w:ascii="Arial"/>
                <w:b/>
                <w:sz w:val="20"/>
              </w:rPr>
            </w:pPr>
            <w:r>
              <w:rPr>
                <w:rFonts w:ascii="Arial"/>
                <w:b/>
                <w:spacing w:val="-2"/>
                <w:sz w:val="20"/>
              </w:rPr>
              <w:t>Estimated Employment</w:t>
            </w:r>
          </w:p>
        </w:tc>
        <w:tc>
          <w:tcPr>
            <w:tcW w:w="1537" w:type="dxa"/>
          </w:tcPr>
          <w:p>
            <w:pPr>
              <w:pStyle w:val="TableParagraph"/>
              <w:spacing w:line="229" w:lineRule="exact" w:before="0"/>
              <w:ind w:left="6" w:right="3"/>
              <w:jc w:val="center"/>
              <w:rPr>
                <w:rFonts w:ascii="Arial"/>
                <w:b/>
                <w:sz w:val="20"/>
              </w:rPr>
            </w:pPr>
            <w:r>
              <w:rPr>
                <w:rFonts w:ascii="Arial"/>
                <w:b/>
                <w:spacing w:val="-4"/>
                <w:sz w:val="20"/>
              </w:rPr>
              <w:t>2032</w:t>
            </w:r>
          </w:p>
          <w:p>
            <w:pPr>
              <w:pStyle w:val="TableParagraph"/>
              <w:spacing w:line="230" w:lineRule="atLeast" w:before="0"/>
              <w:ind w:left="6"/>
              <w:jc w:val="center"/>
              <w:rPr>
                <w:rFonts w:ascii="Arial"/>
                <w:b/>
                <w:sz w:val="20"/>
              </w:rPr>
            </w:pPr>
            <w:r>
              <w:rPr>
                <w:rFonts w:ascii="Arial"/>
                <w:b/>
                <w:spacing w:val="-2"/>
                <w:sz w:val="20"/>
              </w:rPr>
              <w:t>Projected Employment</w:t>
            </w:r>
          </w:p>
        </w:tc>
        <w:tc>
          <w:tcPr>
            <w:tcW w:w="1097" w:type="dxa"/>
          </w:tcPr>
          <w:p>
            <w:pPr>
              <w:pStyle w:val="TableParagraph"/>
              <w:spacing w:line="240" w:lineRule="auto" w:before="114"/>
              <w:ind w:left="179" w:right="133" w:hanging="32"/>
              <w:jc w:val="left"/>
              <w:rPr>
                <w:rFonts w:ascii="Arial"/>
                <w:b/>
                <w:sz w:val="20"/>
              </w:rPr>
            </w:pPr>
            <w:r>
              <w:rPr>
                <w:rFonts w:ascii="Arial"/>
                <w:b/>
                <w:spacing w:val="-2"/>
                <w:sz w:val="20"/>
              </w:rPr>
              <w:t>Numeric Change</w:t>
            </w:r>
          </w:p>
        </w:tc>
        <w:tc>
          <w:tcPr>
            <w:tcW w:w="1051" w:type="dxa"/>
          </w:tcPr>
          <w:p>
            <w:pPr>
              <w:pStyle w:val="TableParagraph"/>
              <w:spacing w:line="240" w:lineRule="auto" w:before="114"/>
              <w:ind w:left="157" w:right="142"/>
              <w:jc w:val="left"/>
              <w:rPr>
                <w:rFonts w:ascii="Arial"/>
                <w:b/>
                <w:sz w:val="20"/>
              </w:rPr>
            </w:pPr>
            <w:r>
              <w:rPr>
                <w:rFonts w:ascii="Arial"/>
                <w:b/>
                <w:spacing w:val="-2"/>
                <w:sz w:val="20"/>
              </w:rPr>
              <w:t>Percent Change</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000000</w:t>
            </w:r>
          </w:p>
        </w:tc>
        <w:tc>
          <w:tcPr>
            <w:tcW w:w="7957" w:type="dxa"/>
          </w:tcPr>
          <w:p>
            <w:pPr>
              <w:pStyle w:val="TableParagraph"/>
              <w:spacing w:line="210" w:lineRule="exact"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536" w:type="dxa"/>
          </w:tcPr>
          <w:p>
            <w:pPr>
              <w:pStyle w:val="TableParagraph"/>
              <w:spacing w:line="210" w:lineRule="exact" w:before="0"/>
              <w:ind w:right="101"/>
              <w:rPr>
                <w:rFonts w:ascii="Arial"/>
                <w:b/>
                <w:sz w:val="20"/>
              </w:rPr>
            </w:pPr>
            <w:r>
              <w:rPr>
                <w:rFonts w:ascii="Arial"/>
                <w:b/>
                <w:spacing w:val="-2"/>
                <w:sz w:val="20"/>
              </w:rPr>
              <w:t>345,705</w:t>
            </w:r>
          </w:p>
        </w:tc>
        <w:tc>
          <w:tcPr>
            <w:tcW w:w="1537" w:type="dxa"/>
          </w:tcPr>
          <w:p>
            <w:pPr>
              <w:pStyle w:val="TableParagraph"/>
              <w:spacing w:line="210" w:lineRule="exact" w:before="0"/>
              <w:ind w:right="99"/>
              <w:rPr>
                <w:rFonts w:ascii="Arial"/>
                <w:b/>
                <w:sz w:val="20"/>
              </w:rPr>
            </w:pPr>
            <w:r>
              <w:rPr>
                <w:rFonts w:ascii="Arial"/>
                <w:b/>
                <w:spacing w:val="-2"/>
                <w:sz w:val="20"/>
              </w:rPr>
              <w:t>378,948</w:t>
            </w:r>
          </w:p>
        </w:tc>
        <w:tc>
          <w:tcPr>
            <w:tcW w:w="1097" w:type="dxa"/>
          </w:tcPr>
          <w:p>
            <w:pPr>
              <w:pStyle w:val="TableParagraph"/>
              <w:spacing w:line="210" w:lineRule="exact" w:before="0"/>
              <w:ind w:right="99"/>
              <w:rPr>
                <w:rFonts w:ascii="Arial"/>
                <w:b/>
                <w:sz w:val="20"/>
              </w:rPr>
            </w:pPr>
            <w:r>
              <w:rPr>
                <w:rFonts w:ascii="Arial"/>
                <w:b/>
                <w:spacing w:val="-2"/>
                <w:sz w:val="20"/>
              </w:rPr>
              <w:t>33,243</w:t>
            </w:r>
          </w:p>
        </w:tc>
        <w:tc>
          <w:tcPr>
            <w:tcW w:w="1051" w:type="dxa"/>
          </w:tcPr>
          <w:p>
            <w:pPr>
              <w:pStyle w:val="TableParagraph"/>
              <w:spacing w:line="210" w:lineRule="exact" w:before="0"/>
              <w:ind w:left="276"/>
              <w:jc w:val="center"/>
              <w:rPr>
                <w:rFonts w:ascii="Arial"/>
                <w:b/>
                <w:sz w:val="20"/>
              </w:rPr>
            </w:pPr>
            <w:r>
              <w:rPr>
                <w:rFonts w:ascii="Arial"/>
                <w:b/>
                <w:spacing w:val="-2"/>
                <w:sz w:val="20"/>
              </w:rPr>
              <w:t>9.62%</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006010</w:t>
            </w:r>
          </w:p>
        </w:tc>
        <w:tc>
          <w:tcPr>
            <w:tcW w:w="7957" w:type="dxa"/>
          </w:tcPr>
          <w:p>
            <w:pPr>
              <w:pStyle w:val="TableParagraph"/>
              <w:spacing w:line="210" w:lineRule="exact"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536" w:type="dxa"/>
          </w:tcPr>
          <w:p>
            <w:pPr>
              <w:pStyle w:val="TableParagraph"/>
              <w:spacing w:line="210" w:lineRule="exact" w:before="0"/>
              <w:ind w:right="100"/>
              <w:rPr>
                <w:rFonts w:ascii="Arial"/>
                <w:sz w:val="20"/>
              </w:rPr>
            </w:pPr>
            <w:r>
              <w:rPr>
                <w:rFonts w:ascii="Arial"/>
                <w:spacing w:val="-2"/>
                <w:sz w:val="20"/>
              </w:rPr>
              <w:t>26,082</w:t>
            </w:r>
          </w:p>
        </w:tc>
        <w:tc>
          <w:tcPr>
            <w:tcW w:w="1537" w:type="dxa"/>
          </w:tcPr>
          <w:p>
            <w:pPr>
              <w:pStyle w:val="TableParagraph"/>
              <w:spacing w:line="210" w:lineRule="exact" w:before="0"/>
              <w:ind w:right="99"/>
              <w:rPr>
                <w:rFonts w:ascii="Arial"/>
                <w:sz w:val="20"/>
              </w:rPr>
            </w:pPr>
            <w:r>
              <w:rPr>
                <w:rFonts w:ascii="Arial"/>
                <w:spacing w:val="-2"/>
                <w:sz w:val="20"/>
              </w:rPr>
              <w:t>27,190</w:t>
            </w:r>
          </w:p>
        </w:tc>
        <w:tc>
          <w:tcPr>
            <w:tcW w:w="1097" w:type="dxa"/>
          </w:tcPr>
          <w:p>
            <w:pPr>
              <w:pStyle w:val="TableParagraph"/>
              <w:spacing w:line="210" w:lineRule="exact" w:before="0"/>
              <w:ind w:right="99"/>
              <w:rPr>
                <w:rFonts w:ascii="Arial"/>
                <w:sz w:val="20"/>
              </w:rPr>
            </w:pPr>
            <w:r>
              <w:rPr>
                <w:rFonts w:ascii="Arial"/>
                <w:spacing w:val="-2"/>
                <w:sz w:val="20"/>
              </w:rPr>
              <w:t>1,108</w:t>
            </w:r>
          </w:p>
        </w:tc>
        <w:tc>
          <w:tcPr>
            <w:tcW w:w="1051" w:type="dxa"/>
          </w:tcPr>
          <w:p>
            <w:pPr>
              <w:pStyle w:val="TableParagraph"/>
              <w:spacing w:line="210" w:lineRule="exact" w:before="0"/>
              <w:ind w:left="276" w:right="3"/>
              <w:jc w:val="center"/>
              <w:rPr>
                <w:rFonts w:ascii="Arial"/>
                <w:sz w:val="20"/>
              </w:rPr>
            </w:pPr>
            <w:r>
              <w:rPr>
                <w:rFonts w:ascii="Arial"/>
                <w:spacing w:val="-2"/>
                <w:sz w:val="20"/>
              </w:rPr>
              <w:t>4.25%</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101000</w:t>
            </w:r>
          </w:p>
        </w:tc>
        <w:tc>
          <w:tcPr>
            <w:tcW w:w="7957"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536" w:type="dxa"/>
          </w:tcPr>
          <w:p>
            <w:pPr>
              <w:pStyle w:val="TableParagraph"/>
              <w:spacing w:line="210" w:lineRule="exact" w:before="0"/>
              <w:ind w:right="100"/>
              <w:rPr>
                <w:rFonts w:ascii="Arial"/>
                <w:sz w:val="20"/>
              </w:rPr>
            </w:pPr>
            <w:r>
              <w:rPr>
                <w:rFonts w:ascii="Arial"/>
                <w:spacing w:val="-2"/>
                <w:sz w:val="20"/>
              </w:rPr>
              <w:t>56,781</w:t>
            </w:r>
          </w:p>
        </w:tc>
        <w:tc>
          <w:tcPr>
            <w:tcW w:w="1537" w:type="dxa"/>
          </w:tcPr>
          <w:p>
            <w:pPr>
              <w:pStyle w:val="TableParagraph"/>
              <w:spacing w:line="210" w:lineRule="exact" w:before="0"/>
              <w:ind w:right="99"/>
              <w:rPr>
                <w:rFonts w:ascii="Arial"/>
                <w:sz w:val="20"/>
              </w:rPr>
            </w:pPr>
            <w:r>
              <w:rPr>
                <w:rFonts w:ascii="Arial"/>
                <w:spacing w:val="-2"/>
                <w:sz w:val="20"/>
              </w:rPr>
              <w:t>59,307</w:t>
            </w:r>
          </w:p>
        </w:tc>
        <w:tc>
          <w:tcPr>
            <w:tcW w:w="1097" w:type="dxa"/>
          </w:tcPr>
          <w:p>
            <w:pPr>
              <w:pStyle w:val="TableParagraph"/>
              <w:spacing w:line="210" w:lineRule="exact" w:before="0"/>
              <w:ind w:right="99"/>
              <w:rPr>
                <w:rFonts w:ascii="Arial"/>
                <w:sz w:val="20"/>
              </w:rPr>
            </w:pPr>
            <w:r>
              <w:rPr>
                <w:rFonts w:ascii="Arial"/>
                <w:spacing w:val="-2"/>
                <w:sz w:val="20"/>
              </w:rPr>
              <w:t>2,526</w:t>
            </w:r>
          </w:p>
        </w:tc>
        <w:tc>
          <w:tcPr>
            <w:tcW w:w="1051" w:type="dxa"/>
          </w:tcPr>
          <w:p>
            <w:pPr>
              <w:pStyle w:val="TableParagraph"/>
              <w:spacing w:line="210" w:lineRule="exact" w:before="0"/>
              <w:ind w:left="276" w:right="3"/>
              <w:jc w:val="center"/>
              <w:rPr>
                <w:rFonts w:ascii="Arial"/>
                <w:sz w:val="20"/>
              </w:rPr>
            </w:pPr>
            <w:r>
              <w:rPr>
                <w:rFonts w:ascii="Arial"/>
                <w:spacing w:val="-2"/>
                <w:sz w:val="20"/>
              </w:rPr>
              <w:t>4.45%</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101100</w:t>
            </w:r>
          </w:p>
        </w:tc>
        <w:tc>
          <w:tcPr>
            <w:tcW w:w="7957"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536" w:type="dxa"/>
          </w:tcPr>
          <w:p>
            <w:pPr>
              <w:pStyle w:val="TableParagraph"/>
              <w:spacing w:line="210" w:lineRule="exact" w:before="0"/>
              <w:ind w:right="101"/>
              <w:rPr>
                <w:rFonts w:ascii="Arial"/>
                <w:b/>
                <w:sz w:val="20"/>
              </w:rPr>
            </w:pPr>
            <w:r>
              <w:rPr>
                <w:rFonts w:ascii="Arial"/>
                <w:b/>
                <w:spacing w:val="-2"/>
                <w:sz w:val="20"/>
              </w:rPr>
              <w:t>3,117</w:t>
            </w:r>
          </w:p>
        </w:tc>
        <w:tc>
          <w:tcPr>
            <w:tcW w:w="1537" w:type="dxa"/>
          </w:tcPr>
          <w:p>
            <w:pPr>
              <w:pStyle w:val="TableParagraph"/>
              <w:spacing w:line="210" w:lineRule="exact" w:before="0"/>
              <w:ind w:right="99"/>
              <w:rPr>
                <w:rFonts w:ascii="Arial"/>
                <w:b/>
                <w:sz w:val="20"/>
              </w:rPr>
            </w:pPr>
            <w:r>
              <w:rPr>
                <w:rFonts w:ascii="Arial"/>
                <w:b/>
                <w:spacing w:val="-2"/>
                <w:sz w:val="20"/>
              </w:rPr>
              <w:t>2,741</w:t>
            </w:r>
          </w:p>
        </w:tc>
        <w:tc>
          <w:tcPr>
            <w:tcW w:w="1097" w:type="dxa"/>
          </w:tcPr>
          <w:p>
            <w:pPr>
              <w:pStyle w:val="TableParagraph"/>
              <w:spacing w:line="210" w:lineRule="exact" w:before="0"/>
              <w:ind w:right="99"/>
              <w:rPr>
                <w:rFonts w:ascii="Arial"/>
                <w:b/>
                <w:sz w:val="20"/>
              </w:rPr>
            </w:pPr>
            <w:r>
              <w:rPr>
                <w:rFonts w:ascii="Arial"/>
                <w:b/>
                <w:spacing w:val="-2"/>
                <w:sz w:val="20"/>
              </w:rPr>
              <w:t>-</w:t>
            </w:r>
            <w:r>
              <w:rPr>
                <w:rFonts w:ascii="Arial"/>
                <w:b/>
                <w:spacing w:val="-5"/>
                <w:sz w:val="20"/>
              </w:rPr>
              <w:t>376</w:t>
            </w:r>
          </w:p>
        </w:tc>
        <w:tc>
          <w:tcPr>
            <w:tcW w:w="1051" w:type="dxa"/>
          </w:tcPr>
          <w:p>
            <w:pPr>
              <w:pStyle w:val="TableParagraph"/>
              <w:spacing w:line="210" w:lineRule="exact" w:before="0"/>
              <w:ind w:left="163" w:right="65"/>
              <w:jc w:val="center"/>
              <w:rPr>
                <w:rFonts w:ascii="Arial"/>
                <w:b/>
                <w:sz w:val="20"/>
              </w:rPr>
            </w:pPr>
            <w:r>
              <w:rPr>
                <w:rFonts w:ascii="Arial"/>
                <w:b/>
                <w:spacing w:val="-2"/>
                <w:sz w:val="20"/>
              </w:rPr>
              <w:t>-12.06%</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110000</w:t>
            </w:r>
          </w:p>
        </w:tc>
        <w:tc>
          <w:tcPr>
            <w:tcW w:w="7957"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536" w:type="dxa"/>
          </w:tcPr>
          <w:p>
            <w:pPr>
              <w:pStyle w:val="TableParagraph"/>
              <w:spacing w:line="210" w:lineRule="exact" w:before="0"/>
              <w:ind w:right="101"/>
              <w:rPr>
                <w:rFonts w:ascii="Arial"/>
                <w:sz w:val="20"/>
              </w:rPr>
            </w:pPr>
            <w:r>
              <w:rPr>
                <w:rFonts w:ascii="Arial"/>
                <w:spacing w:val="-2"/>
                <w:sz w:val="20"/>
              </w:rPr>
              <w:t>3,027</w:t>
            </w:r>
          </w:p>
        </w:tc>
        <w:tc>
          <w:tcPr>
            <w:tcW w:w="1537" w:type="dxa"/>
          </w:tcPr>
          <w:p>
            <w:pPr>
              <w:pStyle w:val="TableParagraph"/>
              <w:spacing w:line="210" w:lineRule="exact" w:before="0"/>
              <w:ind w:right="99"/>
              <w:rPr>
                <w:rFonts w:ascii="Arial"/>
                <w:sz w:val="20"/>
              </w:rPr>
            </w:pPr>
            <w:r>
              <w:rPr>
                <w:rFonts w:ascii="Arial"/>
                <w:spacing w:val="-2"/>
                <w:sz w:val="20"/>
              </w:rPr>
              <w:t>2,684</w:t>
            </w:r>
          </w:p>
        </w:tc>
        <w:tc>
          <w:tcPr>
            <w:tcW w:w="1097" w:type="dxa"/>
          </w:tcPr>
          <w:p>
            <w:pPr>
              <w:pStyle w:val="TableParagraph"/>
              <w:spacing w:line="210" w:lineRule="exact" w:before="0"/>
              <w:ind w:right="99"/>
              <w:rPr>
                <w:rFonts w:ascii="Arial"/>
                <w:sz w:val="20"/>
              </w:rPr>
            </w:pPr>
            <w:r>
              <w:rPr>
                <w:rFonts w:ascii="Arial"/>
                <w:spacing w:val="-2"/>
                <w:sz w:val="20"/>
              </w:rPr>
              <w:t>-</w:t>
            </w:r>
            <w:r>
              <w:rPr>
                <w:rFonts w:ascii="Arial"/>
                <w:spacing w:val="-5"/>
                <w:sz w:val="20"/>
              </w:rPr>
              <w:t>343</w:t>
            </w:r>
          </w:p>
        </w:tc>
        <w:tc>
          <w:tcPr>
            <w:tcW w:w="1051" w:type="dxa"/>
          </w:tcPr>
          <w:p>
            <w:pPr>
              <w:pStyle w:val="TableParagraph"/>
              <w:spacing w:line="210" w:lineRule="exact" w:before="0"/>
              <w:ind w:left="163" w:right="68"/>
              <w:jc w:val="center"/>
              <w:rPr>
                <w:rFonts w:ascii="Arial"/>
                <w:sz w:val="20"/>
              </w:rPr>
            </w:pPr>
            <w:r>
              <w:rPr>
                <w:rFonts w:ascii="Arial"/>
                <w:spacing w:val="-2"/>
                <w:sz w:val="20"/>
              </w:rPr>
              <w:t>-11.33%</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210000</w:t>
            </w:r>
          </w:p>
        </w:tc>
        <w:tc>
          <w:tcPr>
            <w:tcW w:w="7957" w:type="dxa"/>
          </w:tcPr>
          <w:p>
            <w:pPr>
              <w:pStyle w:val="TableParagraph"/>
              <w:spacing w:line="210"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536" w:type="dxa"/>
          </w:tcPr>
          <w:p>
            <w:pPr>
              <w:pStyle w:val="TableParagraph"/>
              <w:spacing w:line="210" w:lineRule="exact" w:before="0"/>
              <w:ind w:right="101"/>
              <w:rPr>
                <w:rFonts w:ascii="Arial"/>
                <w:sz w:val="20"/>
              </w:rPr>
            </w:pPr>
            <w:r>
              <w:rPr>
                <w:rFonts w:ascii="Arial"/>
                <w:spacing w:val="-5"/>
                <w:sz w:val="20"/>
              </w:rPr>
              <w:t>90</w:t>
            </w:r>
          </w:p>
        </w:tc>
        <w:tc>
          <w:tcPr>
            <w:tcW w:w="1537" w:type="dxa"/>
          </w:tcPr>
          <w:p>
            <w:pPr>
              <w:pStyle w:val="TableParagraph"/>
              <w:spacing w:line="210" w:lineRule="exact" w:before="0"/>
              <w:ind w:right="99"/>
              <w:rPr>
                <w:rFonts w:ascii="Arial"/>
                <w:sz w:val="20"/>
              </w:rPr>
            </w:pPr>
            <w:r>
              <w:rPr>
                <w:rFonts w:ascii="Arial"/>
                <w:spacing w:val="-5"/>
                <w:sz w:val="20"/>
              </w:rPr>
              <w:t>57</w:t>
            </w:r>
          </w:p>
        </w:tc>
        <w:tc>
          <w:tcPr>
            <w:tcW w:w="1097" w:type="dxa"/>
          </w:tcPr>
          <w:p>
            <w:pPr>
              <w:pStyle w:val="TableParagraph"/>
              <w:spacing w:line="210" w:lineRule="exact" w:before="0"/>
              <w:ind w:right="97"/>
              <w:rPr>
                <w:rFonts w:ascii="Arial"/>
                <w:sz w:val="20"/>
              </w:rPr>
            </w:pPr>
            <w:r>
              <w:rPr>
                <w:rFonts w:ascii="Arial"/>
                <w:spacing w:val="-2"/>
                <w:sz w:val="20"/>
              </w:rPr>
              <w:t>-</w:t>
            </w:r>
            <w:r>
              <w:rPr>
                <w:rFonts w:ascii="Arial"/>
                <w:spacing w:val="-7"/>
                <w:sz w:val="20"/>
              </w:rPr>
              <w:t>33</w:t>
            </w:r>
          </w:p>
        </w:tc>
        <w:tc>
          <w:tcPr>
            <w:tcW w:w="1051" w:type="dxa"/>
          </w:tcPr>
          <w:p>
            <w:pPr>
              <w:pStyle w:val="TableParagraph"/>
              <w:spacing w:line="210" w:lineRule="exact" w:before="0"/>
              <w:ind w:left="163" w:right="68"/>
              <w:jc w:val="center"/>
              <w:rPr>
                <w:rFonts w:ascii="Arial"/>
                <w:sz w:val="20"/>
              </w:rPr>
            </w:pPr>
            <w:r>
              <w:rPr>
                <w:rFonts w:ascii="Arial"/>
                <w:spacing w:val="-2"/>
                <w:sz w:val="20"/>
              </w:rPr>
              <w:t>-36.67%</w:t>
            </w:r>
          </w:p>
        </w:tc>
      </w:tr>
      <w:tr>
        <w:trPr>
          <w:trHeight w:val="230" w:hRule="atLeast"/>
        </w:trPr>
        <w:tc>
          <w:tcPr>
            <w:tcW w:w="951" w:type="dxa"/>
          </w:tcPr>
          <w:p>
            <w:pPr>
              <w:pStyle w:val="TableParagraph"/>
              <w:spacing w:line="211" w:lineRule="exact" w:before="0"/>
              <w:ind w:left="80" w:right="74"/>
              <w:jc w:val="center"/>
              <w:rPr>
                <w:rFonts w:ascii="Arial"/>
                <w:b/>
                <w:sz w:val="20"/>
              </w:rPr>
            </w:pPr>
            <w:r>
              <w:rPr>
                <w:rFonts w:ascii="Arial"/>
                <w:b/>
                <w:spacing w:val="-2"/>
                <w:sz w:val="20"/>
              </w:rPr>
              <w:t>101200</w:t>
            </w:r>
          </w:p>
        </w:tc>
        <w:tc>
          <w:tcPr>
            <w:tcW w:w="7957" w:type="dxa"/>
          </w:tcPr>
          <w:p>
            <w:pPr>
              <w:pStyle w:val="TableParagraph"/>
              <w:spacing w:line="211" w:lineRule="exact" w:before="0"/>
              <w:ind w:left="107"/>
              <w:jc w:val="left"/>
              <w:rPr>
                <w:rFonts w:ascii="Arial"/>
                <w:b/>
                <w:sz w:val="20"/>
              </w:rPr>
            </w:pPr>
            <w:r>
              <w:rPr>
                <w:rFonts w:ascii="Arial"/>
                <w:b/>
                <w:spacing w:val="-2"/>
                <w:sz w:val="20"/>
              </w:rPr>
              <w:t>CONSTRUCTION</w:t>
            </w:r>
          </w:p>
        </w:tc>
        <w:tc>
          <w:tcPr>
            <w:tcW w:w="1536" w:type="dxa"/>
          </w:tcPr>
          <w:p>
            <w:pPr>
              <w:pStyle w:val="TableParagraph"/>
              <w:spacing w:line="211" w:lineRule="exact" w:before="0"/>
              <w:ind w:right="100"/>
              <w:rPr>
                <w:rFonts w:ascii="Arial"/>
                <w:b/>
                <w:sz w:val="20"/>
              </w:rPr>
            </w:pPr>
            <w:r>
              <w:rPr>
                <w:rFonts w:ascii="Arial"/>
                <w:b/>
                <w:spacing w:val="-2"/>
                <w:sz w:val="20"/>
              </w:rPr>
              <w:t>15,156</w:t>
            </w:r>
          </w:p>
        </w:tc>
        <w:tc>
          <w:tcPr>
            <w:tcW w:w="1537" w:type="dxa"/>
          </w:tcPr>
          <w:p>
            <w:pPr>
              <w:pStyle w:val="TableParagraph"/>
              <w:spacing w:line="211" w:lineRule="exact" w:before="0"/>
              <w:ind w:right="99"/>
              <w:rPr>
                <w:rFonts w:ascii="Arial"/>
                <w:b/>
                <w:sz w:val="20"/>
              </w:rPr>
            </w:pPr>
            <w:r>
              <w:rPr>
                <w:rFonts w:ascii="Arial"/>
                <w:b/>
                <w:spacing w:val="-2"/>
                <w:sz w:val="20"/>
              </w:rPr>
              <w:t>16,133</w:t>
            </w:r>
          </w:p>
        </w:tc>
        <w:tc>
          <w:tcPr>
            <w:tcW w:w="1097" w:type="dxa"/>
          </w:tcPr>
          <w:p>
            <w:pPr>
              <w:pStyle w:val="TableParagraph"/>
              <w:spacing w:line="211" w:lineRule="exact" w:before="0"/>
              <w:ind w:right="99"/>
              <w:rPr>
                <w:rFonts w:ascii="Arial"/>
                <w:b/>
                <w:sz w:val="20"/>
              </w:rPr>
            </w:pPr>
            <w:r>
              <w:rPr>
                <w:rFonts w:ascii="Arial"/>
                <w:b/>
                <w:spacing w:val="-5"/>
                <w:sz w:val="20"/>
              </w:rPr>
              <w:t>977</w:t>
            </w:r>
          </w:p>
        </w:tc>
        <w:tc>
          <w:tcPr>
            <w:tcW w:w="1051" w:type="dxa"/>
          </w:tcPr>
          <w:p>
            <w:pPr>
              <w:pStyle w:val="TableParagraph"/>
              <w:spacing w:line="211" w:lineRule="exact" w:before="0"/>
              <w:ind w:left="276"/>
              <w:jc w:val="center"/>
              <w:rPr>
                <w:rFonts w:ascii="Arial"/>
                <w:b/>
                <w:sz w:val="20"/>
              </w:rPr>
            </w:pPr>
            <w:r>
              <w:rPr>
                <w:rFonts w:ascii="Arial"/>
                <w:b/>
                <w:spacing w:val="-2"/>
                <w:sz w:val="20"/>
              </w:rPr>
              <w:t>6.45%</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101300</w:t>
            </w:r>
          </w:p>
        </w:tc>
        <w:tc>
          <w:tcPr>
            <w:tcW w:w="7957" w:type="dxa"/>
          </w:tcPr>
          <w:p>
            <w:pPr>
              <w:pStyle w:val="TableParagraph"/>
              <w:spacing w:line="210" w:lineRule="exact" w:before="0"/>
              <w:ind w:left="107"/>
              <w:jc w:val="left"/>
              <w:rPr>
                <w:rFonts w:ascii="Arial"/>
                <w:b/>
                <w:sz w:val="20"/>
              </w:rPr>
            </w:pPr>
            <w:r>
              <w:rPr>
                <w:rFonts w:ascii="Arial"/>
                <w:b/>
                <w:spacing w:val="-2"/>
                <w:sz w:val="20"/>
              </w:rPr>
              <w:t>MANUFACTURING</w:t>
            </w:r>
          </w:p>
        </w:tc>
        <w:tc>
          <w:tcPr>
            <w:tcW w:w="1536" w:type="dxa"/>
          </w:tcPr>
          <w:p>
            <w:pPr>
              <w:pStyle w:val="TableParagraph"/>
              <w:spacing w:line="210" w:lineRule="exact" w:before="0"/>
              <w:ind w:right="100"/>
              <w:rPr>
                <w:rFonts w:ascii="Arial"/>
                <w:b/>
                <w:sz w:val="20"/>
              </w:rPr>
            </w:pPr>
            <w:r>
              <w:rPr>
                <w:rFonts w:ascii="Arial"/>
                <w:b/>
                <w:spacing w:val="-2"/>
                <w:sz w:val="20"/>
              </w:rPr>
              <w:t>38,508</w:t>
            </w:r>
          </w:p>
        </w:tc>
        <w:tc>
          <w:tcPr>
            <w:tcW w:w="1537" w:type="dxa"/>
          </w:tcPr>
          <w:p>
            <w:pPr>
              <w:pStyle w:val="TableParagraph"/>
              <w:spacing w:line="210" w:lineRule="exact" w:before="0"/>
              <w:ind w:right="99"/>
              <w:rPr>
                <w:rFonts w:ascii="Arial"/>
                <w:b/>
                <w:sz w:val="20"/>
              </w:rPr>
            </w:pPr>
            <w:r>
              <w:rPr>
                <w:rFonts w:ascii="Arial"/>
                <w:b/>
                <w:spacing w:val="-2"/>
                <w:sz w:val="20"/>
              </w:rPr>
              <w:t>40,433</w:t>
            </w:r>
          </w:p>
        </w:tc>
        <w:tc>
          <w:tcPr>
            <w:tcW w:w="1097" w:type="dxa"/>
          </w:tcPr>
          <w:p>
            <w:pPr>
              <w:pStyle w:val="TableParagraph"/>
              <w:spacing w:line="210" w:lineRule="exact" w:before="0"/>
              <w:ind w:right="99"/>
              <w:rPr>
                <w:rFonts w:ascii="Arial"/>
                <w:b/>
                <w:sz w:val="20"/>
              </w:rPr>
            </w:pPr>
            <w:r>
              <w:rPr>
                <w:rFonts w:ascii="Arial"/>
                <w:b/>
                <w:spacing w:val="-2"/>
                <w:sz w:val="20"/>
              </w:rPr>
              <w:t>1,925</w:t>
            </w:r>
          </w:p>
        </w:tc>
        <w:tc>
          <w:tcPr>
            <w:tcW w:w="1051" w:type="dxa"/>
          </w:tcPr>
          <w:p>
            <w:pPr>
              <w:pStyle w:val="TableParagraph"/>
              <w:spacing w:line="210" w:lineRule="exact" w:before="0"/>
              <w:ind w:left="276"/>
              <w:jc w:val="center"/>
              <w:rPr>
                <w:rFonts w:ascii="Arial"/>
                <w:b/>
                <w:sz w:val="20"/>
              </w:rPr>
            </w:pPr>
            <w:r>
              <w:rPr>
                <w:rFonts w:ascii="Arial"/>
                <w:b/>
                <w:spacing w:val="-2"/>
                <w:sz w:val="20"/>
              </w:rPr>
              <w:t>5.00%</w:t>
            </w:r>
          </w:p>
        </w:tc>
      </w:tr>
      <w:tr>
        <w:trPr>
          <w:trHeight w:val="230" w:hRule="atLeast"/>
        </w:trPr>
        <w:tc>
          <w:tcPr>
            <w:tcW w:w="951" w:type="dxa"/>
          </w:tcPr>
          <w:p>
            <w:pPr>
              <w:pStyle w:val="TableParagraph"/>
              <w:spacing w:line="240" w:lineRule="auto" w:before="0"/>
              <w:jc w:val="left"/>
              <w:rPr>
                <w:rFonts w:ascii="Times New Roman"/>
                <w:sz w:val="16"/>
              </w:rPr>
            </w:pPr>
          </w:p>
        </w:tc>
        <w:tc>
          <w:tcPr>
            <w:tcW w:w="7957" w:type="dxa"/>
          </w:tcPr>
          <w:p>
            <w:pPr>
              <w:pStyle w:val="TableParagraph"/>
              <w:spacing w:line="210" w:lineRule="exact"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536" w:type="dxa"/>
          </w:tcPr>
          <w:p>
            <w:pPr>
              <w:pStyle w:val="TableParagraph"/>
              <w:spacing w:line="210" w:lineRule="exact" w:before="0"/>
              <w:ind w:right="100"/>
              <w:rPr>
                <w:rFonts w:ascii="Arial"/>
                <w:b/>
                <w:sz w:val="20"/>
              </w:rPr>
            </w:pPr>
            <w:r>
              <w:rPr>
                <w:rFonts w:ascii="Arial"/>
                <w:b/>
                <w:spacing w:val="-2"/>
                <w:sz w:val="20"/>
              </w:rPr>
              <w:t>24,782</w:t>
            </w:r>
          </w:p>
        </w:tc>
        <w:tc>
          <w:tcPr>
            <w:tcW w:w="1537" w:type="dxa"/>
          </w:tcPr>
          <w:p>
            <w:pPr>
              <w:pStyle w:val="TableParagraph"/>
              <w:spacing w:line="210" w:lineRule="exact" w:before="0"/>
              <w:ind w:right="99"/>
              <w:rPr>
                <w:rFonts w:ascii="Arial"/>
                <w:b/>
                <w:sz w:val="20"/>
              </w:rPr>
            </w:pPr>
            <w:r>
              <w:rPr>
                <w:rFonts w:ascii="Arial"/>
                <w:b/>
                <w:spacing w:val="-2"/>
                <w:sz w:val="20"/>
              </w:rPr>
              <w:t>25,831</w:t>
            </w:r>
          </w:p>
        </w:tc>
        <w:tc>
          <w:tcPr>
            <w:tcW w:w="1097" w:type="dxa"/>
          </w:tcPr>
          <w:p>
            <w:pPr>
              <w:pStyle w:val="TableParagraph"/>
              <w:spacing w:line="210" w:lineRule="exact" w:before="0"/>
              <w:ind w:right="99"/>
              <w:rPr>
                <w:rFonts w:ascii="Arial"/>
                <w:b/>
                <w:sz w:val="20"/>
              </w:rPr>
            </w:pPr>
            <w:r>
              <w:rPr>
                <w:rFonts w:ascii="Arial"/>
                <w:b/>
                <w:spacing w:val="-2"/>
                <w:sz w:val="20"/>
              </w:rPr>
              <w:t>1,049</w:t>
            </w:r>
          </w:p>
        </w:tc>
        <w:tc>
          <w:tcPr>
            <w:tcW w:w="1051" w:type="dxa"/>
          </w:tcPr>
          <w:p>
            <w:pPr>
              <w:pStyle w:val="TableParagraph"/>
              <w:spacing w:line="210" w:lineRule="exact" w:before="0"/>
              <w:ind w:left="276"/>
              <w:jc w:val="center"/>
              <w:rPr>
                <w:rFonts w:ascii="Arial"/>
                <w:b/>
                <w:sz w:val="20"/>
              </w:rPr>
            </w:pPr>
            <w:r>
              <w:rPr>
                <w:rFonts w:ascii="Arial"/>
                <w:b/>
                <w:spacing w:val="-2"/>
                <w:sz w:val="20"/>
              </w:rPr>
              <w:t>4.23%</w:t>
            </w:r>
          </w:p>
        </w:tc>
      </w:tr>
      <w:tr>
        <w:trPr>
          <w:trHeight w:val="230" w:hRule="atLeast"/>
        </w:trPr>
        <w:tc>
          <w:tcPr>
            <w:tcW w:w="951" w:type="dxa"/>
          </w:tcPr>
          <w:p>
            <w:pPr>
              <w:pStyle w:val="TableParagraph"/>
              <w:spacing w:line="240" w:lineRule="auto" w:before="0"/>
              <w:jc w:val="left"/>
              <w:rPr>
                <w:rFonts w:ascii="Times New Roman"/>
                <w:sz w:val="16"/>
              </w:rPr>
            </w:pPr>
          </w:p>
        </w:tc>
        <w:tc>
          <w:tcPr>
            <w:tcW w:w="7957" w:type="dxa"/>
          </w:tcPr>
          <w:p>
            <w:pPr>
              <w:pStyle w:val="TableParagraph"/>
              <w:spacing w:line="210" w:lineRule="exact"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536" w:type="dxa"/>
          </w:tcPr>
          <w:p>
            <w:pPr>
              <w:pStyle w:val="TableParagraph"/>
              <w:spacing w:line="210" w:lineRule="exact" w:before="0"/>
              <w:ind w:right="100"/>
              <w:rPr>
                <w:rFonts w:ascii="Arial"/>
                <w:b/>
                <w:sz w:val="20"/>
              </w:rPr>
            </w:pPr>
            <w:r>
              <w:rPr>
                <w:rFonts w:ascii="Arial"/>
                <w:b/>
                <w:spacing w:val="-2"/>
                <w:sz w:val="20"/>
              </w:rPr>
              <w:t>13,726</w:t>
            </w:r>
          </w:p>
        </w:tc>
        <w:tc>
          <w:tcPr>
            <w:tcW w:w="1537" w:type="dxa"/>
          </w:tcPr>
          <w:p>
            <w:pPr>
              <w:pStyle w:val="TableParagraph"/>
              <w:spacing w:line="210" w:lineRule="exact" w:before="0"/>
              <w:ind w:right="99"/>
              <w:rPr>
                <w:rFonts w:ascii="Arial"/>
                <w:b/>
                <w:sz w:val="20"/>
              </w:rPr>
            </w:pPr>
            <w:r>
              <w:rPr>
                <w:rFonts w:ascii="Arial"/>
                <w:b/>
                <w:spacing w:val="-2"/>
                <w:sz w:val="20"/>
              </w:rPr>
              <w:t>14,602</w:t>
            </w:r>
          </w:p>
        </w:tc>
        <w:tc>
          <w:tcPr>
            <w:tcW w:w="1097" w:type="dxa"/>
          </w:tcPr>
          <w:p>
            <w:pPr>
              <w:pStyle w:val="TableParagraph"/>
              <w:spacing w:line="210" w:lineRule="exact" w:before="0"/>
              <w:ind w:right="99"/>
              <w:rPr>
                <w:rFonts w:ascii="Arial"/>
                <w:b/>
                <w:sz w:val="20"/>
              </w:rPr>
            </w:pPr>
            <w:r>
              <w:rPr>
                <w:rFonts w:ascii="Arial"/>
                <w:b/>
                <w:spacing w:val="-5"/>
                <w:sz w:val="20"/>
              </w:rPr>
              <w:t>876</w:t>
            </w:r>
          </w:p>
        </w:tc>
        <w:tc>
          <w:tcPr>
            <w:tcW w:w="1051" w:type="dxa"/>
          </w:tcPr>
          <w:p>
            <w:pPr>
              <w:pStyle w:val="TableParagraph"/>
              <w:spacing w:line="210" w:lineRule="exact" w:before="0"/>
              <w:ind w:left="276"/>
              <w:jc w:val="center"/>
              <w:rPr>
                <w:rFonts w:ascii="Arial"/>
                <w:b/>
                <w:sz w:val="20"/>
              </w:rPr>
            </w:pPr>
            <w:r>
              <w:rPr>
                <w:rFonts w:ascii="Arial"/>
                <w:b/>
                <w:spacing w:val="-2"/>
                <w:sz w:val="20"/>
              </w:rPr>
              <w:t>6.38%</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102000</w:t>
            </w:r>
          </w:p>
        </w:tc>
        <w:tc>
          <w:tcPr>
            <w:tcW w:w="7957" w:type="dxa"/>
          </w:tcPr>
          <w:p>
            <w:pPr>
              <w:pStyle w:val="TableParagraph"/>
              <w:spacing w:line="210" w:lineRule="exact"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536" w:type="dxa"/>
          </w:tcPr>
          <w:p>
            <w:pPr>
              <w:pStyle w:val="TableParagraph"/>
              <w:spacing w:line="210" w:lineRule="exact" w:before="0"/>
              <w:ind w:right="101"/>
              <w:rPr>
                <w:rFonts w:ascii="Arial"/>
                <w:sz w:val="20"/>
              </w:rPr>
            </w:pPr>
            <w:r>
              <w:rPr>
                <w:rFonts w:ascii="Arial"/>
                <w:spacing w:val="-2"/>
                <w:sz w:val="20"/>
              </w:rPr>
              <w:t>262,842</w:t>
            </w:r>
          </w:p>
        </w:tc>
        <w:tc>
          <w:tcPr>
            <w:tcW w:w="1537" w:type="dxa"/>
          </w:tcPr>
          <w:p>
            <w:pPr>
              <w:pStyle w:val="TableParagraph"/>
              <w:spacing w:line="210" w:lineRule="exact" w:before="0"/>
              <w:ind w:right="99"/>
              <w:rPr>
                <w:rFonts w:ascii="Arial"/>
                <w:sz w:val="20"/>
              </w:rPr>
            </w:pPr>
            <w:r>
              <w:rPr>
                <w:rFonts w:ascii="Arial"/>
                <w:spacing w:val="-2"/>
                <w:sz w:val="20"/>
              </w:rPr>
              <w:t>292,451</w:t>
            </w:r>
          </w:p>
        </w:tc>
        <w:tc>
          <w:tcPr>
            <w:tcW w:w="1097" w:type="dxa"/>
          </w:tcPr>
          <w:p>
            <w:pPr>
              <w:pStyle w:val="TableParagraph"/>
              <w:spacing w:line="210" w:lineRule="exact" w:before="0"/>
              <w:ind w:right="99"/>
              <w:rPr>
                <w:rFonts w:ascii="Arial"/>
                <w:sz w:val="20"/>
              </w:rPr>
            </w:pPr>
            <w:r>
              <w:rPr>
                <w:rFonts w:ascii="Arial"/>
                <w:spacing w:val="-2"/>
                <w:sz w:val="20"/>
              </w:rPr>
              <w:t>29,609</w:t>
            </w:r>
          </w:p>
        </w:tc>
        <w:tc>
          <w:tcPr>
            <w:tcW w:w="1051" w:type="dxa"/>
          </w:tcPr>
          <w:p>
            <w:pPr>
              <w:pStyle w:val="TableParagraph"/>
              <w:spacing w:line="210" w:lineRule="exact" w:before="0"/>
              <w:ind w:left="163" w:right="2"/>
              <w:jc w:val="center"/>
              <w:rPr>
                <w:rFonts w:ascii="Arial"/>
                <w:sz w:val="20"/>
              </w:rPr>
            </w:pPr>
            <w:r>
              <w:rPr>
                <w:rFonts w:ascii="Arial"/>
                <w:spacing w:val="-2"/>
                <w:sz w:val="20"/>
              </w:rPr>
              <w:t>11.26%</w:t>
            </w:r>
          </w:p>
        </w:tc>
      </w:tr>
      <w:tr>
        <w:trPr>
          <w:trHeight w:val="229"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102100</w:t>
            </w:r>
          </w:p>
        </w:tc>
        <w:tc>
          <w:tcPr>
            <w:tcW w:w="7957"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536" w:type="dxa"/>
          </w:tcPr>
          <w:p>
            <w:pPr>
              <w:pStyle w:val="TableParagraph"/>
              <w:spacing w:line="210" w:lineRule="exact" w:before="0"/>
              <w:ind w:right="100"/>
              <w:rPr>
                <w:rFonts w:ascii="Arial"/>
                <w:b/>
                <w:sz w:val="20"/>
              </w:rPr>
            </w:pPr>
            <w:r>
              <w:rPr>
                <w:rFonts w:ascii="Arial"/>
                <w:b/>
                <w:spacing w:val="-2"/>
                <w:sz w:val="20"/>
              </w:rPr>
              <w:t>66,637</w:t>
            </w:r>
          </w:p>
        </w:tc>
        <w:tc>
          <w:tcPr>
            <w:tcW w:w="1537" w:type="dxa"/>
          </w:tcPr>
          <w:p>
            <w:pPr>
              <w:pStyle w:val="TableParagraph"/>
              <w:spacing w:line="210" w:lineRule="exact" w:before="0"/>
              <w:ind w:right="99"/>
              <w:rPr>
                <w:rFonts w:ascii="Arial"/>
                <w:b/>
                <w:sz w:val="20"/>
              </w:rPr>
            </w:pPr>
            <w:r>
              <w:rPr>
                <w:rFonts w:ascii="Arial"/>
                <w:b/>
                <w:spacing w:val="-2"/>
                <w:sz w:val="20"/>
              </w:rPr>
              <w:t>71,550</w:t>
            </w:r>
          </w:p>
        </w:tc>
        <w:tc>
          <w:tcPr>
            <w:tcW w:w="1097" w:type="dxa"/>
          </w:tcPr>
          <w:p>
            <w:pPr>
              <w:pStyle w:val="TableParagraph"/>
              <w:spacing w:line="210" w:lineRule="exact" w:before="0"/>
              <w:ind w:right="99"/>
              <w:rPr>
                <w:rFonts w:ascii="Arial"/>
                <w:b/>
                <w:sz w:val="20"/>
              </w:rPr>
            </w:pPr>
            <w:r>
              <w:rPr>
                <w:rFonts w:ascii="Arial"/>
                <w:b/>
                <w:spacing w:val="-2"/>
                <w:sz w:val="20"/>
              </w:rPr>
              <w:t>4,913</w:t>
            </w:r>
          </w:p>
        </w:tc>
        <w:tc>
          <w:tcPr>
            <w:tcW w:w="1051" w:type="dxa"/>
          </w:tcPr>
          <w:p>
            <w:pPr>
              <w:pStyle w:val="TableParagraph"/>
              <w:spacing w:line="210" w:lineRule="exact" w:before="0"/>
              <w:ind w:left="276"/>
              <w:jc w:val="center"/>
              <w:rPr>
                <w:rFonts w:ascii="Arial"/>
                <w:b/>
                <w:sz w:val="20"/>
              </w:rPr>
            </w:pPr>
            <w:r>
              <w:rPr>
                <w:rFonts w:ascii="Arial"/>
                <w:b/>
                <w:spacing w:val="-2"/>
                <w:sz w:val="20"/>
              </w:rPr>
              <w:t>7.37%</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420000</w:t>
            </w:r>
          </w:p>
        </w:tc>
        <w:tc>
          <w:tcPr>
            <w:tcW w:w="7957" w:type="dxa"/>
          </w:tcPr>
          <w:p>
            <w:pPr>
              <w:pStyle w:val="TableParagraph"/>
              <w:spacing w:line="210" w:lineRule="exact"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536" w:type="dxa"/>
          </w:tcPr>
          <w:p>
            <w:pPr>
              <w:pStyle w:val="TableParagraph"/>
              <w:spacing w:line="210" w:lineRule="exact" w:before="0"/>
              <w:ind w:right="100"/>
              <w:rPr>
                <w:rFonts w:ascii="Arial"/>
                <w:sz w:val="20"/>
              </w:rPr>
            </w:pPr>
            <w:r>
              <w:rPr>
                <w:rFonts w:ascii="Arial"/>
                <w:spacing w:val="-2"/>
                <w:sz w:val="20"/>
              </w:rPr>
              <w:t>11,554</w:t>
            </w:r>
          </w:p>
        </w:tc>
        <w:tc>
          <w:tcPr>
            <w:tcW w:w="1537" w:type="dxa"/>
          </w:tcPr>
          <w:p>
            <w:pPr>
              <w:pStyle w:val="TableParagraph"/>
              <w:spacing w:line="210" w:lineRule="exact" w:before="0"/>
              <w:ind w:right="99"/>
              <w:rPr>
                <w:rFonts w:ascii="Arial"/>
                <w:sz w:val="20"/>
              </w:rPr>
            </w:pPr>
            <w:r>
              <w:rPr>
                <w:rFonts w:ascii="Arial"/>
                <w:spacing w:val="-2"/>
                <w:sz w:val="20"/>
              </w:rPr>
              <w:t>12,331</w:t>
            </w:r>
          </w:p>
        </w:tc>
        <w:tc>
          <w:tcPr>
            <w:tcW w:w="1097" w:type="dxa"/>
          </w:tcPr>
          <w:p>
            <w:pPr>
              <w:pStyle w:val="TableParagraph"/>
              <w:spacing w:line="210" w:lineRule="exact" w:before="0"/>
              <w:ind w:right="99"/>
              <w:rPr>
                <w:rFonts w:ascii="Arial"/>
                <w:sz w:val="20"/>
              </w:rPr>
            </w:pPr>
            <w:r>
              <w:rPr>
                <w:rFonts w:ascii="Arial"/>
                <w:spacing w:val="-5"/>
                <w:sz w:val="20"/>
              </w:rPr>
              <w:t>777</w:t>
            </w:r>
          </w:p>
        </w:tc>
        <w:tc>
          <w:tcPr>
            <w:tcW w:w="1051" w:type="dxa"/>
          </w:tcPr>
          <w:p>
            <w:pPr>
              <w:pStyle w:val="TableParagraph"/>
              <w:spacing w:line="210" w:lineRule="exact" w:before="0"/>
              <w:ind w:left="276" w:right="3"/>
              <w:jc w:val="center"/>
              <w:rPr>
                <w:rFonts w:ascii="Arial"/>
                <w:sz w:val="20"/>
              </w:rPr>
            </w:pPr>
            <w:r>
              <w:rPr>
                <w:rFonts w:ascii="Arial"/>
                <w:spacing w:val="-2"/>
                <w:sz w:val="20"/>
              </w:rPr>
              <w:t>6.72%</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440000</w:t>
            </w:r>
          </w:p>
        </w:tc>
        <w:tc>
          <w:tcPr>
            <w:tcW w:w="7957" w:type="dxa"/>
          </w:tcPr>
          <w:p>
            <w:pPr>
              <w:pStyle w:val="TableParagraph"/>
              <w:spacing w:line="210" w:lineRule="exact"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536" w:type="dxa"/>
          </w:tcPr>
          <w:p>
            <w:pPr>
              <w:pStyle w:val="TableParagraph"/>
              <w:spacing w:line="210" w:lineRule="exact" w:before="0"/>
              <w:ind w:right="100"/>
              <w:rPr>
                <w:rFonts w:ascii="Arial"/>
                <w:sz w:val="20"/>
              </w:rPr>
            </w:pPr>
            <w:r>
              <w:rPr>
                <w:rFonts w:ascii="Arial"/>
                <w:spacing w:val="-2"/>
                <w:sz w:val="20"/>
              </w:rPr>
              <w:t>34,007</w:t>
            </w:r>
          </w:p>
        </w:tc>
        <w:tc>
          <w:tcPr>
            <w:tcW w:w="1537" w:type="dxa"/>
          </w:tcPr>
          <w:p>
            <w:pPr>
              <w:pStyle w:val="TableParagraph"/>
              <w:spacing w:line="210" w:lineRule="exact" w:before="0"/>
              <w:ind w:right="99"/>
              <w:rPr>
                <w:rFonts w:ascii="Arial"/>
                <w:sz w:val="20"/>
              </w:rPr>
            </w:pPr>
            <w:r>
              <w:rPr>
                <w:rFonts w:ascii="Arial"/>
                <w:spacing w:val="-2"/>
                <w:sz w:val="20"/>
              </w:rPr>
              <w:t>36,857</w:t>
            </w:r>
          </w:p>
        </w:tc>
        <w:tc>
          <w:tcPr>
            <w:tcW w:w="1097" w:type="dxa"/>
          </w:tcPr>
          <w:p>
            <w:pPr>
              <w:pStyle w:val="TableParagraph"/>
              <w:spacing w:line="210" w:lineRule="exact" w:before="0"/>
              <w:ind w:right="99"/>
              <w:rPr>
                <w:rFonts w:ascii="Arial"/>
                <w:sz w:val="20"/>
              </w:rPr>
            </w:pPr>
            <w:r>
              <w:rPr>
                <w:rFonts w:ascii="Arial"/>
                <w:spacing w:val="-2"/>
                <w:sz w:val="20"/>
              </w:rPr>
              <w:t>2,850</w:t>
            </w:r>
          </w:p>
        </w:tc>
        <w:tc>
          <w:tcPr>
            <w:tcW w:w="1051" w:type="dxa"/>
          </w:tcPr>
          <w:p>
            <w:pPr>
              <w:pStyle w:val="TableParagraph"/>
              <w:spacing w:line="210" w:lineRule="exact" w:before="0"/>
              <w:ind w:left="276" w:right="3"/>
              <w:jc w:val="center"/>
              <w:rPr>
                <w:rFonts w:ascii="Arial"/>
                <w:sz w:val="20"/>
              </w:rPr>
            </w:pPr>
            <w:r>
              <w:rPr>
                <w:rFonts w:ascii="Arial"/>
                <w:spacing w:val="-2"/>
                <w:sz w:val="20"/>
              </w:rPr>
              <w:t>8.38%</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480000</w:t>
            </w:r>
          </w:p>
        </w:tc>
        <w:tc>
          <w:tcPr>
            <w:tcW w:w="7957"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536" w:type="dxa"/>
          </w:tcPr>
          <w:p>
            <w:pPr>
              <w:pStyle w:val="TableParagraph"/>
              <w:spacing w:line="210" w:lineRule="exact" w:before="0"/>
              <w:ind w:right="100"/>
              <w:rPr>
                <w:rFonts w:ascii="Arial"/>
                <w:sz w:val="20"/>
              </w:rPr>
            </w:pPr>
            <w:r>
              <w:rPr>
                <w:rFonts w:ascii="Arial"/>
                <w:spacing w:val="-2"/>
                <w:sz w:val="20"/>
              </w:rPr>
              <w:t>19,858</w:t>
            </w:r>
          </w:p>
        </w:tc>
        <w:tc>
          <w:tcPr>
            <w:tcW w:w="1537" w:type="dxa"/>
          </w:tcPr>
          <w:p>
            <w:pPr>
              <w:pStyle w:val="TableParagraph"/>
              <w:spacing w:line="210" w:lineRule="exact" w:before="0"/>
              <w:ind w:right="99"/>
              <w:rPr>
                <w:rFonts w:ascii="Arial"/>
                <w:sz w:val="20"/>
              </w:rPr>
            </w:pPr>
            <w:r>
              <w:rPr>
                <w:rFonts w:ascii="Arial"/>
                <w:spacing w:val="-2"/>
                <w:sz w:val="20"/>
              </w:rPr>
              <w:t>21,045</w:t>
            </w:r>
          </w:p>
        </w:tc>
        <w:tc>
          <w:tcPr>
            <w:tcW w:w="1097" w:type="dxa"/>
          </w:tcPr>
          <w:p>
            <w:pPr>
              <w:pStyle w:val="TableParagraph"/>
              <w:spacing w:line="210" w:lineRule="exact" w:before="0"/>
              <w:ind w:right="99"/>
              <w:rPr>
                <w:rFonts w:ascii="Arial"/>
                <w:sz w:val="20"/>
              </w:rPr>
            </w:pPr>
            <w:r>
              <w:rPr>
                <w:rFonts w:ascii="Arial"/>
                <w:spacing w:val="-2"/>
                <w:sz w:val="20"/>
              </w:rPr>
              <w:t>1,187</w:t>
            </w:r>
          </w:p>
        </w:tc>
        <w:tc>
          <w:tcPr>
            <w:tcW w:w="1051" w:type="dxa"/>
          </w:tcPr>
          <w:p>
            <w:pPr>
              <w:pStyle w:val="TableParagraph"/>
              <w:spacing w:line="210" w:lineRule="exact" w:before="0"/>
              <w:ind w:left="276" w:right="3"/>
              <w:jc w:val="center"/>
              <w:rPr>
                <w:rFonts w:ascii="Arial"/>
                <w:sz w:val="20"/>
              </w:rPr>
            </w:pPr>
            <w:r>
              <w:rPr>
                <w:rFonts w:ascii="Arial"/>
                <w:spacing w:val="-2"/>
                <w:sz w:val="20"/>
              </w:rPr>
              <w:t>5.98%</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220000</w:t>
            </w:r>
          </w:p>
        </w:tc>
        <w:tc>
          <w:tcPr>
            <w:tcW w:w="7957" w:type="dxa"/>
          </w:tcPr>
          <w:p>
            <w:pPr>
              <w:pStyle w:val="TableParagraph"/>
              <w:spacing w:line="210" w:lineRule="exact" w:before="0"/>
              <w:ind w:left="107"/>
              <w:jc w:val="left"/>
              <w:rPr>
                <w:rFonts w:ascii="Arial"/>
                <w:sz w:val="20"/>
              </w:rPr>
            </w:pPr>
            <w:r>
              <w:rPr>
                <w:rFonts w:ascii="Arial"/>
                <w:spacing w:val="-2"/>
                <w:sz w:val="20"/>
              </w:rPr>
              <w:t>Utilities</w:t>
            </w:r>
          </w:p>
        </w:tc>
        <w:tc>
          <w:tcPr>
            <w:tcW w:w="1536" w:type="dxa"/>
          </w:tcPr>
          <w:p>
            <w:pPr>
              <w:pStyle w:val="TableParagraph"/>
              <w:spacing w:line="210" w:lineRule="exact" w:before="0"/>
              <w:ind w:right="101"/>
              <w:rPr>
                <w:rFonts w:ascii="Arial"/>
                <w:sz w:val="20"/>
              </w:rPr>
            </w:pPr>
            <w:r>
              <w:rPr>
                <w:rFonts w:ascii="Arial"/>
                <w:spacing w:val="-2"/>
                <w:sz w:val="20"/>
              </w:rPr>
              <w:t>1,218</w:t>
            </w:r>
          </w:p>
        </w:tc>
        <w:tc>
          <w:tcPr>
            <w:tcW w:w="1537" w:type="dxa"/>
          </w:tcPr>
          <w:p>
            <w:pPr>
              <w:pStyle w:val="TableParagraph"/>
              <w:spacing w:line="210" w:lineRule="exact" w:before="0"/>
              <w:ind w:right="99"/>
              <w:rPr>
                <w:rFonts w:ascii="Arial"/>
                <w:sz w:val="20"/>
              </w:rPr>
            </w:pPr>
            <w:r>
              <w:rPr>
                <w:rFonts w:ascii="Arial"/>
                <w:spacing w:val="-2"/>
                <w:sz w:val="20"/>
              </w:rPr>
              <w:t>1,317</w:t>
            </w:r>
          </w:p>
        </w:tc>
        <w:tc>
          <w:tcPr>
            <w:tcW w:w="1097" w:type="dxa"/>
          </w:tcPr>
          <w:p>
            <w:pPr>
              <w:pStyle w:val="TableParagraph"/>
              <w:spacing w:line="210" w:lineRule="exact" w:before="0"/>
              <w:ind w:right="99"/>
              <w:rPr>
                <w:rFonts w:ascii="Arial"/>
                <w:sz w:val="20"/>
              </w:rPr>
            </w:pPr>
            <w:r>
              <w:rPr>
                <w:rFonts w:ascii="Arial"/>
                <w:spacing w:val="-5"/>
                <w:sz w:val="20"/>
              </w:rPr>
              <w:t>99</w:t>
            </w:r>
          </w:p>
        </w:tc>
        <w:tc>
          <w:tcPr>
            <w:tcW w:w="1051" w:type="dxa"/>
          </w:tcPr>
          <w:p>
            <w:pPr>
              <w:pStyle w:val="TableParagraph"/>
              <w:spacing w:line="210" w:lineRule="exact" w:before="0"/>
              <w:ind w:left="276" w:right="3"/>
              <w:jc w:val="center"/>
              <w:rPr>
                <w:rFonts w:ascii="Arial"/>
                <w:sz w:val="20"/>
              </w:rPr>
            </w:pPr>
            <w:r>
              <w:rPr>
                <w:rFonts w:ascii="Arial"/>
                <w:spacing w:val="-2"/>
                <w:sz w:val="20"/>
              </w:rPr>
              <w:t>8.13%</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102200</w:t>
            </w:r>
          </w:p>
        </w:tc>
        <w:tc>
          <w:tcPr>
            <w:tcW w:w="7957" w:type="dxa"/>
          </w:tcPr>
          <w:p>
            <w:pPr>
              <w:pStyle w:val="TableParagraph"/>
              <w:spacing w:line="210" w:lineRule="exact" w:before="0"/>
              <w:ind w:left="107"/>
              <w:jc w:val="left"/>
              <w:rPr>
                <w:rFonts w:ascii="Arial"/>
                <w:b/>
                <w:sz w:val="20"/>
              </w:rPr>
            </w:pPr>
            <w:r>
              <w:rPr>
                <w:rFonts w:ascii="Arial"/>
                <w:b/>
                <w:spacing w:val="-2"/>
                <w:sz w:val="20"/>
              </w:rPr>
              <w:t>INFORMATION</w:t>
            </w:r>
          </w:p>
        </w:tc>
        <w:tc>
          <w:tcPr>
            <w:tcW w:w="1536" w:type="dxa"/>
          </w:tcPr>
          <w:p>
            <w:pPr>
              <w:pStyle w:val="TableParagraph"/>
              <w:spacing w:line="210" w:lineRule="exact" w:before="0"/>
              <w:ind w:right="101"/>
              <w:rPr>
                <w:rFonts w:ascii="Arial"/>
                <w:b/>
                <w:sz w:val="20"/>
              </w:rPr>
            </w:pPr>
            <w:r>
              <w:rPr>
                <w:rFonts w:ascii="Arial"/>
                <w:b/>
                <w:spacing w:val="-2"/>
                <w:sz w:val="20"/>
              </w:rPr>
              <w:t>2,433</w:t>
            </w:r>
          </w:p>
        </w:tc>
        <w:tc>
          <w:tcPr>
            <w:tcW w:w="1537" w:type="dxa"/>
          </w:tcPr>
          <w:p>
            <w:pPr>
              <w:pStyle w:val="TableParagraph"/>
              <w:spacing w:line="210" w:lineRule="exact" w:before="0"/>
              <w:ind w:right="99"/>
              <w:rPr>
                <w:rFonts w:ascii="Arial"/>
                <w:b/>
                <w:sz w:val="20"/>
              </w:rPr>
            </w:pPr>
            <w:r>
              <w:rPr>
                <w:rFonts w:ascii="Arial"/>
                <w:b/>
                <w:spacing w:val="-2"/>
                <w:sz w:val="20"/>
              </w:rPr>
              <w:t>2,556</w:t>
            </w:r>
          </w:p>
        </w:tc>
        <w:tc>
          <w:tcPr>
            <w:tcW w:w="1097" w:type="dxa"/>
          </w:tcPr>
          <w:p>
            <w:pPr>
              <w:pStyle w:val="TableParagraph"/>
              <w:spacing w:line="210" w:lineRule="exact" w:before="0"/>
              <w:ind w:right="99"/>
              <w:rPr>
                <w:rFonts w:ascii="Arial"/>
                <w:b/>
                <w:sz w:val="20"/>
              </w:rPr>
            </w:pPr>
            <w:r>
              <w:rPr>
                <w:rFonts w:ascii="Arial"/>
                <w:b/>
                <w:spacing w:val="-5"/>
                <w:sz w:val="20"/>
              </w:rPr>
              <w:t>123</w:t>
            </w:r>
          </w:p>
        </w:tc>
        <w:tc>
          <w:tcPr>
            <w:tcW w:w="1051" w:type="dxa"/>
          </w:tcPr>
          <w:p>
            <w:pPr>
              <w:pStyle w:val="TableParagraph"/>
              <w:spacing w:line="210" w:lineRule="exact" w:before="0"/>
              <w:ind w:left="276"/>
              <w:jc w:val="center"/>
              <w:rPr>
                <w:rFonts w:ascii="Arial"/>
                <w:b/>
                <w:sz w:val="20"/>
              </w:rPr>
            </w:pPr>
            <w:r>
              <w:rPr>
                <w:rFonts w:ascii="Arial"/>
                <w:b/>
                <w:spacing w:val="-2"/>
                <w:sz w:val="20"/>
              </w:rPr>
              <w:t>5.06%</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102300</w:t>
            </w:r>
          </w:p>
        </w:tc>
        <w:tc>
          <w:tcPr>
            <w:tcW w:w="7957" w:type="dxa"/>
          </w:tcPr>
          <w:p>
            <w:pPr>
              <w:pStyle w:val="TableParagraph"/>
              <w:spacing w:line="210" w:lineRule="exact"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536" w:type="dxa"/>
          </w:tcPr>
          <w:p>
            <w:pPr>
              <w:pStyle w:val="TableParagraph"/>
              <w:spacing w:line="210" w:lineRule="exact" w:before="0"/>
              <w:ind w:right="100"/>
              <w:rPr>
                <w:rFonts w:ascii="Arial"/>
                <w:b/>
                <w:sz w:val="20"/>
              </w:rPr>
            </w:pPr>
            <w:r>
              <w:rPr>
                <w:rFonts w:ascii="Arial"/>
                <w:b/>
                <w:spacing w:val="-2"/>
                <w:sz w:val="20"/>
              </w:rPr>
              <w:t>11,218</w:t>
            </w:r>
          </w:p>
        </w:tc>
        <w:tc>
          <w:tcPr>
            <w:tcW w:w="1537" w:type="dxa"/>
          </w:tcPr>
          <w:p>
            <w:pPr>
              <w:pStyle w:val="TableParagraph"/>
              <w:spacing w:line="210" w:lineRule="exact" w:before="0"/>
              <w:ind w:right="99"/>
              <w:rPr>
                <w:rFonts w:ascii="Arial"/>
                <w:b/>
                <w:sz w:val="20"/>
              </w:rPr>
            </w:pPr>
            <w:r>
              <w:rPr>
                <w:rFonts w:ascii="Arial"/>
                <w:b/>
                <w:spacing w:val="-2"/>
                <w:sz w:val="20"/>
              </w:rPr>
              <w:t>12,443</w:t>
            </w:r>
          </w:p>
        </w:tc>
        <w:tc>
          <w:tcPr>
            <w:tcW w:w="1097" w:type="dxa"/>
          </w:tcPr>
          <w:p>
            <w:pPr>
              <w:pStyle w:val="TableParagraph"/>
              <w:spacing w:line="210" w:lineRule="exact" w:before="0"/>
              <w:ind w:right="99"/>
              <w:rPr>
                <w:rFonts w:ascii="Arial"/>
                <w:b/>
                <w:sz w:val="20"/>
              </w:rPr>
            </w:pPr>
            <w:r>
              <w:rPr>
                <w:rFonts w:ascii="Arial"/>
                <w:b/>
                <w:spacing w:val="-2"/>
                <w:sz w:val="20"/>
              </w:rPr>
              <w:t>1,225</w:t>
            </w:r>
          </w:p>
        </w:tc>
        <w:tc>
          <w:tcPr>
            <w:tcW w:w="1051" w:type="dxa"/>
          </w:tcPr>
          <w:p>
            <w:pPr>
              <w:pStyle w:val="TableParagraph"/>
              <w:spacing w:line="210" w:lineRule="exact" w:before="0"/>
              <w:ind w:left="163"/>
              <w:jc w:val="center"/>
              <w:rPr>
                <w:rFonts w:ascii="Arial"/>
                <w:b/>
                <w:sz w:val="20"/>
              </w:rPr>
            </w:pPr>
            <w:r>
              <w:rPr>
                <w:rFonts w:ascii="Arial"/>
                <w:b/>
                <w:spacing w:val="-2"/>
                <w:sz w:val="20"/>
              </w:rPr>
              <w:t>10.92%</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520000</w:t>
            </w:r>
          </w:p>
        </w:tc>
        <w:tc>
          <w:tcPr>
            <w:tcW w:w="7957" w:type="dxa"/>
          </w:tcPr>
          <w:p>
            <w:pPr>
              <w:pStyle w:val="TableParagraph"/>
              <w:spacing w:line="210" w:lineRule="exact"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536" w:type="dxa"/>
          </w:tcPr>
          <w:p>
            <w:pPr>
              <w:pStyle w:val="TableParagraph"/>
              <w:spacing w:line="210" w:lineRule="exact" w:before="0"/>
              <w:ind w:right="101"/>
              <w:rPr>
                <w:rFonts w:ascii="Arial"/>
                <w:sz w:val="20"/>
              </w:rPr>
            </w:pPr>
            <w:r>
              <w:rPr>
                <w:rFonts w:ascii="Arial"/>
                <w:spacing w:val="-2"/>
                <w:sz w:val="20"/>
              </w:rPr>
              <w:t>7,683</w:t>
            </w:r>
          </w:p>
        </w:tc>
        <w:tc>
          <w:tcPr>
            <w:tcW w:w="1537" w:type="dxa"/>
          </w:tcPr>
          <w:p>
            <w:pPr>
              <w:pStyle w:val="TableParagraph"/>
              <w:spacing w:line="210" w:lineRule="exact" w:before="0"/>
              <w:ind w:right="99"/>
              <w:rPr>
                <w:rFonts w:ascii="Arial"/>
                <w:sz w:val="20"/>
              </w:rPr>
            </w:pPr>
            <w:r>
              <w:rPr>
                <w:rFonts w:ascii="Arial"/>
                <w:spacing w:val="-2"/>
                <w:sz w:val="20"/>
              </w:rPr>
              <w:t>8,546</w:t>
            </w:r>
          </w:p>
        </w:tc>
        <w:tc>
          <w:tcPr>
            <w:tcW w:w="1097" w:type="dxa"/>
          </w:tcPr>
          <w:p>
            <w:pPr>
              <w:pStyle w:val="TableParagraph"/>
              <w:spacing w:line="210" w:lineRule="exact" w:before="0"/>
              <w:ind w:right="99"/>
              <w:rPr>
                <w:rFonts w:ascii="Arial"/>
                <w:sz w:val="20"/>
              </w:rPr>
            </w:pPr>
            <w:r>
              <w:rPr>
                <w:rFonts w:ascii="Arial"/>
                <w:spacing w:val="-5"/>
                <w:sz w:val="20"/>
              </w:rPr>
              <w:t>863</w:t>
            </w:r>
          </w:p>
        </w:tc>
        <w:tc>
          <w:tcPr>
            <w:tcW w:w="1051" w:type="dxa"/>
          </w:tcPr>
          <w:p>
            <w:pPr>
              <w:pStyle w:val="TableParagraph"/>
              <w:spacing w:line="210" w:lineRule="exact" w:before="0"/>
              <w:ind w:left="163" w:right="2"/>
              <w:jc w:val="center"/>
              <w:rPr>
                <w:rFonts w:ascii="Arial"/>
                <w:sz w:val="20"/>
              </w:rPr>
            </w:pPr>
            <w:r>
              <w:rPr>
                <w:rFonts w:ascii="Arial"/>
                <w:spacing w:val="-2"/>
                <w:sz w:val="20"/>
              </w:rPr>
              <w:t>11.23%</w:t>
            </w:r>
          </w:p>
        </w:tc>
      </w:tr>
      <w:tr>
        <w:trPr>
          <w:trHeight w:val="229" w:hRule="atLeast"/>
        </w:trPr>
        <w:tc>
          <w:tcPr>
            <w:tcW w:w="951" w:type="dxa"/>
          </w:tcPr>
          <w:p>
            <w:pPr>
              <w:pStyle w:val="TableParagraph"/>
              <w:spacing w:line="210" w:lineRule="exact" w:before="0"/>
              <w:ind w:left="80" w:right="74"/>
              <w:jc w:val="center"/>
              <w:rPr>
                <w:rFonts w:ascii="Arial"/>
                <w:sz w:val="20"/>
              </w:rPr>
            </w:pPr>
            <w:r>
              <w:rPr>
                <w:rFonts w:ascii="Arial"/>
                <w:spacing w:val="-2"/>
                <w:sz w:val="20"/>
              </w:rPr>
              <w:t>530000</w:t>
            </w:r>
          </w:p>
        </w:tc>
        <w:tc>
          <w:tcPr>
            <w:tcW w:w="7957" w:type="dxa"/>
          </w:tcPr>
          <w:p>
            <w:pPr>
              <w:pStyle w:val="TableParagraph"/>
              <w:spacing w:line="210" w:lineRule="exact"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536" w:type="dxa"/>
          </w:tcPr>
          <w:p>
            <w:pPr>
              <w:pStyle w:val="TableParagraph"/>
              <w:spacing w:line="210" w:lineRule="exact" w:before="0"/>
              <w:ind w:right="101"/>
              <w:rPr>
                <w:rFonts w:ascii="Arial"/>
                <w:sz w:val="20"/>
              </w:rPr>
            </w:pPr>
            <w:r>
              <w:rPr>
                <w:rFonts w:ascii="Arial"/>
                <w:spacing w:val="-2"/>
                <w:sz w:val="20"/>
              </w:rPr>
              <w:t>3,535</w:t>
            </w:r>
          </w:p>
        </w:tc>
        <w:tc>
          <w:tcPr>
            <w:tcW w:w="1537" w:type="dxa"/>
          </w:tcPr>
          <w:p>
            <w:pPr>
              <w:pStyle w:val="TableParagraph"/>
              <w:spacing w:line="210" w:lineRule="exact" w:before="0"/>
              <w:ind w:right="99"/>
              <w:rPr>
                <w:rFonts w:ascii="Arial"/>
                <w:sz w:val="20"/>
              </w:rPr>
            </w:pPr>
            <w:r>
              <w:rPr>
                <w:rFonts w:ascii="Arial"/>
                <w:spacing w:val="-2"/>
                <w:sz w:val="20"/>
              </w:rPr>
              <w:t>3,897</w:t>
            </w:r>
          </w:p>
        </w:tc>
        <w:tc>
          <w:tcPr>
            <w:tcW w:w="1097" w:type="dxa"/>
          </w:tcPr>
          <w:p>
            <w:pPr>
              <w:pStyle w:val="TableParagraph"/>
              <w:spacing w:line="210" w:lineRule="exact" w:before="0"/>
              <w:ind w:right="99"/>
              <w:rPr>
                <w:rFonts w:ascii="Arial"/>
                <w:sz w:val="20"/>
              </w:rPr>
            </w:pPr>
            <w:r>
              <w:rPr>
                <w:rFonts w:ascii="Arial"/>
                <w:spacing w:val="-5"/>
                <w:sz w:val="20"/>
              </w:rPr>
              <w:t>362</w:t>
            </w:r>
          </w:p>
        </w:tc>
        <w:tc>
          <w:tcPr>
            <w:tcW w:w="1051" w:type="dxa"/>
          </w:tcPr>
          <w:p>
            <w:pPr>
              <w:pStyle w:val="TableParagraph"/>
              <w:spacing w:line="210" w:lineRule="exact" w:before="0"/>
              <w:ind w:left="163" w:right="2"/>
              <w:jc w:val="center"/>
              <w:rPr>
                <w:rFonts w:ascii="Arial"/>
                <w:sz w:val="20"/>
              </w:rPr>
            </w:pPr>
            <w:r>
              <w:rPr>
                <w:rFonts w:ascii="Arial"/>
                <w:spacing w:val="-2"/>
                <w:sz w:val="20"/>
              </w:rPr>
              <w:t>10.24%</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102400</w:t>
            </w:r>
          </w:p>
        </w:tc>
        <w:tc>
          <w:tcPr>
            <w:tcW w:w="7957"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536" w:type="dxa"/>
          </w:tcPr>
          <w:p>
            <w:pPr>
              <w:pStyle w:val="TableParagraph"/>
              <w:spacing w:line="210" w:lineRule="exact" w:before="0"/>
              <w:ind w:right="100"/>
              <w:rPr>
                <w:rFonts w:ascii="Arial"/>
                <w:b/>
                <w:sz w:val="20"/>
              </w:rPr>
            </w:pPr>
            <w:r>
              <w:rPr>
                <w:rFonts w:ascii="Arial"/>
                <w:b/>
                <w:spacing w:val="-2"/>
                <w:sz w:val="20"/>
              </w:rPr>
              <w:t>54,301</w:t>
            </w:r>
          </w:p>
        </w:tc>
        <w:tc>
          <w:tcPr>
            <w:tcW w:w="1537" w:type="dxa"/>
          </w:tcPr>
          <w:p>
            <w:pPr>
              <w:pStyle w:val="TableParagraph"/>
              <w:spacing w:line="210" w:lineRule="exact" w:before="0"/>
              <w:ind w:right="99"/>
              <w:rPr>
                <w:rFonts w:ascii="Arial"/>
                <w:b/>
                <w:sz w:val="20"/>
              </w:rPr>
            </w:pPr>
            <w:r>
              <w:rPr>
                <w:rFonts w:ascii="Arial"/>
                <w:b/>
                <w:spacing w:val="-2"/>
                <w:sz w:val="20"/>
              </w:rPr>
              <w:t>63,008</w:t>
            </w:r>
          </w:p>
        </w:tc>
        <w:tc>
          <w:tcPr>
            <w:tcW w:w="1097" w:type="dxa"/>
          </w:tcPr>
          <w:p>
            <w:pPr>
              <w:pStyle w:val="TableParagraph"/>
              <w:spacing w:line="210" w:lineRule="exact" w:before="0"/>
              <w:ind w:right="99"/>
              <w:rPr>
                <w:rFonts w:ascii="Arial"/>
                <w:b/>
                <w:sz w:val="20"/>
              </w:rPr>
            </w:pPr>
            <w:r>
              <w:rPr>
                <w:rFonts w:ascii="Arial"/>
                <w:b/>
                <w:spacing w:val="-2"/>
                <w:sz w:val="20"/>
              </w:rPr>
              <w:t>8,707</w:t>
            </w:r>
          </w:p>
        </w:tc>
        <w:tc>
          <w:tcPr>
            <w:tcW w:w="1051" w:type="dxa"/>
          </w:tcPr>
          <w:p>
            <w:pPr>
              <w:pStyle w:val="TableParagraph"/>
              <w:spacing w:line="210" w:lineRule="exact" w:before="0"/>
              <w:ind w:left="163"/>
              <w:jc w:val="center"/>
              <w:rPr>
                <w:rFonts w:ascii="Arial"/>
                <w:b/>
                <w:sz w:val="20"/>
              </w:rPr>
            </w:pPr>
            <w:r>
              <w:rPr>
                <w:rFonts w:ascii="Arial"/>
                <w:b/>
                <w:spacing w:val="-2"/>
                <w:sz w:val="20"/>
              </w:rPr>
              <w:t>16.03%</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540000</w:t>
            </w:r>
          </w:p>
        </w:tc>
        <w:tc>
          <w:tcPr>
            <w:tcW w:w="7957"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536" w:type="dxa"/>
          </w:tcPr>
          <w:p>
            <w:pPr>
              <w:pStyle w:val="TableParagraph"/>
              <w:spacing w:line="210" w:lineRule="exact" w:before="0"/>
              <w:ind w:right="100"/>
              <w:rPr>
                <w:rFonts w:ascii="Arial"/>
                <w:sz w:val="20"/>
              </w:rPr>
            </w:pPr>
            <w:r>
              <w:rPr>
                <w:rFonts w:ascii="Arial"/>
                <w:spacing w:val="-2"/>
                <w:sz w:val="20"/>
              </w:rPr>
              <w:t>14,932</w:t>
            </w:r>
          </w:p>
        </w:tc>
        <w:tc>
          <w:tcPr>
            <w:tcW w:w="1537" w:type="dxa"/>
          </w:tcPr>
          <w:p>
            <w:pPr>
              <w:pStyle w:val="TableParagraph"/>
              <w:spacing w:line="210" w:lineRule="exact" w:before="0"/>
              <w:ind w:right="99"/>
              <w:rPr>
                <w:rFonts w:ascii="Arial"/>
                <w:sz w:val="20"/>
              </w:rPr>
            </w:pPr>
            <w:r>
              <w:rPr>
                <w:rFonts w:ascii="Arial"/>
                <w:spacing w:val="-2"/>
                <w:sz w:val="20"/>
              </w:rPr>
              <w:t>17,843</w:t>
            </w:r>
          </w:p>
        </w:tc>
        <w:tc>
          <w:tcPr>
            <w:tcW w:w="1097" w:type="dxa"/>
          </w:tcPr>
          <w:p>
            <w:pPr>
              <w:pStyle w:val="TableParagraph"/>
              <w:spacing w:line="210" w:lineRule="exact" w:before="0"/>
              <w:ind w:right="99"/>
              <w:rPr>
                <w:rFonts w:ascii="Arial"/>
                <w:sz w:val="20"/>
              </w:rPr>
            </w:pPr>
            <w:r>
              <w:rPr>
                <w:rFonts w:ascii="Arial"/>
                <w:spacing w:val="-2"/>
                <w:sz w:val="20"/>
              </w:rPr>
              <w:t>2,911</w:t>
            </w:r>
          </w:p>
        </w:tc>
        <w:tc>
          <w:tcPr>
            <w:tcW w:w="1051" w:type="dxa"/>
          </w:tcPr>
          <w:p>
            <w:pPr>
              <w:pStyle w:val="TableParagraph"/>
              <w:spacing w:line="210" w:lineRule="exact" w:before="0"/>
              <w:ind w:left="163" w:right="2"/>
              <w:jc w:val="center"/>
              <w:rPr>
                <w:rFonts w:ascii="Arial"/>
                <w:sz w:val="20"/>
              </w:rPr>
            </w:pPr>
            <w:r>
              <w:rPr>
                <w:rFonts w:ascii="Arial"/>
                <w:spacing w:val="-2"/>
                <w:sz w:val="20"/>
              </w:rPr>
              <w:t>19.50%</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550000</w:t>
            </w:r>
          </w:p>
        </w:tc>
        <w:tc>
          <w:tcPr>
            <w:tcW w:w="7957" w:type="dxa"/>
          </w:tcPr>
          <w:p>
            <w:pPr>
              <w:pStyle w:val="TableParagraph"/>
              <w:spacing w:line="210" w:lineRule="exact"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536" w:type="dxa"/>
          </w:tcPr>
          <w:p>
            <w:pPr>
              <w:pStyle w:val="TableParagraph"/>
              <w:spacing w:line="210" w:lineRule="exact" w:before="0"/>
              <w:ind w:right="100"/>
              <w:rPr>
                <w:rFonts w:ascii="Arial"/>
                <w:sz w:val="20"/>
              </w:rPr>
            </w:pPr>
            <w:r>
              <w:rPr>
                <w:rFonts w:ascii="Arial"/>
                <w:spacing w:val="-2"/>
                <w:sz w:val="20"/>
              </w:rPr>
              <w:t>25,551</w:t>
            </w:r>
          </w:p>
        </w:tc>
        <w:tc>
          <w:tcPr>
            <w:tcW w:w="1537" w:type="dxa"/>
          </w:tcPr>
          <w:p>
            <w:pPr>
              <w:pStyle w:val="TableParagraph"/>
              <w:spacing w:line="210" w:lineRule="exact" w:before="0"/>
              <w:ind w:right="99"/>
              <w:rPr>
                <w:rFonts w:ascii="Arial"/>
                <w:sz w:val="20"/>
              </w:rPr>
            </w:pPr>
            <w:r>
              <w:rPr>
                <w:rFonts w:ascii="Arial"/>
                <w:spacing w:val="-2"/>
                <w:sz w:val="20"/>
              </w:rPr>
              <w:t>30,563</w:t>
            </w:r>
          </w:p>
        </w:tc>
        <w:tc>
          <w:tcPr>
            <w:tcW w:w="1097" w:type="dxa"/>
          </w:tcPr>
          <w:p>
            <w:pPr>
              <w:pStyle w:val="TableParagraph"/>
              <w:spacing w:line="210" w:lineRule="exact" w:before="0"/>
              <w:ind w:right="99"/>
              <w:rPr>
                <w:rFonts w:ascii="Arial"/>
                <w:sz w:val="20"/>
              </w:rPr>
            </w:pPr>
            <w:r>
              <w:rPr>
                <w:rFonts w:ascii="Arial"/>
                <w:spacing w:val="-2"/>
                <w:sz w:val="20"/>
              </w:rPr>
              <w:t>5,012</w:t>
            </w:r>
          </w:p>
        </w:tc>
        <w:tc>
          <w:tcPr>
            <w:tcW w:w="1051" w:type="dxa"/>
          </w:tcPr>
          <w:p>
            <w:pPr>
              <w:pStyle w:val="TableParagraph"/>
              <w:spacing w:line="210" w:lineRule="exact" w:before="0"/>
              <w:ind w:left="163" w:right="2"/>
              <w:jc w:val="center"/>
              <w:rPr>
                <w:rFonts w:ascii="Arial"/>
                <w:sz w:val="20"/>
              </w:rPr>
            </w:pPr>
            <w:r>
              <w:rPr>
                <w:rFonts w:ascii="Arial"/>
                <w:spacing w:val="-2"/>
                <w:sz w:val="20"/>
              </w:rPr>
              <w:t>19.62%</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560000</w:t>
            </w:r>
          </w:p>
        </w:tc>
        <w:tc>
          <w:tcPr>
            <w:tcW w:w="7957" w:type="dxa"/>
          </w:tcPr>
          <w:p>
            <w:pPr>
              <w:pStyle w:val="TableParagraph"/>
              <w:spacing w:line="210" w:lineRule="exact"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536" w:type="dxa"/>
          </w:tcPr>
          <w:p>
            <w:pPr>
              <w:pStyle w:val="TableParagraph"/>
              <w:spacing w:line="210" w:lineRule="exact" w:before="0"/>
              <w:ind w:right="100"/>
              <w:rPr>
                <w:rFonts w:ascii="Arial"/>
                <w:sz w:val="20"/>
              </w:rPr>
            </w:pPr>
            <w:r>
              <w:rPr>
                <w:rFonts w:ascii="Arial"/>
                <w:spacing w:val="-2"/>
                <w:sz w:val="20"/>
              </w:rPr>
              <w:t>13,818</w:t>
            </w:r>
          </w:p>
        </w:tc>
        <w:tc>
          <w:tcPr>
            <w:tcW w:w="1537" w:type="dxa"/>
          </w:tcPr>
          <w:p>
            <w:pPr>
              <w:pStyle w:val="TableParagraph"/>
              <w:spacing w:line="210" w:lineRule="exact" w:before="0"/>
              <w:ind w:right="99"/>
              <w:rPr>
                <w:rFonts w:ascii="Arial"/>
                <w:sz w:val="20"/>
              </w:rPr>
            </w:pPr>
            <w:r>
              <w:rPr>
                <w:rFonts w:ascii="Arial"/>
                <w:spacing w:val="-2"/>
                <w:sz w:val="20"/>
              </w:rPr>
              <w:t>14,602</w:t>
            </w:r>
          </w:p>
        </w:tc>
        <w:tc>
          <w:tcPr>
            <w:tcW w:w="1097" w:type="dxa"/>
          </w:tcPr>
          <w:p>
            <w:pPr>
              <w:pStyle w:val="TableParagraph"/>
              <w:spacing w:line="210" w:lineRule="exact" w:before="0"/>
              <w:ind w:right="99"/>
              <w:rPr>
                <w:rFonts w:ascii="Arial"/>
                <w:sz w:val="20"/>
              </w:rPr>
            </w:pPr>
            <w:r>
              <w:rPr>
                <w:rFonts w:ascii="Arial"/>
                <w:spacing w:val="-5"/>
                <w:sz w:val="20"/>
              </w:rPr>
              <w:t>784</w:t>
            </w:r>
          </w:p>
        </w:tc>
        <w:tc>
          <w:tcPr>
            <w:tcW w:w="1051" w:type="dxa"/>
          </w:tcPr>
          <w:p>
            <w:pPr>
              <w:pStyle w:val="TableParagraph"/>
              <w:spacing w:line="210" w:lineRule="exact" w:before="0"/>
              <w:ind w:left="276" w:right="3"/>
              <w:jc w:val="center"/>
              <w:rPr>
                <w:rFonts w:ascii="Arial"/>
                <w:sz w:val="20"/>
              </w:rPr>
            </w:pPr>
            <w:r>
              <w:rPr>
                <w:rFonts w:ascii="Arial"/>
                <w:spacing w:val="-2"/>
                <w:sz w:val="20"/>
              </w:rPr>
              <w:t>5.67%</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102500</w:t>
            </w:r>
          </w:p>
        </w:tc>
        <w:tc>
          <w:tcPr>
            <w:tcW w:w="7957"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536" w:type="dxa"/>
          </w:tcPr>
          <w:p>
            <w:pPr>
              <w:pStyle w:val="TableParagraph"/>
              <w:spacing w:line="210" w:lineRule="exact" w:before="0"/>
              <w:ind w:right="100"/>
              <w:rPr>
                <w:rFonts w:ascii="Arial"/>
                <w:b/>
                <w:sz w:val="20"/>
              </w:rPr>
            </w:pPr>
            <w:r>
              <w:rPr>
                <w:rFonts w:ascii="Arial"/>
                <w:b/>
                <w:spacing w:val="-2"/>
                <w:sz w:val="20"/>
              </w:rPr>
              <w:t>64,094</w:t>
            </w:r>
          </w:p>
        </w:tc>
        <w:tc>
          <w:tcPr>
            <w:tcW w:w="1537" w:type="dxa"/>
          </w:tcPr>
          <w:p>
            <w:pPr>
              <w:pStyle w:val="TableParagraph"/>
              <w:spacing w:line="210" w:lineRule="exact" w:before="0"/>
              <w:ind w:right="99"/>
              <w:rPr>
                <w:rFonts w:ascii="Arial"/>
                <w:b/>
                <w:sz w:val="20"/>
              </w:rPr>
            </w:pPr>
            <w:r>
              <w:rPr>
                <w:rFonts w:ascii="Arial"/>
                <w:b/>
                <w:spacing w:val="-2"/>
                <w:sz w:val="20"/>
              </w:rPr>
              <w:t>73,158</w:t>
            </w:r>
          </w:p>
        </w:tc>
        <w:tc>
          <w:tcPr>
            <w:tcW w:w="1097" w:type="dxa"/>
          </w:tcPr>
          <w:p>
            <w:pPr>
              <w:pStyle w:val="TableParagraph"/>
              <w:spacing w:line="210" w:lineRule="exact" w:before="0"/>
              <w:ind w:right="99"/>
              <w:rPr>
                <w:rFonts w:ascii="Arial"/>
                <w:b/>
                <w:sz w:val="20"/>
              </w:rPr>
            </w:pPr>
            <w:r>
              <w:rPr>
                <w:rFonts w:ascii="Arial"/>
                <w:b/>
                <w:spacing w:val="-2"/>
                <w:sz w:val="20"/>
              </w:rPr>
              <w:t>9,064</w:t>
            </w:r>
          </w:p>
        </w:tc>
        <w:tc>
          <w:tcPr>
            <w:tcW w:w="1051" w:type="dxa"/>
          </w:tcPr>
          <w:p>
            <w:pPr>
              <w:pStyle w:val="TableParagraph"/>
              <w:spacing w:line="210" w:lineRule="exact" w:before="0"/>
              <w:ind w:left="163"/>
              <w:jc w:val="center"/>
              <w:rPr>
                <w:rFonts w:ascii="Arial"/>
                <w:b/>
                <w:sz w:val="20"/>
              </w:rPr>
            </w:pPr>
            <w:r>
              <w:rPr>
                <w:rFonts w:ascii="Arial"/>
                <w:b/>
                <w:spacing w:val="-2"/>
                <w:sz w:val="20"/>
              </w:rPr>
              <w:t>14.14%</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610000</w:t>
            </w:r>
          </w:p>
        </w:tc>
        <w:tc>
          <w:tcPr>
            <w:tcW w:w="7957" w:type="dxa"/>
          </w:tcPr>
          <w:p>
            <w:pPr>
              <w:pStyle w:val="TableParagraph"/>
              <w:spacing w:line="210" w:lineRule="exact" w:before="0"/>
              <w:ind w:left="107"/>
              <w:jc w:val="left"/>
              <w:rPr>
                <w:rFonts w:ascii="Arial"/>
                <w:sz w:val="20"/>
              </w:rPr>
            </w:pPr>
            <w:r>
              <w:rPr>
                <w:rFonts w:ascii="Arial"/>
                <w:sz w:val="20"/>
              </w:rPr>
              <w:t>Educational</w:t>
            </w:r>
            <w:r>
              <w:rPr>
                <w:rFonts w:ascii="Arial"/>
                <w:spacing w:val="-14"/>
                <w:sz w:val="20"/>
              </w:rPr>
              <w:t> </w:t>
            </w:r>
            <w:r>
              <w:rPr>
                <w:rFonts w:ascii="Arial"/>
                <w:spacing w:val="-2"/>
                <w:sz w:val="20"/>
              </w:rPr>
              <w:t>Services</w:t>
            </w:r>
          </w:p>
        </w:tc>
        <w:tc>
          <w:tcPr>
            <w:tcW w:w="1536" w:type="dxa"/>
          </w:tcPr>
          <w:p>
            <w:pPr>
              <w:pStyle w:val="TableParagraph"/>
              <w:spacing w:line="210" w:lineRule="exact" w:before="0"/>
              <w:ind w:right="100"/>
              <w:rPr>
                <w:rFonts w:ascii="Arial"/>
                <w:sz w:val="20"/>
              </w:rPr>
            </w:pPr>
            <w:r>
              <w:rPr>
                <w:rFonts w:ascii="Arial"/>
                <w:spacing w:val="-2"/>
                <w:sz w:val="20"/>
              </w:rPr>
              <w:t>27,102</w:t>
            </w:r>
          </w:p>
        </w:tc>
        <w:tc>
          <w:tcPr>
            <w:tcW w:w="1537" w:type="dxa"/>
          </w:tcPr>
          <w:p>
            <w:pPr>
              <w:pStyle w:val="TableParagraph"/>
              <w:spacing w:line="210" w:lineRule="exact" w:before="0"/>
              <w:ind w:right="99"/>
              <w:rPr>
                <w:rFonts w:ascii="Arial"/>
                <w:sz w:val="20"/>
              </w:rPr>
            </w:pPr>
            <w:r>
              <w:rPr>
                <w:rFonts w:ascii="Arial"/>
                <w:spacing w:val="-2"/>
                <w:sz w:val="20"/>
              </w:rPr>
              <w:t>29,127</w:t>
            </w:r>
          </w:p>
        </w:tc>
        <w:tc>
          <w:tcPr>
            <w:tcW w:w="1097" w:type="dxa"/>
          </w:tcPr>
          <w:p>
            <w:pPr>
              <w:pStyle w:val="TableParagraph"/>
              <w:spacing w:line="210" w:lineRule="exact" w:before="0"/>
              <w:ind w:right="99"/>
              <w:rPr>
                <w:rFonts w:ascii="Arial"/>
                <w:sz w:val="20"/>
              </w:rPr>
            </w:pPr>
            <w:r>
              <w:rPr>
                <w:rFonts w:ascii="Arial"/>
                <w:spacing w:val="-2"/>
                <w:sz w:val="20"/>
              </w:rPr>
              <w:t>2,025</w:t>
            </w:r>
          </w:p>
        </w:tc>
        <w:tc>
          <w:tcPr>
            <w:tcW w:w="1051" w:type="dxa"/>
          </w:tcPr>
          <w:p>
            <w:pPr>
              <w:pStyle w:val="TableParagraph"/>
              <w:spacing w:line="210" w:lineRule="exact" w:before="0"/>
              <w:ind w:left="276" w:right="3"/>
              <w:jc w:val="center"/>
              <w:rPr>
                <w:rFonts w:ascii="Arial"/>
                <w:sz w:val="20"/>
              </w:rPr>
            </w:pPr>
            <w:r>
              <w:rPr>
                <w:rFonts w:ascii="Arial"/>
                <w:spacing w:val="-2"/>
                <w:sz w:val="20"/>
              </w:rPr>
              <w:t>7.47%</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620000</w:t>
            </w:r>
          </w:p>
        </w:tc>
        <w:tc>
          <w:tcPr>
            <w:tcW w:w="7957" w:type="dxa"/>
          </w:tcPr>
          <w:p>
            <w:pPr>
              <w:pStyle w:val="TableParagraph"/>
              <w:spacing w:line="210" w:lineRule="exact"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536" w:type="dxa"/>
          </w:tcPr>
          <w:p>
            <w:pPr>
              <w:pStyle w:val="TableParagraph"/>
              <w:spacing w:line="210" w:lineRule="exact" w:before="0"/>
              <w:ind w:right="100"/>
              <w:rPr>
                <w:rFonts w:ascii="Arial"/>
                <w:sz w:val="20"/>
              </w:rPr>
            </w:pPr>
            <w:r>
              <w:rPr>
                <w:rFonts w:ascii="Arial"/>
                <w:spacing w:val="-2"/>
                <w:sz w:val="20"/>
              </w:rPr>
              <w:t>36,992</w:t>
            </w:r>
          </w:p>
        </w:tc>
        <w:tc>
          <w:tcPr>
            <w:tcW w:w="1537" w:type="dxa"/>
          </w:tcPr>
          <w:p>
            <w:pPr>
              <w:pStyle w:val="TableParagraph"/>
              <w:spacing w:line="210" w:lineRule="exact" w:before="0"/>
              <w:ind w:right="99"/>
              <w:rPr>
                <w:rFonts w:ascii="Arial"/>
                <w:sz w:val="20"/>
              </w:rPr>
            </w:pPr>
            <w:r>
              <w:rPr>
                <w:rFonts w:ascii="Arial"/>
                <w:spacing w:val="-2"/>
                <w:sz w:val="20"/>
              </w:rPr>
              <w:t>44,031</w:t>
            </w:r>
          </w:p>
        </w:tc>
        <w:tc>
          <w:tcPr>
            <w:tcW w:w="1097" w:type="dxa"/>
          </w:tcPr>
          <w:p>
            <w:pPr>
              <w:pStyle w:val="TableParagraph"/>
              <w:spacing w:line="210" w:lineRule="exact" w:before="0"/>
              <w:ind w:right="99"/>
              <w:rPr>
                <w:rFonts w:ascii="Arial"/>
                <w:sz w:val="20"/>
              </w:rPr>
            </w:pPr>
            <w:r>
              <w:rPr>
                <w:rFonts w:ascii="Arial"/>
                <w:spacing w:val="-2"/>
                <w:sz w:val="20"/>
              </w:rPr>
              <w:t>7,039</w:t>
            </w:r>
          </w:p>
        </w:tc>
        <w:tc>
          <w:tcPr>
            <w:tcW w:w="1051" w:type="dxa"/>
          </w:tcPr>
          <w:p>
            <w:pPr>
              <w:pStyle w:val="TableParagraph"/>
              <w:spacing w:line="210" w:lineRule="exact" w:before="0"/>
              <w:ind w:left="163" w:right="2"/>
              <w:jc w:val="center"/>
              <w:rPr>
                <w:rFonts w:ascii="Arial"/>
                <w:sz w:val="20"/>
              </w:rPr>
            </w:pPr>
            <w:r>
              <w:rPr>
                <w:rFonts w:ascii="Arial"/>
                <w:spacing w:val="-2"/>
                <w:sz w:val="20"/>
              </w:rPr>
              <w:t>19.03%</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102600</w:t>
            </w:r>
          </w:p>
        </w:tc>
        <w:tc>
          <w:tcPr>
            <w:tcW w:w="7957" w:type="dxa"/>
          </w:tcPr>
          <w:p>
            <w:pPr>
              <w:pStyle w:val="TableParagraph"/>
              <w:spacing w:line="210"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536" w:type="dxa"/>
          </w:tcPr>
          <w:p>
            <w:pPr>
              <w:pStyle w:val="TableParagraph"/>
              <w:spacing w:line="210" w:lineRule="exact" w:before="0"/>
              <w:ind w:right="100"/>
              <w:rPr>
                <w:rFonts w:ascii="Arial"/>
                <w:b/>
                <w:sz w:val="20"/>
              </w:rPr>
            </w:pPr>
            <w:r>
              <w:rPr>
                <w:rFonts w:ascii="Arial"/>
                <w:b/>
                <w:spacing w:val="-2"/>
                <w:sz w:val="20"/>
              </w:rPr>
              <w:t>33,652</w:t>
            </w:r>
          </w:p>
        </w:tc>
        <w:tc>
          <w:tcPr>
            <w:tcW w:w="1537" w:type="dxa"/>
          </w:tcPr>
          <w:p>
            <w:pPr>
              <w:pStyle w:val="TableParagraph"/>
              <w:spacing w:line="210" w:lineRule="exact" w:before="0"/>
              <w:ind w:right="99"/>
              <w:rPr>
                <w:rFonts w:ascii="Arial"/>
                <w:b/>
                <w:sz w:val="20"/>
              </w:rPr>
            </w:pPr>
            <w:r>
              <w:rPr>
                <w:rFonts w:ascii="Arial"/>
                <w:b/>
                <w:spacing w:val="-2"/>
                <w:sz w:val="20"/>
              </w:rPr>
              <w:t>35,729</w:t>
            </w:r>
          </w:p>
        </w:tc>
        <w:tc>
          <w:tcPr>
            <w:tcW w:w="1097" w:type="dxa"/>
          </w:tcPr>
          <w:p>
            <w:pPr>
              <w:pStyle w:val="TableParagraph"/>
              <w:spacing w:line="210" w:lineRule="exact" w:before="0"/>
              <w:ind w:right="99"/>
              <w:rPr>
                <w:rFonts w:ascii="Arial"/>
                <w:b/>
                <w:sz w:val="20"/>
              </w:rPr>
            </w:pPr>
            <w:r>
              <w:rPr>
                <w:rFonts w:ascii="Arial"/>
                <w:b/>
                <w:spacing w:val="-2"/>
                <w:sz w:val="20"/>
              </w:rPr>
              <w:t>2,077</w:t>
            </w:r>
          </w:p>
        </w:tc>
        <w:tc>
          <w:tcPr>
            <w:tcW w:w="1051" w:type="dxa"/>
          </w:tcPr>
          <w:p>
            <w:pPr>
              <w:pStyle w:val="TableParagraph"/>
              <w:spacing w:line="210" w:lineRule="exact" w:before="0"/>
              <w:ind w:left="276"/>
              <w:jc w:val="center"/>
              <w:rPr>
                <w:rFonts w:ascii="Arial"/>
                <w:b/>
                <w:sz w:val="20"/>
              </w:rPr>
            </w:pPr>
            <w:r>
              <w:rPr>
                <w:rFonts w:ascii="Arial"/>
                <w:b/>
                <w:spacing w:val="-2"/>
                <w:sz w:val="20"/>
              </w:rPr>
              <w:t>6.17%</w:t>
            </w:r>
          </w:p>
        </w:tc>
      </w:tr>
      <w:tr>
        <w:trPr>
          <w:trHeight w:val="230" w:hRule="atLeast"/>
        </w:trPr>
        <w:tc>
          <w:tcPr>
            <w:tcW w:w="951" w:type="dxa"/>
          </w:tcPr>
          <w:p>
            <w:pPr>
              <w:pStyle w:val="TableParagraph"/>
              <w:spacing w:line="211" w:lineRule="exact" w:before="0"/>
              <w:ind w:left="80" w:right="74"/>
              <w:jc w:val="center"/>
              <w:rPr>
                <w:rFonts w:ascii="Arial"/>
                <w:sz w:val="20"/>
              </w:rPr>
            </w:pPr>
            <w:r>
              <w:rPr>
                <w:rFonts w:ascii="Arial"/>
                <w:spacing w:val="-2"/>
                <w:sz w:val="20"/>
              </w:rPr>
              <w:t>710000</w:t>
            </w:r>
          </w:p>
        </w:tc>
        <w:tc>
          <w:tcPr>
            <w:tcW w:w="7957" w:type="dxa"/>
          </w:tcPr>
          <w:p>
            <w:pPr>
              <w:pStyle w:val="TableParagraph"/>
              <w:spacing w:line="211"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536" w:type="dxa"/>
          </w:tcPr>
          <w:p>
            <w:pPr>
              <w:pStyle w:val="TableParagraph"/>
              <w:spacing w:line="211" w:lineRule="exact" w:before="0"/>
              <w:ind w:right="101"/>
              <w:rPr>
                <w:rFonts w:ascii="Arial"/>
                <w:sz w:val="20"/>
              </w:rPr>
            </w:pPr>
            <w:r>
              <w:rPr>
                <w:rFonts w:ascii="Arial"/>
                <w:spacing w:val="-2"/>
                <w:sz w:val="20"/>
              </w:rPr>
              <w:t>3,814</w:t>
            </w:r>
          </w:p>
        </w:tc>
        <w:tc>
          <w:tcPr>
            <w:tcW w:w="1537" w:type="dxa"/>
          </w:tcPr>
          <w:p>
            <w:pPr>
              <w:pStyle w:val="TableParagraph"/>
              <w:spacing w:line="211" w:lineRule="exact" w:before="0"/>
              <w:ind w:right="99"/>
              <w:rPr>
                <w:rFonts w:ascii="Arial"/>
                <w:sz w:val="20"/>
              </w:rPr>
            </w:pPr>
            <w:r>
              <w:rPr>
                <w:rFonts w:ascii="Arial"/>
                <w:spacing w:val="-2"/>
                <w:sz w:val="20"/>
              </w:rPr>
              <w:t>4,155</w:t>
            </w:r>
          </w:p>
        </w:tc>
        <w:tc>
          <w:tcPr>
            <w:tcW w:w="1097" w:type="dxa"/>
          </w:tcPr>
          <w:p>
            <w:pPr>
              <w:pStyle w:val="TableParagraph"/>
              <w:spacing w:line="211" w:lineRule="exact" w:before="0"/>
              <w:ind w:right="99"/>
              <w:rPr>
                <w:rFonts w:ascii="Arial"/>
                <w:sz w:val="20"/>
              </w:rPr>
            </w:pPr>
            <w:r>
              <w:rPr>
                <w:rFonts w:ascii="Arial"/>
                <w:spacing w:val="-5"/>
                <w:sz w:val="20"/>
              </w:rPr>
              <w:t>341</w:t>
            </w:r>
          </w:p>
        </w:tc>
        <w:tc>
          <w:tcPr>
            <w:tcW w:w="1051" w:type="dxa"/>
          </w:tcPr>
          <w:p>
            <w:pPr>
              <w:pStyle w:val="TableParagraph"/>
              <w:spacing w:line="211" w:lineRule="exact" w:before="0"/>
              <w:ind w:left="276" w:right="3"/>
              <w:jc w:val="center"/>
              <w:rPr>
                <w:rFonts w:ascii="Arial"/>
                <w:sz w:val="20"/>
              </w:rPr>
            </w:pPr>
            <w:r>
              <w:rPr>
                <w:rFonts w:ascii="Arial"/>
                <w:spacing w:val="-2"/>
                <w:sz w:val="20"/>
              </w:rPr>
              <w:t>8.94%</w:t>
            </w:r>
          </w:p>
        </w:tc>
      </w:tr>
      <w:tr>
        <w:trPr>
          <w:trHeight w:val="230" w:hRule="atLeast"/>
        </w:trPr>
        <w:tc>
          <w:tcPr>
            <w:tcW w:w="951" w:type="dxa"/>
          </w:tcPr>
          <w:p>
            <w:pPr>
              <w:pStyle w:val="TableParagraph"/>
              <w:spacing w:line="210" w:lineRule="exact" w:before="0"/>
              <w:ind w:left="80" w:right="74"/>
              <w:jc w:val="center"/>
              <w:rPr>
                <w:rFonts w:ascii="Arial"/>
                <w:sz w:val="20"/>
              </w:rPr>
            </w:pPr>
            <w:r>
              <w:rPr>
                <w:rFonts w:ascii="Arial"/>
                <w:spacing w:val="-2"/>
                <w:sz w:val="20"/>
              </w:rPr>
              <w:t>720000</w:t>
            </w:r>
          </w:p>
        </w:tc>
        <w:tc>
          <w:tcPr>
            <w:tcW w:w="7957" w:type="dxa"/>
          </w:tcPr>
          <w:p>
            <w:pPr>
              <w:pStyle w:val="TableParagraph"/>
              <w:spacing w:line="210" w:lineRule="exact"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536" w:type="dxa"/>
          </w:tcPr>
          <w:p>
            <w:pPr>
              <w:pStyle w:val="TableParagraph"/>
              <w:spacing w:line="210" w:lineRule="exact" w:before="0"/>
              <w:ind w:right="100"/>
              <w:rPr>
                <w:rFonts w:ascii="Arial"/>
                <w:sz w:val="20"/>
              </w:rPr>
            </w:pPr>
            <w:r>
              <w:rPr>
                <w:rFonts w:ascii="Arial"/>
                <w:spacing w:val="-2"/>
                <w:sz w:val="20"/>
              </w:rPr>
              <w:t>29,838</w:t>
            </w:r>
          </w:p>
        </w:tc>
        <w:tc>
          <w:tcPr>
            <w:tcW w:w="1537" w:type="dxa"/>
          </w:tcPr>
          <w:p>
            <w:pPr>
              <w:pStyle w:val="TableParagraph"/>
              <w:spacing w:line="210" w:lineRule="exact" w:before="0"/>
              <w:ind w:right="99"/>
              <w:rPr>
                <w:rFonts w:ascii="Arial"/>
                <w:sz w:val="20"/>
              </w:rPr>
            </w:pPr>
            <w:r>
              <w:rPr>
                <w:rFonts w:ascii="Arial"/>
                <w:spacing w:val="-2"/>
                <w:sz w:val="20"/>
              </w:rPr>
              <w:t>31,574</w:t>
            </w:r>
          </w:p>
        </w:tc>
        <w:tc>
          <w:tcPr>
            <w:tcW w:w="1097" w:type="dxa"/>
          </w:tcPr>
          <w:p>
            <w:pPr>
              <w:pStyle w:val="TableParagraph"/>
              <w:spacing w:line="210" w:lineRule="exact" w:before="0"/>
              <w:ind w:right="99"/>
              <w:rPr>
                <w:rFonts w:ascii="Arial"/>
                <w:sz w:val="20"/>
              </w:rPr>
            </w:pPr>
            <w:r>
              <w:rPr>
                <w:rFonts w:ascii="Arial"/>
                <w:spacing w:val="-2"/>
                <w:sz w:val="20"/>
              </w:rPr>
              <w:t>1,736</w:t>
            </w:r>
          </w:p>
        </w:tc>
        <w:tc>
          <w:tcPr>
            <w:tcW w:w="1051" w:type="dxa"/>
          </w:tcPr>
          <w:p>
            <w:pPr>
              <w:pStyle w:val="TableParagraph"/>
              <w:spacing w:line="210" w:lineRule="exact" w:before="0"/>
              <w:ind w:left="276" w:right="3"/>
              <w:jc w:val="center"/>
              <w:rPr>
                <w:rFonts w:ascii="Arial"/>
                <w:sz w:val="20"/>
              </w:rPr>
            </w:pPr>
            <w:r>
              <w:rPr>
                <w:rFonts w:ascii="Arial"/>
                <w:spacing w:val="-2"/>
                <w:sz w:val="20"/>
              </w:rPr>
              <w:t>5.82%</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102700</w:t>
            </w:r>
          </w:p>
        </w:tc>
        <w:tc>
          <w:tcPr>
            <w:tcW w:w="7957"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536" w:type="dxa"/>
          </w:tcPr>
          <w:p>
            <w:pPr>
              <w:pStyle w:val="TableParagraph"/>
              <w:spacing w:line="210" w:lineRule="exact" w:before="0"/>
              <w:ind w:right="100"/>
              <w:rPr>
                <w:rFonts w:ascii="Arial"/>
                <w:b/>
                <w:sz w:val="20"/>
              </w:rPr>
            </w:pPr>
            <w:r>
              <w:rPr>
                <w:rFonts w:ascii="Arial"/>
                <w:b/>
                <w:spacing w:val="-2"/>
                <w:sz w:val="20"/>
              </w:rPr>
              <w:t>16,951</w:t>
            </w:r>
          </w:p>
        </w:tc>
        <w:tc>
          <w:tcPr>
            <w:tcW w:w="1537" w:type="dxa"/>
          </w:tcPr>
          <w:p>
            <w:pPr>
              <w:pStyle w:val="TableParagraph"/>
              <w:spacing w:line="210" w:lineRule="exact" w:before="0"/>
              <w:ind w:right="99"/>
              <w:rPr>
                <w:rFonts w:ascii="Arial"/>
                <w:b/>
                <w:sz w:val="20"/>
              </w:rPr>
            </w:pPr>
            <w:r>
              <w:rPr>
                <w:rFonts w:ascii="Arial"/>
                <w:b/>
                <w:spacing w:val="-2"/>
                <w:sz w:val="20"/>
              </w:rPr>
              <w:t>19,684</w:t>
            </w:r>
          </w:p>
        </w:tc>
        <w:tc>
          <w:tcPr>
            <w:tcW w:w="1097" w:type="dxa"/>
          </w:tcPr>
          <w:p>
            <w:pPr>
              <w:pStyle w:val="TableParagraph"/>
              <w:spacing w:line="210" w:lineRule="exact" w:before="0"/>
              <w:ind w:right="99"/>
              <w:rPr>
                <w:rFonts w:ascii="Arial"/>
                <w:b/>
                <w:sz w:val="20"/>
              </w:rPr>
            </w:pPr>
            <w:r>
              <w:rPr>
                <w:rFonts w:ascii="Arial"/>
                <w:b/>
                <w:spacing w:val="-2"/>
                <w:sz w:val="20"/>
              </w:rPr>
              <w:t>2,733</w:t>
            </w:r>
          </w:p>
        </w:tc>
        <w:tc>
          <w:tcPr>
            <w:tcW w:w="1051" w:type="dxa"/>
          </w:tcPr>
          <w:p>
            <w:pPr>
              <w:pStyle w:val="TableParagraph"/>
              <w:spacing w:line="210" w:lineRule="exact" w:before="0"/>
              <w:ind w:left="163"/>
              <w:jc w:val="center"/>
              <w:rPr>
                <w:rFonts w:ascii="Arial"/>
                <w:b/>
                <w:sz w:val="20"/>
              </w:rPr>
            </w:pPr>
            <w:r>
              <w:rPr>
                <w:rFonts w:ascii="Arial"/>
                <w:b/>
                <w:spacing w:val="-2"/>
                <w:sz w:val="20"/>
              </w:rPr>
              <w:t>16.12%</w:t>
            </w:r>
          </w:p>
        </w:tc>
      </w:tr>
      <w:tr>
        <w:trPr>
          <w:trHeight w:val="230" w:hRule="atLeast"/>
        </w:trPr>
        <w:tc>
          <w:tcPr>
            <w:tcW w:w="951" w:type="dxa"/>
          </w:tcPr>
          <w:p>
            <w:pPr>
              <w:pStyle w:val="TableParagraph"/>
              <w:spacing w:line="210" w:lineRule="exact" w:before="0"/>
              <w:ind w:left="80" w:right="74"/>
              <w:jc w:val="center"/>
              <w:rPr>
                <w:rFonts w:ascii="Arial"/>
                <w:b/>
                <w:sz w:val="20"/>
              </w:rPr>
            </w:pPr>
            <w:r>
              <w:rPr>
                <w:rFonts w:ascii="Arial"/>
                <w:b/>
                <w:spacing w:val="-2"/>
                <w:sz w:val="20"/>
              </w:rPr>
              <w:t>102800</w:t>
            </w:r>
          </w:p>
        </w:tc>
        <w:tc>
          <w:tcPr>
            <w:tcW w:w="7957" w:type="dxa"/>
          </w:tcPr>
          <w:p>
            <w:pPr>
              <w:pStyle w:val="TableParagraph"/>
              <w:spacing w:line="210" w:lineRule="exact" w:before="0"/>
              <w:ind w:left="107"/>
              <w:jc w:val="left"/>
              <w:rPr>
                <w:rFonts w:ascii="Arial"/>
                <w:b/>
                <w:sz w:val="20"/>
              </w:rPr>
            </w:pPr>
            <w:r>
              <w:rPr>
                <w:rFonts w:ascii="Arial"/>
                <w:b/>
                <w:spacing w:val="-2"/>
                <w:sz w:val="20"/>
              </w:rPr>
              <w:t>GOVERNMENT</w:t>
            </w:r>
          </w:p>
        </w:tc>
        <w:tc>
          <w:tcPr>
            <w:tcW w:w="1536" w:type="dxa"/>
          </w:tcPr>
          <w:p>
            <w:pPr>
              <w:pStyle w:val="TableParagraph"/>
              <w:spacing w:line="210" w:lineRule="exact" w:before="0"/>
              <w:ind w:right="100"/>
              <w:rPr>
                <w:rFonts w:ascii="Arial"/>
                <w:b/>
                <w:sz w:val="20"/>
              </w:rPr>
            </w:pPr>
            <w:r>
              <w:rPr>
                <w:rFonts w:ascii="Arial"/>
                <w:b/>
                <w:spacing w:val="-2"/>
                <w:sz w:val="20"/>
              </w:rPr>
              <w:t>13,556</w:t>
            </w:r>
          </w:p>
        </w:tc>
        <w:tc>
          <w:tcPr>
            <w:tcW w:w="1537" w:type="dxa"/>
          </w:tcPr>
          <w:p>
            <w:pPr>
              <w:pStyle w:val="TableParagraph"/>
              <w:spacing w:line="210" w:lineRule="exact" w:before="0"/>
              <w:ind w:right="99"/>
              <w:rPr>
                <w:rFonts w:ascii="Arial"/>
                <w:b/>
                <w:sz w:val="20"/>
              </w:rPr>
            </w:pPr>
            <w:r>
              <w:rPr>
                <w:rFonts w:ascii="Arial"/>
                <w:b/>
                <w:spacing w:val="-2"/>
                <w:sz w:val="20"/>
              </w:rPr>
              <w:t>14,323</w:t>
            </w:r>
          </w:p>
        </w:tc>
        <w:tc>
          <w:tcPr>
            <w:tcW w:w="1097" w:type="dxa"/>
          </w:tcPr>
          <w:p>
            <w:pPr>
              <w:pStyle w:val="TableParagraph"/>
              <w:spacing w:line="210" w:lineRule="exact" w:before="0"/>
              <w:ind w:right="99"/>
              <w:rPr>
                <w:rFonts w:ascii="Arial"/>
                <w:b/>
                <w:sz w:val="20"/>
              </w:rPr>
            </w:pPr>
            <w:r>
              <w:rPr>
                <w:rFonts w:ascii="Arial"/>
                <w:b/>
                <w:spacing w:val="-5"/>
                <w:sz w:val="20"/>
              </w:rPr>
              <w:t>767</w:t>
            </w:r>
          </w:p>
        </w:tc>
        <w:tc>
          <w:tcPr>
            <w:tcW w:w="1051" w:type="dxa"/>
          </w:tcPr>
          <w:p>
            <w:pPr>
              <w:pStyle w:val="TableParagraph"/>
              <w:spacing w:line="210" w:lineRule="exact" w:before="0"/>
              <w:ind w:left="276"/>
              <w:jc w:val="center"/>
              <w:rPr>
                <w:rFonts w:ascii="Arial"/>
                <w:b/>
                <w:sz w:val="20"/>
              </w:rPr>
            </w:pPr>
            <w:r>
              <w:rPr>
                <w:rFonts w:ascii="Arial"/>
                <w:b/>
                <w:spacing w:val="-2"/>
                <w:sz w:val="20"/>
              </w:rPr>
              <w:t>5.66%</w:t>
            </w:r>
          </w:p>
        </w:tc>
      </w:tr>
    </w:tbl>
    <w:p>
      <w:pPr>
        <w:pStyle w:val="TableParagraph"/>
        <w:spacing w:after="0" w:line="210" w:lineRule="exact"/>
        <w:jc w:val="center"/>
        <w:rPr>
          <w:rFonts w:ascii="Arial"/>
          <w:b/>
          <w:sz w:val="20"/>
        </w:rPr>
        <w:sectPr>
          <w:headerReference w:type="default" r:id="rId40"/>
          <w:footerReference w:type="default" r:id="rId41"/>
          <w:pgSz w:w="15840" w:h="12240" w:orient="landscape"/>
          <w:pgMar w:header="0" w:footer="352" w:top="640" w:bottom="540" w:left="0" w:right="0"/>
          <w:pgNumType w:start="15"/>
        </w:sectPr>
      </w:pPr>
    </w:p>
    <w:p>
      <w:pPr>
        <w:pStyle w:val="Heading1"/>
      </w:pPr>
      <w:r>
        <w:rPr>
          <w:spacing w:val="-10"/>
        </w:rPr>
        <w:t>Northwest</w:t>
      </w:r>
      <w:r>
        <w:rPr>
          <w:spacing w:val="-11"/>
        </w:rPr>
        <w:t> </w:t>
      </w:r>
      <w:r>
        <w:rPr>
          <w:spacing w:val="-10"/>
        </w:rPr>
        <w:t>Arkansas Workforce Development Area</w:t>
      </w:r>
    </w:p>
    <w:p>
      <w:pPr>
        <w:spacing w:line="385" w:lineRule="exact" w:before="0"/>
        <w:ind w:left="720" w:right="0" w:firstLine="0"/>
        <w:jc w:val="left"/>
        <w:rPr>
          <w:rFonts w:ascii="Tahoma"/>
          <w:sz w:val="32"/>
        </w:rPr>
      </w:pPr>
      <w:r>
        <w:rPr>
          <w:rFonts w:ascii="Tahoma"/>
          <w:w w:val="105"/>
          <w:sz w:val="32"/>
        </w:rPr>
        <w:t>Industry</w:t>
      </w:r>
      <w:r>
        <w:rPr>
          <w:rFonts w:ascii="Tahoma"/>
          <w:spacing w:val="12"/>
          <w:w w:val="105"/>
          <w:sz w:val="32"/>
        </w:rPr>
        <w:t> </w:t>
      </w:r>
      <w:r>
        <w:rPr>
          <w:rFonts w:ascii="Tahoma"/>
          <w:w w:val="105"/>
          <w:sz w:val="32"/>
        </w:rPr>
        <w:t>Rankings</w:t>
      </w:r>
      <w:r>
        <w:rPr>
          <w:rFonts w:ascii="Tahoma"/>
          <w:spacing w:val="11"/>
          <w:w w:val="105"/>
          <w:sz w:val="32"/>
        </w:rPr>
        <w:t> </w:t>
      </w:r>
      <w:r>
        <w:rPr>
          <w:rFonts w:ascii="Tahoma"/>
          <w:w w:val="105"/>
          <w:sz w:val="32"/>
        </w:rPr>
        <w:t>(by</w:t>
      </w:r>
      <w:r>
        <w:rPr>
          <w:rFonts w:ascii="Tahoma"/>
          <w:spacing w:val="14"/>
          <w:w w:val="105"/>
          <w:sz w:val="32"/>
        </w:rPr>
        <w:t> </w:t>
      </w:r>
      <w:r>
        <w:rPr>
          <w:rFonts w:ascii="Tahoma"/>
          <w:w w:val="105"/>
          <w:sz w:val="32"/>
        </w:rPr>
        <w:t>NAICS</w:t>
      </w:r>
      <w:r>
        <w:rPr>
          <w:rFonts w:ascii="Tahoma"/>
          <w:spacing w:val="15"/>
          <w:w w:val="105"/>
          <w:sz w:val="32"/>
        </w:rPr>
        <w:t> </w:t>
      </w:r>
      <w:r>
        <w:rPr>
          <w:rFonts w:ascii="Tahoma"/>
          <w:spacing w:val="-2"/>
          <w:w w:val="105"/>
          <w:sz w:val="32"/>
        </w:rPr>
        <w:t>Subsector)</w:t>
      </w:r>
    </w:p>
    <w:p>
      <w:pPr>
        <w:spacing w:before="128"/>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415"/>
        <w:gridCol w:w="1418"/>
        <w:gridCol w:w="1017"/>
        <w:gridCol w:w="94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860" w:type="dxa"/>
          </w:tcPr>
          <w:p>
            <w:pPr>
              <w:pStyle w:val="TableParagraph"/>
              <w:spacing w:line="240" w:lineRule="auto" w:before="227"/>
              <w:ind w:left="10" w:righ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8" w:lineRule="exact" w:before="0"/>
              <w:ind w:left="15" w:right="7"/>
              <w:jc w:val="center"/>
              <w:rPr>
                <w:rFonts w:ascii="Arial"/>
                <w:b/>
                <w:sz w:val="20"/>
              </w:rPr>
            </w:pPr>
            <w:r>
              <w:rPr>
                <w:rFonts w:ascii="Arial"/>
                <w:b/>
                <w:spacing w:val="-4"/>
                <w:sz w:val="20"/>
              </w:rPr>
              <w:t>2022</w:t>
            </w:r>
          </w:p>
          <w:p>
            <w:pPr>
              <w:pStyle w:val="TableParagraph"/>
              <w:spacing w:line="230" w:lineRule="exact" w:before="0"/>
              <w:ind w:left="15" w:right="4"/>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2"/>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11" w:right="84"/>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551000</w:t>
            </w:r>
          </w:p>
        </w:tc>
        <w:tc>
          <w:tcPr>
            <w:tcW w:w="4860" w:type="dxa"/>
          </w:tcPr>
          <w:p>
            <w:pPr>
              <w:pStyle w:val="TableParagraph"/>
              <w:spacing w:line="211" w:lineRule="exact" w:before="69"/>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line="211" w:lineRule="exact" w:before="69"/>
              <w:ind w:right="96"/>
              <w:rPr>
                <w:rFonts w:ascii="Arial"/>
                <w:sz w:val="20"/>
              </w:rPr>
            </w:pPr>
            <w:r>
              <w:rPr>
                <w:rFonts w:ascii="Arial"/>
                <w:spacing w:val="-2"/>
                <w:sz w:val="20"/>
              </w:rPr>
              <w:t>25,551</w:t>
            </w:r>
          </w:p>
        </w:tc>
        <w:tc>
          <w:tcPr>
            <w:tcW w:w="1418" w:type="dxa"/>
          </w:tcPr>
          <w:p>
            <w:pPr>
              <w:pStyle w:val="TableParagraph"/>
              <w:spacing w:line="211" w:lineRule="exact" w:before="69"/>
              <w:ind w:right="97"/>
              <w:rPr>
                <w:rFonts w:ascii="Arial"/>
                <w:sz w:val="20"/>
              </w:rPr>
            </w:pPr>
            <w:r>
              <w:rPr>
                <w:rFonts w:ascii="Arial"/>
                <w:spacing w:val="-2"/>
                <w:sz w:val="20"/>
              </w:rPr>
              <w:t>30,563</w:t>
            </w:r>
          </w:p>
        </w:tc>
        <w:tc>
          <w:tcPr>
            <w:tcW w:w="1017" w:type="dxa"/>
          </w:tcPr>
          <w:p>
            <w:pPr>
              <w:pStyle w:val="TableParagraph"/>
              <w:spacing w:line="211" w:lineRule="exact" w:before="69"/>
              <w:ind w:right="94"/>
              <w:rPr>
                <w:rFonts w:ascii="Arial"/>
                <w:b/>
                <w:sz w:val="20"/>
              </w:rPr>
            </w:pPr>
            <w:r>
              <w:rPr>
                <w:rFonts w:ascii="Arial"/>
                <w:b/>
                <w:spacing w:val="-2"/>
                <w:sz w:val="20"/>
              </w:rPr>
              <w:t>5,012</w:t>
            </w:r>
          </w:p>
        </w:tc>
        <w:tc>
          <w:tcPr>
            <w:tcW w:w="947" w:type="dxa"/>
          </w:tcPr>
          <w:p>
            <w:pPr>
              <w:pStyle w:val="TableParagraph"/>
              <w:spacing w:line="211" w:lineRule="exact" w:before="69"/>
              <w:ind w:right="92"/>
              <w:rPr>
                <w:rFonts w:ascii="Arial"/>
                <w:sz w:val="20"/>
              </w:rPr>
            </w:pPr>
            <w:r>
              <w:rPr>
                <w:rFonts w:ascii="Arial"/>
                <w:spacing w:val="-2"/>
                <w:sz w:val="20"/>
              </w:rPr>
              <w:t>19.62%</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541000</w:t>
            </w:r>
          </w:p>
        </w:tc>
        <w:tc>
          <w:tcPr>
            <w:tcW w:w="4860"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line="211" w:lineRule="exact" w:before="71"/>
              <w:ind w:right="96"/>
              <w:rPr>
                <w:rFonts w:ascii="Arial"/>
                <w:sz w:val="20"/>
              </w:rPr>
            </w:pPr>
            <w:r>
              <w:rPr>
                <w:rFonts w:ascii="Arial"/>
                <w:spacing w:val="-2"/>
                <w:sz w:val="20"/>
              </w:rPr>
              <w:t>14,932</w:t>
            </w:r>
          </w:p>
        </w:tc>
        <w:tc>
          <w:tcPr>
            <w:tcW w:w="1418" w:type="dxa"/>
          </w:tcPr>
          <w:p>
            <w:pPr>
              <w:pStyle w:val="TableParagraph"/>
              <w:spacing w:line="211" w:lineRule="exact" w:before="71"/>
              <w:ind w:right="97"/>
              <w:rPr>
                <w:rFonts w:ascii="Arial"/>
                <w:sz w:val="20"/>
              </w:rPr>
            </w:pPr>
            <w:r>
              <w:rPr>
                <w:rFonts w:ascii="Arial"/>
                <w:spacing w:val="-2"/>
                <w:sz w:val="20"/>
              </w:rPr>
              <w:t>17,843</w:t>
            </w:r>
          </w:p>
        </w:tc>
        <w:tc>
          <w:tcPr>
            <w:tcW w:w="1017" w:type="dxa"/>
          </w:tcPr>
          <w:p>
            <w:pPr>
              <w:pStyle w:val="TableParagraph"/>
              <w:spacing w:line="211" w:lineRule="exact" w:before="71"/>
              <w:ind w:right="94"/>
              <w:rPr>
                <w:rFonts w:ascii="Arial"/>
                <w:b/>
                <w:sz w:val="20"/>
              </w:rPr>
            </w:pPr>
            <w:r>
              <w:rPr>
                <w:rFonts w:ascii="Arial"/>
                <w:b/>
                <w:spacing w:val="-2"/>
                <w:sz w:val="20"/>
              </w:rPr>
              <w:t>2,911</w:t>
            </w:r>
          </w:p>
        </w:tc>
        <w:tc>
          <w:tcPr>
            <w:tcW w:w="947" w:type="dxa"/>
          </w:tcPr>
          <w:p>
            <w:pPr>
              <w:pStyle w:val="TableParagraph"/>
              <w:spacing w:line="211" w:lineRule="exact" w:before="71"/>
              <w:ind w:right="92"/>
              <w:rPr>
                <w:rFonts w:ascii="Arial"/>
                <w:sz w:val="20"/>
              </w:rPr>
            </w:pPr>
            <w:r>
              <w:rPr>
                <w:rFonts w:ascii="Arial"/>
                <w:spacing w:val="-2"/>
                <w:sz w:val="20"/>
              </w:rPr>
              <w:t>19.50%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4860"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13,340</w:t>
            </w:r>
          </w:p>
        </w:tc>
        <w:tc>
          <w:tcPr>
            <w:tcW w:w="1418" w:type="dxa"/>
          </w:tcPr>
          <w:p>
            <w:pPr>
              <w:pStyle w:val="TableParagraph"/>
              <w:spacing w:line="211" w:lineRule="exact" w:before="69"/>
              <w:ind w:right="97"/>
              <w:rPr>
                <w:rFonts w:ascii="Arial"/>
                <w:sz w:val="20"/>
              </w:rPr>
            </w:pPr>
            <w:r>
              <w:rPr>
                <w:rFonts w:ascii="Arial"/>
                <w:spacing w:val="-2"/>
                <w:sz w:val="20"/>
              </w:rPr>
              <w:t>15,911</w:t>
            </w:r>
          </w:p>
        </w:tc>
        <w:tc>
          <w:tcPr>
            <w:tcW w:w="1017" w:type="dxa"/>
          </w:tcPr>
          <w:p>
            <w:pPr>
              <w:pStyle w:val="TableParagraph"/>
              <w:spacing w:line="211" w:lineRule="exact" w:before="69"/>
              <w:ind w:right="94"/>
              <w:rPr>
                <w:rFonts w:ascii="Arial"/>
                <w:b/>
                <w:sz w:val="20"/>
              </w:rPr>
            </w:pPr>
            <w:r>
              <w:rPr>
                <w:rFonts w:ascii="Arial"/>
                <w:b/>
                <w:spacing w:val="-2"/>
                <w:sz w:val="20"/>
              </w:rPr>
              <w:t>2,571</w:t>
            </w:r>
          </w:p>
        </w:tc>
        <w:tc>
          <w:tcPr>
            <w:tcW w:w="947" w:type="dxa"/>
          </w:tcPr>
          <w:p>
            <w:pPr>
              <w:pStyle w:val="TableParagraph"/>
              <w:spacing w:line="211" w:lineRule="exact" w:before="69"/>
              <w:ind w:right="92"/>
              <w:rPr>
                <w:rFonts w:ascii="Arial"/>
                <w:sz w:val="20"/>
              </w:rPr>
            </w:pPr>
            <w:r>
              <w:rPr>
                <w:rFonts w:ascii="Arial"/>
                <w:spacing w:val="-2"/>
                <w:sz w:val="20"/>
              </w:rPr>
              <w:t>19.27%</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4860"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5" w:type="dxa"/>
          </w:tcPr>
          <w:p>
            <w:pPr>
              <w:pStyle w:val="TableParagraph"/>
              <w:spacing w:line="211" w:lineRule="exact" w:before="69"/>
              <w:ind w:right="96"/>
              <w:rPr>
                <w:rFonts w:ascii="Arial"/>
                <w:sz w:val="20"/>
              </w:rPr>
            </w:pPr>
            <w:r>
              <w:rPr>
                <w:rFonts w:ascii="Arial"/>
                <w:spacing w:val="-2"/>
                <w:sz w:val="20"/>
              </w:rPr>
              <w:t>7,584</w:t>
            </w:r>
          </w:p>
        </w:tc>
        <w:tc>
          <w:tcPr>
            <w:tcW w:w="1418" w:type="dxa"/>
          </w:tcPr>
          <w:p>
            <w:pPr>
              <w:pStyle w:val="TableParagraph"/>
              <w:spacing w:line="211" w:lineRule="exact" w:before="69"/>
              <w:ind w:right="97"/>
              <w:rPr>
                <w:rFonts w:ascii="Arial"/>
                <w:sz w:val="20"/>
              </w:rPr>
            </w:pPr>
            <w:r>
              <w:rPr>
                <w:rFonts w:ascii="Arial"/>
                <w:spacing w:val="-2"/>
                <w:sz w:val="20"/>
              </w:rPr>
              <w:t>10,017</w:t>
            </w:r>
          </w:p>
        </w:tc>
        <w:tc>
          <w:tcPr>
            <w:tcW w:w="1017" w:type="dxa"/>
          </w:tcPr>
          <w:p>
            <w:pPr>
              <w:pStyle w:val="TableParagraph"/>
              <w:spacing w:line="211" w:lineRule="exact" w:before="69"/>
              <w:ind w:right="94"/>
              <w:rPr>
                <w:rFonts w:ascii="Arial"/>
                <w:b/>
                <w:sz w:val="20"/>
              </w:rPr>
            </w:pPr>
            <w:r>
              <w:rPr>
                <w:rFonts w:ascii="Arial"/>
                <w:b/>
                <w:spacing w:val="-2"/>
                <w:sz w:val="20"/>
              </w:rPr>
              <w:t>2,433</w:t>
            </w:r>
          </w:p>
        </w:tc>
        <w:tc>
          <w:tcPr>
            <w:tcW w:w="947" w:type="dxa"/>
          </w:tcPr>
          <w:p>
            <w:pPr>
              <w:pStyle w:val="TableParagraph"/>
              <w:spacing w:line="211" w:lineRule="exact" w:before="69"/>
              <w:ind w:right="92"/>
              <w:rPr>
                <w:rFonts w:ascii="Arial"/>
                <w:sz w:val="20"/>
              </w:rPr>
            </w:pPr>
            <w:r>
              <w:rPr>
                <w:rFonts w:ascii="Arial"/>
                <w:spacing w:val="-2"/>
                <w:sz w:val="20"/>
              </w:rPr>
              <w:t>32.08%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611000</w:t>
            </w:r>
          </w:p>
        </w:tc>
        <w:tc>
          <w:tcPr>
            <w:tcW w:w="4860" w:type="dxa"/>
          </w:tcPr>
          <w:p>
            <w:pPr>
              <w:pStyle w:val="TableParagraph"/>
              <w:spacing w:line="211" w:lineRule="exact" w:before="69"/>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27,102</w:t>
            </w:r>
          </w:p>
        </w:tc>
        <w:tc>
          <w:tcPr>
            <w:tcW w:w="1418" w:type="dxa"/>
          </w:tcPr>
          <w:p>
            <w:pPr>
              <w:pStyle w:val="TableParagraph"/>
              <w:spacing w:line="211" w:lineRule="exact" w:before="69"/>
              <w:ind w:right="97"/>
              <w:rPr>
                <w:rFonts w:ascii="Arial"/>
                <w:sz w:val="20"/>
              </w:rPr>
            </w:pPr>
            <w:r>
              <w:rPr>
                <w:rFonts w:ascii="Arial"/>
                <w:spacing w:val="-2"/>
                <w:sz w:val="20"/>
              </w:rPr>
              <w:t>29,127</w:t>
            </w:r>
          </w:p>
        </w:tc>
        <w:tc>
          <w:tcPr>
            <w:tcW w:w="1017" w:type="dxa"/>
          </w:tcPr>
          <w:p>
            <w:pPr>
              <w:pStyle w:val="TableParagraph"/>
              <w:spacing w:line="211" w:lineRule="exact" w:before="69"/>
              <w:ind w:right="94"/>
              <w:rPr>
                <w:rFonts w:ascii="Arial"/>
                <w:b/>
                <w:sz w:val="20"/>
              </w:rPr>
            </w:pPr>
            <w:r>
              <w:rPr>
                <w:rFonts w:ascii="Arial"/>
                <w:b/>
                <w:spacing w:val="-2"/>
                <w:sz w:val="20"/>
              </w:rPr>
              <w:t>2,025</w:t>
            </w:r>
          </w:p>
        </w:tc>
        <w:tc>
          <w:tcPr>
            <w:tcW w:w="947" w:type="dxa"/>
          </w:tcPr>
          <w:p>
            <w:pPr>
              <w:pStyle w:val="TableParagraph"/>
              <w:spacing w:line="211" w:lineRule="exact" w:before="69"/>
              <w:ind w:right="92"/>
              <w:rPr>
                <w:rFonts w:ascii="Arial"/>
                <w:sz w:val="20"/>
              </w:rPr>
            </w:pPr>
            <w:r>
              <w:rPr>
                <w:rFonts w:ascii="Arial"/>
                <w:spacing w:val="-2"/>
                <w:sz w:val="20"/>
              </w:rPr>
              <w:t>7.47%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622000</w:t>
            </w:r>
          </w:p>
        </w:tc>
        <w:tc>
          <w:tcPr>
            <w:tcW w:w="4860" w:type="dxa"/>
          </w:tcPr>
          <w:p>
            <w:pPr>
              <w:pStyle w:val="TableParagraph"/>
              <w:spacing w:line="211" w:lineRule="exact" w:before="69"/>
              <w:ind w:left="108"/>
              <w:jc w:val="left"/>
              <w:rPr>
                <w:rFonts w:ascii="Arial"/>
                <w:sz w:val="20"/>
              </w:rPr>
            </w:pPr>
            <w:r>
              <w:rPr>
                <w:rFonts w:ascii="Arial"/>
                <w:spacing w:val="-2"/>
                <w:sz w:val="20"/>
              </w:rPr>
              <w:t>Hospitals</w:t>
            </w:r>
          </w:p>
        </w:tc>
        <w:tc>
          <w:tcPr>
            <w:tcW w:w="1415" w:type="dxa"/>
          </w:tcPr>
          <w:p>
            <w:pPr>
              <w:pStyle w:val="TableParagraph"/>
              <w:spacing w:line="211" w:lineRule="exact" w:before="69"/>
              <w:ind w:right="96"/>
              <w:rPr>
                <w:rFonts w:ascii="Arial"/>
                <w:sz w:val="20"/>
              </w:rPr>
            </w:pPr>
            <w:r>
              <w:rPr>
                <w:rFonts w:ascii="Arial"/>
                <w:spacing w:val="-2"/>
                <w:sz w:val="20"/>
              </w:rPr>
              <w:t>11,097</w:t>
            </w:r>
          </w:p>
        </w:tc>
        <w:tc>
          <w:tcPr>
            <w:tcW w:w="1418" w:type="dxa"/>
          </w:tcPr>
          <w:p>
            <w:pPr>
              <w:pStyle w:val="TableParagraph"/>
              <w:spacing w:line="211" w:lineRule="exact" w:before="69"/>
              <w:ind w:right="97"/>
              <w:rPr>
                <w:rFonts w:ascii="Arial"/>
                <w:sz w:val="20"/>
              </w:rPr>
            </w:pPr>
            <w:r>
              <w:rPr>
                <w:rFonts w:ascii="Arial"/>
                <w:spacing w:val="-2"/>
                <w:sz w:val="20"/>
              </w:rPr>
              <w:t>12,978</w:t>
            </w:r>
          </w:p>
        </w:tc>
        <w:tc>
          <w:tcPr>
            <w:tcW w:w="1017" w:type="dxa"/>
          </w:tcPr>
          <w:p>
            <w:pPr>
              <w:pStyle w:val="TableParagraph"/>
              <w:spacing w:line="211" w:lineRule="exact" w:before="69"/>
              <w:ind w:right="94"/>
              <w:rPr>
                <w:rFonts w:ascii="Arial"/>
                <w:b/>
                <w:sz w:val="20"/>
              </w:rPr>
            </w:pPr>
            <w:r>
              <w:rPr>
                <w:rFonts w:ascii="Arial"/>
                <w:b/>
                <w:spacing w:val="-2"/>
                <w:sz w:val="20"/>
              </w:rPr>
              <w:t>1,881</w:t>
            </w:r>
          </w:p>
        </w:tc>
        <w:tc>
          <w:tcPr>
            <w:tcW w:w="947" w:type="dxa"/>
          </w:tcPr>
          <w:p>
            <w:pPr>
              <w:pStyle w:val="TableParagraph"/>
              <w:spacing w:line="211" w:lineRule="exact" w:before="69"/>
              <w:ind w:right="92"/>
              <w:rPr>
                <w:rFonts w:ascii="Arial"/>
                <w:sz w:val="20"/>
              </w:rPr>
            </w:pPr>
            <w:r>
              <w:rPr>
                <w:rFonts w:ascii="Arial"/>
                <w:spacing w:val="-2"/>
                <w:sz w:val="20"/>
              </w:rPr>
              <w:t>16.95%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611100</w:t>
            </w:r>
          </w:p>
        </w:tc>
        <w:tc>
          <w:tcPr>
            <w:tcW w:w="4860" w:type="dxa"/>
          </w:tcPr>
          <w:p>
            <w:pPr>
              <w:pStyle w:val="TableParagraph"/>
              <w:spacing w:line="211" w:lineRule="exact" w:before="69"/>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5" w:type="dxa"/>
          </w:tcPr>
          <w:p>
            <w:pPr>
              <w:pStyle w:val="TableParagraph"/>
              <w:spacing w:line="211" w:lineRule="exact" w:before="69"/>
              <w:ind w:right="96"/>
              <w:rPr>
                <w:rFonts w:ascii="Arial"/>
                <w:sz w:val="20"/>
              </w:rPr>
            </w:pPr>
            <w:r>
              <w:rPr>
                <w:rFonts w:ascii="Arial"/>
                <w:spacing w:val="-2"/>
                <w:sz w:val="20"/>
              </w:rPr>
              <w:t>16,043</w:t>
            </w:r>
          </w:p>
        </w:tc>
        <w:tc>
          <w:tcPr>
            <w:tcW w:w="1418" w:type="dxa"/>
          </w:tcPr>
          <w:p>
            <w:pPr>
              <w:pStyle w:val="TableParagraph"/>
              <w:spacing w:line="211" w:lineRule="exact" w:before="69"/>
              <w:ind w:right="97"/>
              <w:rPr>
                <w:rFonts w:ascii="Arial"/>
                <w:sz w:val="20"/>
              </w:rPr>
            </w:pPr>
            <w:r>
              <w:rPr>
                <w:rFonts w:ascii="Arial"/>
                <w:spacing w:val="-2"/>
                <w:sz w:val="20"/>
              </w:rPr>
              <w:t>17,846</w:t>
            </w:r>
          </w:p>
        </w:tc>
        <w:tc>
          <w:tcPr>
            <w:tcW w:w="1017" w:type="dxa"/>
          </w:tcPr>
          <w:p>
            <w:pPr>
              <w:pStyle w:val="TableParagraph"/>
              <w:spacing w:line="211" w:lineRule="exact" w:before="69"/>
              <w:ind w:right="94"/>
              <w:rPr>
                <w:rFonts w:ascii="Arial"/>
                <w:b/>
                <w:sz w:val="20"/>
              </w:rPr>
            </w:pPr>
            <w:r>
              <w:rPr>
                <w:rFonts w:ascii="Arial"/>
                <w:b/>
                <w:spacing w:val="-2"/>
                <w:sz w:val="20"/>
              </w:rPr>
              <w:t>1,803</w:t>
            </w:r>
          </w:p>
        </w:tc>
        <w:tc>
          <w:tcPr>
            <w:tcW w:w="947" w:type="dxa"/>
          </w:tcPr>
          <w:p>
            <w:pPr>
              <w:pStyle w:val="TableParagraph"/>
              <w:spacing w:line="211" w:lineRule="exact" w:before="69"/>
              <w:ind w:right="92"/>
              <w:rPr>
                <w:rFonts w:ascii="Arial"/>
                <w:sz w:val="20"/>
              </w:rPr>
            </w:pPr>
            <w:r>
              <w:rPr>
                <w:rFonts w:ascii="Arial"/>
                <w:spacing w:val="-2"/>
                <w:sz w:val="20"/>
              </w:rPr>
              <w:t>11.24%</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622100</w:t>
            </w:r>
          </w:p>
        </w:tc>
        <w:tc>
          <w:tcPr>
            <w:tcW w:w="4860" w:type="dxa"/>
          </w:tcPr>
          <w:p>
            <w:pPr>
              <w:pStyle w:val="TableParagraph"/>
              <w:spacing w:line="211" w:lineRule="exact" w:before="71"/>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5" w:type="dxa"/>
          </w:tcPr>
          <w:p>
            <w:pPr>
              <w:pStyle w:val="TableParagraph"/>
              <w:spacing w:line="211" w:lineRule="exact" w:before="71"/>
              <w:ind w:right="96"/>
              <w:rPr>
                <w:rFonts w:ascii="Arial"/>
                <w:sz w:val="20"/>
              </w:rPr>
            </w:pPr>
            <w:r>
              <w:rPr>
                <w:rFonts w:ascii="Arial"/>
                <w:spacing w:val="-2"/>
                <w:sz w:val="20"/>
              </w:rPr>
              <w:t>9,189</w:t>
            </w:r>
          </w:p>
        </w:tc>
        <w:tc>
          <w:tcPr>
            <w:tcW w:w="1418" w:type="dxa"/>
          </w:tcPr>
          <w:p>
            <w:pPr>
              <w:pStyle w:val="TableParagraph"/>
              <w:spacing w:line="211" w:lineRule="exact" w:before="71"/>
              <w:ind w:right="97"/>
              <w:rPr>
                <w:rFonts w:ascii="Arial"/>
                <w:sz w:val="20"/>
              </w:rPr>
            </w:pPr>
            <w:r>
              <w:rPr>
                <w:rFonts w:ascii="Arial"/>
                <w:spacing w:val="-2"/>
                <w:sz w:val="20"/>
              </w:rPr>
              <w:t>10,911</w:t>
            </w:r>
          </w:p>
        </w:tc>
        <w:tc>
          <w:tcPr>
            <w:tcW w:w="1017" w:type="dxa"/>
          </w:tcPr>
          <w:p>
            <w:pPr>
              <w:pStyle w:val="TableParagraph"/>
              <w:spacing w:line="211" w:lineRule="exact" w:before="71"/>
              <w:ind w:right="94"/>
              <w:rPr>
                <w:rFonts w:ascii="Arial"/>
                <w:b/>
                <w:sz w:val="20"/>
              </w:rPr>
            </w:pPr>
            <w:r>
              <w:rPr>
                <w:rFonts w:ascii="Arial"/>
                <w:b/>
                <w:spacing w:val="-2"/>
                <w:sz w:val="20"/>
              </w:rPr>
              <w:t>1,722</w:t>
            </w:r>
          </w:p>
        </w:tc>
        <w:tc>
          <w:tcPr>
            <w:tcW w:w="947" w:type="dxa"/>
          </w:tcPr>
          <w:p>
            <w:pPr>
              <w:pStyle w:val="TableParagraph"/>
              <w:spacing w:line="211" w:lineRule="exact" w:before="71"/>
              <w:ind w:right="92"/>
              <w:rPr>
                <w:rFonts w:ascii="Arial"/>
                <w:sz w:val="20"/>
              </w:rPr>
            </w:pPr>
            <w:r>
              <w:rPr>
                <w:rFonts w:ascii="Arial"/>
                <w:spacing w:val="-2"/>
                <w:sz w:val="20"/>
              </w:rPr>
              <w:t>18.74%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486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5" w:type="dxa"/>
          </w:tcPr>
          <w:p>
            <w:pPr>
              <w:pStyle w:val="TableParagraph"/>
              <w:spacing w:line="211" w:lineRule="exact" w:before="69"/>
              <w:ind w:right="96"/>
              <w:rPr>
                <w:rFonts w:ascii="Arial"/>
                <w:sz w:val="20"/>
              </w:rPr>
            </w:pPr>
            <w:r>
              <w:rPr>
                <w:rFonts w:ascii="Arial"/>
                <w:spacing w:val="-2"/>
                <w:sz w:val="20"/>
              </w:rPr>
              <w:t>26,634</w:t>
            </w:r>
          </w:p>
        </w:tc>
        <w:tc>
          <w:tcPr>
            <w:tcW w:w="1418" w:type="dxa"/>
          </w:tcPr>
          <w:p>
            <w:pPr>
              <w:pStyle w:val="TableParagraph"/>
              <w:spacing w:line="211" w:lineRule="exact" w:before="69"/>
              <w:ind w:right="97"/>
              <w:rPr>
                <w:rFonts w:ascii="Arial"/>
                <w:sz w:val="20"/>
              </w:rPr>
            </w:pPr>
            <w:r>
              <w:rPr>
                <w:rFonts w:ascii="Arial"/>
                <w:spacing w:val="-2"/>
                <w:sz w:val="20"/>
              </w:rPr>
              <w:t>28,038</w:t>
            </w:r>
          </w:p>
        </w:tc>
        <w:tc>
          <w:tcPr>
            <w:tcW w:w="1017" w:type="dxa"/>
          </w:tcPr>
          <w:p>
            <w:pPr>
              <w:pStyle w:val="TableParagraph"/>
              <w:spacing w:line="211" w:lineRule="exact" w:before="69"/>
              <w:ind w:right="94"/>
              <w:rPr>
                <w:rFonts w:ascii="Arial"/>
                <w:b/>
                <w:sz w:val="20"/>
              </w:rPr>
            </w:pPr>
            <w:r>
              <w:rPr>
                <w:rFonts w:ascii="Arial"/>
                <w:b/>
                <w:spacing w:val="-2"/>
                <w:sz w:val="20"/>
              </w:rPr>
              <w:t>1,404</w:t>
            </w:r>
          </w:p>
        </w:tc>
        <w:tc>
          <w:tcPr>
            <w:tcW w:w="947" w:type="dxa"/>
          </w:tcPr>
          <w:p>
            <w:pPr>
              <w:pStyle w:val="TableParagraph"/>
              <w:spacing w:line="211" w:lineRule="exact" w:before="69"/>
              <w:ind w:right="92"/>
              <w:rPr>
                <w:rFonts w:ascii="Arial"/>
                <w:sz w:val="20"/>
              </w:rPr>
            </w:pPr>
            <w:r>
              <w:rPr>
                <w:rFonts w:ascii="Arial"/>
                <w:spacing w:val="-2"/>
                <w:sz w:val="20"/>
              </w:rPr>
              <w:t>5.27%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813200</w:t>
            </w:r>
          </w:p>
        </w:tc>
        <w:tc>
          <w:tcPr>
            <w:tcW w:w="4860"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1,469</w:t>
            </w:r>
          </w:p>
        </w:tc>
        <w:tc>
          <w:tcPr>
            <w:tcW w:w="1418" w:type="dxa"/>
          </w:tcPr>
          <w:p>
            <w:pPr>
              <w:pStyle w:val="TableParagraph"/>
              <w:spacing w:line="211" w:lineRule="exact" w:before="69"/>
              <w:ind w:right="97"/>
              <w:rPr>
                <w:rFonts w:ascii="Arial"/>
                <w:sz w:val="20"/>
              </w:rPr>
            </w:pPr>
            <w:r>
              <w:rPr>
                <w:rFonts w:ascii="Arial"/>
                <w:spacing w:val="-2"/>
                <w:sz w:val="20"/>
              </w:rPr>
              <w:t>2,455</w:t>
            </w:r>
          </w:p>
        </w:tc>
        <w:tc>
          <w:tcPr>
            <w:tcW w:w="1017" w:type="dxa"/>
          </w:tcPr>
          <w:p>
            <w:pPr>
              <w:pStyle w:val="TableParagraph"/>
              <w:spacing w:line="211" w:lineRule="exact" w:before="69"/>
              <w:ind w:right="95"/>
              <w:rPr>
                <w:rFonts w:ascii="Arial"/>
                <w:b/>
                <w:sz w:val="20"/>
              </w:rPr>
            </w:pPr>
            <w:r>
              <w:rPr>
                <w:rFonts w:ascii="Arial"/>
                <w:b/>
                <w:spacing w:val="-5"/>
                <w:sz w:val="20"/>
              </w:rPr>
              <w:t>986</w:t>
            </w:r>
          </w:p>
        </w:tc>
        <w:tc>
          <w:tcPr>
            <w:tcW w:w="947" w:type="dxa"/>
          </w:tcPr>
          <w:p>
            <w:pPr>
              <w:pStyle w:val="TableParagraph"/>
              <w:spacing w:line="211" w:lineRule="exact" w:before="69"/>
              <w:ind w:right="92"/>
              <w:rPr>
                <w:rFonts w:ascii="Arial"/>
                <w:sz w:val="20"/>
              </w:rPr>
            </w:pPr>
            <w:r>
              <w:rPr>
                <w:rFonts w:ascii="Arial"/>
                <w:spacing w:val="-2"/>
                <w:sz w:val="20"/>
              </w:rPr>
              <w:t>67.12%</w:t>
            </w:r>
          </w:p>
        </w:tc>
      </w:tr>
    </w:tbl>
    <w:p>
      <w:pPr>
        <w:pStyle w:val="BodyText"/>
        <w:rPr>
          <w:rFonts w:ascii="Arial"/>
          <w:b/>
          <w:sz w:val="24"/>
        </w:rPr>
      </w:pPr>
    </w:p>
    <w:p>
      <w:pPr>
        <w:pStyle w:val="BodyText"/>
        <w:spacing w:before="7"/>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1"/>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Growth)</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03"/>
        <w:gridCol w:w="1417"/>
        <w:gridCol w:w="1418"/>
        <w:gridCol w:w="1019"/>
        <w:gridCol w:w="952"/>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8203" w:type="dxa"/>
          </w:tcPr>
          <w:p>
            <w:pPr>
              <w:pStyle w:val="TableParagraph"/>
              <w:spacing w:line="240" w:lineRule="auto"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4"/>
              <w:jc w:val="center"/>
              <w:rPr>
                <w:rFonts w:ascii="Arial"/>
                <w:b/>
                <w:sz w:val="20"/>
              </w:rPr>
            </w:pPr>
            <w:r>
              <w:rPr>
                <w:rFonts w:ascii="Arial"/>
                <w:b/>
                <w:spacing w:val="-4"/>
                <w:sz w:val="20"/>
              </w:rPr>
              <w:t>2022</w:t>
            </w:r>
          </w:p>
          <w:p>
            <w:pPr>
              <w:pStyle w:val="TableParagraph"/>
              <w:spacing w:line="230" w:lineRule="atLeast" w:before="0"/>
              <w:ind w:left="13" w:right="13"/>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10"/>
              <w:jc w:val="center"/>
              <w:rPr>
                <w:rFonts w:ascii="Arial"/>
                <w:b/>
                <w:sz w:val="20"/>
              </w:rPr>
            </w:pPr>
            <w:r>
              <w:rPr>
                <w:rFonts w:ascii="Arial"/>
                <w:b/>
                <w:spacing w:val="-4"/>
                <w:sz w:val="20"/>
              </w:rPr>
              <w:t>2032</w:t>
            </w:r>
          </w:p>
          <w:p>
            <w:pPr>
              <w:pStyle w:val="TableParagraph"/>
              <w:spacing w:line="230" w:lineRule="atLeast" w:before="0"/>
              <w:ind w:left="9" w:right="8"/>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7" w:right="99" w:hanging="34"/>
              <w:jc w:val="left"/>
              <w:rPr>
                <w:rFonts w:ascii="Arial"/>
                <w:b/>
                <w:sz w:val="20"/>
              </w:rPr>
            </w:pPr>
            <w:r>
              <w:rPr>
                <w:rFonts w:ascii="Arial"/>
                <w:b/>
                <w:spacing w:val="-2"/>
                <w:sz w:val="20"/>
              </w:rPr>
              <w:t>Numeric Change</w:t>
            </w:r>
          </w:p>
        </w:tc>
        <w:tc>
          <w:tcPr>
            <w:tcW w:w="952" w:type="dxa"/>
          </w:tcPr>
          <w:p>
            <w:pPr>
              <w:pStyle w:val="TableParagraph"/>
              <w:spacing w:line="240" w:lineRule="auto" w:before="114"/>
              <w:ind w:left="102" w:right="98"/>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813900</w:t>
            </w:r>
          </w:p>
        </w:tc>
        <w:tc>
          <w:tcPr>
            <w:tcW w:w="8203" w:type="dxa"/>
          </w:tcPr>
          <w:p>
            <w:pPr>
              <w:pStyle w:val="TableParagraph"/>
              <w:spacing w:line="211" w:lineRule="exact" w:before="69"/>
              <w:ind w:left="107"/>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7" w:type="dxa"/>
          </w:tcPr>
          <w:p>
            <w:pPr>
              <w:pStyle w:val="TableParagraph"/>
              <w:spacing w:line="211" w:lineRule="exact" w:before="69"/>
              <w:ind w:right="103"/>
              <w:rPr>
                <w:rFonts w:ascii="Arial"/>
                <w:sz w:val="20"/>
              </w:rPr>
            </w:pPr>
            <w:r>
              <w:rPr>
                <w:rFonts w:ascii="Arial"/>
                <w:spacing w:val="-5"/>
                <w:sz w:val="20"/>
              </w:rPr>
              <w:t>390</w:t>
            </w:r>
          </w:p>
        </w:tc>
        <w:tc>
          <w:tcPr>
            <w:tcW w:w="1418" w:type="dxa"/>
          </w:tcPr>
          <w:p>
            <w:pPr>
              <w:pStyle w:val="TableParagraph"/>
              <w:spacing w:line="211" w:lineRule="exact" w:before="69"/>
              <w:ind w:right="102"/>
              <w:rPr>
                <w:rFonts w:ascii="Arial"/>
                <w:sz w:val="20"/>
              </w:rPr>
            </w:pPr>
            <w:r>
              <w:rPr>
                <w:rFonts w:ascii="Arial"/>
                <w:spacing w:val="-5"/>
                <w:sz w:val="20"/>
              </w:rPr>
              <w:t>653</w:t>
            </w:r>
          </w:p>
        </w:tc>
        <w:tc>
          <w:tcPr>
            <w:tcW w:w="1019" w:type="dxa"/>
          </w:tcPr>
          <w:p>
            <w:pPr>
              <w:pStyle w:val="TableParagraph"/>
              <w:spacing w:line="211" w:lineRule="exact" w:before="69"/>
              <w:ind w:right="103"/>
              <w:rPr>
                <w:rFonts w:ascii="Arial"/>
                <w:sz w:val="20"/>
              </w:rPr>
            </w:pPr>
            <w:r>
              <w:rPr>
                <w:rFonts w:ascii="Arial"/>
                <w:spacing w:val="-5"/>
                <w:sz w:val="20"/>
              </w:rPr>
              <w:t>263</w:t>
            </w:r>
          </w:p>
        </w:tc>
        <w:tc>
          <w:tcPr>
            <w:tcW w:w="952" w:type="dxa"/>
          </w:tcPr>
          <w:p>
            <w:pPr>
              <w:pStyle w:val="TableParagraph"/>
              <w:spacing w:line="211" w:lineRule="exact" w:before="69"/>
              <w:ind w:left="52"/>
              <w:jc w:val="center"/>
              <w:rPr>
                <w:rFonts w:ascii="Arial"/>
                <w:b/>
                <w:sz w:val="20"/>
              </w:rPr>
            </w:pPr>
            <w:r>
              <w:rPr>
                <w:rFonts w:ascii="Arial"/>
                <w:b/>
                <w:spacing w:val="-2"/>
                <w:sz w:val="20"/>
              </w:rPr>
              <w:t>67.44%</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813200</w:t>
            </w:r>
          </w:p>
        </w:tc>
        <w:tc>
          <w:tcPr>
            <w:tcW w:w="8203"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3"/>
              <w:rPr>
                <w:rFonts w:ascii="Arial"/>
                <w:sz w:val="20"/>
              </w:rPr>
            </w:pPr>
            <w:r>
              <w:rPr>
                <w:rFonts w:ascii="Arial"/>
                <w:spacing w:val="-2"/>
                <w:sz w:val="20"/>
              </w:rPr>
              <w:t>1,469</w:t>
            </w:r>
          </w:p>
        </w:tc>
        <w:tc>
          <w:tcPr>
            <w:tcW w:w="1418" w:type="dxa"/>
          </w:tcPr>
          <w:p>
            <w:pPr>
              <w:pStyle w:val="TableParagraph"/>
              <w:spacing w:line="211" w:lineRule="exact" w:before="69"/>
              <w:ind w:right="102"/>
              <w:rPr>
                <w:rFonts w:ascii="Arial"/>
                <w:sz w:val="20"/>
              </w:rPr>
            </w:pPr>
            <w:r>
              <w:rPr>
                <w:rFonts w:ascii="Arial"/>
                <w:spacing w:val="-2"/>
                <w:sz w:val="20"/>
              </w:rPr>
              <w:t>2,455</w:t>
            </w:r>
          </w:p>
        </w:tc>
        <w:tc>
          <w:tcPr>
            <w:tcW w:w="1019" w:type="dxa"/>
          </w:tcPr>
          <w:p>
            <w:pPr>
              <w:pStyle w:val="TableParagraph"/>
              <w:spacing w:line="211" w:lineRule="exact" w:before="69"/>
              <w:ind w:right="103"/>
              <w:rPr>
                <w:rFonts w:ascii="Arial"/>
                <w:sz w:val="20"/>
              </w:rPr>
            </w:pPr>
            <w:r>
              <w:rPr>
                <w:rFonts w:ascii="Arial"/>
                <w:spacing w:val="-5"/>
                <w:sz w:val="20"/>
              </w:rPr>
              <w:t>986</w:t>
            </w:r>
          </w:p>
        </w:tc>
        <w:tc>
          <w:tcPr>
            <w:tcW w:w="952" w:type="dxa"/>
          </w:tcPr>
          <w:p>
            <w:pPr>
              <w:pStyle w:val="TableParagraph"/>
              <w:spacing w:line="211" w:lineRule="exact" w:before="69"/>
              <w:ind w:left="52"/>
              <w:jc w:val="center"/>
              <w:rPr>
                <w:rFonts w:ascii="Arial"/>
                <w:b/>
                <w:sz w:val="20"/>
              </w:rPr>
            </w:pPr>
            <w:r>
              <w:rPr>
                <w:rFonts w:ascii="Arial"/>
                <w:b/>
                <w:spacing w:val="-2"/>
                <w:sz w:val="20"/>
              </w:rPr>
              <w:t>67.12%</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813300</w:t>
            </w:r>
          </w:p>
        </w:tc>
        <w:tc>
          <w:tcPr>
            <w:tcW w:w="8203" w:type="dxa"/>
          </w:tcPr>
          <w:p>
            <w:pPr>
              <w:pStyle w:val="TableParagraph"/>
              <w:spacing w:line="211" w:lineRule="exact" w:before="69"/>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103"/>
              <w:rPr>
                <w:rFonts w:ascii="Arial"/>
                <w:sz w:val="20"/>
              </w:rPr>
            </w:pPr>
            <w:r>
              <w:rPr>
                <w:rFonts w:ascii="Arial"/>
                <w:spacing w:val="-5"/>
                <w:sz w:val="20"/>
              </w:rPr>
              <w:t>852</w:t>
            </w:r>
          </w:p>
        </w:tc>
        <w:tc>
          <w:tcPr>
            <w:tcW w:w="1418" w:type="dxa"/>
          </w:tcPr>
          <w:p>
            <w:pPr>
              <w:pStyle w:val="TableParagraph"/>
              <w:spacing w:line="211" w:lineRule="exact" w:before="69"/>
              <w:ind w:right="102"/>
              <w:rPr>
                <w:rFonts w:ascii="Arial"/>
                <w:sz w:val="20"/>
              </w:rPr>
            </w:pPr>
            <w:r>
              <w:rPr>
                <w:rFonts w:ascii="Arial"/>
                <w:spacing w:val="-2"/>
                <w:sz w:val="20"/>
              </w:rPr>
              <w:t>1,296</w:t>
            </w:r>
          </w:p>
        </w:tc>
        <w:tc>
          <w:tcPr>
            <w:tcW w:w="1019" w:type="dxa"/>
          </w:tcPr>
          <w:p>
            <w:pPr>
              <w:pStyle w:val="TableParagraph"/>
              <w:spacing w:line="211" w:lineRule="exact" w:before="69"/>
              <w:ind w:right="103"/>
              <w:rPr>
                <w:rFonts w:ascii="Arial"/>
                <w:sz w:val="20"/>
              </w:rPr>
            </w:pPr>
            <w:r>
              <w:rPr>
                <w:rFonts w:ascii="Arial"/>
                <w:spacing w:val="-5"/>
                <w:sz w:val="20"/>
              </w:rPr>
              <w:t>444</w:t>
            </w:r>
          </w:p>
        </w:tc>
        <w:tc>
          <w:tcPr>
            <w:tcW w:w="952" w:type="dxa"/>
          </w:tcPr>
          <w:p>
            <w:pPr>
              <w:pStyle w:val="TableParagraph"/>
              <w:spacing w:line="211" w:lineRule="exact" w:before="69"/>
              <w:ind w:left="52"/>
              <w:jc w:val="center"/>
              <w:rPr>
                <w:rFonts w:ascii="Arial"/>
                <w:b/>
                <w:sz w:val="20"/>
              </w:rPr>
            </w:pPr>
            <w:r>
              <w:rPr>
                <w:rFonts w:ascii="Arial"/>
                <w:b/>
                <w:spacing w:val="-2"/>
                <w:sz w:val="20"/>
              </w:rPr>
              <w:t>52.11%</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624000</w:t>
            </w:r>
          </w:p>
        </w:tc>
        <w:tc>
          <w:tcPr>
            <w:tcW w:w="8203"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7" w:type="dxa"/>
          </w:tcPr>
          <w:p>
            <w:pPr>
              <w:pStyle w:val="TableParagraph"/>
              <w:spacing w:line="211" w:lineRule="exact" w:before="69"/>
              <w:ind w:right="103"/>
              <w:rPr>
                <w:rFonts w:ascii="Arial"/>
                <w:sz w:val="20"/>
              </w:rPr>
            </w:pPr>
            <w:r>
              <w:rPr>
                <w:rFonts w:ascii="Arial"/>
                <w:spacing w:val="-2"/>
                <w:sz w:val="20"/>
              </w:rPr>
              <w:t>7,584</w:t>
            </w:r>
          </w:p>
        </w:tc>
        <w:tc>
          <w:tcPr>
            <w:tcW w:w="1418" w:type="dxa"/>
          </w:tcPr>
          <w:p>
            <w:pPr>
              <w:pStyle w:val="TableParagraph"/>
              <w:spacing w:line="211" w:lineRule="exact" w:before="69"/>
              <w:ind w:right="102"/>
              <w:rPr>
                <w:rFonts w:ascii="Arial"/>
                <w:sz w:val="20"/>
              </w:rPr>
            </w:pPr>
            <w:r>
              <w:rPr>
                <w:rFonts w:ascii="Arial"/>
                <w:spacing w:val="-2"/>
                <w:sz w:val="20"/>
              </w:rPr>
              <w:t>10,017</w:t>
            </w:r>
          </w:p>
        </w:tc>
        <w:tc>
          <w:tcPr>
            <w:tcW w:w="1019" w:type="dxa"/>
          </w:tcPr>
          <w:p>
            <w:pPr>
              <w:pStyle w:val="TableParagraph"/>
              <w:spacing w:line="211" w:lineRule="exact" w:before="69"/>
              <w:ind w:right="103"/>
              <w:rPr>
                <w:rFonts w:ascii="Arial"/>
                <w:sz w:val="20"/>
              </w:rPr>
            </w:pPr>
            <w:r>
              <w:rPr>
                <w:rFonts w:ascii="Arial"/>
                <w:spacing w:val="-2"/>
                <w:sz w:val="20"/>
              </w:rPr>
              <w:t>2,433</w:t>
            </w:r>
          </w:p>
        </w:tc>
        <w:tc>
          <w:tcPr>
            <w:tcW w:w="952" w:type="dxa"/>
          </w:tcPr>
          <w:p>
            <w:pPr>
              <w:pStyle w:val="TableParagraph"/>
              <w:spacing w:line="211" w:lineRule="exact" w:before="69"/>
              <w:ind w:left="52"/>
              <w:jc w:val="center"/>
              <w:rPr>
                <w:rFonts w:ascii="Arial"/>
                <w:b/>
                <w:sz w:val="20"/>
              </w:rPr>
            </w:pPr>
            <w:r>
              <w:rPr>
                <w:rFonts w:ascii="Arial"/>
                <w:b/>
                <w:spacing w:val="-2"/>
                <w:sz w:val="20"/>
              </w:rPr>
              <w:t>32.08%</w:t>
            </w:r>
          </w:p>
        </w:tc>
      </w:tr>
      <w:tr>
        <w:trPr>
          <w:trHeight w:val="302" w:hRule="atLeast"/>
        </w:trPr>
        <w:tc>
          <w:tcPr>
            <w:tcW w:w="886" w:type="dxa"/>
          </w:tcPr>
          <w:p>
            <w:pPr>
              <w:pStyle w:val="TableParagraph"/>
              <w:spacing w:line="211" w:lineRule="exact" w:before="71"/>
              <w:ind w:left="9" w:right="5"/>
              <w:jc w:val="center"/>
              <w:rPr>
                <w:rFonts w:ascii="Arial"/>
                <w:sz w:val="20"/>
              </w:rPr>
            </w:pPr>
            <w:r>
              <w:rPr>
                <w:rFonts w:ascii="Arial"/>
                <w:spacing w:val="-2"/>
                <w:sz w:val="20"/>
              </w:rPr>
              <w:t>518000</w:t>
            </w:r>
          </w:p>
        </w:tc>
        <w:tc>
          <w:tcPr>
            <w:tcW w:w="8203" w:type="dxa"/>
          </w:tcPr>
          <w:p>
            <w:pPr>
              <w:pStyle w:val="TableParagraph"/>
              <w:spacing w:line="211" w:lineRule="exact" w:before="71"/>
              <w:ind w:left="107"/>
              <w:jc w:val="left"/>
              <w:rPr>
                <w:rFonts w:ascii="Arial"/>
                <w:sz w:val="20"/>
              </w:rPr>
            </w:pPr>
            <w:r>
              <w:rPr>
                <w:rFonts w:ascii="Arial"/>
                <w:sz w:val="20"/>
              </w:rPr>
              <w:t>Computing</w:t>
            </w:r>
            <w:r>
              <w:rPr>
                <w:rFonts w:ascii="Arial"/>
                <w:spacing w:val="-12"/>
                <w:sz w:val="20"/>
              </w:rPr>
              <w:t> </w:t>
            </w:r>
            <w:r>
              <w:rPr>
                <w:rFonts w:ascii="Arial"/>
                <w:sz w:val="20"/>
              </w:rPr>
              <w:t>Infrastructure</w:t>
            </w:r>
            <w:r>
              <w:rPr>
                <w:rFonts w:ascii="Arial"/>
                <w:spacing w:val="-8"/>
                <w:sz w:val="20"/>
              </w:rPr>
              <w:t> </w:t>
            </w:r>
            <w:r>
              <w:rPr>
                <w:rFonts w:ascii="Arial"/>
                <w:sz w:val="20"/>
              </w:rPr>
              <w:t>Providers,</w:t>
            </w:r>
            <w:r>
              <w:rPr>
                <w:rFonts w:ascii="Arial"/>
                <w:spacing w:val="-11"/>
                <w:sz w:val="20"/>
              </w:rPr>
              <w:t> </w:t>
            </w:r>
            <w:r>
              <w:rPr>
                <w:rFonts w:ascii="Arial"/>
                <w:sz w:val="20"/>
              </w:rPr>
              <w:t>Data</w:t>
            </w:r>
            <w:r>
              <w:rPr>
                <w:rFonts w:ascii="Arial"/>
                <w:spacing w:val="-10"/>
                <w:sz w:val="20"/>
              </w:rPr>
              <w:t> </w:t>
            </w:r>
            <w:r>
              <w:rPr>
                <w:rFonts w:ascii="Arial"/>
                <w:sz w:val="20"/>
              </w:rPr>
              <w:t>Processing,</w:t>
            </w:r>
            <w:r>
              <w:rPr>
                <w:rFonts w:ascii="Arial"/>
                <w:spacing w:val="-9"/>
                <w:sz w:val="20"/>
              </w:rPr>
              <w:t> </w:t>
            </w:r>
            <w:r>
              <w:rPr>
                <w:rFonts w:ascii="Arial"/>
                <w:sz w:val="20"/>
              </w:rPr>
              <w:t>Web</w:t>
            </w:r>
            <w:r>
              <w:rPr>
                <w:rFonts w:ascii="Arial"/>
                <w:spacing w:val="-8"/>
                <w:sz w:val="20"/>
              </w:rPr>
              <w:t> </w:t>
            </w:r>
            <w:r>
              <w:rPr>
                <w:rFonts w:ascii="Arial"/>
                <w:sz w:val="20"/>
              </w:rPr>
              <w:t>Hosting,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9"/>
                <w:sz w:val="20"/>
              </w:rPr>
              <w:t> </w:t>
            </w:r>
            <w:r>
              <w:rPr>
                <w:rFonts w:ascii="Arial"/>
                <w:spacing w:val="-2"/>
                <w:sz w:val="20"/>
              </w:rPr>
              <w:t>Services</w:t>
            </w:r>
          </w:p>
        </w:tc>
        <w:tc>
          <w:tcPr>
            <w:tcW w:w="1417" w:type="dxa"/>
          </w:tcPr>
          <w:p>
            <w:pPr>
              <w:pStyle w:val="TableParagraph"/>
              <w:spacing w:line="211" w:lineRule="exact" w:before="71"/>
              <w:ind w:right="103"/>
              <w:rPr>
                <w:rFonts w:ascii="Arial"/>
                <w:sz w:val="20"/>
              </w:rPr>
            </w:pPr>
            <w:r>
              <w:rPr>
                <w:rFonts w:ascii="Arial"/>
                <w:spacing w:val="-5"/>
                <w:sz w:val="20"/>
              </w:rPr>
              <w:t>486</w:t>
            </w:r>
          </w:p>
        </w:tc>
        <w:tc>
          <w:tcPr>
            <w:tcW w:w="1418" w:type="dxa"/>
          </w:tcPr>
          <w:p>
            <w:pPr>
              <w:pStyle w:val="TableParagraph"/>
              <w:spacing w:line="211" w:lineRule="exact" w:before="71"/>
              <w:ind w:right="102"/>
              <w:rPr>
                <w:rFonts w:ascii="Arial"/>
                <w:sz w:val="20"/>
              </w:rPr>
            </w:pPr>
            <w:r>
              <w:rPr>
                <w:rFonts w:ascii="Arial"/>
                <w:spacing w:val="-5"/>
                <w:sz w:val="20"/>
              </w:rPr>
              <w:t>635</w:t>
            </w:r>
          </w:p>
        </w:tc>
        <w:tc>
          <w:tcPr>
            <w:tcW w:w="1019" w:type="dxa"/>
          </w:tcPr>
          <w:p>
            <w:pPr>
              <w:pStyle w:val="TableParagraph"/>
              <w:spacing w:line="211" w:lineRule="exact" w:before="71"/>
              <w:ind w:right="103"/>
              <w:rPr>
                <w:rFonts w:ascii="Arial"/>
                <w:sz w:val="20"/>
              </w:rPr>
            </w:pPr>
            <w:r>
              <w:rPr>
                <w:rFonts w:ascii="Arial"/>
                <w:spacing w:val="-5"/>
                <w:sz w:val="20"/>
              </w:rPr>
              <w:t>149</w:t>
            </w:r>
          </w:p>
        </w:tc>
        <w:tc>
          <w:tcPr>
            <w:tcW w:w="952" w:type="dxa"/>
          </w:tcPr>
          <w:p>
            <w:pPr>
              <w:pStyle w:val="TableParagraph"/>
              <w:spacing w:line="211" w:lineRule="exact" w:before="71"/>
              <w:ind w:left="52"/>
              <w:jc w:val="center"/>
              <w:rPr>
                <w:rFonts w:ascii="Arial"/>
                <w:b/>
                <w:sz w:val="20"/>
              </w:rPr>
            </w:pPr>
            <w:r>
              <w:rPr>
                <w:rFonts w:ascii="Arial"/>
                <w:b/>
                <w:spacing w:val="-2"/>
                <w:sz w:val="20"/>
              </w:rPr>
              <w:t>30.66%</w:t>
            </w:r>
          </w:p>
        </w:tc>
      </w:tr>
      <w:tr>
        <w:trPr>
          <w:trHeight w:val="300" w:hRule="atLeast"/>
        </w:trPr>
        <w:tc>
          <w:tcPr>
            <w:tcW w:w="886" w:type="dxa"/>
          </w:tcPr>
          <w:p>
            <w:pPr>
              <w:pStyle w:val="TableParagraph"/>
              <w:spacing w:line="211" w:lineRule="exact" w:before="69"/>
              <w:ind w:left="9" w:right="5"/>
              <w:jc w:val="center"/>
              <w:rPr>
                <w:rFonts w:ascii="Arial"/>
                <w:sz w:val="20"/>
              </w:rPr>
            </w:pPr>
            <w:r>
              <w:rPr>
                <w:rFonts w:ascii="Arial"/>
                <w:spacing w:val="-2"/>
                <w:sz w:val="20"/>
              </w:rPr>
              <w:t>312000</w:t>
            </w:r>
          </w:p>
        </w:tc>
        <w:tc>
          <w:tcPr>
            <w:tcW w:w="8203" w:type="dxa"/>
          </w:tcPr>
          <w:p>
            <w:pPr>
              <w:pStyle w:val="TableParagraph"/>
              <w:spacing w:line="211" w:lineRule="exact" w:before="69"/>
              <w:ind w:left="107"/>
              <w:jc w:val="left"/>
              <w:rPr>
                <w:rFonts w:ascii="Arial"/>
                <w:sz w:val="20"/>
              </w:rPr>
            </w:pPr>
            <w:r>
              <w:rPr>
                <w:rFonts w:ascii="Arial"/>
                <w:sz w:val="20"/>
              </w:rPr>
              <w:t>Beverage</w:t>
            </w:r>
            <w:r>
              <w:rPr>
                <w:rFonts w:ascii="Arial"/>
                <w:spacing w:val="-9"/>
                <w:sz w:val="20"/>
              </w:rPr>
              <w:t> </w:t>
            </w:r>
            <w:r>
              <w:rPr>
                <w:rFonts w:ascii="Arial"/>
                <w:sz w:val="20"/>
              </w:rPr>
              <w:t>and</w:t>
            </w:r>
            <w:r>
              <w:rPr>
                <w:rFonts w:ascii="Arial"/>
                <w:spacing w:val="-9"/>
                <w:sz w:val="20"/>
              </w:rPr>
              <w:t> </w:t>
            </w:r>
            <w:r>
              <w:rPr>
                <w:rFonts w:ascii="Arial"/>
                <w:sz w:val="20"/>
              </w:rPr>
              <w:t>Tobacco</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3"/>
              <w:rPr>
                <w:rFonts w:ascii="Arial"/>
                <w:sz w:val="20"/>
              </w:rPr>
            </w:pPr>
            <w:r>
              <w:rPr>
                <w:rFonts w:ascii="Arial"/>
                <w:spacing w:val="-5"/>
                <w:sz w:val="20"/>
              </w:rPr>
              <w:t>514</w:t>
            </w:r>
          </w:p>
        </w:tc>
        <w:tc>
          <w:tcPr>
            <w:tcW w:w="1418" w:type="dxa"/>
          </w:tcPr>
          <w:p>
            <w:pPr>
              <w:pStyle w:val="TableParagraph"/>
              <w:spacing w:line="211" w:lineRule="exact" w:before="69"/>
              <w:ind w:right="102"/>
              <w:rPr>
                <w:rFonts w:ascii="Arial"/>
                <w:sz w:val="20"/>
              </w:rPr>
            </w:pPr>
            <w:r>
              <w:rPr>
                <w:rFonts w:ascii="Arial"/>
                <w:spacing w:val="-5"/>
                <w:sz w:val="20"/>
              </w:rPr>
              <w:t>671</w:t>
            </w:r>
          </w:p>
        </w:tc>
        <w:tc>
          <w:tcPr>
            <w:tcW w:w="1019" w:type="dxa"/>
          </w:tcPr>
          <w:p>
            <w:pPr>
              <w:pStyle w:val="TableParagraph"/>
              <w:spacing w:line="211" w:lineRule="exact" w:before="69"/>
              <w:ind w:right="103"/>
              <w:rPr>
                <w:rFonts w:ascii="Arial"/>
                <w:sz w:val="20"/>
              </w:rPr>
            </w:pPr>
            <w:r>
              <w:rPr>
                <w:rFonts w:ascii="Arial"/>
                <w:spacing w:val="-5"/>
                <w:sz w:val="20"/>
              </w:rPr>
              <w:t>157</w:t>
            </w:r>
          </w:p>
        </w:tc>
        <w:tc>
          <w:tcPr>
            <w:tcW w:w="952" w:type="dxa"/>
          </w:tcPr>
          <w:p>
            <w:pPr>
              <w:pStyle w:val="TableParagraph"/>
              <w:spacing w:line="211" w:lineRule="exact" w:before="69"/>
              <w:ind w:left="52"/>
              <w:jc w:val="center"/>
              <w:rPr>
                <w:rFonts w:ascii="Arial"/>
                <w:b/>
                <w:sz w:val="20"/>
              </w:rPr>
            </w:pPr>
            <w:r>
              <w:rPr>
                <w:rFonts w:ascii="Arial"/>
                <w:b/>
                <w:spacing w:val="-2"/>
                <w:sz w:val="20"/>
              </w:rPr>
              <w:t>30.54%</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524100</w:t>
            </w:r>
          </w:p>
        </w:tc>
        <w:tc>
          <w:tcPr>
            <w:tcW w:w="8203" w:type="dxa"/>
          </w:tcPr>
          <w:p>
            <w:pPr>
              <w:pStyle w:val="TableParagraph"/>
              <w:spacing w:line="211" w:lineRule="exact" w:before="69"/>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7" w:type="dxa"/>
          </w:tcPr>
          <w:p>
            <w:pPr>
              <w:pStyle w:val="TableParagraph"/>
              <w:spacing w:line="211" w:lineRule="exact" w:before="69"/>
              <w:ind w:right="103"/>
              <w:rPr>
                <w:rFonts w:ascii="Arial"/>
                <w:sz w:val="20"/>
              </w:rPr>
            </w:pPr>
            <w:r>
              <w:rPr>
                <w:rFonts w:ascii="Arial"/>
                <w:spacing w:val="-2"/>
                <w:sz w:val="20"/>
              </w:rPr>
              <w:t>1,190</w:t>
            </w:r>
          </w:p>
        </w:tc>
        <w:tc>
          <w:tcPr>
            <w:tcW w:w="1418" w:type="dxa"/>
          </w:tcPr>
          <w:p>
            <w:pPr>
              <w:pStyle w:val="TableParagraph"/>
              <w:spacing w:line="211" w:lineRule="exact" w:before="69"/>
              <w:ind w:right="102"/>
              <w:rPr>
                <w:rFonts w:ascii="Arial"/>
                <w:sz w:val="20"/>
              </w:rPr>
            </w:pPr>
            <w:r>
              <w:rPr>
                <w:rFonts w:ascii="Arial"/>
                <w:spacing w:val="-2"/>
                <w:sz w:val="20"/>
              </w:rPr>
              <w:t>1,536</w:t>
            </w:r>
          </w:p>
        </w:tc>
        <w:tc>
          <w:tcPr>
            <w:tcW w:w="1019" w:type="dxa"/>
          </w:tcPr>
          <w:p>
            <w:pPr>
              <w:pStyle w:val="TableParagraph"/>
              <w:spacing w:line="211" w:lineRule="exact" w:before="69"/>
              <w:ind w:right="103"/>
              <w:rPr>
                <w:rFonts w:ascii="Arial"/>
                <w:sz w:val="20"/>
              </w:rPr>
            </w:pPr>
            <w:r>
              <w:rPr>
                <w:rFonts w:ascii="Arial"/>
                <w:spacing w:val="-5"/>
                <w:sz w:val="20"/>
              </w:rPr>
              <w:t>346</w:t>
            </w:r>
          </w:p>
        </w:tc>
        <w:tc>
          <w:tcPr>
            <w:tcW w:w="952" w:type="dxa"/>
          </w:tcPr>
          <w:p>
            <w:pPr>
              <w:pStyle w:val="TableParagraph"/>
              <w:spacing w:line="211" w:lineRule="exact" w:before="69"/>
              <w:ind w:left="52"/>
              <w:jc w:val="center"/>
              <w:rPr>
                <w:rFonts w:ascii="Arial"/>
                <w:b/>
                <w:sz w:val="20"/>
              </w:rPr>
            </w:pPr>
            <w:r>
              <w:rPr>
                <w:rFonts w:ascii="Arial"/>
                <w:b/>
                <w:spacing w:val="-2"/>
                <w:sz w:val="20"/>
              </w:rPr>
              <w:t>29.08%</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111000</w:t>
            </w:r>
          </w:p>
        </w:tc>
        <w:tc>
          <w:tcPr>
            <w:tcW w:w="8203" w:type="dxa"/>
          </w:tcPr>
          <w:p>
            <w:pPr>
              <w:pStyle w:val="TableParagraph"/>
              <w:spacing w:line="211" w:lineRule="exact" w:before="69"/>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7" w:type="dxa"/>
          </w:tcPr>
          <w:p>
            <w:pPr>
              <w:pStyle w:val="TableParagraph"/>
              <w:spacing w:line="211" w:lineRule="exact" w:before="69"/>
              <w:ind w:right="103"/>
              <w:rPr>
                <w:rFonts w:ascii="Arial"/>
                <w:sz w:val="20"/>
              </w:rPr>
            </w:pPr>
            <w:r>
              <w:rPr>
                <w:rFonts w:ascii="Arial"/>
                <w:spacing w:val="-5"/>
                <w:sz w:val="20"/>
              </w:rPr>
              <w:t>339</w:t>
            </w:r>
          </w:p>
        </w:tc>
        <w:tc>
          <w:tcPr>
            <w:tcW w:w="1418" w:type="dxa"/>
          </w:tcPr>
          <w:p>
            <w:pPr>
              <w:pStyle w:val="TableParagraph"/>
              <w:spacing w:line="211" w:lineRule="exact" w:before="69"/>
              <w:ind w:right="102"/>
              <w:rPr>
                <w:rFonts w:ascii="Arial"/>
                <w:sz w:val="20"/>
              </w:rPr>
            </w:pPr>
            <w:r>
              <w:rPr>
                <w:rFonts w:ascii="Arial"/>
                <w:spacing w:val="-5"/>
                <w:sz w:val="20"/>
              </w:rPr>
              <w:t>423</w:t>
            </w:r>
          </w:p>
        </w:tc>
        <w:tc>
          <w:tcPr>
            <w:tcW w:w="1019" w:type="dxa"/>
          </w:tcPr>
          <w:p>
            <w:pPr>
              <w:pStyle w:val="TableParagraph"/>
              <w:spacing w:line="211" w:lineRule="exact" w:before="69"/>
              <w:ind w:right="103"/>
              <w:rPr>
                <w:rFonts w:ascii="Arial"/>
                <w:sz w:val="20"/>
              </w:rPr>
            </w:pPr>
            <w:r>
              <w:rPr>
                <w:rFonts w:ascii="Arial"/>
                <w:spacing w:val="-5"/>
                <w:sz w:val="20"/>
              </w:rPr>
              <w:t>84</w:t>
            </w:r>
          </w:p>
        </w:tc>
        <w:tc>
          <w:tcPr>
            <w:tcW w:w="952" w:type="dxa"/>
          </w:tcPr>
          <w:p>
            <w:pPr>
              <w:pStyle w:val="TableParagraph"/>
              <w:spacing w:line="211" w:lineRule="exact" w:before="69"/>
              <w:ind w:left="52"/>
              <w:jc w:val="center"/>
              <w:rPr>
                <w:rFonts w:ascii="Arial"/>
                <w:b/>
                <w:sz w:val="20"/>
              </w:rPr>
            </w:pPr>
            <w:r>
              <w:rPr>
                <w:rFonts w:ascii="Arial"/>
                <w:b/>
                <w:spacing w:val="-2"/>
                <w:sz w:val="20"/>
              </w:rPr>
              <w:t>24.78%</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622300</w:t>
            </w:r>
          </w:p>
        </w:tc>
        <w:tc>
          <w:tcPr>
            <w:tcW w:w="8203" w:type="dxa"/>
          </w:tcPr>
          <w:p>
            <w:pPr>
              <w:pStyle w:val="TableParagraph"/>
              <w:spacing w:line="211" w:lineRule="exact" w:before="69"/>
              <w:ind w:left="107"/>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7" w:type="dxa"/>
          </w:tcPr>
          <w:p>
            <w:pPr>
              <w:pStyle w:val="TableParagraph"/>
              <w:spacing w:line="211" w:lineRule="exact" w:before="69"/>
              <w:ind w:right="103"/>
              <w:rPr>
                <w:rFonts w:ascii="Arial"/>
                <w:sz w:val="20"/>
              </w:rPr>
            </w:pPr>
            <w:r>
              <w:rPr>
                <w:rFonts w:ascii="Arial"/>
                <w:spacing w:val="-5"/>
                <w:sz w:val="20"/>
              </w:rPr>
              <w:t>450</w:t>
            </w:r>
          </w:p>
        </w:tc>
        <w:tc>
          <w:tcPr>
            <w:tcW w:w="1418" w:type="dxa"/>
          </w:tcPr>
          <w:p>
            <w:pPr>
              <w:pStyle w:val="TableParagraph"/>
              <w:spacing w:line="211" w:lineRule="exact" w:before="69"/>
              <w:ind w:right="102"/>
              <w:rPr>
                <w:rFonts w:ascii="Arial"/>
                <w:sz w:val="20"/>
              </w:rPr>
            </w:pPr>
            <w:r>
              <w:rPr>
                <w:rFonts w:ascii="Arial"/>
                <w:spacing w:val="-5"/>
                <w:sz w:val="20"/>
              </w:rPr>
              <w:t>560</w:t>
            </w:r>
          </w:p>
        </w:tc>
        <w:tc>
          <w:tcPr>
            <w:tcW w:w="1019" w:type="dxa"/>
          </w:tcPr>
          <w:p>
            <w:pPr>
              <w:pStyle w:val="TableParagraph"/>
              <w:spacing w:line="211" w:lineRule="exact" w:before="69"/>
              <w:ind w:right="103"/>
              <w:rPr>
                <w:rFonts w:ascii="Arial"/>
                <w:sz w:val="20"/>
              </w:rPr>
            </w:pPr>
            <w:r>
              <w:rPr>
                <w:rFonts w:ascii="Arial"/>
                <w:spacing w:val="-5"/>
                <w:sz w:val="20"/>
              </w:rPr>
              <w:t>110</w:t>
            </w:r>
          </w:p>
        </w:tc>
        <w:tc>
          <w:tcPr>
            <w:tcW w:w="952" w:type="dxa"/>
          </w:tcPr>
          <w:p>
            <w:pPr>
              <w:pStyle w:val="TableParagraph"/>
              <w:spacing w:line="211" w:lineRule="exact" w:before="69"/>
              <w:ind w:left="52"/>
              <w:jc w:val="center"/>
              <w:rPr>
                <w:rFonts w:ascii="Arial"/>
                <w:b/>
                <w:sz w:val="20"/>
              </w:rPr>
            </w:pPr>
            <w:r>
              <w:rPr>
                <w:rFonts w:ascii="Arial"/>
                <w:b/>
                <w:spacing w:val="-2"/>
                <w:sz w:val="20"/>
              </w:rPr>
              <w:t>24.44%</w:t>
            </w:r>
          </w:p>
        </w:tc>
      </w:tr>
      <w:tr>
        <w:trPr>
          <w:trHeight w:val="301" w:hRule="atLeast"/>
        </w:trPr>
        <w:tc>
          <w:tcPr>
            <w:tcW w:w="886" w:type="dxa"/>
          </w:tcPr>
          <w:p>
            <w:pPr>
              <w:pStyle w:val="TableParagraph"/>
              <w:spacing w:line="213" w:lineRule="exact" w:before="69"/>
              <w:ind w:left="9" w:right="5"/>
              <w:jc w:val="center"/>
              <w:rPr>
                <w:rFonts w:ascii="Arial"/>
                <w:sz w:val="20"/>
              </w:rPr>
            </w:pPr>
            <w:r>
              <w:rPr>
                <w:rFonts w:ascii="Arial"/>
                <w:spacing w:val="-2"/>
                <w:sz w:val="20"/>
              </w:rPr>
              <w:t>711000</w:t>
            </w:r>
          </w:p>
        </w:tc>
        <w:tc>
          <w:tcPr>
            <w:tcW w:w="8203" w:type="dxa"/>
          </w:tcPr>
          <w:p>
            <w:pPr>
              <w:pStyle w:val="TableParagraph"/>
              <w:spacing w:line="213" w:lineRule="exact" w:before="69"/>
              <w:ind w:left="107"/>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7"/>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17" w:type="dxa"/>
          </w:tcPr>
          <w:p>
            <w:pPr>
              <w:pStyle w:val="TableParagraph"/>
              <w:spacing w:line="213" w:lineRule="exact" w:before="69"/>
              <w:ind w:right="103"/>
              <w:rPr>
                <w:rFonts w:ascii="Arial"/>
                <w:sz w:val="20"/>
              </w:rPr>
            </w:pPr>
            <w:r>
              <w:rPr>
                <w:rFonts w:ascii="Arial"/>
                <w:spacing w:val="-5"/>
                <w:sz w:val="20"/>
              </w:rPr>
              <w:t>685</w:t>
            </w:r>
          </w:p>
        </w:tc>
        <w:tc>
          <w:tcPr>
            <w:tcW w:w="1418" w:type="dxa"/>
          </w:tcPr>
          <w:p>
            <w:pPr>
              <w:pStyle w:val="TableParagraph"/>
              <w:spacing w:line="213" w:lineRule="exact" w:before="69"/>
              <w:ind w:right="102"/>
              <w:rPr>
                <w:rFonts w:ascii="Arial"/>
                <w:sz w:val="20"/>
              </w:rPr>
            </w:pPr>
            <w:r>
              <w:rPr>
                <w:rFonts w:ascii="Arial"/>
                <w:spacing w:val="-5"/>
                <w:sz w:val="20"/>
              </w:rPr>
              <w:t>851</w:t>
            </w:r>
          </w:p>
        </w:tc>
        <w:tc>
          <w:tcPr>
            <w:tcW w:w="1019" w:type="dxa"/>
          </w:tcPr>
          <w:p>
            <w:pPr>
              <w:pStyle w:val="TableParagraph"/>
              <w:spacing w:line="213" w:lineRule="exact" w:before="69"/>
              <w:ind w:right="103"/>
              <w:rPr>
                <w:rFonts w:ascii="Arial"/>
                <w:sz w:val="20"/>
              </w:rPr>
            </w:pPr>
            <w:r>
              <w:rPr>
                <w:rFonts w:ascii="Arial"/>
                <w:spacing w:val="-5"/>
                <w:sz w:val="20"/>
              </w:rPr>
              <w:t>166</w:t>
            </w:r>
          </w:p>
        </w:tc>
        <w:tc>
          <w:tcPr>
            <w:tcW w:w="952" w:type="dxa"/>
          </w:tcPr>
          <w:p>
            <w:pPr>
              <w:pStyle w:val="TableParagraph"/>
              <w:spacing w:line="213" w:lineRule="exact" w:before="69"/>
              <w:ind w:left="52"/>
              <w:jc w:val="center"/>
              <w:rPr>
                <w:rFonts w:ascii="Arial"/>
                <w:b/>
                <w:sz w:val="20"/>
              </w:rPr>
            </w:pPr>
            <w:r>
              <w:rPr>
                <w:rFonts w:ascii="Arial"/>
                <w:b/>
                <w:spacing w:val="-2"/>
                <w:sz w:val="20"/>
              </w:rPr>
              <w:t>24.23%</w:t>
            </w:r>
          </w:p>
        </w:tc>
      </w:tr>
    </w:tbl>
    <w:p>
      <w:pPr>
        <w:pStyle w:val="TableParagraph"/>
        <w:spacing w:after="0" w:line="213" w:lineRule="exact"/>
        <w:jc w:val="center"/>
        <w:rPr>
          <w:rFonts w:ascii="Arial"/>
          <w:b/>
          <w:sz w:val="20"/>
        </w:rPr>
        <w:sectPr>
          <w:headerReference w:type="even" r:id="rId42"/>
          <w:footerReference w:type="even" r:id="rId43"/>
          <w:pgSz w:w="15840" w:h="12240" w:orient="landscape"/>
          <w:pgMar w:header="720" w:footer="0" w:top="1000" w:bottom="280" w:left="0" w:right="0"/>
          <w:pgNumType w:start="16"/>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1072"/>
      </w:tblGrid>
      <w:tr>
        <w:trPr>
          <w:trHeight w:val="691" w:hRule="atLeast"/>
        </w:trPr>
        <w:tc>
          <w:tcPr>
            <w:tcW w:w="895" w:type="dxa"/>
          </w:tcPr>
          <w:p>
            <w:pPr>
              <w:pStyle w:val="TableParagraph"/>
              <w:spacing w:line="240" w:lineRule="auto" w:before="115"/>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132" w:type="dxa"/>
          </w:tcPr>
          <w:p>
            <w:pPr>
              <w:pStyle w:val="TableParagraph"/>
              <w:spacing w:line="240" w:lineRule="auto" w:before="0"/>
              <w:jc w:val="left"/>
              <w:rPr>
                <w:rFonts w:ascii="Arial"/>
                <w:b/>
                <w:sz w:val="20"/>
              </w:rPr>
            </w:pPr>
          </w:p>
          <w:p>
            <w:pPr>
              <w:pStyle w:val="TableParagraph"/>
              <w:spacing w:line="240" w:lineRule="auto" w:before="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2022</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2" w:right="92" w:hanging="34"/>
              <w:jc w:val="left"/>
              <w:rPr>
                <w:rFonts w:ascii="Arial"/>
                <w:b/>
                <w:sz w:val="20"/>
              </w:rPr>
            </w:pPr>
            <w:r>
              <w:rPr>
                <w:rFonts w:ascii="Arial"/>
                <w:b/>
                <w:spacing w:val="-2"/>
                <w:sz w:val="20"/>
              </w:rPr>
              <w:t>Numeric Change</w:t>
            </w:r>
          </w:p>
        </w:tc>
        <w:tc>
          <w:tcPr>
            <w:tcW w:w="1072" w:type="dxa"/>
          </w:tcPr>
          <w:p>
            <w:pPr>
              <w:pStyle w:val="TableParagraph"/>
              <w:spacing w:line="240" w:lineRule="auto" w:before="115"/>
              <w:ind w:left="169" w:right="151"/>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51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2"/>
                <w:sz w:val="20"/>
              </w:rPr>
              <w:t>2,309</w:t>
            </w:r>
          </w:p>
        </w:tc>
        <w:tc>
          <w:tcPr>
            <w:tcW w:w="1416" w:type="dxa"/>
          </w:tcPr>
          <w:p>
            <w:pPr>
              <w:pStyle w:val="TableParagraph"/>
              <w:spacing w:line="211" w:lineRule="exact" w:before="69"/>
              <w:ind w:right="97"/>
              <w:rPr>
                <w:rFonts w:ascii="Arial"/>
                <w:sz w:val="20"/>
              </w:rPr>
            </w:pPr>
            <w:r>
              <w:rPr>
                <w:rFonts w:ascii="Arial"/>
                <w:spacing w:val="-2"/>
                <w:sz w:val="20"/>
              </w:rPr>
              <w:t>1,894</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415</w:t>
            </w:r>
          </w:p>
        </w:tc>
        <w:tc>
          <w:tcPr>
            <w:tcW w:w="1072" w:type="dxa"/>
          </w:tcPr>
          <w:p>
            <w:pPr>
              <w:pStyle w:val="TableParagraph"/>
              <w:spacing w:line="211" w:lineRule="exact" w:before="69"/>
              <w:ind w:right="97"/>
              <w:rPr>
                <w:rFonts w:ascii="Arial"/>
                <w:sz w:val="20"/>
              </w:rPr>
            </w:pPr>
            <w:r>
              <w:rPr>
                <w:rFonts w:ascii="Arial"/>
                <w:spacing w:val="-2"/>
                <w:sz w:val="20"/>
              </w:rPr>
              <w:t>-17.97%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814000</w:t>
            </w:r>
          </w:p>
        </w:tc>
        <w:tc>
          <w:tcPr>
            <w:tcW w:w="513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2"/>
                <w:sz w:val="20"/>
              </w:rPr>
              <w:t>1,819</w:t>
            </w:r>
          </w:p>
        </w:tc>
        <w:tc>
          <w:tcPr>
            <w:tcW w:w="1416" w:type="dxa"/>
          </w:tcPr>
          <w:p>
            <w:pPr>
              <w:pStyle w:val="TableParagraph"/>
              <w:spacing w:line="211" w:lineRule="exact" w:before="69"/>
              <w:ind w:right="97"/>
              <w:rPr>
                <w:rFonts w:ascii="Arial"/>
                <w:sz w:val="20"/>
              </w:rPr>
            </w:pPr>
            <w:r>
              <w:rPr>
                <w:rFonts w:ascii="Arial"/>
                <w:spacing w:val="-2"/>
                <w:sz w:val="20"/>
              </w:rPr>
              <w:t>1,606</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213</w:t>
            </w:r>
          </w:p>
        </w:tc>
        <w:tc>
          <w:tcPr>
            <w:tcW w:w="1072" w:type="dxa"/>
          </w:tcPr>
          <w:p>
            <w:pPr>
              <w:pStyle w:val="TableParagraph"/>
              <w:spacing w:line="211" w:lineRule="exact" w:before="69"/>
              <w:ind w:right="97"/>
              <w:rPr>
                <w:rFonts w:ascii="Arial"/>
                <w:sz w:val="20"/>
              </w:rPr>
            </w:pPr>
            <w:r>
              <w:rPr>
                <w:rFonts w:ascii="Arial"/>
                <w:spacing w:val="-2"/>
                <w:sz w:val="20"/>
              </w:rPr>
              <w:t>-11.71%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337000</w:t>
            </w:r>
          </w:p>
        </w:tc>
        <w:tc>
          <w:tcPr>
            <w:tcW w:w="5132"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887</w:t>
            </w:r>
          </w:p>
        </w:tc>
        <w:tc>
          <w:tcPr>
            <w:tcW w:w="1416" w:type="dxa"/>
          </w:tcPr>
          <w:p>
            <w:pPr>
              <w:pStyle w:val="TableParagraph"/>
              <w:spacing w:line="211" w:lineRule="exact" w:before="69"/>
              <w:ind w:right="97"/>
              <w:rPr>
                <w:rFonts w:ascii="Arial"/>
                <w:sz w:val="20"/>
              </w:rPr>
            </w:pPr>
            <w:r>
              <w:rPr>
                <w:rFonts w:ascii="Arial"/>
                <w:spacing w:val="-5"/>
                <w:sz w:val="20"/>
              </w:rPr>
              <w:t>768</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119</w:t>
            </w:r>
          </w:p>
        </w:tc>
        <w:tc>
          <w:tcPr>
            <w:tcW w:w="1072" w:type="dxa"/>
          </w:tcPr>
          <w:p>
            <w:pPr>
              <w:pStyle w:val="TableParagraph"/>
              <w:spacing w:line="211" w:lineRule="exact" w:before="69"/>
              <w:ind w:right="97"/>
              <w:rPr>
                <w:rFonts w:ascii="Arial"/>
                <w:sz w:val="20"/>
              </w:rPr>
            </w:pPr>
            <w:r>
              <w:rPr>
                <w:rFonts w:ascii="Arial"/>
                <w:spacing w:val="-2"/>
                <w:sz w:val="20"/>
              </w:rPr>
              <w:t>-13.42%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425000</w:t>
            </w:r>
          </w:p>
        </w:tc>
        <w:tc>
          <w:tcPr>
            <w:tcW w:w="5132"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0"/>
              <w:rPr>
                <w:rFonts w:ascii="Arial"/>
                <w:sz w:val="20"/>
              </w:rPr>
            </w:pPr>
            <w:r>
              <w:rPr>
                <w:rFonts w:ascii="Arial"/>
                <w:spacing w:val="-2"/>
                <w:sz w:val="20"/>
              </w:rPr>
              <w:t>1,202</w:t>
            </w:r>
          </w:p>
        </w:tc>
        <w:tc>
          <w:tcPr>
            <w:tcW w:w="1416" w:type="dxa"/>
          </w:tcPr>
          <w:p>
            <w:pPr>
              <w:pStyle w:val="TableParagraph"/>
              <w:spacing w:line="211" w:lineRule="exact" w:before="69"/>
              <w:ind w:right="97"/>
              <w:rPr>
                <w:rFonts w:ascii="Arial"/>
                <w:sz w:val="20"/>
              </w:rPr>
            </w:pPr>
            <w:r>
              <w:rPr>
                <w:rFonts w:ascii="Arial"/>
                <w:spacing w:val="-2"/>
                <w:sz w:val="20"/>
              </w:rPr>
              <w:t>1,104</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98</w:t>
            </w:r>
          </w:p>
        </w:tc>
        <w:tc>
          <w:tcPr>
            <w:tcW w:w="1072" w:type="dxa"/>
          </w:tcPr>
          <w:p>
            <w:pPr>
              <w:pStyle w:val="TableParagraph"/>
              <w:spacing w:line="211" w:lineRule="exact" w:before="69"/>
              <w:ind w:right="97"/>
              <w:rPr>
                <w:rFonts w:ascii="Arial"/>
                <w:sz w:val="20"/>
              </w:rPr>
            </w:pPr>
            <w:r>
              <w:rPr>
                <w:rFonts w:ascii="Arial"/>
                <w:spacing w:val="-2"/>
                <w:sz w:val="20"/>
              </w:rPr>
              <w:t>-8.15%</w:t>
            </w:r>
          </w:p>
        </w:tc>
      </w:tr>
      <w:tr>
        <w:trPr>
          <w:trHeight w:val="302" w:hRule="atLeast"/>
        </w:trPr>
        <w:tc>
          <w:tcPr>
            <w:tcW w:w="895" w:type="dxa"/>
          </w:tcPr>
          <w:p>
            <w:pPr>
              <w:pStyle w:val="TableParagraph"/>
              <w:spacing w:line="213" w:lineRule="exact" w:before="69"/>
              <w:ind w:left="9" w:right="4"/>
              <w:jc w:val="center"/>
              <w:rPr>
                <w:rFonts w:ascii="Arial"/>
                <w:sz w:val="20"/>
              </w:rPr>
            </w:pPr>
            <w:r>
              <w:rPr>
                <w:rFonts w:ascii="Arial"/>
                <w:spacing w:val="-2"/>
                <w:sz w:val="20"/>
              </w:rPr>
              <w:t>517000</w:t>
            </w:r>
          </w:p>
        </w:tc>
        <w:tc>
          <w:tcPr>
            <w:tcW w:w="5132" w:type="dxa"/>
          </w:tcPr>
          <w:p>
            <w:pPr>
              <w:pStyle w:val="TableParagraph"/>
              <w:spacing w:line="213" w:lineRule="exact" w:before="69"/>
              <w:ind w:left="108"/>
              <w:jc w:val="left"/>
              <w:rPr>
                <w:rFonts w:ascii="Arial"/>
                <w:sz w:val="20"/>
              </w:rPr>
            </w:pPr>
            <w:r>
              <w:rPr>
                <w:rFonts w:ascii="Arial"/>
                <w:spacing w:val="-2"/>
                <w:sz w:val="20"/>
              </w:rPr>
              <w:t>Telecommunications</w:t>
            </w:r>
          </w:p>
        </w:tc>
        <w:tc>
          <w:tcPr>
            <w:tcW w:w="1416" w:type="dxa"/>
          </w:tcPr>
          <w:p>
            <w:pPr>
              <w:pStyle w:val="TableParagraph"/>
              <w:spacing w:line="213" w:lineRule="exact" w:before="69"/>
              <w:ind w:right="100"/>
              <w:rPr>
                <w:rFonts w:ascii="Arial"/>
                <w:sz w:val="20"/>
              </w:rPr>
            </w:pPr>
            <w:r>
              <w:rPr>
                <w:rFonts w:ascii="Arial"/>
                <w:spacing w:val="-5"/>
                <w:sz w:val="20"/>
              </w:rPr>
              <w:t>667</w:t>
            </w:r>
          </w:p>
        </w:tc>
        <w:tc>
          <w:tcPr>
            <w:tcW w:w="1416" w:type="dxa"/>
          </w:tcPr>
          <w:p>
            <w:pPr>
              <w:pStyle w:val="TableParagraph"/>
              <w:spacing w:line="213" w:lineRule="exact" w:before="69"/>
              <w:ind w:right="97"/>
              <w:rPr>
                <w:rFonts w:ascii="Arial"/>
                <w:sz w:val="20"/>
              </w:rPr>
            </w:pPr>
            <w:r>
              <w:rPr>
                <w:rFonts w:ascii="Arial"/>
                <w:spacing w:val="-5"/>
                <w:sz w:val="20"/>
              </w:rPr>
              <w:t>581</w:t>
            </w:r>
          </w:p>
        </w:tc>
        <w:tc>
          <w:tcPr>
            <w:tcW w:w="1017" w:type="dxa"/>
          </w:tcPr>
          <w:p>
            <w:pPr>
              <w:pStyle w:val="TableParagraph"/>
              <w:spacing w:line="213" w:lineRule="exact" w:before="69"/>
              <w:ind w:right="94"/>
              <w:rPr>
                <w:rFonts w:ascii="Arial"/>
                <w:b/>
                <w:sz w:val="20"/>
              </w:rPr>
            </w:pPr>
            <w:r>
              <w:rPr>
                <w:rFonts w:ascii="Arial"/>
                <w:b/>
                <w:spacing w:val="-2"/>
                <w:sz w:val="20"/>
              </w:rPr>
              <w:t>-</w:t>
            </w:r>
            <w:r>
              <w:rPr>
                <w:rFonts w:ascii="Arial"/>
                <w:b/>
                <w:spacing w:val="-7"/>
                <w:sz w:val="20"/>
              </w:rPr>
              <w:t>86</w:t>
            </w:r>
          </w:p>
        </w:tc>
        <w:tc>
          <w:tcPr>
            <w:tcW w:w="1072" w:type="dxa"/>
          </w:tcPr>
          <w:p>
            <w:pPr>
              <w:pStyle w:val="TableParagraph"/>
              <w:spacing w:line="213" w:lineRule="exact" w:before="69"/>
              <w:ind w:right="97"/>
              <w:rPr>
                <w:rFonts w:ascii="Arial"/>
                <w:sz w:val="20"/>
              </w:rPr>
            </w:pPr>
            <w:r>
              <w:rPr>
                <w:rFonts w:ascii="Arial"/>
                <w:spacing w:val="-2"/>
                <w:sz w:val="20"/>
              </w:rPr>
              <w:t>-12.89%</w:t>
            </w:r>
          </w:p>
        </w:tc>
      </w:tr>
    </w:tbl>
    <w:p>
      <w:pPr>
        <w:pStyle w:val="BodyText"/>
        <w:rPr>
          <w:rFonts w:ascii="Arial"/>
          <w:b/>
          <w:sz w:val="24"/>
        </w:rPr>
      </w:pPr>
    </w:p>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6"/>
          <w:sz w:val="24"/>
        </w:rPr>
        <w:t> </w:t>
      </w:r>
      <w:r>
        <w:rPr>
          <w:rFonts w:ascii="Arial"/>
          <w:b/>
          <w:sz w:val="24"/>
        </w:rPr>
        <w:t>Change)</w:t>
      </w:r>
      <w:r>
        <w:rPr>
          <w:rFonts w:ascii="Arial"/>
          <w:b/>
          <w:spacing w:val="-2"/>
          <w:sz w:val="24"/>
        </w:rPr>
        <w:t> </w:t>
      </w:r>
      <w:r>
        <w:rPr>
          <w:rFonts w:ascii="Arial"/>
          <w:b/>
          <w:sz w:val="20"/>
        </w:rPr>
        <w:t>(Minimum</w:t>
      </w:r>
      <w:r>
        <w:rPr>
          <w:rFonts w:ascii="Arial"/>
          <w:b/>
          <w:spacing w:val="-5"/>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242"/>
        <w:gridCol w:w="1416"/>
        <w:gridCol w:w="1416"/>
        <w:gridCol w:w="1017"/>
        <w:gridCol w:w="979"/>
      </w:tblGrid>
      <w:tr>
        <w:trPr>
          <w:trHeight w:val="688" w:hRule="atLeast"/>
        </w:trPr>
        <w:tc>
          <w:tcPr>
            <w:tcW w:w="886" w:type="dxa"/>
          </w:tcPr>
          <w:p>
            <w:pPr>
              <w:pStyle w:val="TableParagraph"/>
              <w:spacing w:line="240" w:lineRule="auto" w:before="112"/>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242" w:type="dxa"/>
          </w:tcPr>
          <w:p>
            <w:pPr>
              <w:pStyle w:val="TableParagraph"/>
              <w:spacing w:line="240" w:lineRule="auto" w:before="227"/>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1"/>
              <w:jc w:val="center"/>
              <w:rPr>
                <w:rFonts w:ascii="Arial"/>
                <w:b/>
                <w:sz w:val="20"/>
              </w:rPr>
            </w:pPr>
            <w:r>
              <w:rPr>
                <w:rFonts w:ascii="Arial"/>
                <w:b/>
                <w:spacing w:val="-4"/>
                <w:sz w:val="20"/>
              </w:rPr>
              <w:t>2022</w:t>
            </w:r>
          </w:p>
          <w:p>
            <w:pPr>
              <w:pStyle w:val="TableParagraph"/>
              <w:spacing w:line="230" w:lineRule="exact" w:before="0"/>
              <w:ind w:left="10" w:right="9"/>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7"/>
              <w:jc w:val="center"/>
              <w:rPr>
                <w:rFonts w:ascii="Arial"/>
                <w:b/>
                <w:sz w:val="20"/>
              </w:rPr>
            </w:pPr>
            <w:r>
              <w:rPr>
                <w:rFonts w:ascii="Arial"/>
                <w:b/>
                <w:spacing w:val="-4"/>
                <w:sz w:val="20"/>
              </w:rPr>
              <w:t>2032</w:t>
            </w:r>
          </w:p>
          <w:p>
            <w:pPr>
              <w:pStyle w:val="TableParagraph"/>
              <w:spacing w:line="230" w:lineRule="exact" w:before="0"/>
              <w:ind w:left="10"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1" w:right="93" w:hanging="34"/>
              <w:jc w:val="left"/>
              <w:rPr>
                <w:rFonts w:ascii="Arial"/>
                <w:b/>
                <w:sz w:val="20"/>
              </w:rPr>
            </w:pPr>
            <w:r>
              <w:rPr>
                <w:rFonts w:ascii="Arial"/>
                <w:b/>
                <w:spacing w:val="-2"/>
                <w:sz w:val="20"/>
              </w:rPr>
              <w:t>Numeric Change</w:t>
            </w:r>
          </w:p>
        </w:tc>
        <w:tc>
          <w:tcPr>
            <w:tcW w:w="979" w:type="dxa"/>
          </w:tcPr>
          <w:p>
            <w:pPr>
              <w:pStyle w:val="TableParagraph"/>
              <w:spacing w:line="240" w:lineRule="auto" w:before="112"/>
              <w:ind w:left="122" w:right="105"/>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212000</w:t>
            </w:r>
          </w:p>
        </w:tc>
        <w:tc>
          <w:tcPr>
            <w:tcW w:w="4242" w:type="dxa"/>
          </w:tcPr>
          <w:p>
            <w:pPr>
              <w:pStyle w:val="TableParagraph"/>
              <w:spacing w:line="211" w:lineRule="exact" w:before="69"/>
              <w:ind w:left="107"/>
              <w:jc w:val="left"/>
              <w:rPr>
                <w:rFonts w:ascii="Arial"/>
                <w:sz w:val="20"/>
              </w:rPr>
            </w:pPr>
            <w:r>
              <w:rPr>
                <w:rFonts w:ascii="Arial"/>
                <w:sz w:val="20"/>
              </w:rPr>
              <w:t>Mining</w:t>
            </w:r>
            <w:r>
              <w:rPr>
                <w:rFonts w:ascii="Arial"/>
                <w:spacing w:val="-7"/>
                <w:sz w:val="20"/>
              </w:rPr>
              <w:t> </w:t>
            </w:r>
            <w:r>
              <w:rPr>
                <w:rFonts w:ascii="Arial"/>
                <w:sz w:val="20"/>
              </w:rPr>
              <w:t>(except</w:t>
            </w:r>
            <w:r>
              <w:rPr>
                <w:rFonts w:ascii="Arial"/>
                <w:spacing w:val="-6"/>
                <w:sz w:val="20"/>
              </w:rPr>
              <w:t> </w:t>
            </w:r>
            <w:r>
              <w:rPr>
                <w:rFonts w:ascii="Arial"/>
                <w:sz w:val="20"/>
              </w:rPr>
              <w:t>Oil</w:t>
            </w:r>
            <w:r>
              <w:rPr>
                <w:rFonts w:ascii="Arial"/>
                <w:spacing w:val="-7"/>
                <w:sz w:val="20"/>
              </w:rPr>
              <w:t> </w:t>
            </w:r>
            <w:r>
              <w:rPr>
                <w:rFonts w:ascii="Arial"/>
                <w:sz w:val="20"/>
              </w:rPr>
              <w:t>and</w:t>
            </w:r>
            <w:r>
              <w:rPr>
                <w:rFonts w:ascii="Arial"/>
                <w:spacing w:val="-7"/>
                <w:sz w:val="20"/>
              </w:rPr>
              <w:t> </w:t>
            </w:r>
            <w:r>
              <w:rPr>
                <w:rFonts w:ascii="Arial"/>
                <w:spacing w:val="-4"/>
                <w:sz w:val="20"/>
              </w:rPr>
              <w:t>Gas)</w:t>
            </w:r>
          </w:p>
        </w:tc>
        <w:tc>
          <w:tcPr>
            <w:tcW w:w="1416" w:type="dxa"/>
          </w:tcPr>
          <w:p>
            <w:pPr>
              <w:pStyle w:val="TableParagraph"/>
              <w:spacing w:line="211" w:lineRule="exact" w:before="69"/>
              <w:ind w:right="101"/>
              <w:rPr>
                <w:rFonts w:ascii="Arial"/>
                <w:sz w:val="20"/>
              </w:rPr>
            </w:pPr>
            <w:r>
              <w:rPr>
                <w:rFonts w:ascii="Arial"/>
                <w:spacing w:val="-5"/>
                <w:sz w:val="20"/>
              </w:rPr>
              <w:t>77</w:t>
            </w:r>
          </w:p>
        </w:tc>
        <w:tc>
          <w:tcPr>
            <w:tcW w:w="1416" w:type="dxa"/>
          </w:tcPr>
          <w:p>
            <w:pPr>
              <w:pStyle w:val="TableParagraph"/>
              <w:spacing w:line="211" w:lineRule="exact" w:before="69"/>
              <w:ind w:right="99"/>
              <w:rPr>
                <w:rFonts w:ascii="Arial"/>
                <w:sz w:val="20"/>
              </w:rPr>
            </w:pPr>
            <w:r>
              <w:rPr>
                <w:rFonts w:ascii="Arial"/>
                <w:spacing w:val="-5"/>
                <w:sz w:val="20"/>
              </w:rPr>
              <w:t>45</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32</w:t>
            </w:r>
          </w:p>
        </w:tc>
        <w:tc>
          <w:tcPr>
            <w:tcW w:w="979" w:type="dxa"/>
          </w:tcPr>
          <w:p>
            <w:pPr>
              <w:pStyle w:val="TableParagraph"/>
              <w:spacing w:line="211" w:lineRule="exact" w:before="69"/>
              <w:ind w:left="29"/>
              <w:jc w:val="center"/>
              <w:rPr>
                <w:rFonts w:ascii="Arial"/>
                <w:b/>
                <w:sz w:val="20"/>
              </w:rPr>
            </w:pPr>
            <w:r>
              <w:rPr>
                <w:rFonts w:ascii="Arial"/>
                <w:b/>
                <w:spacing w:val="-2"/>
                <w:sz w:val="20"/>
              </w:rPr>
              <w:t>-41.56%</w:t>
            </w:r>
          </w:p>
        </w:tc>
      </w:tr>
      <w:tr>
        <w:trPr>
          <w:trHeight w:val="302" w:hRule="atLeast"/>
        </w:trPr>
        <w:tc>
          <w:tcPr>
            <w:tcW w:w="886" w:type="dxa"/>
          </w:tcPr>
          <w:p>
            <w:pPr>
              <w:pStyle w:val="TableParagraph"/>
              <w:spacing w:line="211" w:lineRule="exact" w:before="71"/>
              <w:ind w:left="9" w:right="5"/>
              <w:jc w:val="center"/>
              <w:rPr>
                <w:rFonts w:ascii="Arial"/>
                <w:sz w:val="20"/>
              </w:rPr>
            </w:pPr>
            <w:r>
              <w:rPr>
                <w:rFonts w:ascii="Arial"/>
                <w:spacing w:val="-2"/>
                <w:sz w:val="20"/>
              </w:rPr>
              <w:t>113300</w:t>
            </w:r>
          </w:p>
        </w:tc>
        <w:tc>
          <w:tcPr>
            <w:tcW w:w="4242" w:type="dxa"/>
          </w:tcPr>
          <w:p>
            <w:pPr>
              <w:pStyle w:val="TableParagraph"/>
              <w:spacing w:line="211" w:lineRule="exact" w:before="71"/>
              <w:ind w:left="107"/>
              <w:jc w:val="left"/>
              <w:rPr>
                <w:rFonts w:ascii="Arial"/>
                <w:sz w:val="20"/>
              </w:rPr>
            </w:pPr>
            <w:r>
              <w:rPr>
                <w:rFonts w:ascii="Arial"/>
                <w:spacing w:val="-2"/>
                <w:sz w:val="20"/>
              </w:rPr>
              <w:t>Logging</w:t>
            </w:r>
          </w:p>
        </w:tc>
        <w:tc>
          <w:tcPr>
            <w:tcW w:w="1416" w:type="dxa"/>
          </w:tcPr>
          <w:p>
            <w:pPr>
              <w:pStyle w:val="TableParagraph"/>
              <w:spacing w:line="211" w:lineRule="exact" w:before="71"/>
              <w:ind w:right="101"/>
              <w:rPr>
                <w:rFonts w:ascii="Arial"/>
                <w:sz w:val="20"/>
              </w:rPr>
            </w:pPr>
            <w:r>
              <w:rPr>
                <w:rFonts w:ascii="Arial"/>
                <w:spacing w:val="-5"/>
                <w:sz w:val="20"/>
              </w:rPr>
              <w:t>34</w:t>
            </w:r>
          </w:p>
        </w:tc>
        <w:tc>
          <w:tcPr>
            <w:tcW w:w="1416" w:type="dxa"/>
          </w:tcPr>
          <w:p>
            <w:pPr>
              <w:pStyle w:val="TableParagraph"/>
              <w:spacing w:line="211" w:lineRule="exact" w:before="71"/>
              <w:ind w:right="99"/>
              <w:rPr>
                <w:rFonts w:ascii="Arial"/>
                <w:sz w:val="20"/>
              </w:rPr>
            </w:pPr>
            <w:r>
              <w:rPr>
                <w:rFonts w:ascii="Arial"/>
                <w:spacing w:val="-5"/>
                <w:sz w:val="20"/>
              </w:rPr>
              <w:t>27</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12"/>
                <w:sz w:val="20"/>
              </w:rPr>
              <w:t>7</w:t>
            </w:r>
          </w:p>
        </w:tc>
        <w:tc>
          <w:tcPr>
            <w:tcW w:w="979" w:type="dxa"/>
          </w:tcPr>
          <w:p>
            <w:pPr>
              <w:pStyle w:val="TableParagraph"/>
              <w:spacing w:line="211" w:lineRule="exact" w:before="71"/>
              <w:ind w:left="29"/>
              <w:jc w:val="center"/>
              <w:rPr>
                <w:rFonts w:ascii="Arial"/>
                <w:b/>
                <w:sz w:val="20"/>
              </w:rPr>
            </w:pPr>
            <w:r>
              <w:rPr>
                <w:rFonts w:ascii="Arial"/>
                <w:b/>
                <w:spacing w:val="-2"/>
                <w:sz w:val="20"/>
              </w:rPr>
              <w:t>-20.59%</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112000</w:t>
            </w:r>
          </w:p>
        </w:tc>
        <w:tc>
          <w:tcPr>
            <w:tcW w:w="4242" w:type="dxa"/>
          </w:tcPr>
          <w:p>
            <w:pPr>
              <w:pStyle w:val="TableParagraph"/>
              <w:spacing w:line="211" w:lineRule="exact" w:before="69"/>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1"/>
              <w:rPr>
                <w:rFonts w:ascii="Arial"/>
                <w:sz w:val="20"/>
              </w:rPr>
            </w:pPr>
            <w:r>
              <w:rPr>
                <w:rFonts w:ascii="Arial"/>
                <w:spacing w:val="-2"/>
                <w:sz w:val="20"/>
              </w:rPr>
              <w:t>2,309</w:t>
            </w:r>
          </w:p>
        </w:tc>
        <w:tc>
          <w:tcPr>
            <w:tcW w:w="1416" w:type="dxa"/>
          </w:tcPr>
          <w:p>
            <w:pPr>
              <w:pStyle w:val="TableParagraph"/>
              <w:spacing w:line="211" w:lineRule="exact" w:before="69"/>
              <w:ind w:right="99"/>
              <w:rPr>
                <w:rFonts w:ascii="Arial"/>
                <w:sz w:val="20"/>
              </w:rPr>
            </w:pPr>
            <w:r>
              <w:rPr>
                <w:rFonts w:ascii="Arial"/>
                <w:spacing w:val="-2"/>
                <w:sz w:val="20"/>
              </w:rPr>
              <w:t>1,894</w:t>
            </w:r>
          </w:p>
        </w:tc>
        <w:tc>
          <w:tcPr>
            <w:tcW w:w="1017"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415</w:t>
            </w:r>
          </w:p>
        </w:tc>
        <w:tc>
          <w:tcPr>
            <w:tcW w:w="979" w:type="dxa"/>
          </w:tcPr>
          <w:p>
            <w:pPr>
              <w:pStyle w:val="TableParagraph"/>
              <w:spacing w:line="211" w:lineRule="exact" w:before="69"/>
              <w:ind w:left="29"/>
              <w:jc w:val="center"/>
              <w:rPr>
                <w:rFonts w:ascii="Arial"/>
                <w:b/>
                <w:sz w:val="20"/>
              </w:rPr>
            </w:pPr>
            <w:r>
              <w:rPr>
                <w:rFonts w:ascii="Arial"/>
                <w:b/>
                <w:spacing w:val="-2"/>
                <w:sz w:val="20"/>
              </w:rPr>
              <w:t>-17.97%</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337000</w:t>
            </w:r>
          </w:p>
        </w:tc>
        <w:tc>
          <w:tcPr>
            <w:tcW w:w="4242" w:type="dxa"/>
          </w:tcPr>
          <w:p>
            <w:pPr>
              <w:pStyle w:val="TableParagraph"/>
              <w:spacing w:line="211" w:lineRule="exact" w:before="69"/>
              <w:ind w:left="107"/>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5"/>
                <w:sz w:val="20"/>
              </w:rPr>
              <w:t>887</w:t>
            </w:r>
          </w:p>
        </w:tc>
        <w:tc>
          <w:tcPr>
            <w:tcW w:w="1416" w:type="dxa"/>
          </w:tcPr>
          <w:p>
            <w:pPr>
              <w:pStyle w:val="TableParagraph"/>
              <w:spacing w:line="211" w:lineRule="exact" w:before="69"/>
              <w:ind w:right="99"/>
              <w:rPr>
                <w:rFonts w:ascii="Arial"/>
                <w:sz w:val="20"/>
              </w:rPr>
            </w:pPr>
            <w:r>
              <w:rPr>
                <w:rFonts w:ascii="Arial"/>
                <w:spacing w:val="-5"/>
                <w:sz w:val="20"/>
              </w:rPr>
              <w:t>768</w:t>
            </w:r>
          </w:p>
        </w:tc>
        <w:tc>
          <w:tcPr>
            <w:tcW w:w="1017"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119</w:t>
            </w:r>
          </w:p>
        </w:tc>
        <w:tc>
          <w:tcPr>
            <w:tcW w:w="979" w:type="dxa"/>
          </w:tcPr>
          <w:p>
            <w:pPr>
              <w:pStyle w:val="TableParagraph"/>
              <w:spacing w:line="211" w:lineRule="exact" w:before="69"/>
              <w:ind w:left="29"/>
              <w:jc w:val="center"/>
              <w:rPr>
                <w:rFonts w:ascii="Arial"/>
                <w:b/>
                <w:sz w:val="20"/>
              </w:rPr>
            </w:pPr>
            <w:r>
              <w:rPr>
                <w:rFonts w:ascii="Arial"/>
                <w:b/>
                <w:spacing w:val="-2"/>
                <w:sz w:val="20"/>
              </w:rPr>
              <w:t>-13.42%</w:t>
            </w:r>
          </w:p>
        </w:tc>
      </w:tr>
      <w:tr>
        <w:trPr>
          <w:trHeight w:val="300" w:hRule="atLeast"/>
        </w:trPr>
        <w:tc>
          <w:tcPr>
            <w:tcW w:w="886" w:type="dxa"/>
          </w:tcPr>
          <w:p>
            <w:pPr>
              <w:pStyle w:val="TableParagraph"/>
              <w:spacing w:line="211" w:lineRule="exact" w:before="69"/>
              <w:ind w:left="9" w:right="5"/>
              <w:jc w:val="center"/>
              <w:rPr>
                <w:rFonts w:ascii="Arial"/>
                <w:sz w:val="20"/>
              </w:rPr>
            </w:pPr>
            <w:r>
              <w:rPr>
                <w:rFonts w:ascii="Arial"/>
                <w:spacing w:val="-2"/>
                <w:sz w:val="20"/>
              </w:rPr>
              <w:t>517000</w:t>
            </w:r>
          </w:p>
        </w:tc>
        <w:tc>
          <w:tcPr>
            <w:tcW w:w="4242" w:type="dxa"/>
          </w:tcPr>
          <w:p>
            <w:pPr>
              <w:pStyle w:val="TableParagraph"/>
              <w:spacing w:line="211" w:lineRule="exact" w:before="69"/>
              <w:ind w:left="107"/>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1"/>
              <w:rPr>
                <w:rFonts w:ascii="Arial"/>
                <w:sz w:val="20"/>
              </w:rPr>
            </w:pPr>
            <w:r>
              <w:rPr>
                <w:rFonts w:ascii="Arial"/>
                <w:spacing w:val="-5"/>
                <w:sz w:val="20"/>
              </w:rPr>
              <w:t>667</w:t>
            </w:r>
          </w:p>
        </w:tc>
        <w:tc>
          <w:tcPr>
            <w:tcW w:w="1416" w:type="dxa"/>
          </w:tcPr>
          <w:p>
            <w:pPr>
              <w:pStyle w:val="TableParagraph"/>
              <w:spacing w:line="211" w:lineRule="exact" w:before="69"/>
              <w:ind w:right="99"/>
              <w:rPr>
                <w:rFonts w:ascii="Arial"/>
                <w:sz w:val="20"/>
              </w:rPr>
            </w:pPr>
            <w:r>
              <w:rPr>
                <w:rFonts w:ascii="Arial"/>
                <w:spacing w:val="-5"/>
                <w:sz w:val="20"/>
              </w:rPr>
              <w:t>581</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86</w:t>
            </w:r>
          </w:p>
        </w:tc>
        <w:tc>
          <w:tcPr>
            <w:tcW w:w="979" w:type="dxa"/>
          </w:tcPr>
          <w:p>
            <w:pPr>
              <w:pStyle w:val="TableParagraph"/>
              <w:spacing w:line="211" w:lineRule="exact" w:before="69"/>
              <w:ind w:left="29"/>
              <w:jc w:val="center"/>
              <w:rPr>
                <w:rFonts w:ascii="Arial"/>
                <w:b/>
                <w:sz w:val="20"/>
              </w:rPr>
            </w:pPr>
            <w:r>
              <w:rPr>
                <w:rFonts w:ascii="Arial"/>
                <w:b/>
                <w:spacing w:val="-2"/>
                <w:sz w:val="20"/>
              </w:rPr>
              <w:t>-12.89%</w:t>
            </w:r>
          </w:p>
        </w:tc>
      </w:tr>
    </w:tbl>
    <w:p>
      <w:pPr>
        <w:pStyle w:val="TableParagraph"/>
        <w:spacing w:after="0" w:line="211" w:lineRule="exact"/>
        <w:jc w:val="center"/>
        <w:rPr>
          <w:rFonts w:ascii="Arial"/>
          <w:b/>
          <w:sz w:val="20"/>
        </w:rPr>
        <w:sectPr>
          <w:headerReference w:type="default" r:id="rId44"/>
          <w:footerReference w:type="default" r:id="rId45"/>
          <w:pgSz w:w="15840" w:h="12240" w:orient="landscape"/>
          <w:pgMar w:header="0" w:footer="352" w:top="640" w:bottom="540" w:left="0" w:right="0"/>
          <w:pgNumType w:start="17"/>
        </w:sectPr>
      </w:pPr>
    </w:p>
    <w:p>
      <w:pPr>
        <w:pStyle w:val="Heading1"/>
      </w:pPr>
      <w:r>
        <w:rPr>
          <w:spacing w:val="-10"/>
        </w:rPr>
        <w:t>Northwest</w:t>
      </w:r>
      <w:r>
        <w:rPr>
          <w:spacing w:val="-11"/>
        </w:rPr>
        <w:t> </w:t>
      </w:r>
      <w:r>
        <w:rPr>
          <w:spacing w:val="-10"/>
        </w:rPr>
        <w:t>Arkansas Workforce Development Area</w:t>
      </w:r>
    </w:p>
    <w:p>
      <w:pPr>
        <w:spacing w:line="433" w:lineRule="exact" w:before="0" w:after="7"/>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98"/>
        <w:gridCol w:w="1298"/>
        <w:gridCol w:w="105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31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1055" w:type="dxa"/>
          </w:tcPr>
          <w:p>
            <w:pPr>
              <w:pStyle w:val="TableParagraph"/>
              <w:spacing w:line="240" w:lineRule="auto" w:before="125"/>
              <w:ind w:left="198" w:right="153" w:hanging="32"/>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Exits</w:t>
            </w:r>
          </w:p>
        </w:tc>
        <w:tc>
          <w:tcPr>
            <w:tcW w:w="1038" w:type="dxa"/>
          </w:tcPr>
          <w:p>
            <w:pPr>
              <w:pStyle w:val="TableParagraph"/>
              <w:spacing w:line="240" w:lineRule="auto" w:before="125"/>
              <w:ind w:left="113" w:firstLine="105"/>
              <w:jc w:val="left"/>
              <w:rPr>
                <w:b/>
                <w:sz w:val="22"/>
              </w:rPr>
            </w:pPr>
            <w:r>
              <w:rPr>
                <w:b/>
                <w:spacing w:val="-2"/>
                <w:sz w:val="22"/>
              </w:rPr>
              <w:t>Annual Transfers</w:t>
            </w:r>
          </w:p>
        </w:tc>
        <w:tc>
          <w:tcPr>
            <w:tcW w:w="877" w:type="dxa"/>
          </w:tcPr>
          <w:p>
            <w:pPr>
              <w:pStyle w:val="TableParagraph"/>
              <w:spacing w:line="240" w:lineRule="auto" w:before="125"/>
              <w:ind w:left="114" w:right="83" w:firstLine="24"/>
              <w:jc w:val="left"/>
              <w:rPr>
                <w:b/>
                <w:sz w:val="22"/>
              </w:rPr>
            </w:pPr>
            <w:r>
              <w:rPr>
                <w:b/>
                <w:spacing w:val="-2"/>
                <w:sz w:val="22"/>
              </w:rPr>
              <w:t>Annual Change</w:t>
            </w:r>
          </w:p>
        </w:tc>
        <w:tc>
          <w:tcPr>
            <w:tcW w:w="1047" w:type="dxa"/>
          </w:tcPr>
          <w:p>
            <w:pPr>
              <w:pStyle w:val="TableParagraph"/>
              <w:spacing w:line="252" w:lineRule="exact" w:before="0"/>
              <w:ind w:left="116"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312"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5"/>
              <w:rPr>
                <w:b/>
                <w:sz w:val="22"/>
              </w:rPr>
            </w:pPr>
            <w:r>
              <w:rPr>
                <w:b/>
                <w:spacing w:val="-2"/>
                <w:sz w:val="22"/>
              </w:rPr>
              <w:t>345,705</w:t>
            </w:r>
          </w:p>
        </w:tc>
        <w:tc>
          <w:tcPr>
            <w:tcW w:w="1298" w:type="dxa"/>
          </w:tcPr>
          <w:p>
            <w:pPr>
              <w:pStyle w:val="TableParagraph"/>
              <w:spacing w:before="4"/>
              <w:ind w:right="92"/>
              <w:rPr>
                <w:b/>
                <w:sz w:val="22"/>
              </w:rPr>
            </w:pPr>
            <w:r>
              <w:rPr>
                <w:b/>
                <w:spacing w:val="-2"/>
                <w:sz w:val="22"/>
              </w:rPr>
              <w:t>378,948</w:t>
            </w:r>
          </w:p>
        </w:tc>
        <w:tc>
          <w:tcPr>
            <w:tcW w:w="1055" w:type="dxa"/>
          </w:tcPr>
          <w:p>
            <w:pPr>
              <w:pStyle w:val="TableParagraph"/>
              <w:spacing w:before="4"/>
              <w:ind w:right="91"/>
              <w:rPr>
                <w:b/>
                <w:sz w:val="22"/>
              </w:rPr>
            </w:pPr>
            <w:r>
              <w:rPr>
                <w:b/>
                <w:spacing w:val="-2"/>
                <w:sz w:val="22"/>
              </w:rPr>
              <w:t>33,243</w:t>
            </w:r>
          </w:p>
        </w:tc>
        <w:tc>
          <w:tcPr>
            <w:tcW w:w="877" w:type="dxa"/>
          </w:tcPr>
          <w:p>
            <w:pPr>
              <w:pStyle w:val="TableParagraph"/>
              <w:spacing w:before="4"/>
              <w:ind w:left="170"/>
              <w:jc w:val="center"/>
              <w:rPr>
                <w:b/>
                <w:sz w:val="22"/>
              </w:rPr>
            </w:pPr>
            <w:r>
              <w:rPr>
                <w:b/>
                <w:spacing w:val="-2"/>
                <w:sz w:val="22"/>
              </w:rPr>
              <w:t>9.62%</w:t>
            </w:r>
          </w:p>
        </w:tc>
        <w:tc>
          <w:tcPr>
            <w:tcW w:w="827" w:type="dxa"/>
          </w:tcPr>
          <w:p>
            <w:pPr>
              <w:pStyle w:val="TableParagraph"/>
              <w:spacing w:before="4"/>
              <w:ind w:right="88"/>
              <w:rPr>
                <w:b/>
                <w:sz w:val="22"/>
              </w:rPr>
            </w:pPr>
            <w:r>
              <w:rPr>
                <w:b/>
                <w:spacing w:val="-2"/>
                <w:sz w:val="22"/>
              </w:rPr>
              <w:t>17,612</w:t>
            </w:r>
          </w:p>
        </w:tc>
        <w:tc>
          <w:tcPr>
            <w:tcW w:w="1038" w:type="dxa"/>
          </w:tcPr>
          <w:p>
            <w:pPr>
              <w:pStyle w:val="TableParagraph"/>
              <w:spacing w:before="4"/>
              <w:ind w:right="86"/>
              <w:rPr>
                <w:b/>
                <w:sz w:val="22"/>
              </w:rPr>
            </w:pPr>
            <w:r>
              <w:rPr>
                <w:b/>
                <w:spacing w:val="-2"/>
                <w:sz w:val="22"/>
              </w:rPr>
              <w:t>21,988</w:t>
            </w:r>
          </w:p>
        </w:tc>
        <w:tc>
          <w:tcPr>
            <w:tcW w:w="877" w:type="dxa"/>
          </w:tcPr>
          <w:p>
            <w:pPr>
              <w:pStyle w:val="TableParagraph"/>
              <w:spacing w:before="4"/>
              <w:ind w:right="85"/>
              <w:rPr>
                <w:b/>
                <w:sz w:val="22"/>
              </w:rPr>
            </w:pPr>
            <w:r>
              <w:rPr>
                <w:b/>
                <w:spacing w:val="-2"/>
                <w:sz w:val="22"/>
              </w:rPr>
              <w:t>3,324</w:t>
            </w:r>
          </w:p>
        </w:tc>
        <w:tc>
          <w:tcPr>
            <w:tcW w:w="1047" w:type="dxa"/>
          </w:tcPr>
          <w:p>
            <w:pPr>
              <w:pStyle w:val="TableParagraph"/>
              <w:spacing w:before="4"/>
              <w:ind w:right="83"/>
              <w:rPr>
                <w:b/>
                <w:sz w:val="22"/>
              </w:rPr>
            </w:pPr>
            <w:r>
              <w:rPr>
                <w:b/>
                <w:spacing w:val="-2"/>
                <w:sz w:val="22"/>
              </w:rPr>
              <w:t>42,924</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312"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5"/>
              <w:rPr>
                <w:sz w:val="22"/>
              </w:rPr>
            </w:pPr>
            <w:r>
              <w:rPr>
                <w:spacing w:val="-2"/>
                <w:sz w:val="22"/>
              </w:rPr>
              <w:t>34,886</w:t>
            </w:r>
          </w:p>
        </w:tc>
        <w:tc>
          <w:tcPr>
            <w:tcW w:w="1298" w:type="dxa"/>
          </w:tcPr>
          <w:p>
            <w:pPr>
              <w:pStyle w:val="TableParagraph"/>
              <w:ind w:right="92"/>
              <w:rPr>
                <w:sz w:val="22"/>
              </w:rPr>
            </w:pPr>
            <w:r>
              <w:rPr>
                <w:spacing w:val="-2"/>
                <w:sz w:val="22"/>
              </w:rPr>
              <w:t>38,664</w:t>
            </w:r>
          </w:p>
        </w:tc>
        <w:tc>
          <w:tcPr>
            <w:tcW w:w="1055" w:type="dxa"/>
          </w:tcPr>
          <w:p>
            <w:pPr>
              <w:pStyle w:val="TableParagraph"/>
              <w:ind w:right="91"/>
              <w:rPr>
                <w:sz w:val="22"/>
              </w:rPr>
            </w:pPr>
            <w:r>
              <w:rPr>
                <w:spacing w:val="-2"/>
                <w:sz w:val="22"/>
              </w:rPr>
              <w:t>3,778</w:t>
            </w:r>
          </w:p>
        </w:tc>
        <w:tc>
          <w:tcPr>
            <w:tcW w:w="877" w:type="dxa"/>
          </w:tcPr>
          <w:p>
            <w:pPr>
              <w:pStyle w:val="TableParagraph"/>
              <w:ind w:left="69"/>
              <w:jc w:val="center"/>
              <w:rPr>
                <w:sz w:val="22"/>
              </w:rPr>
            </w:pPr>
            <w:r>
              <w:rPr>
                <w:spacing w:val="-2"/>
                <w:sz w:val="22"/>
              </w:rPr>
              <w:t>10.83%</w:t>
            </w:r>
          </w:p>
        </w:tc>
        <w:tc>
          <w:tcPr>
            <w:tcW w:w="827" w:type="dxa"/>
          </w:tcPr>
          <w:p>
            <w:pPr>
              <w:pStyle w:val="TableParagraph"/>
              <w:ind w:right="88"/>
              <w:rPr>
                <w:sz w:val="22"/>
              </w:rPr>
            </w:pPr>
            <w:r>
              <w:rPr>
                <w:spacing w:val="-2"/>
                <w:sz w:val="22"/>
              </w:rPr>
              <w:t>1,403</w:t>
            </w:r>
          </w:p>
        </w:tc>
        <w:tc>
          <w:tcPr>
            <w:tcW w:w="1038" w:type="dxa"/>
          </w:tcPr>
          <w:p>
            <w:pPr>
              <w:pStyle w:val="TableParagraph"/>
              <w:ind w:right="86"/>
              <w:rPr>
                <w:sz w:val="22"/>
              </w:rPr>
            </w:pPr>
            <w:r>
              <w:rPr>
                <w:spacing w:val="-2"/>
                <w:sz w:val="22"/>
              </w:rPr>
              <w:t>1,620</w:t>
            </w:r>
          </w:p>
        </w:tc>
        <w:tc>
          <w:tcPr>
            <w:tcW w:w="877" w:type="dxa"/>
          </w:tcPr>
          <w:p>
            <w:pPr>
              <w:pStyle w:val="TableParagraph"/>
              <w:ind w:right="85"/>
              <w:rPr>
                <w:sz w:val="22"/>
              </w:rPr>
            </w:pPr>
            <w:r>
              <w:rPr>
                <w:spacing w:val="-5"/>
                <w:sz w:val="22"/>
              </w:rPr>
              <w:t>378</w:t>
            </w:r>
          </w:p>
        </w:tc>
        <w:tc>
          <w:tcPr>
            <w:tcW w:w="1047" w:type="dxa"/>
          </w:tcPr>
          <w:p>
            <w:pPr>
              <w:pStyle w:val="TableParagraph"/>
              <w:ind w:right="83"/>
              <w:rPr>
                <w:sz w:val="22"/>
              </w:rPr>
            </w:pPr>
            <w:r>
              <w:rPr>
                <w:spacing w:val="-2"/>
                <w:sz w:val="22"/>
              </w:rPr>
              <w:t>3,401</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312"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20,712</w:t>
            </w:r>
          </w:p>
        </w:tc>
        <w:tc>
          <w:tcPr>
            <w:tcW w:w="1298" w:type="dxa"/>
          </w:tcPr>
          <w:p>
            <w:pPr>
              <w:pStyle w:val="TableParagraph"/>
              <w:spacing w:line="234" w:lineRule="exact"/>
              <w:ind w:right="92"/>
              <w:rPr>
                <w:sz w:val="22"/>
              </w:rPr>
            </w:pPr>
            <w:r>
              <w:rPr>
                <w:spacing w:val="-2"/>
                <w:sz w:val="22"/>
              </w:rPr>
              <w:t>24,120</w:t>
            </w:r>
          </w:p>
        </w:tc>
        <w:tc>
          <w:tcPr>
            <w:tcW w:w="1055" w:type="dxa"/>
          </w:tcPr>
          <w:p>
            <w:pPr>
              <w:pStyle w:val="TableParagraph"/>
              <w:spacing w:line="234" w:lineRule="exact"/>
              <w:ind w:right="91"/>
              <w:rPr>
                <w:sz w:val="22"/>
              </w:rPr>
            </w:pPr>
            <w:r>
              <w:rPr>
                <w:spacing w:val="-2"/>
                <w:sz w:val="22"/>
              </w:rPr>
              <w:t>3,408</w:t>
            </w:r>
          </w:p>
        </w:tc>
        <w:tc>
          <w:tcPr>
            <w:tcW w:w="877" w:type="dxa"/>
          </w:tcPr>
          <w:p>
            <w:pPr>
              <w:pStyle w:val="TableParagraph"/>
              <w:spacing w:line="234" w:lineRule="exact"/>
              <w:ind w:left="69"/>
              <w:jc w:val="center"/>
              <w:rPr>
                <w:sz w:val="22"/>
              </w:rPr>
            </w:pPr>
            <w:r>
              <w:rPr>
                <w:spacing w:val="-2"/>
                <w:sz w:val="22"/>
              </w:rPr>
              <w:t>16.45%</w:t>
            </w:r>
          </w:p>
        </w:tc>
        <w:tc>
          <w:tcPr>
            <w:tcW w:w="827" w:type="dxa"/>
          </w:tcPr>
          <w:p>
            <w:pPr>
              <w:pStyle w:val="TableParagraph"/>
              <w:spacing w:line="234" w:lineRule="exact"/>
              <w:ind w:right="88"/>
              <w:rPr>
                <w:sz w:val="22"/>
              </w:rPr>
            </w:pPr>
            <w:r>
              <w:rPr>
                <w:spacing w:val="-5"/>
                <w:sz w:val="22"/>
              </w:rPr>
              <w:t>697</w:t>
            </w:r>
          </w:p>
        </w:tc>
        <w:tc>
          <w:tcPr>
            <w:tcW w:w="1038" w:type="dxa"/>
          </w:tcPr>
          <w:p>
            <w:pPr>
              <w:pStyle w:val="TableParagraph"/>
              <w:spacing w:line="234" w:lineRule="exact"/>
              <w:ind w:right="86"/>
              <w:rPr>
                <w:sz w:val="22"/>
              </w:rPr>
            </w:pPr>
            <w:r>
              <w:rPr>
                <w:spacing w:val="-2"/>
                <w:sz w:val="22"/>
              </w:rPr>
              <w:t>1,092</w:t>
            </w:r>
          </w:p>
        </w:tc>
        <w:tc>
          <w:tcPr>
            <w:tcW w:w="877" w:type="dxa"/>
          </w:tcPr>
          <w:p>
            <w:pPr>
              <w:pStyle w:val="TableParagraph"/>
              <w:spacing w:line="234" w:lineRule="exact"/>
              <w:ind w:right="85"/>
              <w:rPr>
                <w:sz w:val="22"/>
              </w:rPr>
            </w:pPr>
            <w:r>
              <w:rPr>
                <w:spacing w:val="-5"/>
                <w:sz w:val="22"/>
              </w:rPr>
              <w:t>341</w:t>
            </w:r>
          </w:p>
        </w:tc>
        <w:tc>
          <w:tcPr>
            <w:tcW w:w="1047" w:type="dxa"/>
          </w:tcPr>
          <w:p>
            <w:pPr>
              <w:pStyle w:val="TableParagraph"/>
              <w:spacing w:line="234" w:lineRule="exact"/>
              <w:ind w:right="83"/>
              <w:rPr>
                <w:sz w:val="22"/>
              </w:rPr>
            </w:pPr>
            <w:r>
              <w:rPr>
                <w:spacing w:val="-2"/>
                <w:sz w:val="22"/>
              </w:rPr>
              <w:t>2,130</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312"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5"/>
              <w:rPr>
                <w:sz w:val="22"/>
              </w:rPr>
            </w:pPr>
            <w:r>
              <w:rPr>
                <w:spacing w:val="-2"/>
                <w:sz w:val="22"/>
              </w:rPr>
              <w:t>9,493</w:t>
            </w:r>
          </w:p>
        </w:tc>
        <w:tc>
          <w:tcPr>
            <w:tcW w:w="1298" w:type="dxa"/>
          </w:tcPr>
          <w:p>
            <w:pPr>
              <w:pStyle w:val="TableParagraph"/>
              <w:ind w:right="92"/>
              <w:rPr>
                <w:sz w:val="22"/>
              </w:rPr>
            </w:pPr>
            <w:r>
              <w:rPr>
                <w:spacing w:val="-2"/>
                <w:sz w:val="22"/>
              </w:rPr>
              <w:t>11,958</w:t>
            </w:r>
          </w:p>
        </w:tc>
        <w:tc>
          <w:tcPr>
            <w:tcW w:w="1055" w:type="dxa"/>
          </w:tcPr>
          <w:p>
            <w:pPr>
              <w:pStyle w:val="TableParagraph"/>
              <w:ind w:right="91"/>
              <w:rPr>
                <w:sz w:val="22"/>
              </w:rPr>
            </w:pPr>
            <w:r>
              <w:rPr>
                <w:spacing w:val="-2"/>
                <w:sz w:val="22"/>
              </w:rPr>
              <w:t>2,465</w:t>
            </w:r>
          </w:p>
        </w:tc>
        <w:tc>
          <w:tcPr>
            <w:tcW w:w="877" w:type="dxa"/>
          </w:tcPr>
          <w:p>
            <w:pPr>
              <w:pStyle w:val="TableParagraph"/>
              <w:ind w:left="69"/>
              <w:jc w:val="center"/>
              <w:rPr>
                <w:sz w:val="22"/>
              </w:rPr>
            </w:pPr>
            <w:r>
              <w:rPr>
                <w:spacing w:val="-2"/>
                <w:sz w:val="22"/>
              </w:rPr>
              <w:t>25.97%</w:t>
            </w:r>
          </w:p>
        </w:tc>
        <w:tc>
          <w:tcPr>
            <w:tcW w:w="827" w:type="dxa"/>
          </w:tcPr>
          <w:p>
            <w:pPr>
              <w:pStyle w:val="TableParagraph"/>
              <w:ind w:right="88"/>
              <w:rPr>
                <w:sz w:val="22"/>
              </w:rPr>
            </w:pPr>
            <w:r>
              <w:rPr>
                <w:spacing w:val="-5"/>
                <w:sz w:val="22"/>
              </w:rPr>
              <w:t>242</w:t>
            </w:r>
          </w:p>
        </w:tc>
        <w:tc>
          <w:tcPr>
            <w:tcW w:w="1038" w:type="dxa"/>
          </w:tcPr>
          <w:p>
            <w:pPr>
              <w:pStyle w:val="TableParagraph"/>
              <w:ind w:right="88"/>
              <w:rPr>
                <w:sz w:val="22"/>
              </w:rPr>
            </w:pPr>
            <w:r>
              <w:rPr>
                <w:spacing w:val="-5"/>
                <w:sz w:val="22"/>
              </w:rPr>
              <w:t>390</w:t>
            </w:r>
          </w:p>
        </w:tc>
        <w:tc>
          <w:tcPr>
            <w:tcW w:w="877" w:type="dxa"/>
          </w:tcPr>
          <w:p>
            <w:pPr>
              <w:pStyle w:val="TableParagraph"/>
              <w:ind w:right="85"/>
              <w:rPr>
                <w:sz w:val="22"/>
              </w:rPr>
            </w:pPr>
            <w:r>
              <w:rPr>
                <w:spacing w:val="-5"/>
                <w:sz w:val="22"/>
              </w:rPr>
              <w:t>246</w:t>
            </w:r>
          </w:p>
        </w:tc>
        <w:tc>
          <w:tcPr>
            <w:tcW w:w="1047" w:type="dxa"/>
          </w:tcPr>
          <w:p>
            <w:pPr>
              <w:pStyle w:val="TableParagraph"/>
              <w:ind w:right="83"/>
              <w:rPr>
                <w:sz w:val="22"/>
              </w:rPr>
            </w:pPr>
            <w:r>
              <w:rPr>
                <w:spacing w:val="-5"/>
                <w:sz w:val="22"/>
              </w:rPr>
              <w:t>878</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312"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5"/>
              <w:rPr>
                <w:sz w:val="22"/>
              </w:rPr>
            </w:pPr>
            <w:r>
              <w:rPr>
                <w:spacing w:val="-2"/>
                <w:sz w:val="22"/>
              </w:rPr>
              <w:t>3,074</w:t>
            </w:r>
          </w:p>
        </w:tc>
        <w:tc>
          <w:tcPr>
            <w:tcW w:w="1298" w:type="dxa"/>
          </w:tcPr>
          <w:p>
            <w:pPr>
              <w:pStyle w:val="TableParagraph"/>
              <w:spacing w:before="3"/>
              <w:ind w:right="92"/>
              <w:rPr>
                <w:sz w:val="22"/>
              </w:rPr>
            </w:pPr>
            <w:r>
              <w:rPr>
                <w:spacing w:val="-2"/>
                <w:sz w:val="22"/>
              </w:rPr>
              <w:t>3,539</w:t>
            </w:r>
          </w:p>
        </w:tc>
        <w:tc>
          <w:tcPr>
            <w:tcW w:w="1055" w:type="dxa"/>
          </w:tcPr>
          <w:p>
            <w:pPr>
              <w:pStyle w:val="TableParagraph"/>
              <w:spacing w:before="3"/>
              <w:ind w:right="91"/>
              <w:rPr>
                <w:sz w:val="22"/>
              </w:rPr>
            </w:pPr>
            <w:r>
              <w:rPr>
                <w:spacing w:val="-5"/>
                <w:sz w:val="22"/>
              </w:rPr>
              <w:t>465</w:t>
            </w:r>
          </w:p>
        </w:tc>
        <w:tc>
          <w:tcPr>
            <w:tcW w:w="877" w:type="dxa"/>
          </w:tcPr>
          <w:p>
            <w:pPr>
              <w:pStyle w:val="TableParagraph"/>
              <w:spacing w:before="3"/>
              <w:ind w:left="69"/>
              <w:jc w:val="center"/>
              <w:rPr>
                <w:sz w:val="22"/>
              </w:rPr>
            </w:pPr>
            <w:r>
              <w:rPr>
                <w:spacing w:val="-2"/>
                <w:sz w:val="22"/>
              </w:rPr>
              <w:t>15.13%</w:t>
            </w:r>
          </w:p>
        </w:tc>
        <w:tc>
          <w:tcPr>
            <w:tcW w:w="827" w:type="dxa"/>
          </w:tcPr>
          <w:p>
            <w:pPr>
              <w:pStyle w:val="TableParagraph"/>
              <w:spacing w:before="3"/>
              <w:ind w:right="91"/>
              <w:rPr>
                <w:sz w:val="22"/>
              </w:rPr>
            </w:pPr>
            <w:r>
              <w:rPr>
                <w:spacing w:val="-5"/>
                <w:sz w:val="22"/>
              </w:rPr>
              <w:t>98</w:t>
            </w:r>
          </w:p>
        </w:tc>
        <w:tc>
          <w:tcPr>
            <w:tcW w:w="1038" w:type="dxa"/>
          </w:tcPr>
          <w:p>
            <w:pPr>
              <w:pStyle w:val="TableParagraph"/>
              <w:spacing w:before="3"/>
              <w:ind w:right="88"/>
              <w:rPr>
                <w:sz w:val="22"/>
              </w:rPr>
            </w:pPr>
            <w:r>
              <w:rPr>
                <w:spacing w:val="-5"/>
                <w:sz w:val="22"/>
              </w:rPr>
              <w:t>128</w:t>
            </w:r>
          </w:p>
        </w:tc>
        <w:tc>
          <w:tcPr>
            <w:tcW w:w="877" w:type="dxa"/>
          </w:tcPr>
          <w:p>
            <w:pPr>
              <w:pStyle w:val="TableParagraph"/>
              <w:spacing w:before="3"/>
              <w:ind w:right="89"/>
              <w:rPr>
                <w:sz w:val="22"/>
              </w:rPr>
            </w:pPr>
            <w:r>
              <w:rPr>
                <w:spacing w:val="-5"/>
                <w:sz w:val="22"/>
              </w:rPr>
              <w:t>46</w:t>
            </w:r>
          </w:p>
        </w:tc>
        <w:tc>
          <w:tcPr>
            <w:tcW w:w="1047" w:type="dxa"/>
          </w:tcPr>
          <w:p>
            <w:pPr>
              <w:pStyle w:val="TableParagraph"/>
              <w:spacing w:before="3"/>
              <w:ind w:right="83"/>
              <w:rPr>
                <w:sz w:val="22"/>
              </w:rPr>
            </w:pPr>
            <w:r>
              <w:rPr>
                <w:spacing w:val="-5"/>
                <w:sz w:val="22"/>
              </w:rPr>
              <w:t>272</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312"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4"/>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1,478</w:t>
            </w:r>
          </w:p>
        </w:tc>
        <w:tc>
          <w:tcPr>
            <w:tcW w:w="1298" w:type="dxa"/>
          </w:tcPr>
          <w:p>
            <w:pPr>
              <w:pStyle w:val="TableParagraph"/>
              <w:spacing w:before="5"/>
              <w:ind w:right="92"/>
              <w:rPr>
                <w:sz w:val="22"/>
              </w:rPr>
            </w:pPr>
            <w:r>
              <w:rPr>
                <w:spacing w:val="-2"/>
                <w:sz w:val="22"/>
              </w:rPr>
              <w:t>1,701</w:t>
            </w:r>
          </w:p>
        </w:tc>
        <w:tc>
          <w:tcPr>
            <w:tcW w:w="1055" w:type="dxa"/>
          </w:tcPr>
          <w:p>
            <w:pPr>
              <w:pStyle w:val="TableParagraph"/>
              <w:spacing w:before="5"/>
              <w:ind w:right="91"/>
              <w:rPr>
                <w:sz w:val="22"/>
              </w:rPr>
            </w:pPr>
            <w:r>
              <w:rPr>
                <w:spacing w:val="-5"/>
                <w:sz w:val="22"/>
              </w:rPr>
              <w:t>223</w:t>
            </w:r>
          </w:p>
        </w:tc>
        <w:tc>
          <w:tcPr>
            <w:tcW w:w="877" w:type="dxa"/>
          </w:tcPr>
          <w:p>
            <w:pPr>
              <w:pStyle w:val="TableParagraph"/>
              <w:spacing w:before="5"/>
              <w:ind w:left="69"/>
              <w:jc w:val="center"/>
              <w:rPr>
                <w:sz w:val="22"/>
              </w:rPr>
            </w:pPr>
            <w:r>
              <w:rPr>
                <w:spacing w:val="-2"/>
                <w:sz w:val="22"/>
              </w:rPr>
              <w:t>15.09%</w:t>
            </w:r>
          </w:p>
        </w:tc>
        <w:tc>
          <w:tcPr>
            <w:tcW w:w="827" w:type="dxa"/>
          </w:tcPr>
          <w:p>
            <w:pPr>
              <w:pStyle w:val="TableParagraph"/>
              <w:spacing w:before="5"/>
              <w:ind w:right="91"/>
              <w:rPr>
                <w:sz w:val="22"/>
              </w:rPr>
            </w:pPr>
            <w:r>
              <w:rPr>
                <w:spacing w:val="-5"/>
                <w:sz w:val="22"/>
              </w:rPr>
              <w:t>34</w:t>
            </w:r>
          </w:p>
        </w:tc>
        <w:tc>
          <w:tcPr>
            <w:tcW w:w="1038" w:type="dxa"/>
          </w:tcPr>
          <w:p>
            <w:pPr>
              <w:pStyle w:val="TableParagraph"/>
              <w:spacing w:before="5"/>
              <w:ind w:right="88"/>
              <w:rPr>
                <w:sz w:val="22"/>
              </w:rPr>
            </w:pPr>
            <w:r>
              <w:rPr>
                <w:spacing w:val="-5"/>
                <w:sz w:val="22"/>
              </w:rPr>
              <w:t>110</w:t>
            </w:r>
          </w:p>
        </w:tc>
        <w:tc>
          <w:tcPr>
            <w:tcW w:w="877" w:type="dxa"/>
          </w:tcPr>
          <w:p>
            <w:pPr>
              <w:pStyle w:val="TableParagraph"/>
              <w:spacing w:before="5"/>
              <w:ind w:right="89"/>
              <w:rPr>
                <w:sz w:val="22"/>
              </w:rPr>
            </w:pPr>
            <w:r>
              <w:rPr>
                <w:spacing w:val="-5"/>
                <w:sz w:val="22"/>
              </w:rPr>
              <w:t>22</w:t>
            </w:r>
          </w:p>
        </w:tc>
        <w:tc>
          <w:tcPr>
            <w:tcW w:w="1047" w:type="dxa"/>
          </w:tcPr>
          <w:p>
            <w:pPr>
              <w:pStyle w:val="TableParagraph"/>
              <w:spacing w:before="5"/>
              <w:ind w:right="83"/>
              <w:rPr>
                <w:sz w:val="22"/>
              </w:rPr>
            </w:pPr>
            <w:r>
              <w:rPr>
                <w:spacing w:val="-5"/>
                <w:sz w:val="22"/>
              </w:rPr>
              <w:t>166</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312"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5"/>
              <w:rPr>
                <w:sz w:val="22"/>
              </w:rPr>
            </w:pPr>
            <w:r>
              <w:rPr>
                <w:spacing w:val="-2"/>
                <w:sz w:val="22"/>
              </w:rPr>
              <w:t>6,789</w:t>
            </w:r>
          </w:p>
        </w:tc>
        <w:tc>
          <w:tcPr>
            <w:tcW w:w="1298" w:type="dxa"/>
          </w:tcPr>
          <w:p>
            <w:pPr>
              <w:pStyle w:val="TableParagraph"/>
              <w:ind w:right="92"/>
              <w:rPr>
                <w:sz w:val="22"/>
              </w:rPr>
            </w:pPr>
            <w:r>
              <w:rPr>
                <w:spacing w:val="-2"/>
                <w:sz w:val="22"/>
              </w:rPr>
              <w:t>7,830</w:t>
            </w:r>
          </w:p>
        </w:tc>
        <w:tc>
          <w:tcPr>
            <w:tcW w:w="1055" w:type="dxa"/>
          </w:tcPr>
          <w:p>
            <w:pPr>
              <w:pStyle w:val="TableParagraph"/>
              <w:ind w:right="91"/>
              <w:rPr>
                <w:sz w:val="22"/>
              </w:rPr>
            </w:pPr>
            <w:r>
              <w:rPr>
                <w:spacing w:val="-2"/>
                <w:sz w:val="22"/>
              </w:rPr>
              <w:t>1,041</w:t>
            </w:r>
          </w:p>
        </w:tc>
        <w:tc>
          <w:tcPr>
            <w:tcW w:w="877" w:type="dxa"/>
          </w:tcPr>
          <w:p>
            <w:pPr>
              <w:pStyle w:val="TableParagraph"/>
              <w:ind w:left="69"/>
              <w:jc w:val="center"/>
              <w:rPr>
                <w:sz w:val="22"/>
              </w:rPr>
            </w:pPr>
            <w:r>
              <w:rPr>
                <w:spacing w:val="-2"/>
                <w:sz w:val="22"/>
              </w:rPr>
              <w:t>15.33%</w:t>
            </w:r>
          </w:p>
        </w:tc>
        <w:tc>
          <w:tcPr>
            <w:tcW w:w="827" w:type="dxa"/>
          </w:tcPr>
          <w:p>
            <w:pPr>
              <w:pStyle w:val="TableParagraph"/>
              <w:ind w:right="88"/>
              <w:rPr>
                <w:sz w:val="22"/>
              </w:rPr>
            </w:pPr>
            <w:r>
              <w:rPr>
                <w:spacing w:val="-5"/>
                <w:sz w:val="22"/>
              </w:rPr>
              <w:t>300</w:t>
            </w:r>
          </w:p>
        </w:tc>
        <w:tc>
          <w:tcPr>
            <w:tcW w:w="1038" w:type="dxa"/>
          </w:tcPr>
          <w:p>
            <w:pPr>
              <w:pStyle w:val="TableParagraph"/>
              <w:ind w:right="88"/>
              <w:rPr>
                <w:sz w:val="22"/>
              </w:rPr>
            </w:pPr>
            <w:r>
              <w:rPr>
                <w:spacing w:val="-5"/>
                <w:sz w:val="22"/>
              </w:rPr>
              <w:t>338</w:t>
            </w:r>
          </w:p>
        </w:tc>
        <w:tc>
          <w:tcPr>
            <w:tcW w:w="877" w:type="dxa"/>
          </w:tcPr>
          <w:p>
            <w:pPr>
              <w:pStyle w:val="TableParagraph"/>
              <w:ind w:right="85"/>
              <w:rPr>
                <w:sz w:val="22"/>
              </w:rPr>
            </w:pPr>
            <w:r>
              <w:rPr>
                <w:spacing w:val="-5"/>
                <w:sz w:val="22"/>
              </w:rPr>
              <w:t>104</w:t>
            </w:r>
          </w:p>
        </w:tc>
        <w:tc>
          <w:tcPr>
            <w:tcW w:w="1047" w:type="dxa"/>
          </w:tcPr>
          <w:p>
            <w:pPr>
              <w:pStyle w:val="TableParagraph"/>
              <w:ind w:right="83"/>
              <w:rPr>
                <w:sz w:val="22"/>
              </w:rPr>
            </w:pPr>
            <w:r>
              <w:rPr>
                <w:spacing w:val="-5"/>
                <w:sz w:val="22"/>
              </w:rPr>
              <w:t>742</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312"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5"/>
              <w:rPr>
                <w:sz w:val="22"/>
              </w:rPr>
            </w:pPr>
            <w:r>
              <w:rPr>
                <w:spacing w:val="-2"/>
                <w:sz w:val="22"/>
              </w:rPr>
              <w:t>1,689</w:t>
            </w:r>
          </w:p>
        </w:tc>
        <w:tc>
          <w:tcPr>
            <w:tcW w:w="1298" w:type="dxa"/>
          </w:tcPr>
          <w:p>
            <w:pPr>
              <w:pStyle w:val="TableParagraph"/>
              <w:spacing w:before="5"/>
              <w:ind w:right="92"/>
              <w:rPr>
                <w:sz w:val="22"/>
              </w:rPr>
            </w:pPr>
            <w:r>
              <w:rPr>
                <w:spacing w:val="-2"/>
                <w:sz w:val="22"/>
              </w:rPr>
              <w:t>1,985</w:t>
            </w:r>
          </w:p>
        </w:tc>
        <w:tc>
          <w:tcPr>
            <w:tcW w:w="1055" w:type="dxa"/>
          </w:tcPr>
          <w:p>
            <w:pPr>
              <w:pStyle w:val="TableParagraph"/>
              <w:spacing w:before="5"/>
              <w:ind w:right="91"/>
              <w:rPr>
                <w:sz w:val="22"/>
              </w:rPr>
            </w:pPr>
            <w:r>
              <w:rPr>
                <w:spacing w:val="-5"/>
                <w:sz w:val="22"/>
              </w:rPr>
              <w:t>296</w:t>
            </w:r>
          </w:p>
        </w:tc>
        <w:tc>
          <w:tcPr>
            <w:tcW w:w="877" w:type="dxa"/>
          </w:tcPr>
          <w:p>
            <w:pPr>
              <w:pStyle w:val="TableParagraph"/>
              <w:spacing w:before="5"/>
              <w:ind w:left="69"/>
              <w:jc w:val="center"/>
              <w:rPr>
                <w:sz w:val="22"/>
              </w:rPr>
            </w:pPr>
            <w:r>
              <w:rPr>
                <w:spacing w:val="-2"/>
                <w:sz w:val="22"/>
              </w:rPr>
              <w:t>17.53%</w:t>
            </w:r>
          </w:p>
        </w:tc>
        <w:tc>
          <w:tcPr>
            <w:tcW w:w="827" w:type="dxa"/>
          </w:tcPr>
          <w:p>
            <w:pPr>
              <w:pStyle w:val="TableParagraph"/>
              <w:spacing w:before="5"/>
              <w:ind w:right="91"/>
              <w:rPr>
                <w:sz w:val="22"/>
              </w:rPr>
            </w:pPr>
            <w:r>
              <w:rPr>
                <w:spacing w:val="-5"/>
                <w:sz w:val="22"/>
              </w:rPr>
              <w:t>52</w:t>
            </w:r>
          </w:p>
        </w:tc>
        <w:tc>
          <w:tcPr>
            <w:tcW w:w="1038" w:type="dxa"/>
          </w:tcPr>
          <w:p>
            <w:pPr>
              <w:pStyle w:val="TableParagraph"/>
              <w:spacing w:before="5"/>
              <w:ind w:right="89"/>
              <w:rPr>
                <w:sz w:val="22"/>
              </w:rPr>
            </w:pPr>
            <w:r>
              <w:rPr>
                <w:spacing w:val="-5"/>
                <w:sz w:val="22"/>
              </w:rPr>
              <w:t>55</w:t>
            </w:r>
          </w:p>
        </w:tc>
        <w:tc>
          <w:tcPr>
            <w:tcW w:w="877" w:type="dxa"/>
          </w:tcPr>
          <w:p>
            <w:pPr>
              <w:pStyle w:val="TableParagraph"/>
              <w:spacing w:before="5"/>
              <w:ind w:right="89"/>
              <w:rPr>
                <w:sz w:val="22"/>
              </w:rPr>
            </w:pPr>
            <w:r>
              <w:rPr>
                <w:spacing w:val="-5"/>
                <w:sz w:val="22"/>
              </w:rPr>
              <w:t>30</w:t>
            </w:r>
          </w:p>
        </w:tc>
        <w:tc>
          <w:tcPr>
            <w:tcW w:w="1047" w:type="dxa"/>
          </w:tcPr>
          <w:p>
            <w:pPr>
              <w:pStyle w:val="TableParagraph"/>
              <w:spacing w:before="5"/>
              <w:ind w:right="83"/>
              <w:rPr>
                <w:sz w:val="22"/>
              </w:rPr>
            </w:pPr>
            <w:r>
              <w:rPr>
                <w:spacing w:val="-5"/>
                <w:sz w:val="22"/>
              </w:rPr>
              <w:t>137</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312" w:type="dxa"/>
          </w:tcPr>
          <w:p>
            <w:pPr>
              <w:pStyle w:val="TableParagraph"/>
              <w:ind w:left="108"/>
              <w:jc w:val="left"/>
              <w:rPr>
                <w:sz w:val="22"/>
              </w:rPr>
            </w:pPr>
            <w:r>
              <w:rPr>
                <w:sz w:val="22"/>
              </w:rPr>
              <w:t>Educational</w:t>
            </w:r>
            <w:r>
              <w:rPr>
                <w:spacing w:val="-7"/>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5"/>
              <w:rPr>
                <w:sz w:val="22"/>
              </w:rPr>
            </w:pPr>
            <w:r>
              <w:rPr>
                <w:spacing w:val="-2"/>
                <w:sz w:val="22"/>
              </w:rPr>
              <w:t>19,283</w:t>
            </w:r>
          </w:p>
        </w:tc>
        <w:tc>
          <w:tcPr>
            <w:tcW w:w="1298" w:type="dxa"/>
          </w:tcPr>
          <w:p>
            <w:pPr>
              <w:pStyle w:val="TableParagraph"/>
              <w:ind w:right="92"/>
              <w:rPr>
                <w:sz w:val="22"/>
              </w:rPr>
            </w:pPr>
            <w:r>
              <w:rPr>
                <w:spacing w:val="-2"/>
                <w:sz w:val="22"/>
              </w:rPr>
              <w:t>21,144</w:t>
            </w:r>
          </w:p>
        </w:tc>
        <w:tc>
          <w:tcPr>
            <w:tcW w:w="1055" w:type="dxa"/>
          </w:tcPr>
          <w:p>
            <w:pPr>
              <w:pStyle w:val="TableParagraph"/>
              <w:ind w:right="91"/>
              <w:rPr>
                <w:sz w:val="22"/>
              </w:rPr>
            </w:pPr>
            <w:r>
              <w:rPr>
                <w:spacing w:val="-2"/>
                <w:sz w:val="22"/>
              </w:rPr>
              <w:t>1,861</w:t>
            </w:r>
          </w:p>
        </w:tc>
        <w:tc>
          <w:tcPr>
            <w:tcW w:w="877" w:type="dxa"/>
          </w:tcPr>
          <w:p>
            <w:pPr>
              <w:pStyle w:val="TableParagraph"/>
              <w:ind w:left="170"/>
              <w:jc w:val="center"/>
              <w:rPr>
                <w:sz w:val="22"/>
              </w:rPr>
            </w:pPr>
            <w:r>
              <w:rPr>
                <w:spacing w:val="-2"/>
                <w:sz w:val="22"/>
              </w:rPr>
              <w:t>9.65%</w:t>
            </w:r>
          </w:p>
        </w:tc>
        <w:tc>
          <w:tcPr>
            <w:tcW w:w="827" w:type="dxa"/>
          </w:tcPr>
          <w:p>
            <w:pPr>
              <w:pStyle w:val="TableParagraph"/>
              <w:ind w:right="88"/>
              <w:rPr>
                <w:sz w:val="22"/>
              </w:rPr>
            </w:pPr>
            <w:r>
              <w:rPr>
                <w:spacing w:val="-5"/>
                <w:sz w:val="22"/>
              </w:rPr>
              <w:t>875</w:t>
            </w:r>
          </w:p>
        </w:tc>
        <w:tc>
          <w:tcPr>
            <w:tcW w:w="1038" w:type="dxa"/>
          </w:tcPr>
          <w:p>
            <w:pPr>
              <w:pStyle w:val="TableParagraph"/>
              <w:ind w:right="88"/>
              <w:rPr>
                <w:sz w:val="22"/>
              </w:rPr>
            </w:pPr>
            <w:r>
              <w:rPr>
                <w:spacing w:val="-5"/>
                <w:sz w:val="22"/>
              </w:rPr>
              <w:t>851</w:t>
            </w:r>
          </w:p>
        </w:tc>
        <w:tc>
          <w:tcPr>
            <w:tcW w:w="877" w:type="dxa"/>
          </w:tcPr>
          <w:p>
            <w:pPr>
              <w:pStyle w:val="TableParagraph"/>
              <w:ind w:right="85"/>
              <w:rPr>
                <w:sz w:val="22"/>
              </w:rPr>
            </w:pPr>
            <w:r>
              <w:rPr>
                <w:spacing w:val="-5"/>
                <w:sz w:val="22"/>
              </w:rPr>
              <w:t>186</w:t>
            </w:r>
          </w:p>
        </w:tc>
        <w:tc>
          <w:tcPr>
            <w:tcW w:w="1047" w:type="dxa"/>
          </w:tcPr>
          <w:p>
            <w:pPr>
              <w:pStyle w:val="TableParagraph"/>
              <w:ind w:right="83"/>
              <w:rPr>
                <w:sz w:val="22"/>
              </w:rPr>
            </w:pPr>
            <w:r>
              <w:rPr>
                <w:spacing w:val="-2"/>
                <w:sz w:val="22"/>
              </w:rPr>
              <w:t>1,912</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312"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5"/>
              <w:rPr>
                <w:sz w:val="22"/>
              </w:rPr>
            </w:pPr>
            <w:r>
              <w:rPr>
                <w:spacing w:val="-2"/>
                <w:sz w:val="22"/>
              </w:rPr>
              <w:t>5,230</w:t>
            </w:r>
          </w:p>
        </w:tc>
        <w:tc>
          <w:tcPr>
            <w:tcW w:w="1298" w:type="dxa"/>
          </w:tcPr>
          <w:p>
            <w:pPr>
              <w:pStyle w:val="TableParagraph"/>
              <w:spacing w:line="234" w:lineRule="exact"/>
              <w:ind w:right="92"/>
              <w:rPr>
                <w:sz w:val="22"/>
              </w:rPr>
            </w:pPr>
            <w:r>
              <w:rPr>
                <w:spacing w:val="-2"/>
                <w:sz w:val="22"/>
              </w:rPr>
              <w:t>5,944</w:t>
            </w:r>
          </w:p>
        </w:tc>
        <w:tc>
          <w:tcPr>
            <w:tcW w:w="1055" w:type="dxa"/>
          </w:tcPr>
          <w:p>
            <w:pPr>
              <w:pStyle w:val="TableParagraph"/>
              <w:spacing w:line="234" w:lineRule="exact"/>
              <w:ind w:right="91"/>
              <w:rPr>
                <w:sz w:val="22"/>
              </w:rPr>
            </w:pPr>
            <w:r>
              <w:rPr>
                <w:spacing w:val="-5"/>
                <w:sz w:val="22"/>
              </w:rPr>
              <w:t>714</w:t>
            </w:r>
          </w:p>
        </w:tc>
        <w:tc>
          <w:tcPr>
            <w:tcW w:w="877" w:type="dxa"/>
          </w:tcPr>
          <w:p>
            <w:pPr>
              <w:pStyle w:val="TableParagraph"/>
              <w:spacing w:line="234" w:lineRule="exact"/>
              <w:ind w:left="69"/>
              <w:jc w:val="center"/>
              <w:rPr>
                <w:sz w:val="22"/>
              </w:rPr>
            </w:pPr>
            <w:r>
              <w:rPr>
                <w:spacing w:val="-2"/>
                <w:sz w:val="22"/>
              </w:rPr>
              <w:t>13.65%</w:t>
            </w:r>
          </w:p>
        </w:tc>
        <w:tc>
          <w:tcPr>
            <w:tcW w:w="827" w:type="dxa"/>
          </w:tcPr>
          <w:p>
            <w:pPr>
              <w:pStyle w:val="TableParagraph"/>
              <w:spacing w:line="234" w:lineRule="exact"/>
              <w:ind w:right="88"/>
              <w:rPr>
                <w:sz w:val="22"/>
              </w:rPr>
            </w:pPr>
            <w:r>
              <w:rPr>
                <w:spacing w:val="-5"/>
                <w:sz w:val="22"/>
              </w:rPr>
              <w:t>227</w:t>
            </w:r>
          </w:p>
        </w:tc>
        <w:tc>
          <w:tcPr>
            <w:tcW w:w="1038" w:type="dxa"/>
          </w:tcPr>
          <w:p>
            <w:pPr>
              <w:pStyle w:val="TableParagraph"/>
              <w:spacing w:line="234" w:lineRule="exact"/>
              <w:ind w:right="88"/>
              <w:rPr>
                <w:sz w:val="22"/>
              </w:rPr>
            </w:pPr>
            <w:r>
              <w:rPr>
                <w:spacing w:val="-5"/>
                <w:sz w:val="22"/>
              </w:rPr>
              <w:t>308</w:t>
            </w:r>
          </w:p>
        </w:tc>
        <w:tc>
          <w:tcPr>
            <w:tcW w:w="877" w:type="dxa"/>
          </w:tcPr>
          <w:p>
            <w:pPr>
              <w:pStyle w:val="TableParagraph"/>
              <w:spacing w:line="234" w:lineRule="exact"/>
              <w:ind w:right="89"/>
              <w:rPr>
                <w:sz w:val="22"/>
              </w:rPr>
            </w:pPr>
            <w:r>
              <w:rPr>
                <w:spacing w:val="-5"/>
                <w:sz w:val="22"/>
              </w:rPr>
              <w:t>71</w:t>
            </w:r>
          </w:p>
        </w:tc>
        <w:tc>
          <w:tcPr>
            <w:tcW w:w="1047" w:type="dxa"/>
          </w:tcPr>
          <w:p>
            <w:pPr>
              <w:pStyle w:val="TableParagraph"/>
              <w:spacing w:line="234" w:lineRule="exact"/>
              <w:ind w:right="83"/>
              <w:rPr>
                <w:sz w:val="22"/>
              </w:rPr>
            </w:pPr>
            <w:r>
              <w:rPr>
                <w:spacing w:val="-5"/>
                <w:sz w:val="22"/>
              </w:rPr>
              <w:t>606</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312"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5"/>
              <w:rPr>
                <w:sz w:val="22"/>
              </w:rPr>
            </w:pPr>
            <w:r>
              <w:rPr>
                <w:spacing w:val="-2"/>
                <w:sz w:val="22"/>
              </w:rPr>
              <w:t>18,199</w:t>
            </w:r>
          </w:p>
        </w:tc>
        <w:tc>
          <w:tcPr>
            <w:tcW w:w="1298" w:type="dxa"/>
          </w:tcPr>
          <w:p>
            <w:pPr>
              <w:pStyle w:val="TableParagraph"/>
              <w:ind w:right="92"/>
              <w:rPr>
                <w:sz w:val="22"/>
              </w:rPr>
            </w:pPr>
            <w:r>
              <w:rPr>
                <w:spacing w:val="-2"/>
                <w:sz w:val="22"/>
              </w:rPr>
              <w:t>21,306</w:t>
            </w:r>
          </w:p>
        </w:tc>
        <w:tc>
          <w:tcPr>
            <w:tcW w:w="1055" w:type="dxa"/>
          </w:tcPr>
          <w:p>
            <w:pPr>
              <w:pStyle w:val="TableParagraph"/>
              <w:ind w:right="91"/>
              <w:rPr>
                <w:sz w:val="22"/>
              </w:rPr>
            </w:pPr>
            <w:r>
              <w:rPr>
                <w:spacing w:val="-2"/>
                <w:sz w:val="22"/>
              </w:rPr>
              <w:t>3,107</w:t>
            </w:r>
          </w:p>
        </w:tc>
        <w:tc>
          <w:tcPr>
            <w:tcW w:w="877" w:type="dxa"/>
          </w:tcPr>
          <w:p>
            <w:pPr>
              <w:pStyle w:val="TableParagraph"/>
              <w:ind w:left="69"/>
              <w:jc w:val="center"/>
              <w:rPr>
                <w:sz w:val="22"/>
              </w:rPr>
            </w:pPr>
            <w:r>
              <w:rPr>
                <w:spacing w:val="-2"/>
                <w:sz w:val="22"/>
              </w:rPr>
              <w:t>17.07%</w:t>
            </w:r>
          </w:p>
        </w:tc>
        <w:tc>
          <w:tcPr>
            <w:tcW w:w="827" w:type="dxa"/>
          </w:tcPr>
          <w:p>
            <w:pPr>
              <w:pStyle w:val="TableParagraph"/>
              <w:ind w:right="88"/>
              <w:rPr>
                <w:sz w:val="22"/>
              </w:rPr>
            </w:pPr>
            <w:r>
              <w:rPr>
                <w:spacing w:val="-5"/>
                <w:sz w:val="22"/>
              </w:rPr>
              <w:t>631</w:t>
            </w:r>
          </w:p>
        </w:tc>
        <w:tc>
          <w:tcPr>
            <w:tcW w:w="1038" w:type="dxa"/>
          </w:tcPr>
          <w:p>
            <w:pPr>
              <w:pStyle w:val="TableParagraph"/>
              <w:ind w:right="88"/>
              <w:rPr>
                <w:sz w:val="22"/>
              </w:rPr>
            </w:pPr>
            <w:r>
              <w:rPr>
                <w:spacing w:val="-5"/>
                <w:sz w:val="22"/>
              </w:rPr>
              <w:t>478</w:t>
            </w:r>
          </w:p>
        </w:tc>
        <w:tc>
          <w:tcPr>
            <w:tcW w:w="877" w:type="dxa"/>
          </w:tcPr>
          <w:p>
            <w:pPr>
              <w:pStyle w:val="TableParagraph"/>
              <w:ind w:right="85"/>
              <w:rPr>
                <w:sz w:val="22"/>
              </w:rPr>
            </w:pPr>
            <w:r>
              <w:rPr>
                <w:spacing w:val="-5"/>
                <w:sz w:val="22"/>
              </w:rPr>
              <w:t>311</w:t>
            </w:r>
          </w:p>
        </w:tc>
        <w:tc>
          <w:tcPr>
            <w:tcW w:w="1047" w:type="dxa"/>
          </w:tcPr>
          <w:p>
            <w:pPr>
              <w:pStyle w:val="TableParagraph"/>
              <w:ind w:right="83"/>
              <w:rPr>
                <w:sz w:val="22"/>
              </w:rPr>
            </w:pPr>
            <w:r>
              <w:rPr>
                <w:spacing w:val="-2"/>
                <w:sz w:val="22"/>
              </w:rPr>
              <w:t>1,420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312"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5"/>
              <w:rPr>
                <w:sz w:val="22"/>
              </w:rPr>
            </w:pPr>
            <w:r>
              <w:rPr>
                <w:spacing w:val="-2"/>
                <w:sz w:val="22"/>
              </w:rPr>
              <w:t>11,168</w:t>
            </w:r>
          </w:p>
        </w:tc>
        <w:tc>
          <w:tcPr>
            <w:tcW w:w="1298" w:type="dxa"/>
          </w:tcPr>
          <w:p>
            <w:pPr>
              <w:pStyle w:val="TableParagraph"/>
              <w:ind w:right="92"/>
              <w:rPr>
                <w:sz w:val="22"/>
              </w:rPr>
            </w:pPr>
            <w:r>
              <w:rPr>
                <w:spacing w:val="-2"/>
                <w:sz w:val="22"/>
              </w:rPr>
              <w:t>13,732</w:t>
            </w:r>
          </w:p>
        </w:tc>
        <w:tc>
          <w:tcPr>
            <w:tcW w:w="1055" w:type="dxa"/>
          </w:tcPr>
          <w:p>
            <w:pPr>
              <w:pStyle w:val="TableParagraph"/>
              <w:ind w:right="91"/>
              <w:rPr>
                <w:sz w:val="22"/>
              </w:rPr>
            </w:pPr>
            <w:r>
              <w:rPr>
                <w:spacing w:val="-2"/>
                <w:sz w:val="22"/>
              </w:rPr>
              <w:t>2,564</w:t>
            </w:r>
          </w:p>
        </w:tc>
        <w:tc>
          <w:tcPr>
            <w:tcW w:w="877" w:type="dxa"/>
          </w:tcPr>
          <w:p>
            <w:pPr>
              <w:pStyle w:val="TableParagraph"/>
              <w:ind w:left="69"/>
              <w:jc w:val="center"/>
              <w:rPr>
                <w:sz w:val="22"/>
              </w:rPr>
            </w:pPr>
            <w:r>
              <w:rPr>
                <w:spacing w:val="-2"/>
                <w:sz w:val="22"/>
              </w:rPr>
              <w:t>22.96%</w:t>
            </w:r>
          </w:p>
        </w:tc>
        <w:tc>
          <w:tcPr>
            <w:tcW w:w="827" w:type="dxa"/>
          </w:tcPr>
          <w:p>
            <w:pPr>
              <w:pStyle w:val="TableParagraph"/>
              <w:ind w:right="88"/>
              <w:rPr>
                <w:sz w:val="22"/>
              </w:rPr>
            </w:pPr>
            <w:r>
              <w:rPr>
                <w:spacing w:val="-5"/>
                <w:sz w:val="22"/>
              </w:rPr>
              <w:t>822</w:t>
            </w:r>
          </w:p>
        </w:tc>
        <w:tc>
          <w:tcPr>
            <w:tcW w:w="1038" w:type="dxa"/>
          </w:tcPr>
          <w:p>
            <w:pPr>
              <w:pStyle w:val="TableParagraph"/>
              <w:ind w:right="88"/>
              <w:rPr>
                <w:sz w:val="22"/>
              </w:rPr>
            </w:pPr>
            <w:r>
              <w:rPr>
                <w:spacing w:val="-5"/>
                <w:sz w:val="22"/>
              </w:rPr>
              <w:t>960</w:t>
            </w:r>
          </w:p>
        </w:tc>
        <w:tc>
          <w:tcPr>
            <w:tcW w:w="877" w:type="dxa"/>
          </w:tcPr>
          <w:p>
            <w:pPr>
              <w:pStyle w:val="TableParagraph"/>
              <w:ind w:right="85"/>
              <w:rPr>
                <w:sz w:val="22"/>
              </w:rPr>
            </w:pPr>
            <w:r>
              <w:rPr>
                <w:spacing w:val="-5"/>
                <w:sz w:val="22"/>
              </w:rPr>
              <w:t>256</w:t>
            </w:r>
          </w:p>
        </w:tc>
        <w:tc>
          <w:tcPr>
            <w:tcW w:w="1047" w:type="dxa"/>
          </w:tcPr>
          <w:p>
            <w:pPr>
              <w:pStyle w:val="TableParagraph"/>
              <w:ind w:right="83"/>
              <w:rPr>
                <w:sz w:val="22"/>
              </w:rPr>
            </w:pPr>
            <w:r>
              <w:rPr>
                <w:spacing w:val="-2"/>
                <w:sz w:val="22"/>
              </w:rPr>
              <w:t>2,038</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312"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5"/>
              <w:rPr>
                <w:sz w:val="22"/>
              </w:rPr>
            </w:pPr>
            <w:r>
              <w:rPr>
                <w:spacing w:val="-2"/>
                <w:sz w:val="22"/>
              </w:rPr>
              <w:t>4,864</w:t>
            </w:r>
          </w:p>
        </w:tc>
        <w:tc>
          <w:tcPr>
            <w:tcW w:w="1298" w:type="dxa"/>
          </w:tcPr>
          <w:p>
            <w:pPr>
              <w:pStyle w:val="TableParagraph"/>
              <w:spacing w:before="5"/>
              <w:ind w:right="92"/>
              <w:rPr>
                <w:sz w:val="22"/>
              </w:rPr>
            </w:pPr>
            <w:r>
              <w:rPr>
                <w:spacing w:val="-2"/>
                <w:sz w:val="22"/>
              </w:rPr>
              <w:t>5,083</w:t>
            </w:r>
          </w:p>
        </w:tc>
        <w:tc>
          <w:tcPr>
            <w:tcW w:w="1055" w:type="dxa"/>
          </w:tcPr>
          <w:p>
            <w:pPr>
              <w:pStyle w:val="TableParagraph"/>
              <w:spacing w:before="5"/>
              <w:ind w:right="91"/>
              <w:rPr>
                <w:sz w:val="22"/>
              </w:rPr>
            </w:pPr>
            <w:r>
              <w:rPr>
                <w:spacing w:val="-5"/>
                <w:sz w:val="22"/>
              </w:rPr>
              <w:t>219</w:t>
            </w:r>
          </w:p>
        </w:tc>
        <w:tc>
          <w:tcPr>
            <w:tcW w:w="877" w:type="dxa"/>
          </w:tcPr>
          <w:p>
            <w:pPr>
              <w:pStyle w:val="TableParagraph"/>
              <w:spacing w:before="5"/>
              <w:ind w:left="170"/>
              <w:jc w:val="center"/>
              <w:rPr>
                <w:sz w:val="22"/>
              </w:rPr>
            </w:pPr>
            <w:r>
              <w:rPr>
                <w:spacing w:val="-2"/>
                <w:sz w:val="22"/>
              </w:rPr>
              <w:t>4.50%</w:t>
            </w:r>
          </w:p>
        </w:tc>
        <w:tc>
          <w:tcPr>
            <w:tcW w:w="827" w:type="dxa"/>
          </w:tcPr>
          <w:p>
            <w:pPr>
              <w:pStyle w:val="TableParagraph"/>
              <w:spacing w:before="5"/>
              <w:ind w:right="88"/>
              <w:rPr>
                <w:sz w:val="22"/>
              </w:rPr>
            </w:pPr>
            <w:r>
              <w:rPr>
                <w:spacing w:val="-5"/>
                <w:sz w:val="22"/>
              </w:rPr>
              <w:t>223</w:t>
            </w:r>
          </w:p>
        </w:tc>
        <w:tc>
          <w:tcPr>
            <w:tcW w:w="1038" w:type="dxa"/>
          </w:tcPr>
          <w:p>
            <w:pPr>
              <w:pStyle w:val="TableParagraph"/>
              <w:spacing w:before="5"/>
              <w:ind w:right="88"/>
              <w:rPr>
                <w:sz w:val="22"/>
              </w:rPr>
            </w:pPr>
            <w:r>
              <w:rPr>
                <w:spacing w:val="-5"/>
                <w:sz w:val="22"/>
              </w:rPr>
              <w:t>278</w:t>
            </w:r>
          </w:p>
        </w:tc>
        <w:tc>
          <w:tcPr>
            <w:tcW w:w="877" w:type="dxa"/>
          </w:tcPr>
          <w:p>
            <w:pPr>
              <w:pStyle w:val="TableParagraph"/>
              <w:spacing w:before="5"/>
              <w:ind w:right="89"/>
              <w:rPr>
                <w:sz w:val="22"/>
              </w:rPr>
            </w:pPr>
            <w:r>
              <w:rPr>
                <w:spacing w:val="-5"/>
                <w:sz w:val="22"/>
              </w:rPr>
              <w:t>22</w:t>
            </w:r>
          </w:p>
        </w:tc>
        <w:tc>
          <w:tcPr>
            <w:tcW w:w="1047" w:type="dxa"/>
          </w:tcPr>
          <w:p>
            <w:pPr>
              <w:pStyle w:val="TableParagraph"/>
              <w:spacing w:before="5"/>
              <w:ind w:right="83"/>
              <w:rPr>
                <w:sz w:val="22"/>
              </w:rPr>
            </w:pPr>
            <w:r>
              <w:rPr>
                <w:spacing w:val="-5"/>
                <w:sz w:val="22"/>
              </w:rPr>
              <w:t>523</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312"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7"/>
                <w:sz w:val="22"/>
              </w:rPr>
              <w:t> </w:t>
            </w:r>
            <w:r>
              <w:rPr>
                <w:sz w:val="22"/>
              </w:rPr>
              <w:t>Related</w:t>
            </w:r>
            <w:r>
              <w:rPr>
                <w:spacing w:val="-6"/>
                <w:sz w:val="22"/>
              </w:rPr>
              <w:t> </w:t>
            </w:r>
            <w:r>
              <w:rPr>
                <w:spacing w:val="-2"/>
                <w:sz w:val="22"/>
              </w:rPr>
              <w:t>Occupations</w:t>
            </w:r>
          </w:p>
        </w:tc>
        <w:tc>
          <w:tcPr>
            <w:tcW w:w="1298" w:type="dxa"/>
          </w:tcPr>
          <w:p>
            <w:pPr>
              <w:pStyle w:val="TableParagraph"/>
              <w:ind w:right="95"/>
              <w:rPr>
                <w:sz w:val="22"/>
              </w:rPr>
            </w:pPr>
            <w:r>
              <w:rPr>
                <w:spacing w:val="-2"/>
                <w:sz w:val="22"/>
              </w:rPr>
              <w:t>28,393</w:t>
            </w:r>
          </w:p>
        </w:tc>
        <w:tc>
          <w:tcPr>
            <w:tcW w:w="1298" w:type="dxa"/>
          </w:tcPr>
          <w:p>
            <w:pPr>
              <w:pStyle w:val="TableParagraph"/>
              <w:ind w:right="92"/>
              <w:rPr>
                <w:sz w:val="22"/>
              </w:rPr>
            </w:pPr>
            <w:r>
              <w:rPr>
                <w:spacing w:val="-2"/>
                <w:sz w:val="22"/>
              </w:rPr>
              <w:t>30,162</w:t>
            </w:r>
          </w:p>
        </w:tc>
        <w:tc>
          <w:tcPr>
            <w:tcW w:w="1055" w:type="dxa"/>
          </w:tcPr>
          <w:p>
            <w:pPr>
              <w:pStyle w:val="TableParagraph"/>
              <w:ind w:right="91"/>
              <w:rPr>
                <w:sz w:val="22"/>
              </w:rPr>
            </w:pPr>
            <w:r>
              <w:rPr>
                <w:spacing w:val="-2"/>
                <w:sz w:val="22"/>
              </w:rPr>
              <w:t>1,769</w:t>
            </w:r>
          </w:p>
        </w:tc>
        <w:tc>
          <w:tcPr>
            <w:tcW w:w="877" w:type="dxa"/>
          </w:tcPr>
          <w:p>
            <w:pPr>
              <w:pStyle w:val="TableParagraph"/>
              <w:ind w:left="170"/>
              <w:jc w:val="center"/>
              <w:rPr>
                <w:sz w:val="22"/>
              </w:rPr>
            </w:pPr>
            <w:r>
              <w:rPr>
                <w:spacing w:val="-2"/>
                <w:sz w:val="22"/>
              </w:rPr>
              <w:t>6.23%</w:t>
            </w:r>
          </w:p>
        </w:tc>
        <w:tc>
          <w:tcPr>
            <w:tcW w:w="827" w:type="dxa"/>
          </w:tcPr>
          <w:p>
            <w:pPr>
              <w:pStyle w:val="TableParagraph"/>
              <w:ind w:right="88"/>
              <w:rPr>
                <w:sz w:val="22"/>
              </w:rPr>
            </w:pPr>
            <w:r>
              <w:rPr>
                <w:spacing w:val="-2"/>
                <w:sz w:val="22"/>
              </w:rPr>
              <w:t>2,537</w:t>
            </w:r>
          </w:p>
        </w:tc>
        <w:tc>
          <w:tcPr>
            <w:tcW w:w="1038" w:type="dxa"/>
          </w:tcPr>
          <w:p>
            <w:pPr>
              <w:pStyle w:val="TableParagraph"/>
              <w:ind w:right="86"/>
              <w:rPr>
                <w:sz w:val="22"/>
              </w:rPr>
            </w:pPr>
            <w:r>
              <w:rPr>
                <w:spacing w:val="-2"/>
                <w:sz w:val="22"/>
              </w:rPr>
              <w:t>3,020</w:t>
            </w:r>
          </w:p>
        </w:tc>
        <w:tc>
          <w:tcPr>
            <w:tcW w:w="877" w:type="dxa"/>
          </w:tcPr>
          <w:p>
            <w:pPr>
              <w:pStyle w:val="TableParagraph"/>
              <w:ind w:right="85"/>
              <w:rPr>
                <w:sz w:val="22"/>
              </w:rPr>
            </w:pPr>
            <w:r>
              <w:rPr>
                <w:spacing w:val="-5"/>
                <w:sz w:val="22"/>
              </w:rPr>
              <w:t>177</w:t>
            </w:r>
          </w:p>
        </w:tc>
        <w:tc>
          <w:tcPr>
            <w:tcW w:w="1047" w:type="dxa"/>
          </w:tcPr>
          <w:p>
            <w:pPr>
              <w:pStyle w:val="TableParagraph"/>
              <w:ind w:right="83"/>
              <w:rPr>
                <w:sz w:val="22"/>
              </w:rPr>
            </w:pPr>
            <w:r>
              <w:rPr>
                <w:spacing w:val="-2"/>
                <w:sz w:val="22"/>
              </w:rPr>
              <w:t>5,734</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312"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5"/>
              <w:rPr>
                <w:sz w:val="22"/>
              </w:rPr>
            </w:pPr>
            <w:r>
              <w:rPr>
                <w:spacing w:val="-2"/>
                <w:sz w:val="22"/>
              </w:rPr>
              <w:t>10,872</w:t>
            </w:r>
          </w:p>
        </w:tc>
        <w:tc>
          <w:tcPr>
            <w:tcW w:w="1298" w:type="dxa"/>
          </w:tcPr>
          <w:p>
            <w:pPr>
              <w:pStyle w:val="TableParagraph"/>
              <w:spacing w:line="234" w:lineRule="exact" w:before="3"/>
              <w:ind w:right="92"/>
              <w:rPr>
                <w:sz w:val="22"/>
              </w:rPr>
            </w:pPr>
            <w:r>
              <w:rPr>
                <w:spacing w:val="-2"/>
                <w:sz w:val="22"/>
              </w:rPr>
              <w:t>11,507</w:t>
            </w:r>
          </w:p>
        </w:tc>
        <w:tc>
          <w:tcPr>
            <w:tcW w:w="1055" w:type="dxa"/>
          </w:tcPr>
          <w:p>
            <w:pPr>
              <w:pStyle w:val="TableParagraph"/>
              <w:spacing w:line="234" w:lineRule="exact" w:before="3"/>
              <w:ind w:right="91"/>
              <w:rPr>
                <w:sz w:val="22"/>
              </w:rPr>
            </w:pPr>
            <w:r>
              <w:rPr>
                <w:spacing w:val="-5"/>
                <w:sz w:val="22"/>
              </w:rPr>
              <w:t>635</w:t>
            </w:r>
          </w:p>
        </w:tc>
        <w:tc>
          <w:tcPr>
            <w:tcW w:w="877" w:type="dxa"/>
          </w:tcPr>
          <w:p>
            <w:pPr>
              <w:pStyle w:val="TableParagraph"/>
              <w:spacing w:line="234" w:lineRule="exact" w:before="3"/>
              <w:ind w:left="170"/>
              <w:jc w:val="center"/>
              <w:rPr>
                <w:sz w:val="22"/>
              </w:rPr>
            </w:pPr>
            <w:r>
              <w:rPr>
                <w:spacing w:val="-2"/>
                <w:sz w:val="22"/>
              </w:rPr>
              <w:t>5.84%</w:t>
            </w:r>
          </w:p>
        </w:tc>
        <w:tc>
          <w:tcPr>
            <w:tcW w:w="827" w:type="dxa"/>
          </w:tcPr>
          <w:p>
            <w:pPr>
              <w:pStyle w:val="TableParagraph"/>
              <w:spacing w:line="234" w:lineRule="exact" w:before="3"/>
              <w:ind w:right="88"/>
              <w:rPr>
                <w:sz w:val="22"/>
              </w:rPr>
            </w:pPr>
            <w:r>
              <w:rPr>
                <w:spacing w:val="-5"/>
                <w:sz w:val="22"/>
              </w:rPr>
              <w:t>707</w:t>
            </w:r>
          </w:p>
        </w:tc>
        <w:tc>
          <w:tcPr>
            <w:tcW w:w="1038" w:type="dxa"/>
          </w:tcPr>
          <w:p>
            <w:pPr>
              <w:pStyle w:val="TableParagraph"/>
              <w:spacing w:line="234" w:lineRule="exact" w:before="3"/>
              <w:ind w:right="88"/>
              <w:rPr>
                <w:sz w:val="22"/>
              </w:rPr>
            </w:pPr>
            <w:r>
              <w:rPr>
                <w:spacing w:val="-5"/>
                <w:sz w:val="22"/>
              </w:rPr>
              <w:t>790</w:t>
            </w:r>
          </w:p>
        </w:tc>
        <w:tc>
          <w:tcPr>
            <w:tcW w:w="877" w:type="dxa"/>
          </w:tcPr>
          <w:p>
            <w:pPr>
              <w:pStyle w:val="TableParagraph"/>
              <w:spacing w:line="234" w:lineRule="exact" w:before="3"/>
              <w:ind w:right="89"/>
              <w:rPr>
                <w:sz w:val="22"/>
              </w:rPr>
            </w:pPr>
            <w:r>
              <w:rPr>
                <w:spacing w:val="-5"/>
                <w:sz w:val="22"/>
              </w:rPr>
              <w:t>64</w:t>
            </w:r>
          </w:p>
        </w:tc>
        <w:tc>
          <w:tcPr>
            <w:tcW w:w="1047" w:type="dxa"/>
          </w:tcPr>
          <w:p>
            <w:pPr>
              <w:pStyle w:val="TableParagraph"/>
              <w:spacing w:line="234" w:lineRule="exact" w:before="3"/>
              <w:ind w:right="83"/>
              <w:rPr>
                <w:sz w:val="22"/>
              </w:rPr>
            </w:pPr>
            <w:r>
              <w:rPr>
                <w:spacing w:val="-2"/>
                <w:sz w:val="22"/>
              </w:rPr>
              <w:t>1,561</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312"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5"/>
              <w:rPr>
                <w:sz w:val="22"/>
              </w:rPr>
            </w:pPr>
            <w:r>
              <w:rPr>
                <w:spacing w:val="-2"/>
                <w:sz w:val="22"/>
              </w:rPr>
              <w:t>7,065</w:t>
            </w:r>
          </w:p>
        </w:tc>
        <w:tc>
          <w:tcPr>
            <w:tcW w:w="1298" w:type="dxa"/>
          </w:tcPr>
          <w:p>
            <w:pPr>
              <w:pStyle w:val="TableParagraph"/>
              <w:ind w:right="92"/>
              <w:rPr>
                <w:sz w:val="22"/>
              </w:rPr>
            </w:pPr>
            <w:r>
              <w:rPr>
                <w:spacing w:val="-2"/>
                <w:sz w:val="22"/>
              </w:rPr>
              <w:t>7,870</w:t>
            </w:r>
          </w:p>
        </w:tc>
        <w:tc>
          <w:tcPr>
            <w:tcW w:w="1055" w:type="dxa"/>
          </w:tcPr>
          <w:p>
            <w:pPr>
              <w:pStyle w:val="TableParagraph"/>
              <w:ind w:right="91"/>
              <w:rPr>
                <w:sz w:val="22"/>
              </w:rPr>
            </w:pPr>
            <w:r>
              <w:rPr>
                <w:spacing w:val="-5"/>
                <w:sz w:val="22"/>
              </w:rPr>
              <w:t>805</w:t>
            </w:r>
          </w:p>
        </w:tc>
        <w:tc>
          <w:tcPr>
            <w:tcW w:w="877" w:type="dxa"/>
          </w:tcPr>
          <w:p>
            <w:pPr>
              <w:pStyle w:val="TableParagraph"/>
              <w:ind w:left="69"/>
              <w:jc w:val="center"/>
              <w:rPr>
                <w:sz w:val="22"/>
              </w:rPr>
            </w:pPr>
            <w:r>
              <w:rPr>
                <w:spacing w:val="-2"/>
                <w:sz w:val="22"/>
              </w:rPr>
              <w:t>11.39%</w:t>
            </w:r>
          </w:p>
        </w:tc>
        <w:tc>
          <w:tcPr>
            <w:tcW w:w="827" w:type="dxa"/>
          </w:tcPr>
          <w:p>
            <w:pPr>
              <w:pStyle w:val="TableParagraph"/>
              <w:ind w:right="88"/>
              <w:rPr>
                <w:sz w:val="22"/>
              </w:rPr>
            </w:pPr>
            <w:r>
              <w:rPr>
                <w:spacing w:val="-5"/>
                <w:sz w:val="22"/>
              </w:rPr>
              <w:t>521</w:t>
            </w:r>
          </w:p>
        </w:tc>
        <w:tc>
          <w:tcPr>
            <w:tcW w:w="1038" w:type="dxa"/>
          </w:tcPr>
          <w:p>
            <w:pPr>
              <w:pStyle w:val="TableParagraph"/>
              <w:ind w:right="88"/>
              <w:rPr>
                <w:sz w:val="22"/>
              </w:rPr>
            </w:pPr>
            <w:r>
              <w:rPr>
                <w:spacing w:val="-5"/>
                <w:sz w:val="22"/>
              </w:rPr>
              <w:t>768</w:t>
            </w:r>
          </w:p>
        </w:tc>
        <w:tc>
          <w:tcPr>
            <w:tcW w:w="877" w:type="dxa"/>
          </w:tcPr>
          <w:p>
            <w:pPr>
              <w:pStyle w:val="TableParagraph"/>
              <w:ind w:right="89"/>
              <w:rPr>
                <w:sz w:val="22"/>
              </w:rPr>
            </w:pPr>
            <w:r>
              <w:rPr>
                <w:spacing w:val="-5"/>
                <w:sz w:val="22"/>
              </w:rPr>
              <w:t>80</w:t>
            </w:r>
          </w:p>
        </w:tc>
        <w:tc>
          <w:tcPr>
            <w:tcW w:w="1047" w:type="dxa"/>
          </w:tcPr>
          <w:p>
            <w:pPr>
              <w:pStyle w:val="TableParagraph"/>
              <w:ind w:right="83"/>
              <w:rPr>
                <w:sz w:val="22"/>
              </w:rPr>
            </w:pPr>
            <w:r>
              <w:rPr>
                <w:spacing w:val="-2"/>
                <w:sz w:val="22"/>
              </w:rPr>
              <w:t>1,369</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312"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5"/>
              <w:rPr>
                <w:sz w:val="22"/>
              </w:rPr>
            </w:pPr>
            <w:r>
              <w:rPr>
                <w:spacing w:val="-2"/>
                <w:sz w:val="22"/>
              </w:rPr>
              <w:t>30,356</w:t>
            </w:r>
          </w:p>
        </w:tc>
        <w:tc>
          <w:tcPr>
            <w:tcW w:w="1298" w:type="dxa"/>
          </w:tcPr>
          <w:p>
            <w:pPr>
              <w:pStyle w:val="TableParagraph"/>
              <w:ind w:right="92"/>
              <w:rPr>
                <w:sz w:val="22"/>
              </w:rPr>
            </w:pPr>
            <w:r>
              <w:rPr>
                <w:spacing w:val="-2"/>
                <w:sz w:val="22"/>
              </w:rPr>
              <w:t>32,362</w:t>
            </w:r>
          </w:p>
        </w:tc>
        <w:tc>
          <w:tcPr>
            <w:tcW w:w="1055" w:type="dxa"/>
          </w:tcPr>
          <w:p>
            <w:pPr>
              <w:pStyle w:val="TableParagraph"/>
              <w:ind w:right="91"/>
              <w:rPr>
                <w:sz w:val="22"/>
              </w:rPr>
            </w:pPr>
            <w:r>
              <w:rPr>
                <w:spacing w:val="-2"/>
                <w:sz w:val="22"/>
              </w:rPr>
              <w:t>2,006</w:t>
            </w:r>
          </w:p>
        </w:tc>
        <w:tc>
          <w:tcPr>
            <w:tcW w:w="877" w:type="dxa"/>
          </w:tcPr>
          <w:p>
            <w:pPr>
              <w:pStyle w:val="TableParagraph"/>
              <w:ind w:left="170"/>
              <w:jc w:val="center"/>
              <w:rPr>
                <w:sz w:val="22"/>
              </w:rPr>
            </w:pPr>
            <w:r>
              <w:rPr>
                <w:spacing w:val="-2"/>
                <w:sz w:val="22"/>
              </w:rPr>
              <w:t>6.61%</w:t>
            </w:r>
          </w:p>
        </w:tc>
        <w:tc>
          <w:tcPr>
            <w:tcW w:w="827" w:type="dxa"/>
          </w:tcPr>
          <w:p>
            <w:pPr>
              <w:pStyle w:val="TableParagraph"/>
              <w:ind w:right="88"/>
              <w:rPr>
                <w:sz w:val="22"/>
              </w:rPr>
            </w:pPr>
            <w:r>
              <w:rPr>
                <w:spacing w:val="-2"/>
                <w:sz w:val="22"/>
              </w:rPr>
              <w:t>1,828</w:t>
            </w:r>
          </w:p>
        </w:tc>
        <w:tc>
          <w:tcPr>
            <w:tcW w:w="1038" w:type="dxa"/>
          </w:tcPr>
          <w:p>
            <w:pPr>
              <w:pStyle w:val="TableParagraph"/>
              <w:ind w:right="86"/>
              <w:rPr>
                <w:sz w:val="22"/>
              </w:rPr>
            </w:pPr>
            <w:r>
              <w:rPr>
                <w:spacing w:val="-2"/>
                <w:sz w:val="22"/>
              </w:rPr>
              <w:t>2,238</w:t>
            </w:r>
          </w:p>
        </w:tc>
        <w:tc>
          <w:tcPr>
            <w:tcW w:w="877" w:type="dxa"/>
          </w:tcPr>
          <w:p>
            <w:pPr>
              <w:pStyle w:val="TableParagraph"/>
              <w:ind w:right="85"/>
              <w:rPr>
                <w:sz w:val="22"/>
              </w:rPr>
            </w:pPr>
            <w:r>
              <w:rPr>
                <w:spacing w:val="-5"/>
                <w:sz w:val="22"/>
              </w:rPr>
              <w:t>201</w:t>
            </w:r>
          </w:p>
        </w:tc>
        <w:tc>
          <w:tcPr>
            <w:tcW w:w="1047" w:type="dxa"/>
          </w:tcPr>
          <w:p>
            <w:pPr>
              <w:pStyle w:val="TableParagraph"/>
              <w:ind w:right="83"/>
              <w:rPr>
                <w:sz w:val="22"/>
              </w:rPr>
            </w:pPr>
            <w:r>
              <w:rPr>
                <w:spacing w:val="-2"/>
                <w:sz w:val="22"/>
              </w:rPr>
              <w:t>4,267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312"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5"/>
              <w:rPr>
                <w:sz w:val="22"/>
              </w:rPr>
            </w:pPr>
            <w:r>
              <w:rPr>
                <w:spacing w:val="-2"/>
                <w:sz w:val="22"/>
              </w:rPr>
              <w:t>36,364</w:t>
            </w:r>
          </w:p>
        </w:tc>
        <w:tc>
          <w:tcPr>
            <w:tcW w:w="1298" w:type="dxa"/>
          </w:tcPr>
          <w:p>
            <w:pPr>
              <w:pStyle w:val="TableParagraph"/>
              <w:spacing w:before="5"/>
              <w:ind w:right="92"/>
              <w:rPr>
                <w:sz w:val="22"/>
              </w:rPr>
            </w:pPr>
            <w:r>
              <w:rPr>
                <w:spacing w:val="-2"/>
                <w:sz w:val="22"/>
              </w:rPr>
              <w:t>37,258</w:t>
            </w:r>
          </w:p>
        </w:tc>
        <w:tc>
          <w:tcPr>
            <w:tcW w:w="1055" w:type="dxa"/>
          </w:tcPr>
          <w:p>
            <w:pPr>
              <w:pStyle w:val="TableParagraph"/>
              <w:spacing w:before="5"/>
              <w:ind w:right="91"/>
              <w:rPr>
                <w:sz w:val="22"/>
              </w:rPr>
            </w:pPr>
            <w:r>
              <w:rPr>
                <w:spacing w:val="-5"/>
                <w:sz w:val="22"/>
              </w:rPr>
              <w:t>894</w:t>
            </w:r>
          </w:p>
        </w:tc>
        <w:tc>
          <w:tcPr>
            <w:tcW w:w="877" w:type="dxa"/>
          </w:tcPr>
          <w:p>
            <w:pPr>
              <w:pStyle w:val="TableParagraph"/>
              <w:spacing w:before="5"/>
              <w:ind w:left="170"/>
              <w:jc w:val="center"/>
              <w:rPr>
                <w:sz w:val="22"/>
              </w:rPr>
            </w:pPr>
            <w:r>
              <w:rPr>
                <w:spacing w:val="-2"/>
                <w:sz w:val="22"/>
              </w:rPr>
              <w:t>2.46%</w:t>
            </w:r>
          </w:p>
        </w:tc>
        <w:tc>
          <w:tcPr>
            <w:tcW w:w="827" w:type="dxa"/>
          </w:tcPr>
          <w:p>
            <w:pPr>
              <w:pStyle w:val="TableParagraph"/>
              <w:spacing w:before="5"/>
              <w:ind w:right="88"/>
              <w:rPr>
                <w:sz w:val="22"/>
              </w:rPr>
            </w:pPr>
            <w:r>
              <w:rPr>
                <w:spacing w:val="-2"/>
                <w:sz w:val="22"/>
              </w:rPr>
              <w:t>1,957</w:t>
            </w:r>
          </w:p>
        </w:tc>
        <w:tc>
          <w:tcPr>
            <w:tcW w:w="1038" w:type="dxa"/>
          </w:tcPr>
          <w:p>
            <w:pPr>
              <w:pStyle w:val="TableParagraph"/>
              <w:spacing w:before="5"/>
              <w:ind w:right="86"/>
              <w:rPr>
                <w:sz w:val="22"/>
              </w:rPr>
            </w:pPr>
            <w:r>
              <w:rPr>
                <w:spacing w:val="-2"/>
                <w:sz w:val="22"/>
              </w:rPr>
              <w:t>2,232</w:t>
            </w:r>
          </w:p>
        </w:tc>
        <w:tc>
          <w:tcPr>
            <w:tcW w:w="877" w:type="dxa"/>
          </w:tcPr>
          <w:p>
            <w:pPr>
              <w:pStyle w:val="TableParagraph"/>
              <w:spacing w:before="5"/>
              <w:ind w:right="89"/>
              <w:rPr>
                <w:sz w:val="22"/>
              </w:rPr>
            </w:pPr>
            <w:r>
              <w:rPr>
                <w:spacing w:val="-5"/>
                <w:sz w:val="22"/>
              </w:rPr>
              <w:t>89</w:t>
            </w:r>
          </w:p>
        </w:tc>
        <w:tc>
          <w:tcPr>
            <w:tcW w:w="1047" w:type="dxa"/>
          </w:tcPr>
          <w:p>
            <w:pPr>
              <w:pStyle w:val="TableParagraph"/>
              <w:spacing w:before="5"/>
              <w:ind w:right="83"/>
              <w:rPr>
                <w:sz w:val="22"/>
              </w:rPr>
            </w:pPr>
            <w:r>
              <w:rPr>
                <w:spacing w:val="-2"/>
                <w:sz w:val="22"/>
              </w:rPr>
              <w:t>4,278</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312"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4"/>
                <w:sz w:val="22"/>
              </w:rPr>
              <w:t> </w:t>
            </w:r>
            <w:r>
              <w:rPr>
                <w:spacing w:val="-2"/>
                <w:sz w:val="22"/>
              </w:rPr>
              <w:t>Occupations</w:t>
            </w:r>
          </w:p>
        </w:tc>
        <w:tc>
          <w:tcPr>
            <w:tcW w:w="1298" w:type="dxa"/>
          </w:tcPr>
          <w:p>
            <w:pPr>
              <w:pStyle w:val="TableParagraph"/>
              <w:ind w:right="95"/>
              <w:rPr>
                <w:sz w:val="22"/>
              </w:rPr>
            </w:pPr>
            <w:r>
              <w:rPr>
                <w:spacing w:val="-2"/>
                <w:sz w:val="22"/>
              </w:rPr>
              <w:t>2,563</w:t>
            </w:r>
          </w:p>
        </w:tc>
        <w:tc>
          <w:tcPr>
            <w:tcW w:w="1298" w:type="dxa"/>
          </w:tcPr>
          <w:p>
            <w:pPr>
              <w:pStyle w:val="TableParagraph"/>
              <w:ind w:right="92"/>
              <w:rPr>
                <w:sz w:val="22"/>
              </w:rPr>
            </w:pPr>
            <w:r>
              <w:rPr>
                <w:spacing w:val="-2"/>
                <w:sz w:val="22"/>
              </w:rPr>
              <w:t>2,308</w:t>
            </w:r>
          </w:p>
        </w:tc>
        <w:tc>
          <w:tcPr>
            <w:tcW w:w="1055" w:type="dxa"/>
          </w:tcPr>
          <w:p>
            <w:pPr>
              <w:pStyle w:val="TableParagraph"/>
              <w:ind w:right="91"/>
              <w:rPr>
                <w:sz w:val="22"/>
              </w:rPr>
            </w:pPr>
            <w:r>
              <w:rPr>
                <w:spacing w:val="-2"/>
                <w:sz w:val="22"/>
              </w:rPr>
              <w:t>-</w:t>
            </w:r>
            <w:r>
              <w:rPr>
                <w:spacing w:val="-5"/>
                <w:sz w:val="22"/>
              </w:rPr>
              <w:t>255</w:t>
            </w:r>
          </w:p>
        </w:tc>
        <w:tc>
          <w:tcPr>
            <w:tcW w:w="877" w:type="dxa"/>
          </w:tcPr>
          <w:p>
            <w:pPr>
              <w:pStyle w:val="TableParagraph"/>
              <w:ind w:left="170" w:right="60"/>
              <w:jc w:val="center"/>
              <w:rPr>
                <w:sz w:val="22"/>
              </w:rPr>
            </w:pPr>
            <w:r>
              <w:rPr>
                <w:spacing w:val="-2"/>
                <w:sz w:val="22"/>
              </w:rPr>
              <w:t>-9.95%</w:t>
            </w:r>
          </w:p>
        </w:tc>
        <w:tc>
          <w:tcPr>
            <w:tcW w:w="827" w:type="dxa"/>
          </w:tcPr>
          <w:p>
            <w:pPr>
              <w:pStyle w:val="TableParagraph"/>
              <w:ind w:right="88"/>
              <w:rPr>
                <w:sz w:val="22"/>
              </w:rPr>
            </w:pPr>
            <w:r>
              <w:rPr>
                <w:spacing w:val="-5"/>
                <w:sz w:val="22"/>
              </w:rPr>
              <w:t>136</w:t>
            </w:r>
          </w:p>
        </w:tc>
        <w:tc>
          <w:tcPr>
            <w:tcW w:w="1038" w:type="dxa"/>
          </w:tcPr>
          <w:p>
            <w:pPr>
              <w:pStyle w:val="TableParagraph"/>
              <w:ind w:right="88"/>
              <w:rPr>
                <w:sz w:val="22"/>
              </w:rPr>
            </w:pPr>
            <w:r>
              <w:rPr>
                <w:spacing w:val="-5"/>
                <w:sz w:val="22"/>
              </w:rPr>
              <w:t>220</w:t>
            </w:r>
          </w:p>
        </w:tc>
        <w:tc>
          <w:tcPr>
            <w:tcW w:w="877" w:type="dxa"/>
          </w:tcPr>
          <w:p>
            <w:pPr>
              <w:pStyle w:val="TableParagraph"/>
              <w:ind w:right="89"/>
              <w:rPr>
                <w:sz w:val="22"/>
              </w:rPr>
            </w:pPr>
            <w:r>
              <w:rPr>
                <w:spacing w:val="-2"/>
                <w:sz w:val="22"/>
              </w:rPr>
              <w:t>-</w:t>
            </w:r>
            <w:r>
              <w:rPr>
                <w:spacing w:val="-7"/>
                <w:sz w:val="22"/>
              </w:rPr>
              <w:t>26</w:t>
            </w:r>
          </w:p>
        </w:tc>
        <w:tc>
          <w:tcPr>
            <w:tcW w:w="1047" w:type="dxa"/>
          </w:tcPr>
          <w:p>
            <w:pPr>
              <w:pStyle w:val="TableParagraph"/>
              <w:ind w:right="83"/>
              <w:rPr>
                <w:sz w:val="22"/>
              </w:rPr>
            </w:pPr>
            <w:r>
              <w:rPr>
                <w:spacing w:val="-5"/>
                <w:sz w:val="22"/>
              </w:rPr>
              <w:t>330</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312"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5"/>
              <w:rPr>
                <w:sz w:val="22"/>
              </w:rPr>
            </w:pPr>
            <w:r>
              <w:rPr>
                <w:spacing w:val="-2"/>
                <w:sz w:val="22"/>
              </w:rPr>
              <w:t>13,509</w:t>
            </w:r>
          </w:p>
        </w:tc>
        <w:tc>
          <w:tcPr>
            <w:tcW w:w="1298" w:type="dxa"/>
          </w:tcPr>
          <w:p>
            <w:pPr>
              <w:pStyle w:val="TableParagraph"/>
              <w:spacing w:before="5"/>
              <w:ind w:right="92"/>
              <w:rPr>
                <w:sz w:val="22"/>
              </w:rPr>
            </w:pPr>
            <w:r>
              <w:rPr>
                <w:spacing w:val="-2"/>
                <w:sz w:val="22"/>
              </w:rPr>
              <w:t>14,646</w:t>
            </w:r>
          </w:p>
        </w:tc>
        <w:tc>
          <w:tcPr>
            <w:tcW w:w="1055" w:type="dxa"/>
          </w:tcPr>
          <w:p>
            <w:pPr>
              <w:pStyle w:val="TableParagraph"/>
              <w:spacing w:before="5"/>
              <w:ind w:right="91"/>
              <w:rPr>
                <w:sz w:val="22"/>
              </w:rPr>
            </w:pPr>
            <w:r>
              <w:rPr>
                <w:spacing w:val="-2"/>
                <w:sz w:val="22"/>
              </w:rPr>
              <w:t>1,137</w:t>
            </w:r>
          </w:p>
        </w:tc>
        <w:tc>
          <w:tcPr>
            <w:tcW w:w="877" w:type="dxa"/>
          </w:tcPr>
          <w:p>
            <w:pPr>
              <w:pStyle w:val="TableParagraph"/>
              <w:spacing w:before="5"/>
              <w:ind w:left="170"/>
              <w:jc w:val="center"/>
              <w:rPr>
                <w:sz w:val="22"/>
              </w:rPr>
            </w:pPr>
            <w:r>
              <w:rPr>
                <w:spacing w:val="-2"/>
                <w:sz w:val="22"/>
              </w:rPr>
              <w:t>8.42%</w:t>
            </w:r>
          </w:p>
        </w:tc>
        <w:tc>
          <w:tcPr>
            <w:tcW w:w="827" w:type="dxa"/>
          </w:tcPr>
          <w:p>
            <w:pPr>
              <w:pStyle w:val="TableParagraph"/>
              <w:spacing w:before="5"/>
              <w:ind w:right="88"/>
              <w:rPr>
                <w:sz w:val="22"/>
              </w:rPr>
            </w:pPr>
            <w:r>
              <w:rPr>
                <w:spacing w:val="-5"/>
                <w:sz w:val="22"/>
              </w:rPr>
              <w:t>481</w:t>
            </w:r>
          </w:p>
        </w:tc>
        <w:tc>
          <w:tcPr>
            <w:tcW w:w="1038" w:type="dxa"/>
          </w:tcPr>
          <w:p>
            <w:pPr>
              <w:pStyle w:val="TableParagraph"/>
              <w:spacing w:before="5"/>
              <w:ind w:right="88"/>
              <w:rPr>
                <w:sz w:val="22"/>
              </w:rPr>
            </w:pPr>
            <w:r>
              <w:rPr>
                <w:spacing w:val="-5"/>
                <w:sz w:val="22"/>
              </w:rPr>
              <w:t>712</w:t>
            </w:r>
          </w:p>
        </w:tc>
        <w:tc>
          <w:tcPr>
            <w:tcW w:w="877" w:type="dxa"/>
          </w:tcPr>
          <w:p>
            <w:pPr>
              <w:pStyle w:val="TableParagraph"/>
              <w:spacing w:before="5"/>
              <w:ind w:right="85"/>
              <w:rPr>
                <w:sz w:val="22"/>
              </w:rPr>
            </w:pPr>
            <w:r>
              <w:rPr>
                <w:spacing w:val="-5"/>
                <w:sz w:val="22"/>
              </w:rPr>
              <w:t>114</w:t>
            </w:r>
          </w:p>
        </w:tc>
        <w:tc>
          <w:tcPr>
            <w:tcW w:w="1047" w:type="dxa"/>
          </w:tcPr>
          <w:p>
            <w:pPr>
              <w:pStyle w:val="TableParagraph"/>
              <w:spacing w:before="5"/>
              <w:ind w:right="83"/>
              <w:rPr>
                <w:sz w:val="22"/>
              </w:rPr>
            </w:pPr>
            <w:r>
              <w:rPr>
                <w:spacing w:val="-2"/>
                <w:sz w:val="22"/>
              </w:rPr>
              <w:t>1,307</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312"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5"/>
              <w:rPr>
                <w:sz w:val="22"/>
              </w:rPr>
            </w:pPr>
            <w:r>
              <w:rPr>
                <w:spacing w:val="-2"/>
                <w:sz w:val="22"/>
              </w:rPr>
              <w:t>13,613</w:t>
            </w:r>
          </w:p>
        </w:tc>
        <w:tc>
          <w:tcPr>
            <w:tcW w:w="1298" w:type="dxa"/>
          </w:tcPr>
          <w:p>
            <w:pPr>
              <w:pStyle w:val="TableParagraph"/>
              <w:ind w:right="92"/>
              <w:rPr>
                <w:sz w:val="22"/>
              </w:rPr>
            </w:pPr>
            <w:r>
              <w:rPr>
                <w:spacing w:val="-2"/>
                <w:sz w:val="22"/>
              </w:rPr>
              <w:t>15,132</w:t>
            </w:r>
          </w:p>
        </w:tc>
        <w:tc>
          <w:tcPr>
            <w:tcW w:w="1055" w:type="dxa"/>
          </w:tcPr>
          <w:p>
            <w:pPr>
              <w:pStyle w:val="TableParagraph"/>
              <w:ind w:right="91"/>
              <w:rPr>
                <w:sz w:val="22"/>
              </w:rPr>
            </w:pPr>
            <w:r>
              <w:rPr>
                <w:spacing w:val="-2"/>
                <w:sz w:val="22"/>
              </w:rPr>
              <w:t>1,519</w:t>
            </w:r>
          </w:p>
        </w:tc>
        <w:tc>
          <w:tcPr>
            <w:tcW w:w="877" w:type="dxa"/>
          </w:tcPr>
          <w:p>
            <w:pPr>
              <w:pStyle w:val="TableParagraph"/>
              <w:ind w:left="69"/>
              <w:jc w:val="center"/>
              <w:rPr>
                <w:sz w:val="22"/>
              </w:rPr>
            </w:pPr>
            <w:r>
              <w:rPr>
                <w:spacing w:val="-2"/>
                <w:sz w:val="22"/>
              </w:rPr>
              <w:t>11.16%</w:t>
            </w:r>
          </w:p>
        </w:tc>
        <w:tc>
          <w:tcPr>
            <w:tcW w:w="827" w:type="dxa"/>
          </w:tcPr>
          <w:p>
            <w:pPr>
              <w:pStyle w:val="TableParagraph"/>
              <w:ind w:right="88"/>
              <w:rPr>
                <w:sz w:val="22"/>
              </w:rPr>
            </w:pPr>
            <w:r>
              <w:rPr>
                <w:spacing w:val="-5"/>
                <w:sz w:val="22"/>
              </w:rPr>
              <w:t>553</w:t>
            </w:r>
          </w:p>
        </w:tc>
        <w:tc>
          <w:tcPr>
            <w:tcW w:w="1038" w:type="dxa"/>
          </w:tcPr>
          <w:p>
            <w:pPr>
              <w:pStyle w:val="TableParagraph"/>
              <w:ind w:right="88"/>
              <w:rPr>
                <w:sz w:val="22"/>
              </w:rPr>
            </w:pPr>
            <w:r>
              <w:rPr>
                <w:spacing w:val="-5"/>
                <w:sz w:val="22"/>
              </w:rPr>
              <w:t>695</w:t>
            </w:r>
          </w:p>
        </w:tc>
        <w:tc>
          <w:tcPr>
            <w:tcW w:w="877" w:type="dxa"/>
          </w:tcPr>
          <w:p>
            <w:pPr>
              <w:pStyle w:val="TableParagraph"/>
              <w:ind w:right="85"/>
              <w:rPr>
                <w:sz w:val="22"/>
              </w:rPr>
            </w:pPr>
            <w:r>
              <w:rPr>
                <w:spacing w:val="-5"/>
                <w:sz w:val="22"/>
              </w:rPr>
              <w:t>152</w:t>
            </w:r>
          </w:p>
        </w:tc>
        <w:tc>
          <w:tcPr>
            <w:tcW w:w="1047" w:type="dxa"/>
          </w:tcPr>
          <w:p>
            <w:pPr>
              <w:pStyle w:val="TableParagraph"/>
              <w:ind w:right="83"/>
              <w:rPr>
                <w:sz w:val="22"/>
              </w:rPr>
            </w:pPr>
            <w:r>
              <w:rPr>
                <w:spacing w:val="-2"/>
                <w:sz w:val="22"/>
              </w:rPr>
              <w:t>1,400</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312"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27,033</w:t>
            </w:r>
          </w:p>
        </w:tc>
        <w:tc>
          <w:tcPr>
            <w:tcW w:w="1298" w:type="dxa"/>
          </w:tcPr>
          <w:p>
            <w:pPr>
              <w:pStyle w:val="TableParagraph"/>
              <w:spacing w:line="234" w:lineRule="exact"/>
              <w:ind w:right="92"/>
              <w:rPr>
                <w:sz w:val="22"/>
              </w:rPr>
            </w:pPr>
            <w:r>
              <w:rPr>
                <w:spacing w:val="-2"/>
                <w:sz w:val="22"/>
              </w:rPr>
              <w:t>28,053</w:t>
            </w:r>
          </w:p>
        </w:tc>
        <w:tc>
          <w:tcPr>
            <w:tcW w:w="1055" w:type="dxa"/>
          </w:tcPr>
          <w:p>
            <w:pPr>
              <w:pStyle w:val="TableParagraph"/>
              <w:spacing w:line="234" w:lineRule="exact"/>
              <w:ind w:right="91"/>
              <w:rPr>
                <w:sz w:val="22"/>
              </w:rPr>
            </w:pPr>
            <w:r>
              <w:rPr>
                <w:spacing w:val="-2"/>
                <w:sz w:val="22"/>
              </w:rPr>
              <w:t>1,020</w:t>
            </w:r>
          </w:p>
        </w:tc>
        <w:tc>
          <w:tcPr>
            <w:tcW w:w="877" w:type="dxa"/>
          </w:tcPr>
          <w:p>
            <w:pPr>
              <w:pStyle w:val="TableParagraph"/>
              <w:spacing w:line="234" w:lineRule="exact"/>
              <w:ind w:left="170"/>
              <w:jc w:val="center"/>
              <w:rPr>
                <w:sz w:val="22"/>
              </w:rPr>
            </w:pPr>
            <w:r>
              <w:rPr>
                <w:spacing w:val="-2"/>
                <w:sz w:val="22"/>
              </w:rPr>
              <w:t>3.77%</w:t>
            </w:r>
          </w:p>
        </w:tc>
        <w:tc>
          <w:tcPr>
            <w:tcW w:w="827" w:type="dxa"/>
          </w:tcPr>
          <w:p>
            <w:pPr>
              <w:pStyle w:val="TableParagraph"/>
              <w:spacing w:line="234" w:lineRule="exact"/>
              <w:ind w:right="88"/>
              <w:rPr>
                <w:sz w:val="22"/>
              </w:rPr>
            </w:pPr>
            <w:r>
              <w:rPr>
                <w:spacing w:val="-2"/>
                <w:sz w:val="22"/>
              </w:rPr>
              <w:t>1,241</w:t>
            </w:r>
          </w:p>
        </w:tc>
        <w:tc>
          <w:tcPr>
            <w:tcW w:w="1038" w:type="dxa"/>
          </w:tcPr>
          <w:p>
            <w:pPr>
              <w:pStyle w:val="TableParagraph"/>
              <w:spacing w:line="234" w:lineRule="exact"/>
              <w:ind w:right="86"/>
              <w:rPr>
                <w:sz w:val="22"/>
              </w:rPr>
            </w:pPr>
            <w:r>
              <w:rPr>
                <w:spacing w:val="-2"/>
                <w:sz w:val="22"/>
              </w:rPr>
              <w:t>1,784</w:t>
            </w:r>
          </w:p>
        </w:tc>
        <w:tc>
          <w:tcPr>
            <w:tcW w:w="877" w:type="dxa"/>
          </w:tcPr>
          <w:p>
            <w:pPr>
              <w:pStyle w:val="TableParagraph"/>
              <w:spacing w:line="234" w:lineRule="exact"/>
              <w:ind w:right="85"/>
              <w:rPr>
                <w:sz w:val="22"/>
              </w:rPr>
            </w:pPr>
            <w:r>
              <w:rPr>
                <w:spacing w:val="-5"/>
                <w:sz w:val="22"/>
              </w:rPr>
              <w:t>102</w:t>
            </w:r>
          </w:p>
        </w:tc>
        <w:tc>
          <w:tcPr>
            <w:tcW w:w="1047" w:type="dxa"/>
          </w:tcPr>
          <w:p>
            <w:pPr>
              <w:pStyle w:val="TableParagraph"/>
              <w:spacing w:line="234" w:lineRule="exact"/>
              <w:ind w:right="83"/>
              <w:rPr>
                <w:sz w:val="22"/>
              </w:rPr>
            </w:pPr>
            <w:r>
              <w:rPr>
                <w:spacing w:val="-2"/>
                <w:sz w:val="22"/>
              </w:rPr>
              <w:t>3,127</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312"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5"/>
              <w:rPr>
                <w:sz w:val="22"/>
              </w:rPr>
            </w:pPr>
            <w:r>
              <w:rPr>
                <w:spacing w:val="-2"/>
                <w:sz w:val="22"/>
              </w:rPr>
              <w:t>39,072</w:t>
            </w:r>
          </w:p>
        </w:tc>
        <w:tc>
          <w:tcPr>
            <w:tcW w:w="1298" w:type="dxa"/>
          </w:tcPr>
          <w:p>
            <w:pPr>
              <w:pStyle w:val="TableParagraph"/>
              <w:ind w:right="92"/>
              <w:rPr>
                <w:sz w:val="22"/>
              </w:rPr>
            </w:pPr>
            <w:r>
              <w:rPr>
                <w:spacing w:val="-2"/>
                <w:sz w:val="22"/>
              </w:rPr>
              <w:t>42,644</w:t>
            </w:r>
          </w:p>
        </w:tc>
        <w:tc>
          <w:tcPr>
            <w:tcW w:w="1055" w:type="dxa"/>
          </w:tcPr>
          <w:p>
            <w:pPr>
              <w:pStyle w:val="TableParagraph"/>
              <w:ind w:right="91"/>
              <w:rPr>
                <w:sz w:val="22"/>
              </w:rPr>
            </w:pPr>
            <w:r>
              <w:rPr>
                <w:spacing w:val="-2"/>
                <w:sz w:val="22"/>
              </w:rPr>
              <w:t>3,572</w:t>
            </w:r>
          </w:p>
        </w:tc>
        <w:tc>
          <w:tcPr>
            <w:tcW w:w="877" w:type="dxa"/>
          </w:tcPr>
          <w:p>
            <w:pPr>
              <w:pStyle w:val="TableParagraph"/>
              <w:ind w:left="170"/>
              <w:jc w:val="center"/>
              <w:rPr>
                <w:sz w:val="22"/>
              </w:rPr>
            </w:pPr>
            <w:r>
              <w:rPr>
                <w:spacing w:val="-2"/>
                <w:sz w:val="22"/>
              </w:rPr>
              <w:t>9.14%</w:t>
            </w:r>
          </w:p>
        </w:tc>
        <w:tc>
          <w:tcPr>
            <w:tcW w:w="827" w:type="dxa"/>
          </w:tcPr>
          <w:p>
            <w:pPr>
              <w:pStyle w:val="TableParagraph"/>
              <w:ind w:right="88"/>
              <w:rPr>
                <w:sz w:val="22"/>
              </w:rPr>
            </w:pPr>
            <w:r>
              <w:rPr>
                <w:spacing w:val="-2"/>
                <w:sz w:val="22"/>
              </w:rPr>
              <w:t>2,049</w:t>
            </w:r>
          </w:p>
        </w:tc>
        <w:tc>
          <w:tcPr>
            <w:tcW w:w="1038" w:type="dxa"/>
          </w:tcPr>
          <w:p>
            <w:pPr>
              <w:pStyle w:val="TableParagraph"/>
              <w:ind w:right="86"/>
              <w:rPr>
                <w:sz w:val="22"/>
              </w:rPr>
            </w:pPr>
            <w:r>
              <w:rPr>
                <w:spacing w:val="-2"/>
                <w:sz w:val="22"/>
              </w:rPr>
              <w:t>2,921</w:t>
            </w:r>
          </w:p>
        </w:tc>
        <w:tc>
          <w:tcPr>
            <w:tcW w:w="877" w:type="dxa"/>
          </w:tcPr>
          <w:p>
            <w:pPr>
              <w:pStyle w:val="TableParagraph"/>
              <w:ind w:right="85"/>
              <w:rPr>
                <w:sz w:val="22"/>
              </w:rPr>
            </w:pPr>
            <w:r>
              <w:rPr>
                <w:spacing w:val="-5"/>
                <w:sz w:val="22"/>
              </w:rPr>
              <w:t>357</w:t>
            </w:r>
          </w:p>
        </w:tc>
        <w:tc>
          <w:tcPr>
            <w:tcW w:w="1047" w:type="dxa"/>
          </w:tcPr>
          <w:p>
            <w:pPr>
              <w:pStyle w:val="TableParagraph"/>
              <w:ind w:right="83"/>
              <w:rPr>
                <w:sz w:val="22"/>
              </w:rPr>
            </w:pPr>
            <w:r>
              <w:rPr>
                <w:spacing w:val="-2"/>
                <w:sz w:val="22"/>
              </w:rPr>
              <w:t>5,327</w:t>
            </w:r>
          </w:p>
        </w:tc>
      </w:tr>
    </w:tbl>
    <w:p>
      <w:pPr>
        <w:pStyle w:val="TableParagraph"/>
        <w:spacing w:after="0"/>
        <w:rPr>
          <w:sz w:val="22"/>
        </w:rPr>
        <w:sectPr>
          <w:headerReference w:type="even" r:id="rId46"/>
          <w:footerReference w:type="even" r:id="rId47"/>
          <w:pgSz w:w="15840" w:h="12240" w:orient="landscape"/>
          <w:pgMar w:header="720" w:footer="0" w:top="1000" w:bottom="280" w:left="0" w:right="0"/>
          <w:pgNumType w:start="18"/>
        </w:sectPr>
      </w:pPr>
    </w:p>
    <w:p>
      <w:pPr>
        <w:pStyle w:val="Heading1"/>
        <w:spacing w:line="240" w:lineRule="auto" w:before="72"/>
        <w:ind w:right="6404"/>
      </w:pPr>
      <w:r>
        <w:rPr>
          <w:spacing w:val="-8"/>
        </w:rPr>
        <w:t>Northwest</w:t>
      </w:r>
      <w:r>
        <w:rPr>
          <w:spacing w:val="-19"/>
        </w:rPr>
        <w:t> </w:t>
      </w:r>
      <w:r>
        <w:rPr>
          <w:spacing w:val="-8"/>
        </w:rPr>
        <w:t>Arkansas</w:t>
      </w:r>
      <w:r>
        <w:rPr>
          <w:spacing w:val="-18"/>
        </w:rPr>
        <w:t> </w:t>
      </w:r>
      <w:r>
        <w:rPr>
          <w:spacing w:val="-8"/>
        </w:rPr>
        <w:t>Workforce</w:t>
      </w:r>
      <w:r>
        <w:rPr>
          <w:spacing w:val="-19"/>
        </w:rPr>
        <w:t> </w:t>
      </w:r>
      <w:r>
        <w:rPr>
          <w:spacing w:val="-8"/>
        </w:rPr>
        <w:t>Development</w:t>
      </w:r>
      <w:r>
        <w:rPr>
          <w:spacing w:val="-18"/>
        </w:rPr>
        <w:t> </w:t>
      </w:r>
      <w:r>
        <w:rPr>
          <w:spacing w:val="-8"/>
        </w:rPr>
        <w:t>Area </w:t>
      </w:r>
      <w:r>
        <w:rPr/>
        <w:t>Occupational Rankings</w:t>
      </w:r>
    </w:p>
    <w:p>
      <w:pPr>
        <w:spacing w:before="124"/>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00"/>
        <w:gridCol w:w="1298"/>
        <w:gridCol w:w="938"/>
        <w:gridCol w:w="878"/>
        <w:gridCol w:w="828"/>
        <w:gridCol w:w="1040"/>
        <w:gridCol w:w="876"/>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0" w:type="dxa"/>
          </w:tcPr>
          <w:p>
            <w:pPr>
              <w:pStyle w:val="TableParagraph"/>
              <w:spacing w:line="252" w:lineRule="exact"/>
              <w:ind w:left="16" w:right="4"/>
              <w:jc w:val="center"/>
              <w:rPr>
                <w:b/>
                <w:sz w:val="22"/>
              </w:rPr>
            </w:pPr>
            <w:r>
              <w:rPr>
                <w:b/>
                <w:spacing w:val="-4"/>
                <w:sz w:val="22"/>
              </w:rPr>
              <w:t>2022</w:t>
            </w:r>
          </w:p>
          <w:p>
            <w:pPr>
              <w:pStyle w:val="TableParagraph"/>
              <w:spacing w:line="252" w:lineRule="exact" w:before="0"/>
              <w:ind w:left="16"/>
              <w:jc w:val="center"/>
              <w:rPr>
                <w:b/>
                <w:sz w:val="22"/>
              </w:rPr>
            </w:pPr>
            <w:r>
              <w:rPr>
                <w:b/>
                <w:spacing w:val="-2"/>
                <w:sz w:val="22"/>
              </w:rPr>
              <w:t>Estimated Employment</w:t>
            </w:r>
          </w:p>
        </w:tc>
        <w:tc>
          <w:tcPr>
            <w:tcW w:w="1298" w:type="dxa"/>
          </w:tcPr>
          <w:p>
            <w:pPr>
              <w:pStyle w:val="TableParagraph"/>
              <w:spacing w:line="252" w:lineRule="exact"/>
              <w:ind w:left="18" w:right="2"/>
              <w:jc w:val="center"/>
              <w:rPr>
                <w:b/>
                <w:sz w:val="22"/>
              </w:rPr>
            </w:pPr>
            <w:r>
              <w:rPr>
                <w:b/>
                <w:spacing w:val="-4"/>
                <w:sz w:val="22"/>
              </w:rPr>
              <w:t>2032</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1" w:right="87"/>
              <w:jc w:val="left"/>
              <w:rPr>
                <w:b/>
                <w:sz w:val="22"/>
              </w:rPr>
            </w:pPr>
            <w:r>
              <w:rPr>
                <w:b/>
                <w:spacing w:val="-2"/>
                <w:sz w:val="22"/>
              </w:rPr>
              <w:t>Percent Change</w:t>
            </w:r>
          </w:p>
        </w:tc>
        <w:tc>
          <w:tcPr>
            <w:tcW w:w="828" w:type="dxa"/>
          </w:tcPr>
          <w:p>
            <w:pPr>
              <w:pStyle w:val="TableParagraph"/>
              <w:spacing w:line="240" w:lineRule="auto" w:before="127"/>
              <w:ind w:left="200" w:right="87" w:hanging="89"/>
              <w:jc w:val="left"/>
              <w:rPr>
                <w:b/>
                <w:sz w:val="22"/>
              </w:rPr>
            </w:pPr>
            <w:r>
              <w:rPr>
                <w:b/>
                <w:spacing w:val="-2"/>
                <w:sz w:val="22"/>
              </w:rPr>
              <w:t>Annual Exits</w:t>
            </w:r>
          </w:p>
        </w:tc>
        <w:tc>
          <w:tcPr>
            <w:tcW w:w="1040" w:type="dxa"/>
          </w:tcPr>
          <w:p>
            <w:pPr>
              <w:pStyle w:val="TableParagraph"/>
              <w:spacing w:line="240" w:lineRule="auto" w:before="127"/>
              <w:ind w:left="111" w:firstLine="105"/>
              <w:jc w:val="left"/>
              <w:rPr>
                <w:b/>
                <w:sz w:val="22"/>
              </w:rPr>
            </w:pPr>
            <w:r>
              <w:rPr>
                <w:b/>
                <w:spacing w:val="-2"/>
                <w:sz w:val="22"/>
              </w:rPr>
              <w:t>Annual Transfers</w:t>
            </w:r>
          </w:p>
        </w:tc>
        <w:tc>
          <w:tcPr>
            <w:tcW w:w="876" w:type="dxa"/>
          </w:tcPr>
          <w:p>
            <w:pPr>
              <w:pStyle w:val="TableParagraph"/>
              <w:spacing w:line="240" w:lineRule="auto" w:before="127"/>
              <w:ind w:left="111" w:right="85" w:firstLine="24"/>
              <w:jc w:val="left"/>
              <w:rPr>
                <w:b/>
                <w:sz w:val="22"/>
              </w:rPr>
            </w:pPr>
            <w:r>
              <w:rPr>
                <w:b/>
                <w:spacing w:val="-2"/>
                <w:sz w:val="22"/>
              </w:rPr>
              <w:t>Annual Change</w:t>
            </w:r>
          </w:p>
        </w:tc>
        <w:tc>
          <w:tcPr>
            <w:tcW w:w="1049" w:type="dxa"/>
          </w:tcPr>
          <w:p>
            <w:pPr>
              <w:pStyle w:val="TableParagraph"/>
              <w:spacing w:line="252" w:lineRule="exact" w:before="0"/>
              <w:ind w:left="111" w:right="90"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50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0" w:type="dxa"/>
          </w:tcPr>
          <w:p>
            <w:pPr>
              <w:pStyle w:val="TableParagraph"/>
              <w:spacing w:line="234" w:lineRule="exact"/>
              <w:ind w:right="91"/>
              <w:rPr>
                <w:sz w:val="22"/>
              </w:rPr>
            </w:pPr>
            <w:r>
              <w:rPr>
                <w:spacing w:val="-2"/>
                <w:sz w:val="22"/>
              </w:rPr>
              <w:t>3,914</w:t>
            </w:r>
          </w:p>
        </w:tc>
        <w:tc>
          <w:tcPr>
            <w:tcW w:w="1298" w:type="dxa"/>
          </w:tcPr>
          <w:p>
            <w:pPr>
              <w:pStyle w:val="TableParagraph"/>
              <w:spacing w:line="234" w:lineRule="exact"/>
              <w:ind w:right="91"/>
              <w:rPr>
                <w:sz w:val="22"/>
              </w:rPr>
            </w:pPr>
            <w:r>
              <w:rPr>
                <w:spacing w:val="-2"/>
                <w:sz w:val="22"/>
              </w:rPr>
              <w:t>5,322</w:t>
            </w:r>
          </w:p>
        </w:tc>
        <w:tc>
          <w:tcPr>
            <w:tcW w:w="938" w:type="dxa"/>
          </w:tcPr>
          <w:p>
            <w:pPr>
              <w:pStyle w:val="TableParagraph"/>
              <w:spacing w:line="234" w:lineRule="exact"/>
              <w:ind w:right="90"/>
              <w:rPr>
                <w:b/>
                <w:sz w:val="22"/>
              </w:rPr>
            </w:pPr>
            <w:r>
              <w:rPr>
                <w:b/>
                <w:spacing w:val="-2"/>
                <w:sz w:val="22"/>
              </w:rPr>
              <w:t>1,408</w:t>
            </w:r>
          </w:p>
        </w:tc>
        <w:tc>
          <w:tcPr>
            <w:tcW w:w="878" w:type="dxa"/>
          </w:tcPr>
          <w:p>
            <w:pPr>
              <w:pStyle w:val="TableParagraph"/>
              <w:spacing w:line="234" w:lineRule="exact"/>
              <w:ind w:left="108" w:right="39"/>
              <w:jc w:val="center"/>
              <w:rPr>
                <w:sz w:val="22"/>
              </w:rPr>
            </w:pPr>
            <w:r>
              <w:rPr>
                <w:spacing w:val="-2"/>
                <w:sz w:val="22"/>
              </w:rPr>
              <w:t>35.97%</w:t>
            </w:r>
          </w:p>
        </w:tc>
        <w:tc>
          <w:tcPr>
            <w:tcW w:w="828" w:type="dxa"/>
          </w:tcPr>
          <w:p>
            <w:pPr>
              <w:pStyle w:val="TableParagraph"/>
              <w:spacing w:line="234" w:lineRule="exact"/>
              <w:ind w:right="90"/>
              <w:rPr>
                <w:sz w:val="22"/>
              </w:rPr>
            </w:pPr>
            <w:r>
              <w:rPr>
                <w:spacing w:val="-5"/>
                <w:sz w:val="22"/>
              </w:rPr>
              <w:t>369</w:t>
            </w:r>
          </w:p>
        </w:tc>
        <w:tc>
          <w:tcPr>
            <w:tcW w:w="1040" w:type="dxa"/>
          </w:tcPr>
          <w:p>
            <w:pPr>
              <w:pStyle w:val="TableParagraph"/>
              <w:spacing w:line="234" w:lineRule="exact"/>
              <w:ind w:right="92"/>
              <w:rPr>
                <w:sz w:val="22"/>
              </w:rPr>
            </w:pPr>
            <w:r>
              <w:rPr>
                <w:spacing w:val="-5"/>
                <w:sz w:val="22"/>
              </w:rPr>
              <w:t>308</w:t>
            </w:r>
          </w:p>
        </w:tc>
        <w:tc>
          <w:tcPr>
            <w:tcW w:w="876" w:type="dxa"/>
          </w:tcPr>
          <w:p>
            <w:pPr>
              <w:pStyle w:val="TableParagraph"/>
              <w:spacing w:line="234" w:lineRule="exact"/>
              <w:ind w:right="89"/>
              <w:rPr>
                <w:sz w:val="22"/>
              </w:rPr>
            </w:pPr>
            <w:r>
              <w:rPr>
                <w:spacing w:val="-5"/>
                <w:sz w:val="22"/>
              </w:rPr>
              <w:t>141</w:t>
            </w:r>
          </w:p>
        </w:tc>
        <w:tc>
          <w:tcPr>
            <w:tcW w:w="1049" w:type="dxa"/>
          </w:tcPr>
          <w:p>
            <w:pPr>
              <w:pStyle w:val="TableParagraph"/>
              <w:spacing w:line="234" w:lineRule="exact"/>
              <w:ind w:right="90"/>
              <w:rPr>
                <w:sz w:val="22"/>
              </w:rPr>
            </w:pPr>
            <w:r>
              <w:rPr>
                <w:spacing w:val="-5"/>
                <w:sz w:val="22"/>
              </w:rPr>
              <w:t>818</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500"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0" w:type="dxa"/>
          </w:tcPr>
          <w:p>
            <w:pPr>
              <w:pStyle w:val="TableParagraph"/>
              <w:ind w:right="91"/>
              <w:rPr>
                <w:sz w:val="22"/>
              </w:rPr>
            </w:pPr>
            <w:r>
              <w:rPr>
                <w:spacing w:val="-2"/>
                <w:sz w:val="22"/>
              </w:rPr>
              <w:t>7,850</w:t>
            </w:r>
          </w:p>
        </w:tc>
        <w:tc>
          <w:tcPr>
            <w:tcW w:w="1298" w:type="dxa"/>
          </w:tcPr>
          <w:p>
            <w:pPr>
              <w:pStyle w:val="TableParagraph"/>
              <w:ind w:right="91"/>
              <w:rPr>
                <w:sz w:val="22"/>
              </w:rPr>
            </w:pPr>
            <w:r>
              <w:rPr>
                <w:spacing w:val="-2"/>
                <w:sz w:val="22"/>
              </w:rPr>
              <w:t>8,983</w:t>
            </w:r>
          </w:p>
        </w:tc>
        <w:tc>
          <w:tcPr>
            <w:tcW w:w="938" w:type="dxa"/>
          </w:tcPr>
          <w:p>
            <w:pPr>
              <w:pStyle w:val="TableParagraph"/>
              <w:ind w:right="90"/>
              <w:rPr>
                <w:b/>
                <w:sz w:val="22"/>
              </w:rPr>
            </w:pPr>
            <w:r>
              <w:rPr>
                <w:b/>
                <w:spacing w:val="-2"/>
                <w:sz w:val="22"/>
              </w:rPr>
              <w:t>1,133</w:t>
            </w:r>
          </w:p>
        </w:tc>
        <w:tc>
          <w:tcPr>
            <w:tcW w:w="878" w:type="dxa"/>
          </w:tcPr>
          <w:p>
            <w:pPr>
              <w:pStyle w:val="TableParagraph"/>
              <w:ind w:left="108" w:right="39"/>
              <w:jc w:val="center"/>
              <w:rPr>
                <w:sz w:val="22"/>
              </w:rPr>
            </w:pPr>
            <w:r>
              <w:rPr>
                <w:spacing w:val="-2"/>
                <w:sz w:val="22"/>
              </w:rPr>
              <w:t>14.43%</w:t>
            </w:r>
          </w:p>
        </w:tc>
        <w:tc>
          <w:tcPr>
            <w:tcW w:w="828" w:type="dxa"/>
          </w:tcPr>
          <w:p>
            <w:pPr>
              <w:pStyle w:val="TableParagraph"/>
              <w:ind w:right="90"/>
              <w:rPr>
                <w:sz w:val="22"/>
              </w:rPr>
            </w:pPr>
            <w:r>
              <w:rPr>
                <w:spacing w:val="-5"/>
                <w:sz w:val="22"/>
              </w:rPr>
              <w:t>210</w:t>
            </w:r>
          </w:p>
        </w:tc>
        <w:tc>
          <w:tcPr>
            <w:tcW w:w="1040" w:type="dxa"/>
          </w:tcPr>
          <w:p>
            <w:pPr>
              <w:pStyle w:val="TableParagraph"/>
              <w:ind w:right="92"/>
              <w:rPr>
                <w:sz w:val="22"/>
              </w:rPr>
            </w:pPr>
            <w:r>
              <w:rPr>
                <w:spacing w:val="-5"/>
                <w:sz w:val="22"/>
              </w:rPr>
              <w:t>452</w:t>
            </w:r>
          </w:p>
        </w:tc>
        <w:tc>
          <w:tcPr>
            <w:tcW w:w="876" w:type="dxa"/>
          </w:tcPr>
          <w:p>
            <w:pPr>
              <w:pStyle w:val="TableParagraph"/>
              <w:ind w:right="89"/>
              <w:rPr>
                <w:sz w:val="22"/>
              </w:rPr>
            </w:pPr>
            <w:r>
              <w:rPr>
                <w:spacing w:val="-5"/>
                <w:sz w:val="22"/>
              </w:rPr>
              <w:t>113</w:t>
            </w:r>
          </w:p>
        </w:tc>
        <w:tc>
          <w:tcPr>
            <w:tcW w:w="1049" w:type="dxa"/>
          </w:tcPr>
          <w:p>
            <w:pPr>
              <w:pStyle w:val="TableParagraph"/>
              <w:ind w:right="90"/>
              <w:rPr>
                <w:sz w:val="22"/>
              </w:rPr>
            </w:pPr>
            <w:r>
              <w:rPr>
                <w:spacing w:val="-5"/>
                <w:sz w:val="22"/>
              </w:rPr>
              <w:t>775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50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00" w:type="dxa"/>
          </w:tcPr>
          <w:p>
            <w:pPr>
              <w:pStyle w:val="TableParagraph"/>
              <w:ind w:right="91"/>
              <w:rPr>
                <w:sz w:val="22"/>
              </w:rPr>
            </w:pPr>
            <w:r>
              <w:rPr>
                <w:spacing w:val="-2"/>
                <w:sz w:val="22"/>
              </w:rPr>
              <w:t>6,966</w:t>
            </w:r>
          </w:p>
        </w:tc>
        <w:tc>
          <w:tcPr>
            <w:tcW w:w="1298" w:type="dxa"/>
          </w:tcPr>
          <w:p>
            <w:pPr>
              <w:pStyle w:val="TableParagraph"/>
              <w:ind w:right="91"/>
              <w:rPr>
                <w:sz w:val="22"/>
              </w:rPr>
            </w:pPr>
            <w:r>
              <w:rPr>
                <w:spacing w:val="-2"/>
                <w:sz w:val="22"/>
              </w:rPr>
              <w:t>7,923</w:t>
            </w:r>
          </w:p>
        </w:tc>
        <w:tc>
          <w:tcPr>
            <w:tcW w:w="938" w:type="dxa"/>
          </w:tcPr>
          <w:p>
            <w:pPr>
              <w:pStyle w:val="TableParagraph"/>
              <w:ind w:right="90"/>
              <w:rPr>
                <w:b/>
                <w:sz w:val="22"/>
              </w:rPr>
            </w:pPr>
            <w:r>
              <w:rPr>
                <w:b/>
                <w:spacing w:val="-5"/>
                <w:sz w:val="22"/>
              </w:rPr>
              <w:t>957</w:t>
            </w:r>
          </w:p>
        </w:tc>
        <w:tc>
          <w:tcPr>
            <w:tcW w:w="878" w:type="dxa"/>
          </w:tcPr>
          <w:p>
            <w:pPr>
              <w:pStyle w:val="TableParagraph"/>
              <w:ind w:left="108" w:right="39"/>
              <w:jc w:val="center"/>
              <w:rPr>
                <w:sz w:val="22"/>
              </w:rPr>
            </w:pPr>
            <w:r>
              <w:rPr>
                <w:spacing w:val="-2"/>
                <w:sz w:val="22"/>
              </w:rPr>
              <w:t>13.74%</w:t>
            </w:r>
          </w:p>
        </w:tc>
        <w:tc>
          <w:tcPr>
            <w:tcW w:w="828" w:type="dxa"/>
          </w:tcPr>
          <w:p>
            <w:pPr>
              <w:pStyle w:val="TableParagraph"/>
              <w:ind w:right="90"/>
              <w:rPr>
                <w:sz w:val="22"/>
              </w:rPr>
            </w:pPr>
            <w:r>
              <w:rPr>
                <w:spacing w:val="-5"/>
                <w:sz w:val="22"/>
              </w:rPr>
              <w:t>463</w:t>
            </w:r>
          </w:p>
        </w:tc>
        <w:tc>
          <w:tcPr>
            <w:tcW w:w="1040" w:type="dxa"/>
          </w:tcPr>
          <w:p>
            <w:pPr>
              <w:pStyle w:val="TableParagraph"/>
              <w:ind w:right="92"/>
              <w:rPr>
                <w:sz w:val="22"/>
              </w:rPr>
            </w:pPr>
            <w:r>
              <w:rPr>
                <w:spacing w:val="-5"/>
                <w:sz w:val="22"/>
              </w:rPr>
              <w:t>729</w:t>
            </w:r>
          </w:p>
        </w:tc>
        <w:tc>
          <w:tcPr>
            <w:tcW w:w="876" w:type="dxa"/>
          </w:tcPr>
          <w:p>
            <w:pPr>
              <w:pStyle w:val="TableParagraph"/>
              <w:ind w:right="90"/>
              <w:rPr>
                <w:sz w:val="22"/>
              </w:rPr>
            </w:pPr>
            <w:r>
              <w:rPr>
                <w:spacing w:val="-5"/>
                <w:sz w:val="22"/>
              </w:rPr>
              <w:t>96</w:t>
            </w:r>
          </w:p>
        </w:tc>
        <w:tc>
          <w:tcPr>
            <w:tcW w:w="1049" w:type="dxa"/>
          </w:tcPr>
          <w:p>
            <w:pPr>
              <w:pStyle w:val="TableParagraph"/>
              <w:ind w:right="90"/>
              <w:rPr>
                <w:sz w:val="22"/>
              </w:rPr>
            </w:pPr>
            <w:r>
              <w:rPr>
                <w:spacing w:val="-2"/>
                <w:sz w:val="22"/>
              </w:rPr>
              <w:t>1,288</w:t>
            </w:r>
          </w:p>
        </w:tc>
      </w:tr>
      <w:tr>
        <w:trPr>
          <w:trHeight w:val="256" w:hRule="atLeast"/>
        </w:trPr>
        <w:tc>
          <w:tcPr>
            <w:tcW w:w="895" w:type="dxa"/>
          </w:tcPr>
          <w:p>
            <w:pPr>
              <w:pStyle w:val="TableParagraph"/>
              <w:spacing w:before="5"/>
              <w:ind w:left="11" w:right="2"/>
              <w:jc w:val="center"/>
              <w:rPr>
                <w:sz w:val="22"/>
              </w:rPr>
            </w:pPr>
            <w:r>
              <w:rPr>
                <w:spacing w:val="-2"/>
                <w:sz w:val="22"/>
              </w:rPr>
              <w:t>29-</w:t>
            </w:r>
            <w:r>
              <w:rPr>
                <w:spacing w:val="-4"/>
                <w:sz w:val="22"/>
              </w:rPr>
              <w:t>1141</w:t>
            </w:r>
          </w:p>
        </w:tc>
        <w:tc>
          <w:tcPr>
            <w:tcW w:w="4500" w:type="dxa"/>
          </w:tcPr>
          <w:p>
            <w:pPr>
              <w:pStyle w:val="TableParagraph"/>
              <w:spacing w:before="5"/>
              <w:ind w:left="108"/>
              <w:jc w:val="left"/>
              <w:rPr>
                <w:sz w:val="22"/>
              </w:rPr>
            </w:pPr>
            <w:r>
              <w:rPr>
                <w:sz w:val="22"/>
              </w:rPr>
              <w:t>Registered</w:t>
            </w:r>
            <w:r>
              <w:rPr>
                <w:spacing w:val="-11"/>
                <w:sz w:val="22"/>
              </w:rPr>
              <w:t> </w:t>
            </w:r>
            <w:r>
              <w:rPr>
                <w:spacing w:val="-2"/>
                <w:sz w:val="22"/>
              </w:rPr>
              <w:t>Nurses</w:t>
            </w:r>
          </w:p>
        </w:tc>
        <w:tc>
          <w:tcPr>
            <w:tcW w:w="1300" w:type="dxa"/>
          </w:tcPr>
          <w:p>
            <w:pPr>
              <w:pStyle w:val="TableParagraph"/>
              <w:spacing w:before="5"/>
              <w:ind w:right="91"/>
              <w:rPr>
                <w:sz w:val="22"/>
              </w:rPr>
            </w:pPr>
            <w:r>
              <w:rPr>
                <w:spacing w:val="-2"/>
                <w:sz w:val="22"/>
              </w:rPr>
              <w:t>6,146</w:t>
            </w:r>
          </w:p>
        </w:tc>
        <w:tc>
          <w:tcPr>
            <w:tcW w:w="1298" w:type="dxa"/>
          </w:tcPr>
          <w:p>
            <w:pPr>
              <w:pStyle w:val="TableParagraph"/>
              <w:spacing w:before="5"/>
              <w:ind w:right="91"/>
              <w:rPr>
                <w:sz w:val="22"/>
              </w:rPr>
            </w:pPr>
            <w:r>
              <w:rPr>
                <w:spacing w:val="-2"/>
                <w:sz w:val="22"/>
              </w:rPr>
              <w:t>7,081</w:t>
            </w:r>
          </w:p>
        </w:tc>
        <w:tc>
          <w:tcPr>
            <w:tcW w:w="938" w:type="dxa"/>
          </w:tcPr>
          <w:p>
            <w:pPr>
              <w:pStyle w:val="TableParagraph"/>
              <w:spacing w:before="5"/>
              <w:ind w:right="90"/>
              <w:rPr>
                <w:b/>
                <w:sz w:val="22"/>
              </w:rPr>
            </w:pPr>
            <w:r>
              <w:rPr>
                <w:b/>
                <w:spacing w:val="-5"/>
                <w:sz w:val="22"/>
              </w:rPr>
              <w:t>935</w:t>
            </w:r>
          </w:p>
        </w:tc>
        <w:tc>
          <w:tcPr>
            <w:tcW w:w="878" w:type="dxa"/>
          </w:tcPr>
          <w:p>
            <w:pPr>
              <w:pStyle w:val="TableParagraph"/>
              <w:spacing w:before="5"/>
              <w:ind w:left="108" w:right="39"/>
              <w:jc w:val="center"/>
              <w:rPr>
                <w:sz w:val="22"/>
              </w:rPr>
            </w:pPr>
            <w:r>
              <w:rPr>
                <w:spacing w:val="-2"/>
                <w:sz w:val="22"/>
              </w:rPr>
              <w:t>15.21%</w:t>
            </w:r>
          </w:p>
        </w:tc>
        <w:tc>
          <w:tcPr>
            <w:tcW w:w="828" w:type="dxa"/>
          </w:tcPr>
          <w:p>
            <w:pPr>
              <w:pStyle w:val="TableParagraph"/>
              <w:spacing w:before="5"/>
              <w:ind w:right="90"/>
              <w:rPr>
                <w:sz w:val="22"/>
              </w:rPr>
            </w:pPr>
            <w:r>
              <w:rPr>
                <w:spacing w:val="-5"/>
                <w:sz w:val="22"/>
              </w:rPr>
              <w:t>220</w:t>
            </w:r>
          </w:p>
        </w:tc>
        <w:tc>
          <w:tcPr>
            <w:tcW w:w="1040" w:type="dxa"/>
          </w:tcPr>
          <w:p>
            <w:pPr>
              <w:pStyle w:val="TableParagraph"/>
              <w:spacing w:before="5"/>
              <w:ind w:right="92"/>
              <w:rPr>
                <w:sz w:val="22"/>
              </w:rPr>
            </w:pPr>
            <w:r>
              <w:rPr>
                <w:spacing w:val="-5"/>
                <w:sz w:val="22"/>
              </w:rPr>
              <w:t>136</w:t>
            </w:r>
          </w:p>
        </w:tc>
        <w:tc>
          <w:tcPr>
            <w:tcW w:w="876" w:type="dxa"/>
          </w:tcPr>
          <w:p>
            <w:pPr>
              <w:pStyle w:val="TableParagraph"/>
              <w:spacing w:before="5"/>
              <w:ind w:right="90"/>
              <w:rPr>
                <w:sz w:val="22"/>
              </w:rPr>
            </w:pPr>
            <w:r>
              <w:rPr>
                <w:spacing w:val="-5"/>
                <w:sz w:val="22"/>
              </w:rPr>
              <w:t>94</w:t>
            </w:r>
          </w:p>
        </w:tc>
        <w:tc>
          <w:tcPr>
            <w:tcW w:w="1049" w:type="dxa"/>
          </w:tcPr>
          <w:p>
            <w:pPr>
              <w:pStyle w:val="TableParagraph"/>
              <w:spacing w:before="5"/>
              <w:ind w:right="90"/>
              <w:rPr>
                <w:sz w:val="22"/>
              </w:rPr>
            </w:pPr>
            <w:r>
              <w:rPr>
                <w:spacing w:val="-5"/>
                <w:sz w:val="22"/>
              </w:rPr>
              <w:t>450</w:t>
            </w:r>
          </w:p>
        </w:tc>
      </w:tr>
      <w:tr>
        <w:trPr>
          <w:trHeight w:val="254" w:hRule="atLeast"/>
        </w:trPr>
        <w:tc>
          <w:tcPr>
            <w:tcW w:w="895" w:type="dxa"/>
          </w:tcPr>
          <w:p>
            <w:pPr>
              <w:pStyle w:val="TableParagraph"/>
              <w:spacing w:before="3"/>
              <w:ind w:left="11" w:right="2"/>
              <w:jc w:val="center"/>
              <w:rPr>
                <w:sz w:val="22"/>
              </w:rPr>
            </w:pPr>
            <w:r>
              <w:rPr>
                <w:spacing w:val="-2"/>
                <w:sz w:val="22"/>
              </w:rPr>
              <w:t>41-</w:t>
            </w:r>
            <w:r>
              <w:rPr>
                <w:spacing w:val="-4"/>
                <w:sz w:val="22"/>
              </w:rPr>
              <w:t>2031</w:t>
            </w:r>
          </w:p>
        </w:tc>
        <w:tc>
          <w:tcPr>
            <w:tcW w:w="4500" w:type="dxa"/>
          </w:tcPr>
          <w:p>
            <w:pPr>
              <w:pStyle w:val="TableParagraph"/>
              <w:spacing w:before="3"/>
              <w:ind w:left="108"/>
              <w:jc w:val="left"/>
              <w:rPr>
                <w:sz w:val="22"/>
              </w:rPr>
            </w:pPr>
            <w:r>
              <w:rPr>
                <w:sz w:val="22"/>
              </w:rPr>
              <w:t>Retail</w:t>
            </w:r>
            <w:r>
              <w:rPr>
                <w:spacing w:val="-7"/>
                <w:sz w:val="22"/>
              </w:rPr>
              <w:t> </w:t>
            </w:r>
            <w:r>
              <w:rPr>
                <w:spacing w:val="-2"/>
                <w:sz w:val="22"/>
              </w:rPr>
              <w:t>Salespersons</w:t>
            </w:r>
          </w:p>
        </w:tc>
        <w:tc>
          <w:tcPr>
            <w:tcW w:w="1300" w:type="dxa"/>
          </w:tcPr>
          <w:p>
            <w:pPr>
              <w:pStyle w:val="TableParagraph"/>
              <w:spacing w:before="3"/>
              <w:ind w:right="91"/>
              <w:rPr>
                <w:sz w:val="22"/>
              </w:rPr>
            </w:pPr>
            <w:r>
              <w:rPr>
                <w:spacing w:val="-2"/>
                <w:sz w:val="22"/>
              </w:rPr>
              <w:t>8,537</w:t>
            </w:r>
          </w:p>
        </w:tc>
        <w:tc>
          <w:tcPr>
            <w:tcW w:w="1298" w:type="dxa"/>
          </w:tcPr>
          <w:p>
            <w:pPr>
              <w:pStyle w:val="TableParagraph"/>
              <w:spacing w:before="3"/>
              <w:ind w:right="91"/>
              <w:rPr>
                <w:sz w:val="22"/>
              </w:rPr>
            </w:pPr>
            <w:r>
              <w:rPr>
                <w:spacing w:val="-2"/>
                <w:sz w:val="22"/>
              </w:rPr>
              <w:t>9,400</w:t>
            </w:r>
          </w:p>
        </w:tc>
        <w:tc>
          <w:tcPr>
            <w:tcW w:w="938" w:type="dxa"/>
          </w:tcPr>
          <w:p>
            <w:pPr>
              <w:pStyle w:val="TableParagraph"/>
              <w:spacing w:before="3"/>
              <w:ind w:right="90"/>
              <w:rPr>
                <w:b/>
                <w:sz w:val="22"/>
              </w:rPr>
            </w:pPr>
            <w:r>
              <w:rPr>
                <w:b/>
                <w:spacing w:val="-5"/>
                <w:sz w:val="22"/>
              </w:rPr>
              <w:t>863</w:t>
            </w:r>
          </w:p>
        </w:tc>
        <w:tc>
          <w:tcPr>
            <w:tcW w:w="878" w:type="dxa"/>
          </w:tcPr>
          <w:p>
            <w:pPr>
              <w:pStyle w:val="TableParagraph"/>
              <w:spacing w:before="3"/>
              <w:ind w:left="108" w:right="39"/>
              <w:jc w:val="center"/>
              <w:rPr>
                <w:sz w:val="22"/>
              </w:rPr>
            </w:pPr>
            <w:r>
              <w:rPr>
                <w:spacing w:val="-2"/>
                <w:sz w:val="22"/>
              </w:rPr>
              <w:t>10.11%</w:t>
            </w:r>
          </w:p>
        </w:tc>
        <w:tc>
          <w:tcPr>
            <w:tcW w:w="828" w:type="dxa"/>
          </w:tcPr>
          <w:p>
            <w:pPr>
              <w:pStyle w:val="TableParagraph"/>
              <w:spacing w:before="3"/>
              <w:ind w:right="90"/>
              <w:rPr>
                <w:sz w:val="22"/>
              </w:rPr>
            </w:pPr>
            <w:r>
              <w:rPr>
                <w:spacing w:val="-5"/>
                <w:sz w:val="22"/>
              </w:rPr>
              <w:t>589</w:t>
            </w:r>
          </w:p>
        </w:tc>
        <w:tc>
          <w:tcPr>
            <w:tcW w:w="1040" w:type="dxa"/>
          </w:tcPr>
          <w:p>
            <w:pPr>
              <w:pStyle w:val="TableParagraph"/>
              <w:spacing w:before="3"/>
              <w:ind w:right="92"/>
              <w:rPr>
                <w:sz w:val="22"/>
              </w:rPr>
            </w:pPr>
            <w:r>
              <w:rPr>
                <w:spacing w:val="-5"/>
                <w:sz w:val="22"/>
              </w:rPr>
              <w:t>710</w:t>
            </w:r>
          </w:p>
        </w:tc>
        <w:tc>
          <w:tcPr>
            <w:tcW w:w="876" w:type="dxa"/>
          </w:tcPr>
          <w:p>
            <w:pPr>
              <w:pStyle w:val="TableParagraph"/>
              <w:spacing w:before="3"/>
              <w:ind w:right="90"/>
              <w:rPr>
                <w:sz w:val="22"/>
              </w:rPr>
            </w:pPr>
            <w:r>
              <w:rPr>
                <w:spacing w:val="-5"/>
                <w:sz w:val="22"/>
              </w:rPr>
              <w:t>86</w:t>
            </w:r>
          </w:p>
        </w:tc>
        <w:tc>
          <w:tcPr>
            <w:tcW w:w="1049" w:type="dxa"/>
          </w:tcPr>
          <w:p>
            <w:pPr>
              <w:pStyle w:val="TableParagraph"/>
              <w:spacing w:before="3"/>
              <w:ind w:right="90"/>
              <w:rPr>
                <w:sz w:val="22"/>
              </w:rPr>
            </w:pPr>
            <w:r>
              <w:rPr>
                <w:spacing w:val="-2"/>
                <w:sz w:val="22"/>
              </w:rPr>
              <w:t>1,385</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2014</w:t>
            </w:r>
          </w:p>
        </w:tc>
        <w:tc>
          <w:tcPr>
            <w:tcW w:w="4500" w:type="dxa"/>
          </w:tcPr>
          <w:p>
            <w:pPr>
              <w:pStyle w:val="TableParagraph"/>
              <w:spacing w:before="5"/>
              <w:ind w:left="108"/>
              <w:jc w:val="left"/>
              <w:rPr>
                <w:sz w:val="22"/>
              </w:rPr>
            </w:pPr>
            <w:r>
              <w:rPr>
                <w:sz w:val="22"/>
              </w:rPr>
              <w:t>Cooks,</w:t>
            </w:r>
            <w:r>
              <w:rPr>
                <w:spacing w:val="-4"/>
                <w:sz w:val="22"/>
              </w:rPr>
              <w:t> </w:t>
            </w:r>
            <w:r>
              <w:rPr>
                <w:spacing w:val="-2"/>
                <w:sz w:val="22"/>
              </w:rPr>
              <w:t>Restaurant</w:t>
            </w:r>
          </w:p>
        </w:tc>
        <w:tc>
          <w:tcPr>
            <w:tcW w:w="1300" w:type="dxa"/>
          </w:tcPr>
          <w:p>
            <w:pPr>
              <w:pStyle w:val="TableParagraph"/>
              <w:spacing w:before="5"/>
              <w:ind w:right="91"/>
              <w:rPr>
                <w:sz w:val="22"/>
              </w:rPr>
            </w:pPr>
            <w:r>
              <w:rPr>
                <w:spacing w:val="-2"/>
                <w:sz w:val="22"/>
              </w:rPr>
              <w:t>3,633</w:t>
            </w:r>
          </w:p>
        </w:tc>
        <w:tc>
          <w:tcPr>
            <w:tcW w:w="1298" w:type="dxa"/>
          </w:tcPr>
          <w:p>
            <w:pPr>
              <w:pStyle w:val="TableParagraph"/>
              <w:spacing w:before="5"/>
              <w:ind w:right="91"/>
              <w:rPr>
                <w:sz w:val="22"/>
              </w:rPr>
            </w:pPr>
            <w:r>
              <w:rPr>
                <w:spacing w:val="-2"/>
                <w:sz w:val="22"/>
              </w:rPr>
              <w:t>4,493</w:t>
            </w:r>
          </w:p>
        </w:tc>
        <w:tc>
          <w:tcPr>
            <w:tcW w:w="938" w:type="dxa"/>
          </w:tcPr>
          <w:p>
            <w:pPr>
              <w:pStyle w:val="TableParagraph"/>
              <w:spacing w:before="5"/>
              <w:ind w:right="90"/>
              <w:rPr>
                <w:b/>
                <w:sz w:val="22"/>
              </w:rPr>
            </w:pPr>
            <w:r>
              <w:rPr>
                <w:b/>
                <w:spacing w:val="-5"/>
                <w:sz w:val="22"/>
              </w:rPr>
              <w:t>860</w:t>
            </w:r>
          </w:p>
        </w:tc>
        <w:tc>
          <w:tcPr>
            <w:tcW w:w="878" w:type="dxa"/>
          </w:tcPr>
          <w:p>
            <w:pPr>
              <w:pStyle w:val="TableParagraph"/>
              <w:spacing w:before="5"/>
              <w:ind w:left="108" w:right="39"/>
              <w:jc w:val="center"/>
              <w:rPr>
                <w:sz w:val="22"/>
              </w:rPr>
            </w:pPr>
            <w:r>
              <w:rPr>
                <w:spacing w:val="-2"/>
                <w:sz w:val="22"/>
              </w:rPr>
              <w:t>23.67%</w:t>
            </w:r>
          </w:p>
        </w:tc>
        <w:tc>
          <w:tcPr>
            <w:tcW w:w="828" w:type="dxa"/>
          </w:tcPr>
          <w:p>
            <w:pPr>
              <w:pStyle w:val="TableParagraph"/>
              <w:spacing w:before="5"/>
              <w:ind w:right="90"/>
              <w:rPr>
                <w:sz w:val="22"/>
              </w:rPr>
            </w:pPr>
            <w:r>
              <w:rPr>
                <w:spacing w:val="-5"/>
                <w:sz w:val="22"/>
              </w:rPr>
              <w:t>277</w:t>
            </w:r>
          </w:p>
        </w:tc>
        <w:tc>
          <w:tcPr>
            <w:tcW w:w="1040" w:type="dxa"/>
          </w:tcPr>
          <w:p>
            <w:pPr>
              <w:pStyle w:val="TableParagraph"/>
              <w:spacing w:before="5"/>
              <w:ind w:right="92"/>
              <w:rPr>
                <w:sz w:val="22"/>
              </w:rPr>
            </w:pPr>
            <w:r>
              <w:rPr>
                <w:spacing w:val="-5"/>
                <w:sz w:val="22"/>
              </w:rPr>
              <w:t>331</w:t>
            </w:r>
          </w:p>
        </w:tc>
        <w:tc>
          <w:tcPr>
            <w:tcW w:w="876" w:type="dxa"/>
          </w:tcPr>
          <w:p>
            <w:pPr>
              <w:pStyle w:val="TableParagraph"/>
              <w:spacing w:before="5"/>
              <w:ind w:right="90"/>
              <w:rPr>
                <w:sz w:val="22"/>
              </w:rPr>
            </w:pPr>
            <w:r>
              <w:rPr>
                <w:spacing w:val="-5"/>
                <w:sz w:val="22"/>
              </w:rPr>
              <w:t>86</w:t>
            </w:r>
          </w:p>
        </w:tc>
        <w:tc>
          <w:tcPr>
            <w:tcW w:w="1049" w:type="dxa"/>
          </w:tcPr>
          <w:p>
            <w:pPr>
              <w:pStyle w:val="TableParagraph"/>
              <w:spacing w:before="5"/>
              <w:ind w:right="90"/>
              <w:rPr>
                <w:sz w:val="22"/>
              </w:rPr>
            </w:pPr>
            <w:r>
              <w:rPr>
                <w:spacing w:val="-5"/>
                <w:sz w:val="22"/>
              </w:rPr>
              <w:t>694</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3032</w:t>
            </w:r>
          </w:p>
        </w:tc>
        <w:tc>
          <w:tcPr>
            <w:tcW w:w="450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00" w:type="dxa"/>
          </w:tcPr>
          <w:p>
            <w:pPr>
              <w:pStyle w:val="TableParagraph"/>
              <w:ind w:right="91"/>
              <w:rPr>
                <w:sz w:val="22"/>
              </w:rPr>
            </w:pPr>
            <w:r>
              <w:rPr>
                <w:spacing w:val="-2"/>
                <w:sz w:val="22"/>
              </w:rPr>
              <w:t>12,897</w:t>
            </w:r>
          </w:p>
        </w:tc>
        <w:tc>
          <w:tcPr>
            <w:tcW w:w="1298" w:type="dxa"/>
          </w:tcPr>
          <w:p>
            <w:pPr>
              <w:pStyle w:val="TableParagraph"/>
              <w:ind w:right="91"/>
              <w:rPr>
                <w:sz w:val="22"/>
              </w:rPr>
            </w:pPr>
            <w:r>
              <w:rPr>
                <w:spacing w:val="-2"/>
                <w:sz w:val="22"/>
              </w:rPr>
              <w:t>13,742</w:t>
            </w:r>
          </w:p>
        </w:tc>
        <w:tc>
          <w:tcPr>
            <w:tcW w:w="938" w:type="dxa"/>
          </w:tcPr>
          <w:p>
            <w:pPr>
              <w:pStyle w:val="TableParagraph"/>
              <w:ind w:right="90"/>
              <w:rPr>
                <w:b/>
                <w:sz w:val="22"/>
              </w:rPr>
            </w:pPr>
            <w:r>
              <w:rPr>
                <w:b/>
                <w:spacing w:val="-5"/>
                <w:sz w:val="22"/>
              </w:rPr>
              <w:t>845</w:t>
            </w:r>
          </w:p>
        </w:tc>
        <w:tc>
          <w:tcPr>
            <w:tcW w:w="878" w:type="dxa"/>
          </w:tcPr>
          <w:p>
            <w:pPr>
              <w:pStyle w:val="TableParagraph"/>
              <w:ind w:left="170"/>
              <w:jc w:val="center"/>
              <w:rPr>
                <w:sz w:val="22"/>
              </w:rPr>
            </w:pPr>
            <w:r>
              <w:rPr>
                <w:spacing w:val="-2"/>
                <w:sz w:val="22"/>
              </w:rPr>
              <w:t>6.55%</w:t>
            </w:r>
          </w:p>
        </w:tc>
        <w:tc>
          <w:tcPr>
            <w:tcW w:w="828" w:type="dxa"/>
          </w:tcPr>
          <w:p>
            <w:pPr>
              <w:pStyle w:val="TableParagraph"/>
              <w:ind w:right="90"/>
              <w:rPr>
                <w:sz w:val="22"/>
              </w:rPr>
            </w:pPr>
            <w:r>
              <w:rPr>
                <w:spacing w:val="-5"/>
                <w:sz w:val="22"/>
              </w:rPr>
              <w:t>603</w:t>
            </w:r>
          </w:p>
        </w:tc>
        <w:tc>
          <w:tcPr>
            <w:tcW w:w="1040" w:type="dxa"/>
          </w:tcPr>
          <w:p>
            <w:pPr>
              <w:pStyle w:val="TableParagraph"/>
              <w:ind w:right="92"/>
              <w:rPr>
                <w:sz w:val="22"/>
              </w:rPr>
            </w:pPr>
            <w:r>
              <w:rPr>
                <w:spacing w:val="-5"/>
                <w:sz w:val="22"/>
              </w:rPr>
              <w:t>780</w:t>
            </w:r>
          </w:p>
        </w:tc>
        <w:tc>
          <w:tcPr>
            <w:tcW w:w="876" w:type="dxa"/>
          </w:tcPr>
          <w:p>
            <w:pPr>
              <w:pStyle w:val="TableParagraph"/>
              <w:ind w:right="90"/>
              <w:rPr>
                <w:sz w:val="22"/>
              </w:rPr>
            </w:pPr>
            <w:r>
              <w:rPr>
                <w:spacing w:val="-5"/>
                <w:sz w:val="22"/>
              </w:rPr>
              <w:t>84</w:t>
            </w:r>
          </w:p>
        </w:tc>
        <w:tc>
          <w:tcPr>
            <w:tcW w:w="1049" w:type="dxa"/>
          </w:tcPr>
          <w:p>
            <w:pPr>
              <w:pStyle w:val="TableParagraph"/>
              <w:ind w:right="90"/>
              <w:rPr>
                <w:sz w:val="22"/>
              </w:rPr>
            </w:pPr>
            <w:r>
              <w:rPr>
                <w:spacing w:val="-2"/>
                <w:sz w:val="22"/>
              </w:rPr>
              <w:t>1,467</w:t>
            </w:r>
          </w:p>
        </w:tc>
      </w:tr>
      <w:tr>
        <w:trPr>
          <w:trHeight w:val="256" w:hRule="atLeast"/>
        </w:trPr>
        <w:tc>
          <w:tcPr>
            <w:tcW w:w="895" w:type="dxa"/>
          </w:tcPr>
          <w:p>
            <w:pPr>
              <w:pStyle w:val="TableParagraph"/>
              <w:spacing w:line="234" w:lineRule="exact"/>
              <w:ind w:left="11" w:right="2"/>
              <w:jc w:val="center"/>
              <w:rPr>
                <w:sz w:val="22"/>
              </w:rPr>
            </w:pPr>
            <w:r>
              <w:rPr>
                <w:spacing w:val="-2"/>
                <w:sz w:val="22"/>
              </w:rPr>
              <w:t>15-</w:t>
            </w:r>
            <w:r>
              <w:rPr>
                <w:spacing w:val="-4"/>
                <w:sz w:val="22"/>
              </w:rPr>
              <w:t>1252</w:t>
            </w:r>
          </w:p>
        </w:tc>
        <w:tc>
          <w:tcPr>
            <w:tcW w:w="4500"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300" w:type="dxa"/>
          </w:tcPr>
          <w:p>
            <w:pPr>
              <w:pStyle w:val="TableParagraph"/>
              <w:spacing w:line="234" w:lineRule="exact"/>
              <w:ind w:right="91"/>
              <w:rPr>
                <w:sz w:val="22"/>
              </w:rPr>
            </w:pPr>
            <w:r>
              <w:rPr>
                <w:spacing w:val="-2"/>
                <w:sz w:val="22"/>
              </w:rPr>
              <w:t>1,993</w:t>
            </w:r>
          </w:p>
        </w:tc>
        <w:tc>
          <w:tcPr>
            <w:tcW w:w="1298" w:type="dxa"/>
          </w:tcPr>
          <w:p>
            <w:pPr>
              <w:pStyle w:val="TableParagraph"/>
              <w:spacing w:line="234" w:lineRule="exact"/>
              <w:ind w:right="91"/>
              <w:rPr>
                <w:sz w:val="22"/>
              </w:rPr>
            </w:pPr>
            <w:r>
              <w:rPr>
                <w:spacing w:val="-2"/>
                <w:sz w:val="22"/>
              </w:rPr>
              <w:t>2,759</w:t>
            </w:r>
          </w:p>
        </w:tc>
        <w:tc>
          <w:tcPr>
            <w:tcW w:w="938" w:type="dxa"/>
          </w:tcPr>
          <w:p>
            <w:pPr>
              <w:pStyle w:val="TableParagraph"/>
              <w:spacing w:line="234" w:lineRule="exact"/>
              <w:ind w:right="90"/>
              <w:rPr>
                <w:b/>
                <w:sz w:val="22"/>
              </w:rPr>
            </w:pPr>
            <w:r>
              <w:rPr>
                <w:b/>
                <w:spacing w:val="-5"/>
                <w:sz w:val="22"/>
              </w:rPr>
              <w:t>766</w:t>
            </w:r>
          </w:p>
        </w:tc>
        <w:tc>
          <w:tcPr>
            <w:tcW w:w="878" w:type="dxa"/>
          </w:tcPr>
          <w:p>
            <w:pPr>
              <w:pStyle w:val="TableParagraph"/>
              <w:spacing w:line="234" w:lineRule="exact"/>
              <w:ind w:left="108" w:right="39"/>
              <w:jc w:val="center"/>
              <w:rPr>
                <w:sz w:val="22"/>
              </w:rPr>
            </w:pPr>
            <w:r>
              <w:rPr>
                <w:spacing w:val="-2"/>
                <w:sz w:val="22"/>
              </w:rPr>
              <w:t>38.43%</w:t>
            </w:r>
          </w:p>
        </w:tc>
        <w:tc>
          <w:tcPr>
            <w:tcW w:w="828" w:type="dxa"/>
          </w:tcPr>
          <w:p>
            <w:pPr>
              <w:pStyle w:val="TableParagraph"/>
              <w:spacing w:line="234" w:lineRule="exact"/>
              <w:ind w:right="92"/>
              <w:rPr>
                <w:sz w:val="22"/>
              </w:rPr>
            </w:pPr>
            <w:r>
              <w:rPr>
                <w:spacing w:val="-5"/>
                <w:sz w:val="22"/>
              </w:rPr>
              <w:t>41</w:t>
            </w:r>
          </w:p>
        </w:tc>
        <w:tc>
          <w:tcPr>
            <w:tcW w:w="1040" w:type="dxa"/>
          </w:tcPr>
          <w:p>
            <w:pPr>
              <w:pStyle w:val="TableParagraph"/>
              <w:spacing w:line="234" w:lineRule="exact"/>
              <w:ind w:right="92"/>
              <w:rPr>
                <w:sz w:val="22"/>
              </w:rPr>
            </w:pPr>
            <w:r>
              <w:rPr>
                <w:spacing w:val="-5"/>
                <w:sz w:val="22"/>
              </w:rPr>
              <w:t>85</w:t>
            </w:r>
          </w:p>
        </w:tc>
        <w:tc>
          <w:tcPr>
            <w:tcW w:w="876" w:type="dxa"/>
          </w:tcPr>
          <w:p>
            <w:pPr>
              <w:pStyle w:val="TableParagraph"/>
              <w:spacing w:line="234" w:lineRule="exact"/>
              <w:ind w:right="90"/>
              <w:rPr>
                <w:sz w:val="22"/>
              </w:rPr>
            </w:pPr>
            <w:r>
              <w:rPr>
                <w:spacing w:val="-5"/>
                <w:sz w:val="22"/>
              </w:rPr>
              <w:t>77</w:t>
            </w:r>
          </w:p>
        </w:tc>
        <w:tc>
          <w:tcPr>
            <w:tcW w:w="1049" w:type="dxa"/>
          </w:tcPr>
          <w:p>
            <w:pPr>
              <w:pStyle w:val="TableParagraph"/>
              <w:spacing w:line="234" w:lineRule="exact"/>
              <w:ind w:right="90"/>
              <w:rPr>
                <w:sz w:val="22"/>
              </w:rPr>
            </w:pPr>
            <w:r>
              <w:rPr>
                <w:spacing w:val="-5"/>
                <w:sz w:val="22"/>
              </w:rPr>
              <w:t>203</w:t>
            </w:r>
          </w:p>
        </w:tc>
      </w:tr>
      <w:tr>
        <w:trPr>
          <w:trHeight w:val="253" w:hRule="atLeast"/>
        </w:trPr>
        <w:tc>
          <w:tcPr>
            <w:tcW w:w="895" w:type="dxa"/>
          </w:tcPr>
          <w:p>
            <w:pPr>
              <w:pStyle w:val="TableParagraph"/>
              <w:ind w:left="11" w:right="2"/>
              <w:jc w:val="center"/>
              <w:rPr>
                <w:sz w:val="22"/>
              </w:rPr>
            </w:pPr>
            <w:r>
              <w:rPr>
                <w:spacing w:val="-2"/>
                <w:sz w:val="22"/>
              </w:rPr>
              <w:t>13-</w:t>
            </w:r>
            <w:r>
              <w:rPr>
                <w:spacing w:val="-4"/>
                <w:sz w:val="22"/>
              </w:rPr>
              <w:t>1161</w:t>
            </w:r>
          </w:p>
        </w:tc>
        <w:tc>
          <w:tcPr>
            <w:tcW w:w="4500" w:type="dxa"/>
          </w:tcPr>
          <w:p>
            <w:pPr>
              <w:pStyle w:val="TableParagraph"/>
              <w:ind w:left="108"/>
              <w:jc w:val="left"/>
              <w:rPr>
                <w:sz w:val="22"/>
              </w:rPr>
            </w:pPr>
            <w:r>
              <w:rPr>
                <w:sz w:val="22"/>
              </w:rPr>
              <w:t>Market</w:t>
            </w:r>
            <w:r>
              <w:rPr>
                <w:spacing w:val="-7"/>
                <w:sz w:val="22"/>
              </w:rPr>
              <w:t> </w:t>
            </w:r>
            <w:r>
              <w:rPr>
                <w:sz w:val="22"/>
              </w:rPr>
              <w:t>Research</w:t>
            </w:r>
            <w:r>
              <w:rPr>
                <w:spacing w:val="-6"/>
                <w:sz w:val="22"/>
              </w:rPr>
              <w:t> </w:t>
            </w:r>
            <w:r>
              <w:rPr>
                <w:sz w:val="22"/>
              </w:rPr>
              <w:t>Analysts</w:t>
            </w:r>
            <w:r>
              <w:rPr>
                <w:spacing w:val="-7"/>
                <w:sz w:val="22"/>
              </w:rPr>
              <w:t> </w:t>
            </w:r>
            <w:r>
              <w:rPr>
                <w:sz w:val="22"/>
              </w:rPr>
              <w:t>and</w:t>
            </w:r>
            <w:r>
              <w:rPr>
                <w:spacing w:val="-6"/>
                <w:sz w:val="22"/>
              </w:rPr>
              <w:t> </w:t>
            </w:r>
            <w:r>
              <w:rPr>
                <w:sz w:val="22"/>
              </w:rPr>
              <w:t>Marketing</w:t>
            </w:r>
            <w:r>
              <w:rPr>
                <w:spacing w:val="-6"/>
                <w:sz w:val="22"/>
              </w:rPr>
              <w:t> </w:t>
            </w:r>
            <w:r>
              <w:rPr>
                <w:spacing w:val="-2"/>
                <w:sz w:val="22"/>
              </w:rPr>
              <w:t>Specialists</w:t>
            </w:r>
          </w:p>
        </w:tc>
        <w:tc>
          <w:tcPr>
            <w:tcW w:w="1300" w:type="dxa"/>
          </w:tcPr>
          <w:p>
            <w:pPr>
              <w:pStyle w:val="TableParagraph"/>
              <w:ind w:right="91"/>
              <w:rPr>
                <w:sz w:val="22"/>
              </w:rPr>
            </w:pPr>
            <w:r>
              <w:rPr>
                <w:spacing w:val="-2"/>
                <w:sz w:val="22"/>
              </w:rPr>
              <w:t>2,403</w:t>
            </w:r>
          </w:p>
        </w:tc>
        <w:tc>
          <w:tcPr>
            <w:tcW w:w="1298" w:type="dxa"/>
          </w:tcPr>
          <w:p>
            <w:pPr>
              <w:pStyle w:val="TableParagraph"/>
              <w:ind w:right="91"/>
              <w:rPr>
                <w:sz w:val="22"/>
              </w:rPr>
            </w:pPr>
            <w:r>
              <w:rPr>
                <w:spacing w:val="-2"/>
                <w:sz w:val="22"/>
              </w:rPr>
              <w:t>2,985</w:t>
            </w:r>
          </w:p>
        </w:tc>
        <w:tc>
          <w:tcPr>
            <w:tcW w:w="938" w:type="dxa"/>
          </w:tcPr>
          <w:p>
            <w:pPr>
              <w:pStyle w:val="TableParagraph"/>
              <w:ind w:right="90"/>
              <w:rPr>
                <w:b/>
                <w:sz w:val="22"/>
              </w:rPr>
            </w:pPr>
            <w:r>
              <w:rPr>
                <w:b/>
                <w:spacing w:val="-5"/>
                <w:sz w:val="22"/>
              </w:rPr>
              <w:t>582</w:t>
            </w:r>
          </w:p>
        </w:tc>
        <w:tc>
          <w:tcPr>
            <w:tcW w:w="878" w:type="dxa"/>
          </w:tcPr>
          <w:p>
            <w:pPr>
              <w:pStyle w:val="TableParagraph"/>
              <w:ind w:left="108" w:right="39"/>
              <w:jc w:val="center"/>
              <w:rPr>
                <w:sz w:val="22"/>
              </w:rPr>
            </w:pPr>
            <w:r>
              <w:rPr>
                <w:spacing w:val="-2"/>
                <w:sz w:val="22"/>
              </w:rPr>
              <w:t>24.22%</w:t>
            </w:r>
          </w:p>
        </w:tc>
        <w:tc>
          <w:tcPr>
            <w:tcW w:w="828" w:type="dxa"/>
          </w:tcPr>
          <w:p>
            <w:pPr>
              <w:pStyle w:val="TableParagraph"/>
              <w:ind w:right="92"/>
              <w:rPr>
                <w:sz w:val="22"/>
              </w:rPr>
            </w:pPr>
            <w:r>
              <w:rPr>
                <w:spacing w:val="-5"/>
                <w:sz w:val="22"/>
              </w:rPr>
              <w:t>84</w:t>
            </w:r>
          </w:p>
        </w:tc>
        <w:tc>
          <w:tcPr>
            <w:tcW w:w="1040" w:type="dxa"/>
          </w:tcPr>
          <w:p>
            <w:pPr>
              <w:pStyle w:val="TableParagraph"/>
              <w:ind w:right="92"/>
              <w:rPr>
                <w:sz w:val="22"/>
              </w:rPr>
            </w:pPr>
            <w:r>
              <w:rPr>
                <w:spacing w:val="-5"/>
                <w:sz w:val="22"/>
              </w:rPr>
              <w:t>157</w:t>
            </w:r>
          </w:p>
        </w:tc>
        <w:tc>
          <w:tcPr>
            <w:tcW w:w="876" w:type="dxa"/>
          </w:tcPr>
          <w:p>
            <w:pPr>
              <w:pStyle w:val="TableParagraph"/>
              <w:ind w:right="90"/>
              <w:rPr>
                <w:sz w:val="22"/>
              </w:rPr>
            </w:pPr>
            <w:r>
              <w:rPr>
                <w:spacing w:val="-5"/>
                <w:sz w:val="22"/>
              </w:rPr>
              <w:t>58</w:t>
            </w:r>
          </w:p>
        </w:tc>
        <w:tc>
          <w:tcPr>
            <w:tcW w:w="1049" w:type="dxa"/>
          </w:tcPr>
          <w:p>
            <w:pPr>
              <w:pStyle w:val="TableParagraph"/>
              <w:ind w:right="90"/>
              <w:rPr>
                <w:sz w:val="22"/>
              </w:rPr>
            </w:pPr>
            <w:r>
              <w:rPr>
                <w:spacing w:val="-5"/>
                <w:sz w:val="22"/>
              </w:rPr>
              <w:t>299</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3031</w:t>
            </w:r>
          </w:p>
        </w:tc>
        <w:tc>
          <w:tcPr>
            <w:tcW w:w="4500" w:type="dxa"/>
          </w:tcPr>
          <w:p>
            <w:pPr>
              <w:pStyle w:val="TableParagraph"/>
              <w:spacing w:line="234" w:lineRule="exact"/>
              <w:ind w:left="108"/>
              <w:jc w:val="left"/>
              <w:rPr>
                <w:sz w:val="22"/>
              </w:rPr>
            </w:pPr>
            <w:r>
              <w:rPr>
                <w:sz w:val="22"/>
              </w:rPr>
              <w:t>Financial</w:t>
            </w:r>
            <w:r>
              <w:rPr>
                <w:spacing w:val="-9"/>
                <w:sz w:val="22"/>
              </w:rPr>
              <w:t> </w:t>
            </w:r>
            <w:r>
              <w:rPr>
                <w:spacing w:val="-2"/>
                <w:sz w:val="22"/>
              </w:rPr>
              <w:t>Managers</w:t>
            </w:r>
          </w:p>
        </w:tc>
        <w:tc>
          <w:tcPr>
            <w:tcW w:w="1300" w:type="dxa"/>
          </w:tcPr>
          <w:p>
            <w:pPr>
              <w:pStyle w:val="TableParagraph"/>
              <w:spacing w:line="234" w:lineRule="exact"/>
              <w:ind w:right="91"/>
              <w:rPr>
                <w:sz w:val="22"/>
              </w:rPr>
            </w:pPr>
            <w:r>
              <w:rPr>
                <w:spacing w:val="-2"/>
                <w:sz w:val="22"/>
              </w:rPr>
              <w:t>1,943</w:t>
            </w:r>
          </w:p>
        </w:tc>
        <w:tc>
          <w:tcPr>
            <w:tcW w:w="1298" w:type="dxa"/>
          </w:tcPr>
          <w:p>
            <w:pPr>
              <w:pStyle w:val="TableParagraph"/>
              <w:spacing w:line="234" w:lineRule="exact"/>
              <w:ind w:right="91"/>
              <w:rPr>
                <w:sz w:val="22"/>
              </w:rPr>
            </w:pPr>
            <w:r>
              <w:rPr>
                <w:spacing w:val="-2"/>
                <w:sz w:val="22"/>
              </w:rPr>
              <w:t>2,485</w:t>
            </w:r>
          </w:p>
        </w:tc>
        <w:tc>
          <w:tcPr>
            <w:tcW w:w="938" w:type="dxa"/>
          </w:tcPr>
          <w:p>
            <w:pPr>
              <w:pStyle w:val="TableParagraph"/>
              <w:spacing w:line="234" w:lineRule="exact"/>
              <w:ind w:right="90"/>
              <w:rPr>
                <w:b/>
                <w:sz w:val="22"/>
              </w:rPr>
            </w:pPr>
            <w:r>
              <w:rPr>
                <w:b/>
                <w:spacing w:val="-5"/>
                <w:sz w:val="22"/>
              </w:rPr>
              <w:t>542</w:t>
            </w:r>
          </w:p>
        </w:tc>
        <w:tc>
          <w:tcPr>
            <w:tcW w:w="878" w:type="dxa"/>
          </w:tcPr>
          <w:p>
            <w:pPr>
              <w:pStyle w:val="TableParagraph"/>
              <w:spacing w:line="234" w:lineRule="exact"/>
              <w:ind w:left="108" w:right="39"/>
              <w:jc w:val="center"/>
              <w:rPr>
                <w:sz w:val="22"/>
              </w:rPr>
            </w:pPr>
            <w:r>
              <w:rPr>
                <w:spacing w:val="-2"/>
                <w:sz w:val="22"/>
              </w:rPr>
              <w:t>27.90%</w:t>
            </w:r>
          </w:p>
        </w:tc>
        <w:tc>
          <w:tcPr>
            <w:tcW w:w="828" w:type="dxa"/>
          </w:tcPr>
          <w:p>
            <w:pPr>
              <w:pStyle w:val="TableParagraph"/>
              <w:spacing w:line="234" w:lineRule="exact"/>
              <w:ind w:right="92"/>
              <w:rPr>
                <w:sz w:val="22"/>
              </w:rPr>
            </w:pPr>
            <w:r>
              <w:rPr>
                <w:spacing w:val="-5"/>
                <w:sz w:val="22"/>
              </w:rPr>
              <w:t>57</w:t>
            </w:r>
          </w:p>
        </w:tc>
        <w:tc>
          <w:tcPr>
            <w:tcW w:w="1040" w:type="dxa"/>
          </w:tcPr>
          <w:p>
            <w:pPr>
              <w:pStyle w:val="TableParagraph"/>
              <w:spacing w:line="234" w:lineRule="exact"/>
              <w:ind w:right="92"/>
              <w:rPr>
                <w:sz w:val="22"/>
              </w:rPr>
            </w:pPr>
            <w:r>
              <w:rPr>
                <w:spacing w:val="-5"/>
                <w:sz w:val="22"/>
              </w:rPr>
              <w:t>90</w:t>
            </w:r>
          </w:p>
        </w:tc>
        <w:tc>
          <w:tcPr>
            <w:tcW w:w="876" w:type="dxa"/>
          </w:tcPr>
          <w:p>
            <w:pPr>
              <w:pStyle w:val="TableParagraph"/>
              <w:spacing w:line="234" w:lineRule="exact"/>
              <w:ind w:right="90"/>
              <w:rPr>
                <w:sz w:val="22"/>
              </w:rPr>
            </w:pPr>
            <w:r>
              <w:rPr>
                <w:spacing w:val="-5"/>
                <w:sz w:val="22"/>
              </w:rPr>
              <w:t>54</w:t>
            </w:r>
          </w:p>
        </w:tc>
        <w:tc>
          <w:tcPr>
            <w:tcW w:w="1049" w:type="dxa"/>
          </w:tcPr>
          <w:p>
            <w:pPr>
              <w:pStyle w:val="TableParagraph"/>
              <w:spacing w:line="234" w:lineRule="exact"/>
              <w:ind w:right="90"/>
              <w:rPr>
                <w:sz w:val="22"/>
              </w:rPr>
            </w:pPr>
            <w:r>
              <w:rPr>
                <w:spacing w:val="-5"/>
                <w:sz w:val="22"/>
              </w:rPr>
              <w:t>201</w:t>
            </w:r>
          </w:p>
        </w:tc>
      </w:tr>
    </w:tbl>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00"/>
        <w:gridCol w:w="1415"/>
        <w:gridCol w:w="1417"/>
        <w:gridCol w:w="1017"/>
        <w:gridCol w:w="947"/>
        <w:gridCol w:w="894"/>
        <w:gridCol w:w="1127"/>
        <w:gridCol w:w="949"/>
        <w:gridCol w:w="1136"/>
      </w:tblGrid>
      <w:tr>
        <w:trPr>
          <w:trHeight w:val="756"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3600" w:type="dxa"/>
          </w:tcPr>
          <w:p>
            <w:pPr>
              <w:pStyle w:val="TableParagraph"/>
              <w:spacing w:line="240" w:lineRule="auto" w:before="252"/>
              <w:ind w:left="12"/>
              <w:jc w:val="center"/>
              <w:rPr>
                <w:b/>
                <w:sz w:val="22"/>
              </w:rPr>
            </w:pPr>
            <w:r>
              <w:rPr>
                <w:b/>
                <w:sz w:val="22"/>
              </w:rPr>
              <w:t>SOC</w:t>
            </w:r>
            <w:r>
              <w:rPr>
                <w:b/>
                <w:spacing w:val="-2"/>
                <w:sz w:val="22"/>
              </w:rPr>
              <w:t> Title</w:t>
            </w:r>
          </w:p>
        </w:tc>
        <w:tc>
          <w:tcPr>
            <w:tcW w:w="1415" w:type="dxa"/>
          </w:tcPr>
          <w:p>
            <w:pPr>
              <w:pStyle w:val="TableParagraph"/>
              <w:spacing w:line="252" w:lineRule="exact" w:before="0"/>
              <w:ind w:left="15" w:right="2"/>
              <w:jc w:val="center"/>
              <w:rPr>
                <w:b/>
                <w:sz w:val="22"/>
              </w:rPr>
            </w:pPr>
            <w:r>
              <w:rPr>
                <w:b/>
                <w:spacing w:val="-4"/>
                <w:sz w:val="22"/>
              </w:rPr>
              <w:t>2022</w:t>
            </w:r>
          </w:p>
          <w:p>
            <w:pPr>
              <w:pStyle w:val="TableParagraph"/>
              <w:spacing w:line="252" w:lineRule="exact" w:before="0"/>
              <w:ind w:left="15"/>
              <w:jc w:val="center"/>
              <w:rPr>
                <w:b/>
                <w:sz w:val="22"/>
              </w:rPr>
            </w:pPr>
            <w:r>
              <w:rPr>
                <w:b/>
                <w:spacing w:val="-2"/>
                <w:sz w:val="22"/>
              </w:rPr>
              <w:t>Estimated Employment</w:t>
            </w:r>
          </w:p>
        </w:tc>
        <w:tc>
          <w:tcPr>
            <w:tcW w:w="1417" w:type="dxa"/>
          </w:tcPr>
          <w:p>
            <w:pPr>
              <w:pStyle w:val="TableParagraph"/>
              <w:spacing w:line="252" w:lineRule="exact" w:before="0"/>
              <w:ind w:left="14" w:right="1"/>
              <w:jc w:val="center"/>
              <w:rPr>
                <w:b/>
                <w:sz w:val="22"/>
              </w:rPr>
            </w:pPr>
            <w:r>
              <w:rPr>
                <w:b/>
                <w:spacing w:val="-4"/>
                <w:sz w:val="22"/>
              </w:rPr>
              <w:t>2032</w:t>
            </w:r>
          </w:p>
          <w:p>
            <w:pPr>
              <w:pStyle w:val="TableParagraph"/>
              <w:spacing w:line="252" w:lineRule="exact" w:before="0"/>
              <w:ind w:left="167" w:right="152" w:hanging="3"/>
              <w:jc w:val="center"/>
              <w:rPr>
                <w:b/>
                <w:sz w:val="22"/>
              </w:rPr>
            </w:pPr>
            <w:r>
              <w:rPr>
                <w:b/>
                <w:spacing w:val="-2"/>
                <w:sz w:val="22"/>
              </w:rPr>
              <w:t>Projected Employment</w:t>
            </w:r>
          </w:p>
        </w:tc>
        <w:tc>
          <w:tcPr>
            <w:tcW w:w="1017" w:type="dxa"/>
          </w:tcPr>
          <w:p>
            <w:pPr>
              <w:pStyle w:val="TableParagraph"/>
              <w:spacing w:line="240" w:lineRule="auto" w:before="125"/>
              <w:ind w:left="180" w:right="131" w:hanging="32"/>
              <w:jc w:val="left"/>
              <w:rPr>
                <w:b/>
                <w:sz w:val="22"/>
              </w:rPr>
            </w:pPr>
            <w:r>
              <w:rPr>
                <w:b/>
                <w:spacing w:val="-2"/>
                <w:sz w:val="22"/>
              </w:rPr>
              <w:t>Numeric Change</w:t>
            </w:r>
          </w:p>
        </w:tc>
        <w:tc>
          <w:tcPr>
            <w:tcW w:w="947" w:type="dxa"/>
          </w:tcPr>
          <w:p>
            <w:pPr>
              <w:pStyle w:val="TableParagraph"/>
              <w:spacing w:line="240" w:lineRule="auto" w:before="125"/>
              <w:ind w:left="148" w:right="119"/>
              <w:jc w:val="left"/>
              <w:rPr>
                <w:b/>
                <w:sz w:val="22"/>
              </w:rPr>
            </w:pPr>
            <w:r>
              <w:rPr>
                <w:b/>
                <w:spacing w:val="-2"/>
                <w:sz w:val="22"/>
              </w:rPr>
              <w:t>Percent Change</w:t>
            </w:r>
          </w:p>
        </w:tc>
        <w:tc>
          <w:tcPr>
            <w:tcW w:w="894" w:type="dxa"/>
          </w:tcPr>
          <w:p>
            <w:pPr>
              <w:pStyle w:val="TableParagraph"/>
              <w:spacing w:line="240" w:lineRule="auto" w:before="125"/>
              <w:ind w:left="235" w:right="121" w:hanging="92"/>
              <w:jc w:val="left"/>
              <w:rPr>
                <w:b/>
                <w:sz w:val="22"/>
              </w:rPr>
            </w:pPr>
            <w:r>
              <w:rPr>
                <w:b/>
                <w:spacing w:val="-2"/>
                <w:sz w:val="22"/>
              </w:rPr>
              <w:t>Annual Exits</w:t>
            </w:r>
          </w:p>
        </w:tc>
        <w:tc>
          <w:tcPr>
            <w:tcW w:w="1127" w:type="dxa"/>
          </w:tcPr>
          <w:p>
            <w:pPr>
              <w:pStyle w:val="TableParagraph"/>
              <w:spacing w:line="240" w:lineRule="auto" w:before="125"/>
              <w:ind w:left="157" w:firstLine="105"/>
              <w:jc w:val="left"/>
              <w:rPr>
                <w:b/>
                <w:sz w:val="22"/>
              </w:rPr>
            </w:pPr>
            <w:r>
              <w:rPr>
                <w:b/>
                <w:spacing w:val="-2"/>
                <w:sz w:val="22"/>
              </w:rPr>
              <w:t>Annual Transfers</w:t>
            </w:r>
          </w:p>
        </w:tc>
        <w:tc>
          <w:tcPr>
            <w:tcW w:w="949" w:type="dxa"/>
          </w:tcPr>
          <w:p>
            <w:pPr>
              <w:pStyle w:val="TableParagraph"/>
              <w:spacing w:line="240" w:lineRule="auto" w:before="125"/>
              <w:ind w:left="152" w:right="117" w:firstLine="24"/>
              <w:jc w:val="left"/>
              <w:rPr>
                <w:b/>
                <w:sz w:val="22"/>
              </w:rPr>
            </w:pPr>
            <w:r>
              <w:rPr>
                <w:b/>
                <w:spacing w:val="-2"/>
                <w:sz w:val="22"/>
              </w:rPr>
              <w:t>Annual Change</w:t>
            </w:r>
          </w:p>
        </w:tc>
        <w:tc>
          <w:tcPr>
            <w:tcW w:w="1136" w:type="dxa"/>
          </w:tcPr>
          <w:p>
            <w:pPr>
              <w:pStyle w:val="TableParagraph"/>
              <w:spacing w:line="252" w:lineRule="exact" w:before="0"/>
              <w:ind w:left="163" w:right="125"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1171</w:t>
            </w:r>
          </w:p>
        </w:tc>
        <w:tc>
          <w:tcPr>
            <w:tcW w:w="3600" w:type="dxa"/>
          </w:tcPr>
          <w:p>
            <w:pPr>
              <w:pStyle w:val="TableParagraph"/>
              <w:spacing w:line="234" w:lineRule="exact"/>
              <w:ind w:left="108"/>
              <w:jc w:val="left"/>
              <w:rPr>
                <w:sz w:val="22"/>
              </w:rPr>
            </w:pPr>
            <w:r>
              <w:rPr>
                <w:sz w:val="22"/>
              </w:rPr>
              <w:t>Nurse</w:t>
            </w:r>
            <w:r>
              <w:rPr>
                <w:spacing w:val="-5"/>
                <w:sz w:val="22"/>
              </w:rPr>
              <w:t> </w:t>
            </w:r>
            <w:r>
              <w:rPr>
                <w:spacing w:val="-2"/>
                <w:sz w:val="22"/>
              </w:rPr>
              <w:t>Practitioners</w:t>
            </w:r>
          </w:p>
        </w:tc>
        <w:tc>
          <w:tcPr>
            <w:tcW w:w="1415" w:type="dxa"/>
          </w:tcPr>
          <w:p>
            <w:pPr>
              <w:pStyle w:val="TableParagraph"/>
              <w:spacing w:line="234" w:lineRule="exact"/>
              <w:ind w:right="91"/>
              <w:rPr>
                <w:sz w:val="22"/>
              </w:rPr>
            </w:pPr>
            <w:r>
              <w:rPr>
                <w:spacing w:val="-5"/>
                <w:sz w:val="22"/>
              </w:rPr>
              <w:t>557</w:t>
            </w:r>
          </w:p>
        </w:tc>
        <w:tc>
          <w:tcPr>
            <w:tcW w:w="1417" w:type="dxa"/>
          </w:tcPr>
          <w:p>
            <w:pPr>
              <w:pStyle w:val="TableParagraph"/>
              <w:spacing w:line="234" w:lineRule="exact"/>
              <w:ind w:right="92"/>
              <w:rPr>
                <w:sz w:val="22"/>
              </w:rPr>
            </w:pPr>
            <w:r>
              <w:rPr>
                <w:spacing w:val="-5"/>
                <w:sz w:val="22"/>
              </w:rPr>
              <w:t>894</w:t>
            </w:r>
          </w:p>
        </w:tc>
        <w:tc>
          <w:tcPr>
            <w:tcW w:w="1017" w:type="dxa"/>
          </w:tcPr>
          <w:p>
            <w:pPr>
              <w:pStyle w:val="TableParagraph"/>
              <w:spacing w:line="234" w:lineRule="exact"/>
              <w:ind w:right="89"/>
              <w:rPr>
                <w:sz w:val="22"/>
              </w:rPr>
            </w:pPr>
            <w:r>
              <w:rPr>
                <w:spacing w:val="-5"/>
                <w:sz w:val="22"/>
              </w:rPr>
              <w:t>337</w:t>
            </w:r>
          </w:p>
        </w:tc>
        <w:tc>
          <w:tcPr>
            <w:tcW w:w="947" w:type="dxa"/>
          </w:tcPr>
          <w:p>
            <w:pPr>
              <w:pStyle w:val="TableParagraph"/>
              <w:spacing w:line="234" w:lineRule="exact"/>
              <w:ind w:right="85"/>
              <w:rPr>
                <w:b/>
                <w:sz w:val="22"/>
              </w:rPr>
            </w:pPr>
            <w:r>
              <w:rPr>
                <w:b/>
                <w:spacing w:val="-2"/>
                <w:sz w:val="22"/>
              </w:rPr>
              <w:t>60.50%</w:t>
            </w:r>
          </w:p>
        </w:tc>
        <w:tc>
          <w:tcPr>
            <w:tcW w:w="894" w:type="dxa"/>
          </w:tcPr>
          <w:p>
            <w:pPr>
              <w:pStyle w:val="TableParagraph"/>
              <w:spacing w:line="234" w:lineRule="exact"/>
              <w:ind w:right="91"/>
              <w:rPr>
                <w:sz w:val="22"/>
              </w:rPr>
            </w:pPr>
            <w:r>
              <w:rPr>
                <w:spacing w:val="-5"/>
                <w:sz w:val="22"/>
              </w:rPr>
              <w:t>16</w:t>
            </w:r>
          </w:p>
        </w:tc>
        <w:tc>
          <w:tcPr>
            <w:tcW w:w="1127" w:type="dxa"/>
          </w:tcPr>
          <w:p>
            <w:pPr>
              <w:pStyle w:val="TableParagraph"/>
              <w:spacing w:line="234" w:lineRule="exact"/>
              <w:ind w:right="88"/>
              <w:rPr>
                <w:sz w:val="22"/>
              </w:rPr>
            </w:pPr>
            <w:r>
              <w:rPr>
                <w:spacing w:val="-5"/>
                <w:sz w:val="22"/>
              </w:rPr>
              <w:t>16</w:t>
            </w:r>
          </w:p>
        </w:tc>
        <w:tc>
          <w:tcPr>
            <w:tcW w:w="949" w:type="dxa"/>
          </w:tcPr>
          <w:p>
            <w:pPr>
              <w:pStyle w:val="TableParagraph"/>
              <w:spacing w:line="234" w:lineRule="exact"/>
              <w:ind w:right="86"/>
              <w:rPr>
                <w:sz w:val="22"/>
              </w:rPr>
            </w:pPr>
            <w:r>
              <w:rPr>
                <w:spacing w:val="-5"/>
                <w:sz w:val="22"/>
              </w:rPr>
              <w:t>34</w:t>
            </w:r>
          </w:p>
        </w:tc>
        <w:tc>
          <w:tcPr>
            <w:tcW w:w="1136" w:type="dxa"/>
          </w:tcPr>
          <w:p>
            <w:pPr>
              <w:pStyle w:val="TableParagraph"/>
              <w:spacing w:line="234" w:lineRule="exact"/>
              <w:ind w:right="82"/>
              <w:rPr>
                <w:sz w:val="22"/>
              </w:rPr>
            </w:pPr>
            <w:r>
              <w:rPr>
                <w:spacing w:val="-5"/>
                <w:sz w:val="22"/>
              </w:rPr>
              <w:t>66</w:t>
            </w:r>
          </w:p>
        </w:tc>
      </w:tr>
      <w:tr>
        <w:trPr>
          <w:trHeight w:val="253" w:hRule="atLeast"/>
        </w:trPr>
        <w:tc>
          <w:tcPr>
            <w:tcW w:w="895" w:type="dxa"/>
          </w:tcPr>
          <w:p>
            <w:pPr>
              <w:pStyle w:val="TableParagraph"/>
              <w:ind w:left="11" w:right="2"/>
              <w:jc w:val="center"/>
              <w:rPr>
                <w:sz w:val="22"/>
              </w:rPr>
            </w:pPr>
            <w:r>
              <w:rPr>
                <w:spacing w:val="-2"/>
                <w:sz w:val="22"/>
              </w:rPr>
              <w:t>13-</w:t>
            </w:r>
            <w:r>
              <w:rPr>
                <w:spacing w:val="-4"/>
                <w:sz w:val="22"/>
              </w:rPr>
              <w:t>1131</w:t>
            </w:r>
          </w:p>
        </w:tc>
        <w:tc>
          <w:tcPr>
            <w:tcW w:w="3600" w:type="dxa"/>
          </w:tcPr>
          <w:p>
            <w:pPr>
              <w:pStyle w:val="TableParagraph"/>
              <w:ind w:left="108"/>
              <w:jc w:val="left"/>
              <w:rPr>
                <w:sz w:val="22"/>
              </w:rPr>
            </w:pPr>
            <w:r>
              <w:rPr>
                <w:spacing w:val="-2"/>
                <w:sz w:val="22"/>
              </w:rPr>
              <w:t>Fundraisers</w:t>
            </w:r>
          </w:p>
        </w:tc>
        <w:tc>
          <w:tcPr>
            <w:tcW w:w="1415" w:type="dxa"/>
          </w:tcPr>
          <w:p>
            <w:pPr>
              <w:pStyle w:val="TableParagraph"/>
              <w:ind w:right="91"/>
              <w:rPr>
                <w:sz w:val="22"/>
              </w:rPr>
            </w:pPr>
            <w:r>
              <w:rPr>
                <w:spacing w:val="-5"/>
                <w:sz w:val="22"/>
              </w:rPr>
              <w:t>284</w:t>
            </w:r>
          </w:p>
        </w:tc>
        <w:tc>
          <w:tcPr>
            <w:tcW w:w="1417" w:type="dxa"/>
          </w:tcPr>
          <w:p>
            <w:pPr>
              <w:pStyle w:val="TableParagraph"/>
              <w:ind w:right="92"/>
              <w:rPr>
                <w:sz w:val="22"/>
              </w:rPr>
            </w:pPr>
            <w:r>
              <w:rPr>
                <w:spacing w:val="-5"/>
                <w:sz w:val="22"/>
              </w:rPr>
              <w:t>430</w:t>
            </w:r>
          </w:p>
        </w:tc>
        <w:tc>
          <w:tcPr>
            <w:tcW w:w="1017" w:type="dxa"/>
          </w:tcPr>
          <w:p>
            <w:pPr>
              <w:pStyle w:val="TableParagraph"/>
              <w:ind w:right="89"/>
              <w:rPr>
                <w:sz w:val="22"/>
              </w:rPr>
            </w:pPr>
            <w:r>
              <w:rPr>
                <w:spacing w:val="-5"/>
                <w:sz w:val="22"/>
              </w:rPr>
              <w:t>146</w:t>
            </w:r>
          </w:p>
        </w:tc>
        <w:tc>
          <w:tcPr>
            <w:tcW w:w="947" w:type="dxa"/>
          </w:tcPr>
          <w:p>
            <w:pPr>
              <w:pStyle w:val="TableParagraph"/>
              <w:ind w:right="85"/>
              <w:rPr>
                <w:b/>
                <w:sz w:val="22"/>
              </w:rPr>
            </w:pPr>
            <w:r>
              <w:rPr>
                <w:b/>
                <w:spacing w:val="-2"/>
                <w:sz w:val="22"/>
              </w:rPr>
              <w:t>51.41%</w:t>
            </w:r>
          </w:p>
        </w:tc>
        <w:tc>
          <w:tcPr>
            <w:tcW w:w="894" w:type="dxa"/>
          </w:tcPr>
          <w:p>
            <w:pPr>
              <w:pStyle w:val="TableParagraph"/>
              <w:ind w:right="91"/>
              <w:rPr>
                <w:sz w:val="22"/>
              </w:rPr>
            </w:pPr>
            <w:r>
              <w:rPr>
                <w:spacing w:val="-5"/>
                <w:sz w:val="22"/>
              </w:rPr>
              <w:t>11</w:t>
            </w:r>
          </w:p>
        </w:tc>
        <w:tc>
          <w:tcPr>
            <w:tcW w:w="1127" w:type="dxa"/>
          </w:tcPr>
          <w:p>
            <w:pPr>
              <w:pStyle w:val="TableParagraph"/>
              <w:ind w:right="88"/>
              <w:rPr>
                <w:sz w:val="22"/>
              </w:rPr>
            </w:pPr>
            <w:r>
              <w:rPr>
                <w:spacing w:val="-5"/>
                <w:sz w:val="22"/>
              </w:rPr>
              <w:t>15</w:t>
            </w:r>
          </w:p>
        </w:tc>
        <w:tc>
          <w:tcPr>
            <w:tcW w:w="949" w:type="dxa"/>
          </w:tcPr>
          <w:p>
            <w:pPr>
              <w:pStyle w:val="TableParagraph"/>
              <w:ind w:right="86"/>
              <w:rPr>
                <w:sz w:val="22"/>
              </w:rPr>
            </w:pPr>
            <w:r>
              <w:rPr>
                <w:spacing w:val="-5"/>
                <w:sz w:val="22"/>
              </w:rPr>
              <w:t>15</w:t>
            </w:r>
          </w:p>
        </w:tc>
        <w:tc>
          <w:tcPr>
            <w:tcW w:w="1136" w:type="dxa"/>
          </w:tcPr>
          <w:p>
            <w:pPr>
              <w:pStyle w:val="TableParagraph"/>
              <w:ind w:right="82"/>
              <w:rPr>
                <w:sz w:val="22"/>
              </w:rPr>
            </w:pPr>
            <w:r>
              <w:rPr>
                <w:spacing w:val="-5"/>
                <w:sz w:val="22"/>
              </w:rPr>
              <w:t>41</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2033</w:t>
            </w:r>
          </w:p>
        </w:tc>
        <w:tc>
          <w:tcPr>
            <w:tcW w:w="3600" w:type="dxa"/>
          </w:tcPr>
          <w:p>
            <w:pPr>
              <w:pStyle w:val="TableParagraph"/>
              <w:ind w:left="108"/>
              <w:jc w:val="left"/>
              <w:rPr>
                <w:sz w:val="22"/>
              </w:rPr>
            </w:pPr>
            <w:r>
              <w:rPr>
                <w:sz w:val="22"/>
              </w:rPr>
              <w:t>Fundraising</w:t>
            </w:r>
            <w:r>
              <w:rPr>
                <w:spacing w:val="-12"/>
                <w:sz w:val="22"/>
              </w:rPr>
              <w:t> </w:t>
            </w:r>
            <w:r>
              <w:rPr>
                <w:spacing w:val="-2"/>
                <w:sz w:val="22"/>
              </w:rPr>
              <w:t>Managers</w:t>
            </w:r>
          </w:p>
        </w:tc>
        <w:tc>
          <w:tcPr>
            <w:tcW w:w="1415" w:type="dxa"/>
          </w:tcPr>
          <w:p>
            <w:pPr>
              <w:pStyle w:val="TableParagraph"/>
              <w:ind w:right="91"/>
              <w:rPr>
                <w:sz w:val="22"/>
              </w:rPr>
            </w:pPr>
            <w:r>
              <w:rPr>
                <w:spacing w:val="-5"/>
                <w:sz w:val="22"/>
              </w:rPr>
              <w:t>141</w:t>
            </w:r>
          </w:p>
        </w:tc>
        <w:tc>
          <w:tcPr>
            <w:tcW w:w="1417" w:type="dxa"/>
          </w:tcPr>
          <w:p>
            <w:pPr>
              <w:pStyle w:val="TableParagraph"/>
              <w:ind w:right="92"/>
              <w:rPr>
                <w:sz w:val="22"/>
              </w:rPr>
            </w:pPr>
            <w:r>
              <w:rPr>
                <w:spacing w:val="-5"/>
                <w:sz w:val="22"/>
              </w:rPr>
              <w:t>203</w:t>
            </w:r>
          </w:p>
        </w:tc>
        <w:tc>
          <w:tcPr>
            <w:tcW w:w="1017" w:type="dxa"/>
          </w:tcPr>
          <w:p>
            <w:pPr>
              <w:pStyle w:val="TableParagraph"/>
              <w:ind w:right="91"/>
              <w:rPr>
                <w:sz w:val="22"/>
              </w:rPr>
            </w:pPr>
            <w:r>
              <w:rPr>
                <w:spacing w:val="-5"/>
                <w:sz w:val="22"/>
              </w:rPr>
              <w:t>62</w:t>
            </w:r>
          </w:p>
        </w:tc>
        <w:tc>
          <w:tcPr>
            <w:tcW w:w="947" w:type="dxa"/>
          </w:tcPr>
          <w:p>
            <w:pPr>
              <w:pStyle w:val="TableParagraph"/>
              <w:ind w:right="85"/>
              <w:rPr>
                <w:b/>
                <w:sz w:val="22"/>
              </w:rPr>
            </w:pPr>
            <w:r>
              <w:rPr>
                <w:b/>
                <w:spacing w:val="-2"/>
                <w:sz w:val="22"/>
              </w:rPr>
              <w:t>43.97%</w:t>
            </w:r>
          </w:p>
        </w:tc>
        <w:tc>
          <w:tcPr>
            <w:tcW w:w="894" w:type="dxa"/>
          </w:tcPr>
          <w:p>
            <w:pPr>
              <w:pStyle w:val="TableParagraph"/>
              <w:ind w:right="91"/>
              <w:rPr>
                <w:sz w:val="22"/>
              </w:rPr>
            </w:pPr>
            <w:r>
              <w:rPr>
                <w:spacing w:val="-10"/>
                <w:sz w:val="22"/>
              </w:rPr>
              <w:t>4</w:t>
            </w:r>
          </w:p>
        </w:tc>
        <w:tc>
          <w:tcPr>
            <w:tcW w:w="1127" w:type="dxa"/>
          </w:tcPr>
          <w:p>
            <w:pPr>
              <w:pStyle w:val="TableParagraph"/>
              <w:ind w:right="88"/>
              <w:rPr>
                <w:sz w:val="22"/>
              </w:rPr>
            </w:pPr>
            <w:r>
              <w:rPr>
                <w:spacing w:val="-10"/>
                <w:sz w:val="22"/>
              </w:rPr>
              <w:t>8</w:t>
            </w:r>
          </w:p>
        </w:tc>
        <w:tc>
          <w:tcPr>
            <w:tcW w:w="949" w:type="dxa"/>
          </w:tcPr>
          <w:p>
            <w:pPr>
              <w:pStyle w:val="TableParagraph"/>
              <w:ind w:right="86"/>
              <w:rPr>
                <w:sz w:val="22"/>
              </w:rPr>
            </w:pPr>
            <w:r>
              <w:rPr>
                <w:spacing w:val="-10"/>
                <w:sz w:val="22"/>
              </w:rPr>
              <w:t>6</w:t>
            </w:r>
          </w:p>
        </w:tc>
        <w:tc>
          <w:tcPr>
            <w:tcW w:w="1136" w:type="dxa"/>
          </w:tcPr>
          <w:p>
            <w:pPr>
              <w:pStyle w:val="TableParagraph"/>
              <w:ind w:right="82"/>
              <w:rPr>
                <w:sz w:val="22"/>
              </w:rPr>
            </w:pPr>
            <w:r>
              <w:rPr>
                <w:spacing w:val="-5"/>
                <w:sz w:val="22"/>
              </w:rPr>
              <w:t>18</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2011</w:t>
            </w:r>
          </w:p>
        </w:tc>
        <w:tc>
          <w:tcPr>
            <w:tcW w:w="3600" w:type="dxa"/>
          </w:tcPr>
          <w:p>
            <w:pPr>
              <w:pStyle w:val="TableParagraph"/>
              <w:spacing w:before="5"/>
              <w:ind w:left="108"/>
              <w:jc w:val="left"/>
              <w:rPr>
                <w:sz w:val="22"/>
              </w:rPr>
            </w:pPr>
            <w:r>
              <w:rPr>
                <w:sz w:val="22"/>
              </w:rPr>
              <w:t>Occupational</w:t>
            </w:r>
            <w:r>
              <w:rPr>
                <w:spacing w:val="-10"/>
                <w:sz w:val="22"/>
              </w:rPr>
              <w:t> </w:t>
            </w:r>
            <w:r>
              <w:rPr>
                <w:sz w:val="22"/>
              </w:rPr>
              <w:t>Therapy</w:t>
            </w:r>
            <w:r>
              <w:rPr>
                <w:spacing w:val="-11"/>
                <w:sz w:val="22"/>
              </w:rPr>
              <w:t> </w:t>
            </w:r>
            <w:r>
              <w:rPr>
                <w:spacing w:val="-2"/>
                <w:sz w:val="22"/>
              </w:rPr>
              <w:t>Assistants</w:t>
            </w:r>
          </w:p>
        </w:tc>
        <w:tc>
          <w:tcPr>
            <w:tcW w:w="1415" w:type="dxa"/>
          </w:tcPr>
          <w:p>
            <w:pPr>
              <w:pStyle w:val="TableParagraph"/>
              <w:spacing w:before="5"/>
              <w:ind w:right="95"/>
              <w:rPr>
                <w:sz w:val="22"/>
              </w:rPr>
            </w:pPr>
            <w:r>
              <w:rPr>
                <w:spacing w:val="-5"/>
                <w:sz w:val="22"/>
              </w:rPr>
              <w:t>88</w:t>
            </w:r>
          </w:p>
        </w:tc>
        <w:tc>
          <w:tcPr>
            <w:tcW w:w="1417" w:type="dxa"/>
          </w:tcPr>
          <w:p>
            <w:pPr>
              <w:pStyle w:val="TableParagraph"/>
              <w:spacing w:before="5"/>
              <w:ind w:right="92"/>
              <w:rPr>
                <w:sz w:val="22"/>
              </w:rPr>
            </w:pPr>
            <w:r>
              <w:rPr>
                <w:spacing w:val="-5"/>
                <w:sz w:val="22"/>
              </w:rPr>
              <w:t>123</w:t>
            </w:r>
          </w:p>
        </w:tc>
        <w:tc>
          <w:tcPr>
            <w:tcW w:w="1017" w:type="dxa"/>
          </w:tcPr>
          <w:p>
            <w:pPr>
              <w:pStyle w:val="TableParagraph"/>
              <w:spacing w:before="5"/>
              <w:ind w:right="91"/>
              <w:rPr>
                <w:sz w:val="22"/>
              </w:rPr>
            </w:pPr>
            <w:r>
              <w:rPr>
                <w:spacing w:val="-5"/>
                <w:sz w:val="22"/>
              </w:rPr>
              <w:t>35</w:t>
            </w:r>
          </w:p>
        </w:tc>
        <w:tc>
          <w:tcPr>
            <w:tcW w:w="947" w:type="dxa"/>
          </w:tcPr>
          <w:p>
            <w:pPr>
              <w:pStyle w:val="TableParagraph"/>
              <w:spacing w:before="5"/>
              <w:ind w:right="85"/>
              <w:rPr>
                <w:b/>
                <w:sz w:val="22"/>
              </w:rPr>
            </w:pPr>
            <w:r>
              <w:rPr>
                <w:b/>
                <w:spacing w:val="-2"/>
                <w:sz w:val="22"/>
              </w:rPr>
              <w:t>39.77%</w:t>
            </w:r>
          </w:p>
        </w:tc>
        <w:tc>
          <w:tcPr>
            <w:tcW w:w="894" w:type="dxa"/>
          </w:tcPr>
          <w:p>
            <w:pPr>
              <w:pStyle w:val="TableParagraph"/>
              <w:spacing w:before="5"/>
              <w:ind w:right="91"/>
              <w:rPr>
                <w:sz w:val="22"/>
              </w:rPr>
            </w:pPr>
            <w:r>
              <w:rPr>
                <w:spacing w:val="-10"/>
                <w:sz w:val="22"/>
              </w:rPr>
              <w:t>5</w:t>
            </w:r>
          </w:p>
        </w:tc>
        <w:tc>
          <w:tcPr>
            <w:tcW w:w="1127" w:type="dxa"/>
          </w:tcPr>
          <w:p>
            <w:pPr>
              <w:pStyle w:val="TableParagraph"/>
              <w:spacing w:before="5"/>
              <w:ind w:right="88"/>
              <w:rPr>
                <w:sz w:val="22"/>
              </w:rPr>
            </w:pPr>
            <w:r>
              <w:rPr>
                <w:spacing w:val="-10"/>
                <w:sz w:val="22"/>
              </w:rPr>
              <w:t>9</w:t>
            </w:r>
          </w:p>
        </w:tc>
        <w:tc>
          <w:tcPr>
            <w:tcW w:w="949" w:type="dxa"/>
          </w:tcPr>
          <w:p>
            <w:pPr>
              <w:pStyle w:val="TableParagraph"/>
              <w:spacing w:before="5"/>
              <w:ind w:right="86"/>
              <w:rPr>
                <w:sz w:val="22"/>
              </w:rPr>
            </w:pPr>
            <w:r>
              <w:rPr>
                <w:spacing w:val="-10"/>
                <w:sz w:val="22"/>
              </w:rPr>
              <w:t>4</w:t>
            </w:r>
          </w:p>
        </w:tc>
        <w:tc>
          <w:tcPr>
            <w:tcW w:w="1136" w:type="dxa"/>
          </w:tcPr>
          <w:p>
            <w:pPr>
              <w:pStyle w:val="TableParagraph"/>
              <w:spacing w:before="5"/>
              <w:ind w:right="82"/>
              <w:rPr>
                <w:sz w:val="22"/>
              </w:rPr>
            </w:pPr>
            <w:r>
              <w:rPr>
                <w:spacing w:val="-5"/>
                <w:sz w:val="22"/>
              </w:rPr>
              <w:t>18</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9151</w:t>
            </w:r>
          </w:p>
        </w:tc>
        <w:tc>
          <w:tcPr>
            <w:tcW w:w="3600" w:type="dxa"/>
          </w:tcPr>
          <w:p>
            <w:pPr>
              <w:pStyle w:val="TableParagraph"/>
              <w:ind w:left="108"/>
              <w:jc w:val="left"/>
              <w:rPr>
                <w:sz w:val="22"/>
              </w:rPr>
            </w:pPr>
            <w:r>
              <w:rPr>
                <w:sz w:val="22"/>
              </w:rPr>
              <w:t>Social</w:t>
            </w:r>
            <w:r>
              <w:rPr>
                <w:spacing w:val="-8"/>
                <w:sz w:val="22"/>
              </w:rPr>
              <w:t> </w:t>
            </w:r>
            <w:r>
              <w:rPr>
                <w:sz w:val="22"/>
              </w:rPr>
              <w:t>and</w:t>
            </w:r>
            <w:r>
              <w:rPr>
                <w:spacing w:val="-6"/>
                <w:sz w:val="22"/>
              </w:rPr>
              <w:t> </w:t>
            </w:r>
            <w:r>
              <w:rPr>
                <w:sz w:val="22"/>
              </w:rPr>
              <w:t>Community</w:t>
            </w:r>
            <w:r>
              <w:rPr>
                <w:spacing w:val="-6"/>
                <w:sz w:val="22"/>
              </w:rPr>
              <w:t> </w:t>
            </w:r>
            <w:r>
              <w:rPr>
                <w:sz w:val="22"/>
              </w:rPr>
              <w:t>Service</w:t>
            </w:r>
            <w:r>
              <w:rPr>
                <w:spacing w:val="-6"/>
                <w:sz w:val="22"/>
              </w:rPr>
              <w:t> </w:t>
            </w:r>
            <w:r>
              <w:rPr>
                <w:spacing w:val="-2"/>
                <w:sz w:val="22"/>
              </w:rPr>
              <w:t>Managers</w:t>
            </w:r>
          </w:p>
        </w:tc>
        <w:tc>
          <w:tcPr>
            <w:tcW w:w="1415" w:type="dxa"/>
          </w:tcPr>
          <w:p>
            <w:pPr>
              <w:pStyle w:val="TableParagraph"/>
              <w:ind w:right="91"/>
              <w:rPr>
                <w:sz w:val="22"/>
              </w:rPr>
            </w:pPr>
            <w:r>
              <w:rPr>
                <w:spacing w:val="-5"/>
                <w:sz w:val="22"/>
              </w:rPr>
              <w:t>380</w:t>
            </w:r>
          </w:p>
        </w:tc>
        <w:tc>
          <w:tcPr>
            <w:tcW w:w="1417" w:type="dxa"/>
          </w:tcPr>
          <w:p>
            <w:pPr>
              <w:pStyle w:val="TableParagraph"/>
              <w:ind w:right="92"/>
              <w:rPr>
                <w:sz w:val="22"/>
              </w:rPr>
            </w:pPr>
            <w:r>
              <w:rPr>
                <w:spacing w:val="-5"/>
                <w:sz w:val="22"/>
              </w:rPr>
              <w:t>530</w:t>
            </w:r>
          </w:p>
        </w:tc>
        <w:tc>
          <w:tcPr>
            <w:tcW w:w="1017" w:type="dxa"/>
          </w:tcPr>
          <w:p>
            <w:pPr>
              <w:pStyle w:val="TableParagraph"/>
              <w:ind w:right="89"/>
              <w:rPr>
                <w:sz w:val="22"/>
              </w:rPr>
            </w:pPr>
            <w:r>
              <w:rPr>
                <w:spacing w:val="-5"/>
                <w:sz w:val="22"/>
              </w:rPr>
              <w:t>150</w:t>
            </w:r>
          </w:p>
        </w:tc>
        <w:tc>
          <w:tcPr>
            <w:tcW w:w="947" w:type="dxa"/>
          </w:tcPr>
          <w:p>
            <w:pPr>
              <w:pStyle w:val="TableParagraph"/>
              <w:ind w:right="85"/>
              <w:rPr>
                <w:b/>
                <w:sz w:val="22"/>
              </w:rPr>
            </w:pPr>
            <w:r>
              <w:rPr>
                <w:b/>
                <w:spacing w:val="-2"/>
                <w:sz w:val="22"/>
              </w:rPr>
              <w:t>39.47%</w:t>
            </w:r>
          </w:p>
        </w:tc>
        <w:tc>
          <w:tcPr>
            <w:tcW w:w="894" w:type="dxa"/>
          </w:tcPr>
          <w:p>
            <w:pPr>
              <w:pStyle w:val="TableParagraph"/>
              <w:ind w:right="91"/>
              <w:rPr>
                <w:sz w:val="22"/>
              </w:rPr>
            </w:pPr>
            <w:r>
              <w:rPr>
                <w:spacing w:val="-5"/>
                <w:sz w:val="22"/>
              </w:rPr>
              <w:t>15</w:t>
            </w:r>
          </w:p>
        </w:tc>
        <w:tc>
          <w:tcPr>
            <w:tcW w:w="1127" w:type="dxa"/>
          </w:tcPr>
          <w:p>
            <w:pPr>
              <w:pStyle w:val="TableParagraph"/>
              <w:ind w:right="88"/>
              <w:rPr>
                <w:sz w:val="22"/>
              </w:rPr>
            </w:pPr>
            <w:r>
              <w:rPr>
                <w:spacing w:val="-5"/>
                <w:sz w:val="22"/>
              </w:rPr>
              <w:t>20</w:t>
            </w:r>
          </w:p>
        </w:tc>
        <w:tc>
          <w:tcPr>
            <w:tcW w:w="949" w:type="dxa"/>
          </w:tcPr>
          <w:p>
            <w:pPr>
              <w:pStyle w:val="TableParagraph"/>
              <w:ind w:right="86"/>
              <w:rPr>
                <w:sz w:val="22"/>
              </w:rPr>
            </w:pPr>
            <w:r>
              <w:rPr>
                <w:spacing w:val="-5"/>
                <w:sz w:val="22"/>
              </w:rPr>
              <w:t>15</w:t>
            </w:r>
          </w:p>
        </w:tc>
        <w:tc>
          <w:tcPr>
            <w:tcW w:w="1136" w:type="dxa"/>
          </w:tcPr>
          <w:p>
            <w:pPr>
              <w:pStyle w:val="TableParagraph"/>
              <w:ind w:right="82"/>
              <w:rPr>
                <w:sz w:val="22"/>
              </w:rPr>
            </w:pPr>
            <w:r>
              <w:rPr>
                <w:spacing w:val="-5"/>
                <w:sz w:val="22"/>
              </w:rPr>
              <w:t>50</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9111</w:t>
            </w:r>
          </w:p>
        </w:tc>
        <w:tc>
          <w:tcPr>
            <w:tcW w:w="3600" w:type="dxa"/>
          </w:tcPr>
          <w:p>
            <w:pPr>
              <w:pStyle w:val="TableParagraph"/>
              <w:spacing w:before="5"/>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415" w:type="dxa"/>
          </w:tcPr>
          <w:p>
            <w:pPr>
              <w:pStyle w:val="TableParagraph"/>
              <w:spacing w:before="5"/>
              <w:ind w:right="91"/>
              <w:rPr>
                <w:sz w:val="22"/>
              </w:rPr>
            </w:pPr>
            <w:r>
              <w:rPr>
                <w:spacing w:val="-2"/>
                <w:sz w:val="22"/>
              </w:rPr>
              <w:t>1,068</w:t>
            </w:r>
          </w:p>
        </w:tc>
        <w:tc>
          <w:tcPr>
            <w:tcW w:w="1417" w:type="dxa"/>
          </w:tcPr>
          <w:p>
            <w:pPr>
              <w:pStyle w:val="TableParagraph"/>
              <w:spacing w:before="5"/>
              <w:ind w:right="92"/>
              <w:rPr>
                <w:sz w:val="22"/>
              </w:rPr>
            </w:pPr>
            <w:r>
              <w:rPr>
                <w:spacing w:val="-2"/>
                <w:sz w:val="22"/>
              </w:rPr>
              <w:t>1,484</w:t>
            </w:r>
          </w:p>
        </w:tc>
        <w:tc>
          <w:tcPr>
            <w:tcW w:w="1017" w:type="dxa"/>
          </w:tcPr>
          <w:p>
            <w:pPr>
              <w:pStyle w:val="TableParagraph"/>
              <w:spacing w:before="5"/>
              <w:ind w:right="89"/>
              <w:rPr>
                <w:sz w:val="22"/>
              </w:rPr>
            </w:pPr>
            <w:r>
              <w:rPr>
                <w:spacing w:val="-5"/>
                <w:sz w:val="22"/>
              </w:rPr>
              <w:t>416</w:t>
            </w:r>
          </w:p>
        </w:tc>
        <w:tc>
          <w:tcPr>
            <w:tcW w:w="947" w:type="dxa"/>
          </w:tcPr>
          <w:p>
            <w:pPr>
              <w:pStyle w:val="TableParagraph"/>
              <w:spacing w:before="5"/>
              <w:ind w:right="85"/>
              <w:rPr>
                <w:b/>
                <w:sz w:val="22"/>
              </w:rPr>
            </w:pPr>
            <w:r>
              <w:rPr>
                <w:b/>
                <w:spacing w:val="-2"/>
                <w:sz w:val="22"/>
              </w:rPr>
              <w:t>38.95%</w:t>
            </w:r>
          </w:p>
        </w:tc>
        <w:tc>
          <w:tcPr>
            <w:tcW w:w="894" w:type="dxa"/>
          </w:tcPr>
          <w:p>
            <w:pPr>
              <w:pStyle w:val="TableParagraph"/>
              <w:spacing w:before="5"/>
              <w:ind w:right="91"/>
              <w:rPr>
                <w:sz w:val="22"/>
              </w:rPr>
            </w:pPr>
            <w:r>
              <w:rPr>
                <w:spacing w:val="-5"/>
                <w:sz w:val="22"/>
              </w:rPr>
              <w:t>36</w:t>
            </w:r>
          </w:p>
        </w:tc>
        <w:tc>
          <w:tcPr>
            <w:tcW w:w="1127" w:type="dxa"/>
          </w:tcPr>
          <w:p>
            <w:pPr>
              <w:pStyle w:val="TableParagraph"/>
              <w:spacing w:before="5"/>
              <w:ind w:right="88"/>
              <w:rPr>
                <w:sz w:val="22"/>
              </w:rPr>
            </w:pPr>
            <w:r>
              <w:rPr>
                <w:spacing w:val="-5"/>
                <w:sz w:val="22"/>
              </w:rPr>
              <w:t>53</w:t>
            </w:r>
          </w:p>
        </w:tc>
        <w:tc>
          <w:tcPr>
            <w:tcW w:w="949" w:type="dxa"/>
          </w:tcPr>
          <w:p>
            <w:pPr>
              <w:pStyle w:val="TableParagraph"/>
              <w:spacing w:before="5"/>
              <w:ind w:right="86"/>
              <w:rPr>
                <w:sz w:val="22"/>
              </w:rPr>
            </w:pPr>
            <w:r>
              <w:rPr>
                <w:spacing w:val="-5"/>
                <w:sz w:val="22"/>
              </w:rPr>
              <w:t>42</w:t>
            </w:r>
          </w:p>
        </w:tc>
        <w:tc>
          <w:tcPr>
            <w:tcW w:w="1136" w:type="dxa"/>
          </w:tcPr>
          <w:p>
            <w:pPr>
              <w:pStyle w:val="TableParagraph"/>
              <w:spacing w:before="5"/>
              <w:ind w:right="81"/>
              <w:rPr>
                <w:sz w:val="22"/>
              </w:rPr>
            </w:pPr>
            <w:r>
              <w:rPr>
                <w:spacing w:val="-5"/>
                <w:sz w:val="22"/>
              </w:rPr>
              <w:t>131</w:t>
            </w:r>
          </w:p>
        </w:tc>
      </w:tr>
      <w:tr>
        <w:trPr>
          <w:trHeight w:val="254" w:hRule="atLeast"/>
        </w:trPr>
        <w:tc>
          <w:tcPr>
            <w:tcW w:w="895" w:type="dxa"/>
          </w:tcPr>
          <w:p>
            <w:pPr>
              <w:pStyle w:val="TableParagraph"/>
              <w:ind w:left="11" w:right="2"/>
              <w:jc w:val="center"/>
              <w:rPr>
                <w:sz w:val="22"/>
              </w:rPr>
            </w:pPr>
            <w:r>
              <w:rPr>
                <w:spacing w:val="-2"/>
                <w:sz w:val="22"/>
              </w:rPr>
              <w:t>15-</w:t>
            </w:r>
            <w:r>
              <w:rPr>
                <w:spacing w:val="-4"/>
                <w:sz w:val="22"/>
              </w:rPr>
              <w:t>1252</w:t>
            </w:r>
          </w:p>
        </w:tc>
        <w:tc>
          <w:tcPr>
            <w:tcW w:w="3600" w:type="dxa"/>
          </w:tcPr>
          <w:p>
            <w:pPr>
              <w:pStyle w:val="TableParagraph"/>
              <w:ind w:left="108"/>
              <w:jc w:val="left"/>
              <w:rPr>
                <w:sz w:val="22"/>
              </w:rPr>
            </w:pPr>
            <w:r>
              <w:rPr>
                <w:sz w:val="22"/>
              </w:rPr>
              <w:t>Software</w:t>
            </w:r>
            <w:r>
              <w:rPr>
                <w:spacing w:val="-4"/>
                <w:sz w:val="22"/>
              </w:rPr>
              <w:t> </w:t>
            </w:r>
            <w:r>
              <w:rPr>
                <w:spacing w:val="-2"/>
                <w:sz w:val="22"/>
              </w:rPr>
              <w:t>Developers</w:t>
            </w:r>
          </w:p>
        </w:tc>
        <w:tc>
          <w:tcPr>
            <w:tcW w:w="1415" w:type="dxa"/>
          </w:tcPr>
          <w:p>
            <w:pPr>
              <w:pStyle w:val="TableParagraph"/>
              <w:ind w:right="91"/>
              <w:rPr>
                <w:sz w:val="22"/>
              </w:rPr>
            </w:pPr>
            <w:r>
              <w:rPr>
                <w:spacing w:val="-2"/>
                <w:sz w:val="22"/>
              </w:rPr>
              <w:t>1,993</w:t>
            </w:r>
          </w:p>
        </w:tc>
        <w:tc>
          <w:tcPr>
            <w:tcW w:w="1417" w:type="dxa"/>
          </w:tcPr>
          <w:p>
            <w:pPr>
              <w:pStyle w:val="TableParagraph"/>
              <w:ind w:right="92"/>
              <w:rPr>
                <w:sz w:val="22"/>
              </w:rPr>
            </w:pPr>
            <w:r>
              <w:rPr>
                <w:spacing w:val="-2"/>
                <w:sz w:val="22"/>
              </w:rPr>
              <w:t>2,759</w:t>
            </w:r>
          </w:p>
        </w:tc>
        <w:tc>
          <w:tcPr>
            <w:tcW w:w="1017" w:type="dxa"/>
          </w:tcPr>
          <w:p>
            <w:pPr>
              <w:pStyle w:val="TableParagraph"/>
              <w:ind w:right="89"/>
              <w:rPr>
                <w:sz w:val="22"/>
              </w:rPr>
            </w:pPr>
            <w:r>
              <w:rPr>
                <w:spacing w:val="-5"/>
                <w:sz w:val="22"/>
              </w:rPr>
              <w:t>766</w:t>
            </w:r>
          </w:p>
        </w:tc>
        <w:tc>
          <w:tcPr>
            <w:tcW w:w="947" w:type="dxa"/>
          </w:tcPr>
          <w:p>
            <w:pPr>
              <w:pStyle w:val="TableParagraph"/>
              <w:ind w:right="85"/>
              <w:rPr>
                <w:b/>
                <w:sz w:val="22"/>
              </w:rPr>
            </w:pPr>
            <w:r>
              <w:rPr>
                <w:b/>
                <w:spacing w:val="-2"/>
                <w:sz w:val="22"/>
              </w:rPr>
              <w:t>38.43%</w:t>
            </w:r>
          </w:p>
        </w:tc>
        <w:tc>
          <w:tcPr>
            <w:tcW w:w="894" w:type="dxa"/>
          </w:tcPr>
          <w:p>
            <w:pPr>
              <w:pStyle w:val="TableParagraph"/>
              <w:ind w:right="91"/>
              <w:rPr>
                <w:sz w:val="22"/>
              </w:rPr>
            </w:pPr>
            <w:r>
              <w:rPr>
                <w:spacing w:val="-5"/>
                <w:sz w:val="22"/>
              </w:rPr>
              <w:t>41</w:t>
            </w:r>
          </w:p>
        </w:tc>
        <w:tc>
          <w:tcPr>
            <w:tcW w:w="1127" w:type="dxa"/>
          </w:tcPr>
          <w:p>
            <w:pPr>
              <w:pStyle w:val="TableParagraph"/>
              <w:ind w:right="88"/>
              <w:rPr>
                <w:sz w:val="22"/>
              </w:rPr>
            </w:pPr>
            <w:r>
              <w:rPr>
                <w:spacing w:val="-5"/>
                <w:sz w:val="22"/>
              </w:rPr>
              <w:t>85</w:t>
            </w:r>
          </w:p>
        </w:tc>
        <w:tc>
          <w:tcPr>
            <w:tcW w:w="949" w:type="dxa"/>
          </w:tcPr>
          <w:p>
            <w:pPr>
              <w:pStyle w:val="TableParagraph"/>
              <w:ind w:right="86"/>
              <w:rPr>
                <w:sz w:val="22"/>
              </w:rPr>
            </w:pPr>
            <w:r>
              <w:rPr>
                <w:spacing w:val="-5"/>
                <w:sz w:val="22"/>
              </w:rPr>
              <w:t>77</w:t>
            </w:r>
          </w:p>
        </w:tc>
        <w:tc>
          <w:tcPr>
            <w:tcW w:w="1136" w:type="dxa"/>
          </w:tcPr>
          <w:p>
            <w:pPr>
              <w:pStyle w:val="TableParagraph"/>
              <w:ind w:right="81"/>
              <w:rPr>
                <w:sz w:val="22"/>
              </w:rPr>
            </w:pPr>
            <w:r>
              <w:rPr>
                <w:spacing w:val="-5"/>
                <w:sz w:val="22"/>
              </w:rPr>
              <w:t>203</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1071</w:t>
            </w:r>
          </w:p>
        </w:tc>
        <w:tc>
          <w:tcPr>
            <w:tcW w:w="3600" w:type="dxa"/>
          </w:tcPr>
          <w:p>
            <w:pPr>
              <w:pStyle w:val="TableParagraph"/>
              <w:spacing w:line="234" w:lineRule="exact"/>
              <w:ind w:left="108"/>
              <w:jc w:val="left"/>
              <w:rPr>
                <w:sz w:val="22"/>
              </w:rPr>
            </w:pPr>
            <w:r>
              <w:rPr>
                <w:sz w:val="22"/>
              </w:rPr>
              <w:t>Physician</w:t>
            </w:r>
            <w:r>
              <w:rPr>
                <w:spacing w:val="-4"/>
                <w:sz w:val="22"/>
              </w:rPr>
              <w:t> </w:t>
            </w:r>
            <w:r>
              <w:rPr>
                <w:spacing w:val="-2"/>
                <w:sz w:val="22"/>
              </w:rPr>
              <w:t>Assistants</w:t>
            </w:r>
          </w:p>
        </w:tc>
        <w:tc>
          <w:tcPr>
            <w:tcW w:w="1415" w:type="dxa"/>
          </w:tcPr>
          <w:p>
            <w:pPr>
              <w:pStyle w:val="TableParagraph"/>
              <w:spacing w:line="234" w:lineRule="exact"/>
              <w:ind w:right="91"/>
              <w:rPr>
                <w:sz w:val="22"/>
              </w:rPr>
            </w:pPr>
            <w:r>
              <w:rPr>
                <w:spacing w:val="-5"/>
                <w:sz w:val="22"/>
              </w:rPr>
              <w:t>160</w:t>
            </w:r>
          </w:p>
        </w:tc>
        <w:tc>
          <w:tcPr>
            <w:tcW w:w="1417" w:type="dxa"/>
          </w:tcPr>
          <w:p>
            <w:pPr>
              <w:pStyle w:val="TableParagraph"/>
              <w:spacing w:line="234" w:lineRule="exact"/>
              <w:ind w:right="92"/>
              <w:rPr>
                <w:sz w:val="22"/>
              </w:rPr>
            </w:pPr>
            <w:r>
              <w:rPr>
                <w:spacing w:val="-5"/>
                <w:sz w:val="22"/>
              </w:rPr>
              <w:t>220</w:t>
            </w:r>
          </w:p>
        </w:tc>
        <w:tc>
          <w:tcPr>
            <w:tcW w:w="1017" w:type="dxa"/>
          </w:tcPr>
          <w:p>
            <w:pPr>
              <w:pStyle w:val="TableParagraph"/>
              <w:spacing w:line="234" w:lineRule="exact"/>
              <w:ind w:right="91"/>
              <w:rPr>
                <w:sz w:val="22"/>
              </w:rPr>
            </w:pPr>
            <w:r>
              <w:rPr>
                <w:spacing w:val="-5"/>
                <w:sz w:val="22"/>
              </w:rPr>
              <w:t>60</w:t>
            </w:r>
          </w:p>
        </w:tc>
        <w:tc>
          <w:tcPr>
            <w:tcW w:w="947" w:type="dxa"/>
          </w:tcPr>
          <w:p>
            <w:pPr>
              <w:pStyle w:val="TableParagraph"/>
              <w:spacing w:line="234" w:lineRule="exact"/>
              <w:ind w:right="85"/>
              <w:rPr>
                <w:b/>
                <w:sz w:val="22"/>
              </w:rPr>
            </w:pPr>
            <w:r>
              <w:rPr>
                <w:b/>
                <w:spacing w:val="-2"/>
                <w:sz w:val="22"/>
              </w:rPr>
              <w:t>37.50%</w:t>
            </w:r>
          </w:p>
        </w:tc>
        <w:tc>
          <w:tcPr>
            <w:tcW w:w="894" w:type="dxa"/>
          </w:tcPr>
          <w:p>
            <w:pPr>
              <w:pStyle w:val="TableParagraph"/>
              <w:spacing w:line="234" w:lineRule="exact"/>
              <w:ind w:right="91"/>
              <w:rPr>
                <w:sz w:val="22"/>
              </w:rPr>
            </w:pPr>
            <w:r>
              <w:rPr>
                <w:spacing w:val="-10"/>
                <w:sz w:val="22"/>
              </w:rPr>
              <w:t>4</w:t>
            </w:r>
          </w:p>
        </w:tc>
        <w:tc>
          <w:tcPr>
            <w:tcW w:w="1127" w:type="dxa"/>
          </w:tcPr>
          <w:p>
            <w:pPr>
              <w:pStyle w:val="TableParagraph"/>
              <w:spacing w:line="234" w:lineRule="exact"/>
              <w:ind w:right="88"/>
              <w:rPr>
                <w:sz w:val="22"/>
              </w:rPr>
            </w:pPr>
            <w:r>
              <w:rPr>
                <w:spacing w:val="-10"/>
                <w:sz w:val="22"/>
              </w:rPr>
              <w:t>5</w:t>
            </w:r>
          </w:p>
        </w:tc>
        <w:tc>
          <w:tcPr>
            <w:tcW w:w="949" w:type="dxa"/>
          </w:tcPr>
          <w:p>
            <w:pPr>
              <w:pStyle w:val="TableParagraph"/>
              <w:spacing w:line="234" w:lineRule="exact"/>
              <w:ind w:right="86"/>
              <w:rPr>
                <w:sz w:val="22"/>
              </w:rPr>
            </w:pPr>
            <w:r>
              <w:rPr>
                <w:spacing w:val="-10"/>
                <w:sz w:val="22"/>
              </w:rPr>
              <w:t>6</w:t>
            </w:r>
          </w:p>
        </w:tc>
        <w:tc>
          <w:tcPr>
            <w:tcW w:w="1136" w:type="dxa"/>
          </w:tcPr>
          <w:p>
            <w:pPr>
              <w:pStyle w:val="TableParagraph"/>
              <w:spacing w:line="234" w:lineRule="exact"/>
              <w:ind w:right="82"/>
              <w:rPr>
                <w:sz w:val="22"/>
              </w:rPr>
            </w:pPr>
            <w:r>
              <w:rPr>
                <w:spacing w:val="-5"/>
                <w:sz w:val="22"/>
              </w:rPr>
              <w:t>15</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3091</w:t>
            </w:r>
          </w:p>
        </w:tc>
        <w:tc>
          <w:tcPr>
            <w:tcW w:w="3600" w:type="dxa"/>
          </w:tcPr>
          <w:p>
            <w:pPr>
              <w:pStyle w:val="TableParagraph"/>
              <w:ind w:left="108"/>
              <w:jc w:val="left"/>
              <w:rPr>
                <w:sz w:val="22"/>
              </w:rPr>
            </w:pPr>
            <w:r>
              <w:rPr>
                <w:sz w:val="22"/>
              </w:rPr>
              <w:t>Bicycle</w:t>
            </w:r>
            <w:r>
              <w:rPr>
                <w:spacing w:val="-6"/>
                <w:sz w:val="22"/>
              </w:rPr>
              <w:t> </w:t>
            </w:r>
            <w:r>
              <w:rPr>
                <w:spacing w:val="-2"/>
                <w:sz w:val="22"/>
              </w:rPr>
              <w:t>Repairers</w:t>
            </w:r>
          </w:p>
        </w:tc>
        <w:tc>
          <w:tcPr>
            <w:tcW w:w="1415" w:type="dxa"/>
          </w:tcPr>
          <w:p>
            <w:pPr>
              <w:pStyle w:val="TableParagraph"/>
              <w:ind w:right="95"/>
              <w:rPr>
                <w:sz w:val="22"/>
              </w:rPr>
            </w:pPr>
            <w:r>
              <w:rPr>
                <w:spacing w:val="-5"/>
                <w:sz w:val="22"/>
              </w:rPr>
              <w:t>33</w:t>
            </w:r>
          </w:p>
        </w:tc>
        <w:tc>
          <w:tcPr>
            <w:tcW w:w="1417" w:type="dxa"/>
          </w:tcPr>
          <w:p>
            <w:pPr>
              <w:pStyle w:val="TableParagraph"/>
              <w:ind w:right="96"/>
              <w:rPr>
                <w:sz w:val="22"/>
              </w:rPr>
            </w:pPr>
            <w:r>
              <w:rPr>
                <w:spacing w:val="-5"/>
                <w:sz w:val="22"/>
              </w:rPr>
              <w:t>45</w:t>
            </w:r>
          </w:p>
        </w:tc>
        <w:tc>
          <w:tcPr>
            <w:tcW w:w="1017" w:type="dxa"/>
          </w:tcPr>
          <w:p>
            <w:pPr>
              <w:pStyle w:val="TableParagraph"/>
              <w:ind w:right="91"/>
              <w:rPr>
                <w:sz w:val="22"/>
              </w:rPr>
            </w:pPr>
            <w:r>
              <w:rPr>
                <w:spacing w:val="-5"/>
                <w:sz w:val="22"/>
              </w:rPr>
              <w:t>12</w:t>
            </w:r>
          </w:p>
        </w:tc>
        <w:tc>
          <w:tcPr>
            <w:tcW w:w="947" w:type="dxa"/>
          </w:tcPr>
          <w:p>
            <w:pPr>
              <w:pStyle w:val="TableParagraph"/>
              <w:ind w:right="85"/>
              <w:rPr>
                <w:b/>
                <w:sz w:val="22"/>
              </w:rPr>
            </w:pPr>
            <w:r>
              <w:rPr>
                <w:b/>
                <w:spacing w:val="-2"/>
                <w:sz w:val="22"/>
              </w:rPr>
              <w:t>36.36%</w:t>
            </w:r>
          </w:p>
        </w:tc>
        <w:tc>
          <w:tcPr>
            <w:tcW w:w="894" w:type="dxa"/>
          </w:tcPr>
          <w:p>
            <w:pPr>
              <w:pStyle w:val="TableParagraph"/>
              <w:ind w:right="91"/>
              <w:rPr>
                <w:sz w:val="22"/>
              </w:rPr>
            </w:pPr>
            <w:r>
              <w:rPr>
                <w:spacing w:val="-10"/>
                <w:sz w:val="22"/>
              </w:rPr>
              <w:t>2</w:t>
            </w:r>
          </w:p>
        </w:tc>
        <w:tc>
          <w:tcPr>
            <w:tcW w:w="1127" w:type="dxa"/>
          </w:tcPr>
          <w:p>
            <w:pPr>
              <w:pStyle w:val="TableParagraph"/>
              <w:ind w:right="88"/>
              <w:rPr>
                <w:sz w:val="22"/>
              </w:rPr>
            </w:pPr>
            <w:r>
              <w:rPr>
                <w:spacing w:val="-10"/>
                <w:sz w:val="22"/>
              </w:rPr>
              <w:t>3</w:t>
            </w:r>
          </w:p>
        </w:tc>
        <w:tc>
          <w:tcPr>
            <w:tcW w:w="949" w:type="dxa"/>
          </w:tcPr>
          <w:p>
            <w:pPr>
              <w:pStyle w:val="TableParagraph"/>
              <w:ind w:right="86"/>
              <w:rPr>
                <w:sz w:val="22"/>
              </w:rPr>
            </w:pPr>
            <w:r>
              <w:rPr>
                <w:spacing w:val="-10"/>
                <w:sz w:val="22"/>
              </w:rPr>
              <w:t>1</w:t>
            </w:r>
          </w:p>
        </w:tc>
        <w:tc>
          <w:tcPr>
            <w:tcW w:w="1136" w:type="dxa"/>
          </w:tcPr>
          <w:p>
            <w:pPr>
              <w:pStyle w:val="TableParagraph"/>
              <w:ind w:right="82"/>
              <w:rPr>
                <w:sz w:val="22"/>
              </w:rPr>
            </w:pPr>
            <w:r>
              <w:rPr>
                <w:spacing w:val="-10"/>
                <w:sz w:val="22"/>
              </w:rPr>
              <w:t>6</w:t>
            </w:r>
          </w:p>
        </w:tc>
      </w:tr>
      <w:tr>
        <w:trPr>
          <w:trHeight w:val="254" w:hRule="atLeast"/>
        </w:trPr>
        <w:tc>
          <w:tcPr>
            <w:tcW w:w="895" w:type="dxa"/>
          </w:tcPr>
          <w:p>
            <w:pPr>
              <w:pStyle w:val="TableParagraph"/>
              <w:spacing w:before="3"/>
              <w:ind w:left="11" w:right="2"/>
              <w:jc w:val="center"/>
              <w:rPr>
                <w:sz w:val="22"/>
              </w:rPr>
            </w:pPr>
            <w:r>
              <w:rPr>
                <w:spacing w:val="-2"/>
                <w:sz w:val="22"/>
              </w:rPr>
              <w:t>21-</w:t>
            </w:r>
            <w:r>
              <w:rPr>
                <w:spacing w:val="-4"/>
                <w:sz w:val="22"/>
              </w:rPr>
              <w:t>1093</w:t>
            </w:r>
          </w:p>
        </w:tc>
        <w:tc>
          <w:tcPr>
            <w:tcW w:w="3600" w:type="dxa"/>
          </w:tcPr>
          <w:p>
            <w:pPr>
              <w:pStyle w:val="TableParagraph"/>
              <w:spacing w:before="3"/>
              <w:ind w:left="108"/>
              <w:jc w:val="left"/>
              <w:rPr>
                <w:sz w:val="22"/>
              </w:rPr>
            </w:pPr>
            <w:r>
              <w:rPr>
                <w:sz w:val="22"/>
              </w:rPr>
              <w:t>Social</w:t>
            </w:r>
            <w:r>
              <w:rPr>
                <w:spacing w:val="-7"/>
                <w:sz w:val="22"/>
              </w:rPr>
              <w:t> </w:t>
            </w:r>
            <w:r>
              <w:rPr>
                <w:sz w:val="22"/>
              </w:rPr>
              <w:t>and</w:t>
            </w:r>
            <w:r>
              <w:rPr>
                <w:spacing w:val="-4"/>
                <w:sz w:val="22"/>
              </w:rPr>
              <w:t> </w:t>
            </w:r>
            <w:r>
              <w:rPr>
                <w:sz w:val="22"/>
              </w:rPr>
              <w:t>Human</w:t>
            </w:r>
            <w:r>
              <w:rPr>
                <w:spacing w:val="-4"/>
                <w:sz w:val="22"/>
              </w:rPr>
              <w:t> </w:t>
            </w:r>
            <w:r>
              <w:rPr>
                <w:sz w:val="22"/>
              </w:rPr>
              <w:t>Service</w:t>
            </w:r>
            <w:r>
              <w:rPr>
                <w:spacing w:val="-4"/>
                <w:sz w:val="22"/>
              </w:rPr>
              <w:t> </w:t>
            </w:r>
            <w:r>
              <w:rPr>
                <w:spacing w:val="-2"/>
                <w:sz w:val="22"/>
              </w:rPr>
              <w:t>Assistants</w:t>
            </w:r>
          </w:p>
        </w:tc>
        <w:tc>
          <w:tcPr>
            <w:tcW w:w="1415" w:type="dxa"/>
          </w:tcPr>
          <w:p>
            <w:pPr>
              <w:pStyle w:val="TableParagraph"/>
              <w:spacing w:before="3"/>
              <w:ind w:right="91"/>
              <w:rPr>
                <w:sz w:val="22"/>
              </w:rPr>
            </w:pPr>
            <w:r>
              <w:rPr>
                <w:spacing w:val="-5"/>
                <w:sz w:val="22"/>
              </w:rPr>
              <w:t>681</w:t>
            </w:r>
          </w:p>
        </w:tc>
        <w:tc>
          <w:tcPr>
            <w:tcW w:w="1417" w:type="dxa"/>
          </w:tcPr>
          <w:p>
            <w:pPr>
              <w:pStyle w:val="TableParagraph"/>
              <w:spacing w:before="3"/>
              <w:ind w:right="92"/>
              <w:rPr>
                <w:sz w:val="22"/>
              </w:rPr>
            </w:pPr>
            <w:r>
              <w:rPr>
                <w:spacing w:val="-5"/>
                <w:sz w:val="22"/>
              </w:rPr>
              <w:t>928</w:t>
            </w:r>
          </w:p>
        </w:tc>
        <w:tc>
          <w:tcPr>
            <w:tcW w:w="1017" w:type="dxa"/>
          </w:tcPr>
          <w:p>
            <w:pPr>
              <w:pStyle w:val="TableParagraph"/>
              <w:spacing w:before="3"/>
              <w:ind w:right="89"/>
              <w:rPr>
                <w:sz w:val="22"/>
              </w:rPr>
            </w:pPr>
            <w:r>
              <w:rPr>
                <w:spacing w:val="-5"/>
                <w:sz w:val="22"/>
              </w:rPr>
              <w:t>247</w:t>
            </w:r>
          </w:p>
        </w:tc>
        <w:tc>
          <w:tcPr>
            <w:tcW w:w="947" w:type="dxa"/>
          </w:tcPr>
          <w:p>
            <w:pPr>
              <w:pStyle w:val="TableParagraph"/>
              <w:spacing w:before="3"/>
              <w:ind w:right="85"/>
              <w:rPr>
                <w:b/>
                <w:sz w:val="22"/>
              </w:rPr>
            </w:pPr>
            <w:r>
              <w:rPr>
                <w:b/>
                <w:spacing w:val="-2"/>
                <w:sz w:val="22"/>
              </w:rPr>
              <w:t>36.27%</w:t>
            </w:r>
          </w:p>
        </w:tc>
        <w:tc>
          <w:tcPr>
            <w:tcW w:w="894" w:type="dxa"/>
          </w:tcPr>
          <w:p>
            <w:pPr>
              <w:pStyle w:val="TableParagraph"/>
              <w:spacing w:before="3"/>
              <w:ind w:right="91"/>
              <w:rPr>
                <w:sz w:val="22"/>
              </w:rPr>
            </w:pPr>
            <w:r>
              <w:rPr>
                <w:spacing w:val="-5"/>
                <w:sz w:val="22"/>
              </w:rPr>
              <w:t>36</w:t>
            </w:r>
          </w:p>
        </w:tc>
        <w:tc>
          <w:tcPr>
            <w:tcW w:w="1127" w:type="dxa"/>
          </w:tcPr>
          <w:p>
            <w:pPr>
              <w:pStyle w:val="TableParagraph"/>
              <w:spacing w:before="3"/>
              <w:ind w:right="88"/>
              <w:rPr>
                <w:sz w:val="22"/>
              </w:rPr>
            </w:pPr>
            <w:r>
              <w:rPr>
                <w:spacing w:val="-5"/>
                <w:sz w:val="22"/>
              </w:rPr>
              <w:t>46</w:t>
            </w:r>
          </w:p>
        </w:tc>
        <w:tc>
          <w:tcPr>
            <w:tcW w:w="949" w:type="dxa"/>
          </w:tcPr>
          <w:p>
            <w:pPr>
              <w:pStyle w:val="TableParagraph"/>
              <w:spacing w:before="3"/>
              <w:ind w:right="86"/>
              <w:rPr>
                <w:sz w:val="22"/>
              </w:rPr>
            </w:pPr>
            <w:r>
              <w:rPr>
                <w:spacing w:val="-5"/>
                <w:sz w:val="22"/>
              </w:rPr>
              <w:t>25</w:t>
            </w:r>
          </w:p>
        </w:tc>
        <w:tc>
          <w:tcPr>
            <w:tcW w:w="1136" w:type="dxa"/>
          </w:tcPr>
          <w:p>
            <w:pPr>
              <w:pStyle w:val="TableParagraph"/>
              <w:spacing w:before="3"/>
              <w:ind w:right="81"/>
              <w:rPr>
                <w:sz w:val="22"/>
              </w:rPr>
            </w:pPr>
            <w:r>
              <w:rPr>
                <w:spacing w:val="-5"/>
                <w:sz w:val="22"/>
              </w:rPr>
              <w:t>107</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2021</w:t>
            </w:r>
          </w:p>
        </w:tc>
        <w:tc>
          <w:tcPr>
            <w:tcW w:w="3600" w:type="dxa"/>
          </w:tcPr>
          <w:p>
            <w:pPr>
              <w:pStyle w:val="TableParagraph"/>
              <w:spacing w:before="5"/>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415" w:type="dxa"/>
          </w:tcPr>
          <w:p>
            <w:pPr>
              <w:pStyle w:val="TableParagraph"/>
              <w:spacing w:before="5"/>
              <w:ind w:right="91"/>
              <w:rPr>
                <w:sz w:val="22"/>
              </w:rPr>
            </w:pPr>
            <w:r>
              <w:rPr>
                <w:spacing w:val="-5"/>
                <w:sz w:val="22"/>
              </w:rPr>
              <w:t>284</w:t>
            </w:r>
          </w:p>
        </w:tc>
        <w:tc>
          <w:tcPr>
            <w:tcW w:w="1417" w:type="dxa"/>
          </w:tcPr>
          <w:p>
            <w:pPr>
              <w:pStyle w:val="TableParagraph"/>
              <w:spacing w:before="5"/>
              <w:ind w:right="92"/>
              <w:rPr>
                <w:sz w:val="22"/>
              </w:rPr>
            </w:pPr>
            <w:r>
              <w:rPr>
                <w:spacing w:val="-5"/>
                <w:sz w:val="22"/>
              </w:rPr>
              <w:t>387</w:t>
            </w:r>
          </w:p>
        </w:tc>
        <w:tc>
          <w:tcPr>
            <w:tcW w:w="1017" w:type="dxa"/>
          </w:tcPr>
          <w:p>
            <w:pPr>
              <w:pStyle w:val="TableParagraph"/>
              <w:spacing w:before="5"/>
              <w:ind w:right="89"/>
              <w:rPr>
                <w:sz w:val="22"/>
              </w:rPr>
            </w:pPr>
            <w:r>
              <w:rPr>
                <w:spacing w:val="-5"/>
                <w:sz w:val="22"/>
              </w:rPr>
              <w:t>103</w:t>
            </w:r>
          </w:p>
        </w:tc>
        <w:tc>
          <w:tcPr>
            <w:tcW w:w="947" w:type="dxa"/>
          </w:tcPr>
          <w:p>
            <w:pPr>
              <w:pStyle w:val="TableParagraph"/>
              <w:spacing w:before="5"/>
              <w:ind w:right="85"/>
              <w:rPr>
                <w:b/>
                <w:sz w:val="22"/>
              </w:rPr>
            </w:pPr>
            <w:r>
              <w:rPr>
                <w:b/>
                <w:spacing w:val="-2"/>
                <w:sz w:val="22"/>
              </w:rPr>
              <w:t>36.27%</w:t>
            </w:r>
          </w:p>
        </w:tc>
        <w:tc>
          <w:tcPr>
            <w:tcW w:w="894" w:type="dxa"/>
          </w:tcPr>
          <w:p>
            <w:pPr>
              <w:pStyle w:val="TableParagraph"/>
              <w:spacing w:before="5"/>
              <w:ind w:right="91"/>
              <w:rPr>
                <w:sz w:val="22"/>
              </w:rPr>
            </w:pPr>
            <w:r>
              <w:rPr>
                <w:spacing w:val="-5"/>
                <w:sz w:val="22"/>
              </w:rPr>
              <w:t>16</w:t>
            </w:r>
          </w:p>
        </w:tc>
        <w:tc>
          <w:tcPr>
            <w:tcW w:w="1127" w:type="dxa"/>
          </w:tcPr>
          <w:p>
            <w:pPr>
              <w:pStyle w:val="TableParagraph"/>
              <w:spacing w:before="5"/>
              <w:ind w:right="88"/>
              <w:rPr>
                <w:sz w:val="22"/>
              </w:rPr>
            </w:pPr>
            <w:r>
              <w:rPr>
                <w:spacing w:val="-5"/>
                <w:sz w:val="22"/>
              </w:rPr>
              <w:t>29</w:t>
            </w:r>
          </w:p>
        </w:tc>
        <w:tc>
          <w:tcPr>
            <w:tcW w:w="949" w:type="dxa"/>
          </w:tcPr>
          <w:p>
            <w:pPr>
              <w:pStyle w:val="TableParagraph"/>
              <w:spacing w:before="5"/>
              <w:ind w:right="86"/>
              <w:rPr>
                <w:sz w:val="22"/>
              </w:rPr>
            </w:pPr>
            <w:r>
              <w:rPr>
                <w:spacing w:val="-5"/>
                <w:sz w:val="22"/>
              </w:rPr>
              <w:t>10</w:t>
            </w:r>
          </w:p>
        </w:tc>
        <w:tc>
          <w:tcPr>
            <w:tcW w:w="1136" w:type="dxa"/>
          </w:tcPr>
          <w:p>
            <w:pPr>
              <w:pStyle w:val="TableParagraph"/>
              <w:spacing w:before="5"/>
              <w:ind w:right="82"/>
              <w:rPr>
                <w:sz w:val="22"/>
              </w:rPr>
            </w:pPr>
            <w:r>
              <w:rPr>
                <w:spacing w:val="-5"/>
                <w:sz w:val="22"/>
              </w:rPr>
              <w:t>55</w:t>
            </w:r>
          </w:p>
        </w:tc>
      </w:tr>
    </w:tbl>
    <w:p>
      <w:pPr>
        <w:pStyle w:val="TableParagraph"/>
        <w:spacing w:after="0"/>
        <w:rPr>
          <w:sz w:val="22"/>
        </w:rPr>
        <w:sectPr>
          <w:headerReference w:type="default" r:id="rId48"/>
          <w:footerReference w:type="default" r:id="rId49"/>
          <w:pgSz w:w="15840" w:h="12240" w:orient="landscape"/>
          <w:pgMar w:header="0" w:footer="352" w:top="640" w:bottom="540" w:left="0" w:right="0"/>
          <w:pgNumType w:start="19"/>
        </w:sectPr>
      </w:pPr>
    </w:p>
    <w:p>
      <w:pPr>
        <w:spacing w:line="276" w:lineRule="exact"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1029"/>
        <w:gridCol w:w="878"/>
        <w:gridCol w:w="828"/>
        <w:gridCol w:w="1040"/>
        <w:gridCol w:w="879"/>
        <w:gridCol w:w="11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1029" w:type="dxa"/>
          </w:tcPr>
          <w:p>
            <w:pPr>
              <w:pStyle w:val="TableParagraph"/>
              <w:spacing w:line="240" w:lineRule="auto" w:before="127"/>
              <w:ind w:left="183" w:right="139" w:hanging="29"/>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148" w:type="dxa"/>
          </w:tcPr>
          <w:p>
            <w:pPr>
              <w:pStyle w:val="TableParagraph"/>
              <w:spacing w:line="240" w:lineRule="auto" w:before="0"/>
              <w:ind w:left="267" w:firstLine="91"/>
              <w:jc w:val="left"/>
              <w:rPr>
                <w:b/>
                <w:sz w:val="22"/>
              </w:rPr>
            </w:pPr>
            <w:r>
              <w:rPr>
                <w:b/>
                <w:spacing w:val="-2"/>
                <w:sz w:val="22"/>
              </w:rPr>
              <w:t>Total</w:t>
            </w:r>
          </w:p>
          <w:p>
            <w:pPr>
              <w:pStyle w:val="TableParagraph"/>
              <w:spacing w:line="252" w:lineRule="exact" w:before="0"/>
              <w:ind w:left="157"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9,612</w:t>
            </w:r>
          </w:p>
        </w:tc>
        <w:tc>
          <w:tcPr>
            <w:tcW w:w="1298" w:type="dxa"/>
          </w:tcPr>
          <w:p>
            <w:pPr>
              <w:pStyle w:val="TableParagraph"/>
              <w:ind w:right="92"/>
              <w:rPr>
                <w:sz w:val="22"/>
              </w:rPr>
            </w:pPr>
            <w:r>
              <w:rPr>
                <w:spacing w:val="-2"/>
                <w:sz w:val="22"/>
              </w:rPr>
              <w:t>10,029</w:t>
            </w:r>
          </w:p>
        </w:tc>
        <w:tc>
          <w:tcPr>
            <w:tcW w:w="1029" w:type="dxa"/>
          </w:tcPr>
          <w:p>
            <w:pPr>
              <w:pStyle w:val="TableParagraph"/>
              <w:ind w:right="91"/>
              <w:rPr>
                <w:sz w:val="22"/>
              </w:rPr>
            </w:pPr>
            <w:r>
              <w:rPr>
                <w:spacing w:val="-5"/>
                <w:sz w:val="22"/>
              </w:rPr>
              <w:t>417</w:t>
            </w:r>
          </w:p>
        </w:tc>
        <w:tc>
          <w:tcPr>
            <w:tcW w:w="878" w:type="dxa"/>
          </w:tcPr>
          <w:p>
            <w:pPr>
              <w:pStyle w:val="TableParagraph"/>
              <w:ind w:left="170" w:right="2"/>
              <w:jc w:val="center"/>
              <w:rPr>
                <w:sz w:val="22"/>
              </w:rPr>
            </w:pPr>
            <w:r>
              <w:rPr>
                <w:spacing w:val="-2"/>
                <w:sz w:val="22"/>
              </w:rPr>
              <w:t>4.34%</w:t>
            </w:r>
          </w:p>
        </w:tc>
        <w:tc>
          <w:tcPr>
            <w:tcW w:w="828" w:type="dxa"/>
          </w:tcPr>
          <w:p>
            <w:pPr>
              <w:pStyle w:val="TableParagraph"/>
              <w:ind w:right="91"/>
              <w:rPr>
                <w:b/>
                <w:sz w:val="22"/>
              </w:rPr>
            </w:pPr>
            <w:r>
              <w:rPr>
                <w:b/>
                <w:spacing w:val="-2"/>
                <w:sz w:val="22"/>
              </w:rPr>
              <w:t>1,084</w:t>
            </w:r>
          </w:p>
        </w:tc>
        <w:tc>
          <w:tcPr>
            <w:tcW w:w="1040" w:type="dxa"/>
          </w:tcPr>
          <w:p>
            <w:pPr>
              <w:pStyle w:val="TableParagraph"/>
              <w:ind w:right="91"/>
              <w:rPr>
                <w:sz w:val="22"/>
              </w:rPr>
            </w:pPr>
            <w:r>
              <w:rPr>
                <w:spacing w:val="-2"/>
                <w:sz w:val="22"/>
              </w:rPr>
              <w:t>1,158</w:t>
            </w:r>
          </w:p>
        </w:tc>
        <w:tc>
          <w:tcPr>
            <w:tcW w:w="879" w:type="dxa"/>
          </w:tcPr>
          <w:p>
            <w:pPr>
              <w:pStyle w:val="TableParagraph"/>
              <w:ind w:right="94"/>
              <w:rPr>
                <w:sz w:val="22"/>
              </w:rPr>
            </w:pPr>
            <w:r>
              <w:rPr>
                <w:spacing w:val="-5"/>
                <w:sz w:val="22"/>
              </w:rPr>
              <w:t>42</w:t>
            </w:r>
          </w:p>
        </w:tc>
        <w:tc>
          <w:tcPr>
            <w:tcW w:w="1148" w:type="dxa"/>
          </w:tcPr>
          <w:p>
            <w:pPr>
              <w:pStyle w:val="TableParagraph"/>
              <w:ind w:right="92"/>
              <w:rPr>
                <w:sz w:val="22"/>
              </w:rPr>
            </w:pPr>
            <w:r>
              <w:rPr>
                <w:spacing w:val="-2"/>
                <w:sz w:val="22"/>
              </w:rPr>
              <w:t>2,284</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6,939</w:t>
            </w:r>
          </w:p>
        </w:tc>
        <w:tc>
          <w:tcPr>
            <w:tcW w:w="1298" w:type="dxa"/>
          </w:tcPr>
          <w:p>
            <w:pPr>
              <w:pStyle w:val="TableParagraph"/>
              <w:spacing w:line="234" w:lineRule="exact"/>
              <w:ind w:right="92"/>
              <w:rPr>
                <w:sz w:val="22"/>
              </w:rPr>
            </w:pPr>
            <w:r>
              <w:rPr>
                <w:spacing w:val="-2"/>
                <w:sz w:val="22"/>
              </w:rPr>
              <w:t>6,801</w:t>
            </w:r>
          </w:p>
        </w:tc>
        <w:tc>
          <w:tcPr>
            <w:tcW w:w="1029" w:type="dxa"/>
          </w:tcPr>
          <w:p>
            <w:pPr>
              <w:pStyle w:val="TableParagraph"/>
              <w:spacing w:line="234" w:lineRule="exact"/>
              <w:ind w:right="91"/>
              <w:rPr>
                <w:sz w:val="22"/>
              </w:rPr>
            </w:pPr>
            <w:r>
              <w:rPr>
                <w:spacing w:val="-2"/>
                <w:sz w:val="22"/>
              </w:rPr>
              <w:t>-</w:t>
            </w:r>
            <w:r>
              <w:rPr>
                <w:spacing w:val="-5"/>
                <w:sz w:val="22"/>
              </w:rPr>
              <w:t>138</w:t>
            </w:r>
          </w:p>
        </w:tc>
        <w:tc>
          <w:tcPr>
            <w:tcW w:w="878" w:type="dxa"/>
          </w:tcPr>
          <w:p>
            <w:pPr>
              <w:pStyle w:val="TableParagraph"/>
              <w:spacing w:line="234" w:lineRule="exact"/>
              <w:ind w:left="108"/>
              <w:jc w:val="center"/>
              <w:rPr>
                <w:sz w:val="22"/>
              </w:rPr>
            </w:pPr>
            <w:r>
              <w:rPr>
                <w:spacing w:val="-2"/>
                <w:sz w:val="22"/>
              </w:rPr>
              <w:t>-1.99%</w:t>
            </w:r>
          </w:p>
        </w:tc>
        <w:tc>
          <w:tcPr>
            <w:tcW w:w="828" w:type="dxa"/>
          </w:tcPr>
          <w:p>
            <w:pPr>
              <w:pStyle w:val="TableParagraph"/>
              <w:spacing w:line="234" w:lineRule="exact"/>
              <w:ind w:right="91"/>
              <w:rPr>
                <w:b/>
                <w:sz w:val="22"/>
              </w:rPr>
            </w:pPr>
            <w:r>
              <w:rPr>
                <w:b/>
                <w:spacing w:val="-5"/>
                <w:sz w:val="22"/>
              </w:rPr>
              <w:t>661</w:t>
            </w:r>
          </w:p>
        </w:tc>
        <w:tc>
          <w:tcPr>
            <w:tcW w:w="1040" w:type="dxa"/>
          </w:tcPr>
          <w:p>
            <w:pPr>
              <w:pStyle w:val="TableParagraph"/>
              <w:spacing w:line="234" w:lineRule="exact"/>
              <w:ind w:right="91"/>
              <w:rPr>
                <w:sz w:val="22"/>
              </w:rPr>
            </w:pPr>
            <w:r>
              <w:rPr>
                <w:spacing w:val="-5"/>
                <w:sz w:val="22"/>
              </w:rPr>
              <w:t>666</w:t>
            </w:r>
          </w:p>
        </w:tc>
        <w:tc>
          <w:tcPr>
            <w:tcW w:w="879" w:type="dxa"/>
          </w:tcPr>
          <w:p>
            <w:pPr>
              <w:pStyle w:val="TableParagraph"/>
              <w:spacing w:line="234" w:lineRule="exact"/>
              <w:ind w:right="94"/>
              <w:rPr>
                <w:sz w:val="22"/>
              </w:rPr>
            </w:pPr>
            <w:r>
              <w:rPr>
                <w:spacing w:val="-2"/>
                <w:sz w:val="22"/>
              </w:rPr>
              <w:t>-</w:t>
            </w:r>
            <w:r>
              <w:rPr>
                <w:spacing w:val="-7"/>
                <w:sz w:val="22"/>
              </w:rPr>
              <w:t>14</w:t>
            </w:r>
          </w:p>
        </w:tc>
        <w:tc>
          <w:tcPr>
            <w:tcW w:w="1148" w:type="dxa"/>
          </w:tcPr>
          <w:p>
            <w:pPr>
              <w:pStyle w:val="TableParagraph"/>
              <w:spacing w:line="234" w:lineRule="exact"/>
              <w:ind w:right="92"/>
              <w:rPr>
                <w:sz w:val="22"/>
              </w:rPr>
            </w:pPr>
            <w:r>
              <w:rPr>
                <w:spacing w:val="-2"/>
                <w:sz w:val="22"/>
              </w:rPr>
              <w:t>1,313</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11-</w:t>
            </w:r>
            <w:r>
              <w:rPr>
                <w:spacing w:val="-4"/>
                <w:sz w:val="22"/>
              </w:rPr>
              <w:t>9013</w:t>
            </w:r>
          </w:p>
        </w:tc>
        <w:tc>
          <w:tcPr>
            <w:tcW w:w="4772"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9,456</w:t>
            </w:r>
          </w:p>
        </w:tc>
        <w:tc>
          <w:tcPr>
            <w:tcW w:w="1298" w:type="dxa"/>
          </w:tcPr>
          <w:p>
            <w:pPr>
              <w:pStyle w:val="TableParagraph"/>
              <w:spacing w:line="234" w:lineRule="exact" w:before="0"/>
              <w:ind w:right="92"/>
              <w:rPr>
                <w:sz w:val="22"/>
              </w:rPr>
            </w:pPr>
            <w:r>
              <w:rPr>
                <w:spacing w:val="-2"/>
                <w:sz w:val="22"/>
              </w:rPr>
              <w:t>9,221</w:t>
            </w:r>
          </w:p>
        </w:tc>
        <w:tc>
          <w:tcPr>
            <w:tcW w:w="1029" w:type="dxa"/>
          </w:tcPr>
          <w:p>
            <w:pPr>
              <w:pStyle w:val="TableParagraph"/>
              <w:spacing w:line="234" w:lineRule="exact" w:before="0"/>
              <w:ind w:right="91"/>
              <w:rPr>
                <w:sz w:val="22"/>
              </w:rPr>
            </w:pPr>
            <w:r>
              <w:rPr>
                <w:spacing w:val="-2"/>
                <w:sz w:val="22"/>
              </w:rPr>
              <w:t>-</w:t>
            </w:r>
            <w:r>
              <w:rPr>
                <w:spacing w:val="-5"/>
                <w:sz w:val="22"/>
              </w:rPr>
              <w:t>235</w:t>
            </w:r>
          </w:p>
        </w:tc>
        <w:tc>
          <w:tcPr>
            <w:tcW w:w="878" w:type="dxa"/>
          </w:tcPr>
          <w:p>
            <w:pPr>
              <w:pStyle w:val="TableParagraph"/>
              <w:spacing w:line="234" w:lineRule="exact" w:before="0"/>
              <w:ind w:left="108"/>
              <w:jc w:val="center"/>
              <w:rPr>
                <w:sz w:val="22"/>
              </w:rPr>
            </w:pPr>
            <w:r>
              <w:rPr>
                <w:spacing w:val="-2"/>
                <w:sz w:val="22"/>
              </w:rPr>
              <w:t>-2.49%</w:t>
            </w:r>
          </w:p>
        </w:tc>
        <w:tc>
          <w:tcPr>
            <w:tcW w:w="828" w:type="dxa"/>
          </w:tcPr>
          <w:p>
            <w:pPr>
              <w:pStyle w:val="TableParagraph"/>
              <w:spacing w:line="234" w:lineRule="exact" w:before="0"/>
              <w:ind w:right="91"/>
              <w:rPr>
                <w:b/>
                <w:sz w:val="22"/>
              </w:rPr>
            </w:pPr>
            <w:r>
              <w:rPr>
                <w:b/>
                <w:spacing w:val="-5"/>
                <w:sz w:val="22"/>
              </w:rPr>
              <w:t>652</w:t>
            </w:r>
          </w:p>
        </w:tc>
        <w:tc>
          <w:tcPr>
            <w:tcW w:w="1040" w:type="dxa"/>
          </w:tcPr>
          <w:p>
            <w:pPr>
              <w:pStyle w:val="TableParagraph"/>
              <w:spacing w:line="234" w:lineRule="exact" w:before="0"/>
              <w:ind w:right="91"/>
              <w:rPr>
                <w:sz w:val="22"/>
              </w:rPr>
            </w:pPr>
            <w:r>
              <w:rPr>
                <w:spacing w:val="-5"/>
                <w:sz w:val="22"/>
              </w:rPr>
              <w:t>311</w:t>
            </w:r>
          </w:p>
        </w:tc>
        <w:tc>
          <w:tcPr>
            <w:tcW w:w="879" w:type="dxa"/>
          </w:tcPr>
          <w:p>
            <w:pPr>
              <w:pStyle w:val="TableParagraph"/>
              <w:spacing w:line="234" w:lineRule="exact" w:before="0"/>
              <w:ind w:right="94"/>
              <w:rPr>
                <w:sz w:val="22"/>
              </w:rPr>
            </w:pPr>
            <w:r>
              <w:rPr>
                <w:spacing w:val="-2"/>
                <w:sz w:val="22"/>
              </w:rPr>
              <w:t>-</w:t>
            </w:r>
            <w:r>
              <w:rPr>
                <w:spacing w:val="-7"/>
                <w:sz w:val="22"/>
              </w:rPr>
              <w:t>24</w:t>
            </w:r>
          </w:p>
        </w:tc>
        <w:tc>
          <w:tcPr>
            <w:tcW w:w="1148" w:type="dxa"/>
          </w:tcPr>
          <w:p>
            <w:pPr>
              <w:pStyle w:val="TableParagraph"/>
              <w:spacing w:line="234" w:lineRule="exact" w:before="0"/>
              <w:ind w:right="92"/>
              <w:rPr>
                <w:sz w:val="22"/>
              </w:rPr>
            </w:pPr>
            <w:r>
              <w:rPr>
                <w:spacing w:val="-5"/>
                <w:sz w:val="22"/>
              </w:rPr>
              <w:t>939</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772"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12,897</w:t>
            </w:r>
          </w:p>
        </w:tc>
        <w:tc>
          <w:tcPr>
            <w:tcW w:w="1298" w:type="dxa"/>
          </w:tcPr>
          <w:p>
            <w:pPr>
              <w:pStyle w:val="TableParagraph"/>
              <w:spacing w:line="234" w:lineRule="exact"/>
              <w:ind w:right="92"/>
              <w:rPr>
                <w:sz w:val="22"/>
              </w:rPr>
            </w:pPr>
            <w:r>
              <w:rPr>
                <w:spacing w:val="-2"/>
                <w:sz w:val="22"/>
              </w:rPr>
              <w:t>13,742</w:t>
            </w:r>
          </w:p>
        </w:tc>
        <w:tc>
          <w:tcPr>
            <w:tcW w:w="1029" w:type="dxa"/>
          </w:tcPr>
          <w:p>
            <w:pPr>
              <w:pStyle w:val="TableParagraph"/>
              <w:spacing w:line="234" w:lineRule="exact"/>
              <w:ind w:right="91"/>
              <w:rPr>
                <w:sz w:val="22"/>
              </w:rPr>
            </w:pPr>
            <w:r>
              <w:rPr>
                <w:spacing w:val="-5"/>
                <w:sz w:val="22"/>
              </w:rPr>
              <w:t>845</w:t>
            </w:r>
          </w:p>
        </w:tc>
        <w:tc>
          <w:tcPr>
            <w:tcW w:w="878" w:type="dxa"/>
          </w:tcPr>
          <w:p>
            <w:pPr>
              <w:pStyle w:val="TableParagraph"/>
              <w:spacing w:line="234" w:lineRule="exact"/>
              <w:ind w:left="170" w:right="2"/>
              <w:jc w:val="center"/>
              <w:rPr>
                <w:sz w:val="22"/>
              </w:rPr>
            </w:pPr>
            <w:r>
              <w:rPr>
                <w:spacing w:val="-2"/>
                <w:sz w:val="22"/>
              </w:rPr>
              <w:t>6.55%</w:t>
            </w:r>
          </w:p>
        </w:tc>
        <w:tc>
          <w:tcPr>
            <w:tcW w:w="828" w:type="dxa"/>
          </w:tcPr>
          <w:p>
            <w:pPr>
              <w:pStyle w:val="TableParagraph"/>
              <w:spacing w:line="234" w:lineRule="exact"/>
              <w:ind w:right="91"/>
              <w:rPr>
                <w:b/>
                <w:sz w:val="22"/>
              </w:rPr>
            </w:pPr>
            <w:r>
              <w:rPr>
                <w:b/>
                <w:spacing w:val="-5"/>
                <w:sz w:val="22"/>
              </w:rPr>
              <w:t>603</w:t>
            </w:r>
          </w:p>
        </w:tc>
        <w:tc>
          <w:tcPr>
            <w:tcW w:w="1040" w:type="dxa"/>
          </w:tcPr>
          <w:p>
            <w:pPr>
              <w:pStyle w:val="TableParagraph"/>
              <w:spacing w:line="234" w:lineRule="exact"/>
              <w:ind w:right="91"/>
              <w:rPr>
                <w:sz w:val="22"/>
              </w:rPr>
            </w:pPr>
            <w:r>
              <w:rPr>
                <w:spacing w:val="-5"/>
                <w:sz w:val="22"/>
              </w:rPr>
              <w:t>780</w:t>
            </w:r>
          </w:p>
        </w:tc>
        <w:tc>
          <w:tcPr>
            <w:tcW w:w="879" w:type="dxa"/>
          </w:tcPr>
          <w:p>
            <w:pPr>
              <w:pStyle w:val="TableParagraph"/>
              <w:spacing w:line="234" w:lineRule="exact"/>
              <w:ind w:right="94"/>
              <w:rPr>
                <w:sz w:val="22"/>
              </w:rPr>
            </w:pPr>
            <w:r>
              <w:rPr>
                <w:spacing w:val="-5"/>
                <w:sz w:val="22"/>
              </w:rPr>
              <w:t>84</w:t>
            </w:r>
          </w:p>
        </w:tc>
        <w:tc>
          <w:tcPr>
            <w:tcW w:w="1148" w:type="dxa"/>
          </w:tcPr>
          <w:p>
            <w:pPr>
              <w:pStyle w:val="TableParagraph"/>
              <w:spacing w:line="234" w:lineRule="exact"/>
              <w:ind w:right="92"/>
              <w:rPr>
                <w:sz w:val="22"/>
              </w:rPr>
            </w:pPr>
            <w:r>
              <w:rPr>
                <w:spacing w:val="-2"/>
                <w:sz w:val="22"/>
              </w:rPr>
              <w:t>1,467</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5"/>
              <w:rPr>
                <w:sz w:val="22"/>
              </w:rPr>
            </w:pPr>
            <w:r>
              <w:rPr>
                <w:spacing w:val="-2"/>
                <w:sz w:val="22"/>
              </w:rPr>
              <w:t>8,537</w:t>
            </w:r>
          </w:p>
        </w:tc>
        <w:tc>
          <w:tcPr>
            <w:tcW w:w="1298" w:type="dxa"/>
          </w:tcPr>
          <w:p>
            <w:pPr>
              <w:pStyle w:val="TableParagraph"/>
              <w:spacing w:line="234" w:lineRule="exact" w:before="0"/>
              <w:ind w:right="92"/>
              <w:rPr>
                <w:sz w:val="22"/>
              </w:rPr>
            </w:pPr>
            <w:r>
              <w:rPr>
                <w:spacing w:val="-2"/>
                <w:sz w:val="22"/>
              </w:rPr>
              <w:t>9,400</w:t>
            </w:r>
          </w:p>
        </w:tc>
        <w:tc>
          <w:tcPr>
            <w:tcW w:w="1029" w:type="dxa"/>
          </w:tcPr>
          <w:p>
            <w:pPr>
              <w:pStyle w:val="TableParagraph"/>
              <w:spacing w:line="234" w:lineRule="exact" w:before="0"/>
              <w:ind w:right="91"/>
              <w:rPr>
                <w:sz w:val="22"/>
              </w:rPr>
            </w:pPr>
            <w:r>
              <w:rPr>
                <w:spacing w:val="-5"/>
                <w:sz w:val="22"/>
              </w:rPr>
              <w:t>863</w:t>
            </w:r>
          </w:p>
        </w:tc>
        <w:tc>
          <w:tcPr>
            <w:tcW w:w="878" w:type="dxa"/>
          </w:tcPr>
          <w:p>
            <w:pPr>
              <w:pStyle w:val="TableParagraph"/>
              <w:spacing w:line="234" w:lineRule="exact" w:before="0"/>
              <w:ind w:left="108" w:right="41"/>
              <w:jc w:val="center"/>
              <w:rPr>
                <w:sz w:val="22"/>
              </w:rPr>
            </w:pPr>
            <w:r>
              <w:rPr>
                <w:spacing w:val="-2"/>
                <w:sz w:val="22"/>
              </w:rPr>
              <w:t>10.11%</w:t>
            </w:r>
          </w:p>
        </w:tc>
        <w:tc>
          <w:tcPr>
            <w:tcW w:w="828" w:type="dxa"/>
          </w:tcPr>
          <w:p>
            <w:pPr>
              <w:pStyle w:val="TableParagraph"/>
              <w:spacing w:line="234" w:lineRule="exact" w:before="0"/>
              <w:ind w:right="91"/>
              <w:rPr>
                <w:b/>
                <w:sz w:val="22"/>
              </w:rPr>
            </w:pPr>
            <w:r>
              <w:rPr>
                <w:b/>
                <w:spacing w:val="-5"/>
                <w:sz w:val="22"/>
              </w:rPr>
              <w:t>589</w:t>
            </w:r>
          </w:p>
        </w:tc>
        <w:tc>
          <w:tcPr>
            <w:tcW w:w="1040" w:type="dxa"/>
          </w:tcPr>
          <w:p>
            <w:pPr>
              <w:pStyle w:val="TableParagraph"/>
              <w:spacing w:line="234" w:lineRule="exact" w:before="0"/>
              <w:ind w:right="91"/>
              <w:rPr>
                <w:sz w:val="22"/>
              </w:rPr>
            </w:pPr>
            <w:r>
              <w:rPr>
                <w:spacing w:val="-5"/>
                <w:sz w:val="22"/>
              </w:rPr>
              <w:t>710</w:t>
            </w:r>
          </w:p>
        </w:tc>
        <w:tc>
          <w:tcPr>
            <w:tcW w:w="879" w:type="dxa"/>
          </w:tcPr>
          <w:p>
            <w:pPr>
              <w:pStyle w:val="TableParagraph"/>
              <w:spacing w:line="234" w:lineRule="exact" w:before="0"/>
              <w:ind w:right="94"/>
              <w:rPr>
                <w:sz w:val="22"/>
              </w:rPr>
            </w:pPr>
            <w:r>
              <w:rPr>
                <w:spacing w:val="-5"/>
                <w:sz w:val="22"/>
              </w:rPr>
              <w:t>86</w:t>
            </w:r>
          </w:p>
        </w:tc>
        <w:tc>
          <w:tcPr>
            <w:tcW w:w="1148" w:type="dxa"/>
          </w:tcPr>
          <w:p>
            <w:pPr>
              <w:pStyle w:val="TableParagraph"/>
              <w:spacing w:line="234" w:lineRule="exact" w:before="0"/>
              <w:ind w:right="92"/>
              <w:rPr>
                <w:sz w:val="22"/>
              </w:rPr>
            </w:pPr>
            <w:r>
              <w:rPr>
                <w:spacing w:val="-2"/>
                <w:sz w:val="22"/>
              </w:rPr>
              <w:t>1,385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6,966</w:t>
            </w:r>
          </w:p>
        </w:tc>
        <w:tc>
          <w:tcPr>
            <w:tcW w:w="1298" w:type="dxa"/>
          </w:tcPr>
          <w:p>
            <w:pPr>
              <w:pStyle w:val="TableParagraph"/>
              <w:ind w:right="92"/>
              <w:rPr>
                <w:sz w:val="22"/>
              </w:rPr>
            </w:pPr>
            <w:r>
              <w:rPr>
                <w:spacing w:val="-2"/>
                <w:sz w:val="22"/>
              </w:rPr>
              <w:t>7,923</w:t>
            </w:r>
          </w:p>
        </w:tc>
        <w:tc>
          <w:tcPr>
            <w:tcW w:w="1029" w:type="dxa"/>
          </w:tcPr>
          <w:p>
            <w:pPr>
              <w:pStyle w:val="TableParagraph"/>
              <w:ind w:right="91"/>
              <w:rPr>
                <w:sz w:val="22"/>
              </w:rPr>
            </w:pPr>
            <w:r>
              <w:rPr>
                <w:spacing w:val="-5"/>
                <w:sz w:val="22"/>
              </w:rPr>
              <w:t>957</w:t>
            </w:r>
          </w:p>
        </w:tc>
        <w:tc>
          <w:tcPr>
            <w:tcW w:w="878" w:type="dxa"/>
          </w:tcPr>
          <w:p>
            <w:pPr>
              <w:pStyle w:val="TableParagraph"/>
              <w:ind w:left="108" w:right="41"/>
              <w:jc w:val="center"/>
              <w:rPr>
                <w:sz w:val="22"/>
              </w:rPr>
            </w:pPr>
            <w:r>
              <w:rPr>
                <w:spacing w:val="-2"/>
                <w:sz w:val="22"/>
              </w:rPr>
              <w:t>13.74%</w:t>
            </w:r>
          </w:p>
        </w:tc>
        <w:tc>
          <w:tcPr>
            <w:tcW w:w="828" w:type="dxa"/>
          </w:tcPr>
          <w:p>
            <w:pPr>
              <w:pStyle w:val="TableParagraph"/>
              <w:ind w:right="91"/>
              <w:rPr>
                <w:b/>
                <w:sz w:val="22"/>
              </w:rPr>
            </w:pPr>
            <w:r>
              <w:rPr>
                <w:b/>
                <w:spacing w:val="-5"/>
                <w:sz w:val="22"/>
              </w:rPr>
              <w:t>463</w:t>
            </w:r>
          </w:p>
        </w:tc>
        <w:tc>
          <w:tcPr>
            <w:tcW w:w="1040" w:type="dxa"/>
          </w:tcPr>
          <w:p>
            <w:pPr>
              <w:pStyle w:val="TableParagraph"/>
              <w:ind w:right="91"/>
              <w:rPr>
                <w:sz w:val="22"/>
              </w:rPr>
            </w:pPr>
            <w:r>
              <w:rPr>
                <w:spacing w:val="-5"/>
                <w:sz w:val="22"/>
              </w:rPr>
              <w:t>729</w:t>
            </w:r>
          </w:p>
        </w:tc>
        <w:tc>
          <w:tcPr>
            <w:tcW w:w="879" w:type="dxa"/>
          </w:tcPr>
          <w:p>
            <w:pPr>
              <w:pStyle w:val="TableParagraph"/>
              <w:ind w:right="94"/>
              <w:rPr>
                <w:sz w:val="22"/>
              </w:rPr>
            </w:pPr>
            <w:r>
              <w:rPr>
                <w:spacing w:val="-5"/>
                <w:sz w:val="22"/>
              </w:rPr>
              <w:t>96</w:t>
            </w:r>
          </w:p>
        </w:tc>
        <w:tc>
          <w:tcPr>
            <w:tcW w:w="1148" w:type="dxa"/>
          </w:tcPr>
          <w:p>
            <w:pPr>
              <w:pStyle w:val="TableParagraph"/>
              <w:ind w:right="92"/>
              <w:rPr>
                <w:sz w:val="22"/>
              </w:rPr>
            </w:pPr>
            <w:r>
              <w:rPr>
                <w:spacing w:val="-2"/>
                <w:sz w:val="22"/>
              </w:rPr>
              <w:t>1,288</w:t>
            </w:r>
          </w:p>
        </w:tc>
      </w:tr>
      <w:tr>
        <w:trPr>
          <w:trHeight w:val="257" w:hRule="atLeast"/>
        </w:trPr>
        <w:tc>
          <w:tcPr>
            <w:tcW w:w="895" w:type="dxa"/>
          </w:tcPr>
          <w:p>
            <w:pPr>
              <w:pStyle w:val="TableParagraph"/>
              <w:spacing w:line="235" w:lineRule="exact"/>
              <w:ind w:left="11" w:right="2"/>
              <w:jc w:val="center"/>
              <w:rPr>
                <w:sz w:val="22"/>
              </w:rPr>
            </w:pPr>
            <w:r>
              <w:rPr>
                <w:spacing w:val="-2"/>
                <w:sz w:val="22"/>
              </w:rPr>
              <w:t>43-</w:t>
            </w:r>
            <w:r>
              <w:rPr>
                <w:spacing w:val="-4"/>
                <w:sz w:val="22"/>
              </w:rPr>
              <w:t>9061</w:t>
            </w:r>
          </w:p>
        </w:tc>
        <w:tc>
          <w:tcPr>
            <w:tcW w:w="4772" w:type="dxa"/>
          </w:tcPr>
          <w:p>
            <w:pPr>
              <w:pStyle w:val="TableParagraph"/>
              <w:spacing w:line="235"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5" w:lineRule="exact"/>
              <w:ind w:right="95"/>
              <w:rPr>
                <w:sz w:val="22"/>
              </w:rPr>
            </w:pPr>
            <w:r>
              <w:rPr>
                <w:spacing w:val="-2"/>
                <w:sz w:val="22"/>
              </w:rPr>
              <w:t>6,258</w:t>
            </w:r>
          </w:p>
        </w:tc>
        <w:tc>
          <w:tcPr>
            <w:tcW w:w="1298" w:type="dxa"/>
          </w:tcPr>
          <w:p>
            <w:pPr>
              <w:pStyle w:val="TableParagraph"/>
              <w:spacing w:line="235" w:lineRule="exact"/>
              <w:ind w:right="92"/>
              <w:rPr>
                <w:sz w:val="22"/>
              </w:rPr>
            </w:pPr>
            <w:r>
              <w:rPr>
                <w:spacing w:val="-2"/>
                <w:sz w:val="22"/>
              </w:rPr>
              <w:t>6,441</w:t>
            </w:r>
          </w:p>
        </w:tc>
        <w:tc>
          <w:tcPr>
            <w:tcW w:w="1029" w:type="dxa"/>
          </w:tcPr>
          <w:p>
            <w:pPr>
              <w:pStyle w:val="TableParagraph"/>
              <w:spacing w:line="235" w:lineRule="exact"/>
              <w:ind w:right="91"/>
              <w:rPr>
                <w:sz w:val="22"/>
              </w:rPr>
            </w:pPr>
            <w:r>
              <w:rPr>
                <w:spacing w:val="-5"/>
                <w:sz w:val="22"/>
              </w:rPr>
              <w:t>183</w:t>
            </w:r>
          </w:p>
        </w:tc>
        <w:tc>
          <w:tcPr>
            <w:tcW w:w="878" w:type="dxa"/>
          </w:tcPr>
          <w:p>
            <w:pPr>
              <w:pStyle w:val="TableParagraph"/>
              <w:spacing w:line="235" w:lineRule="exact"/>
              <w:ind w:left="170" w:right="2"/>
              <w:jc w:val="center"/>
              <w:rPr>
                <w:sz w:val="22"/>
              </w:rPr>
            </w:pPr>
            <w:r>
              <w:rPr>
                <w:spacing w:val="-2"/>
                <w:sz w:val="22"/>
              </w:rPr>
              <w:t>2.92%</w:t>
            </w:r>
          </w:p>
        </w:tc>
        <w:tc>
          <w:tcPr>
            <w:tcW w:w="828" w:type="dxa"/>
          </w:tcPr>
          <w:p>
            <w:pPr>
              <w:pStyle w:val="TableParagraph"/>
              <w:spacing w:line="235" w:lineRule="exact"/>
              <w:ind w:right="91"/>
              <w:rPr>
                <w:b/>
                <w:sz w:val="22"/>
              </w:rPr>
            </w:pPr>
            <w:r>
              <w:rPr>
                <w:b/>
                <w:spacing w:val="-5"/>
                <w:sz w:val="22"/>
              </w:rPr>
              <w:t>384</w:t>
            </w:r>
          </w:p>
        </w:tc>
        <w:tc>
          <w:tcPr>
            <w:tcW w:w="1040" w:type="dxa"/>
          </w:tcPr>
          <w:p>
            <w:pPr>
              <w:pStyle w:val="TableParagraph"/>
              <w:spacing w:line="235" w:lineRule="exact"/>
              <w:ind w:right="91"/>
              <w:rPr>
                <w:sz w:val="22"/>
              </w:rPr>
            </w:pPr>
            <w:r>
              <w:rPr>
                <w:spacing w:val="-5"/>
                <w:sz w:val="22"/>
              </w:rPr>
              <w:t>373</w:t>
            </w:r>
          </w:p>
        </w:tc>
        <w:tc>
          <w:tcPr>
            <w:tcW w:w="879" w:type="dxa"/>
          </w:tcPr>
          <w:p>
            <w:pPr>
              <w:pStyle w:val="TableParagraph"/>
              <w:spacing w:line="235" w:lineRule="exact"/>
              <w:ind w:right="94"/>
              <w:rPr>
                <w:sz w:val="22"/>
              </w:rPr>
            </w:pPr>
            <w:r>
              <w:rPr>
                <w:spacing w:val="-5"/>
                <w:sz w:val="22"/>
              </w:rPr>
              <w:t>18</w:t>
            </w:r>
          </w:p>
        </w:tc>
        <w:tc>
          <w:tcPr>
            <w:tcW w:w="1148" w:type="dxa"/>
          </w:tcPr>
          <w:p>
            <w:pPr>
              <w:pStyle w:val="TableParagraph"/>
              <w:spacing w:line="235" w:lineRule="exact"/>
              <w:ind w:right="92"/>
              <w:rPr>
                <w:sz w:val="22"/>
              </w:rPr>
            </w:pPr>
            <w:r>
              <w:rPr>
                <w:spacing w:val="-5"/>
                <w:sz w:val="22"/>
              </w:rPr>
              <w:t>775</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31-</w:t>
            </w:r>
            <w:r>
              <w:rPr>
                <w:spacing w:val="-4"/>
                <w:sz w:val="22"/>
              </w:rPr>
              <w:t>1120</w:t>
            </w:r>
          </w:p>
        </w:tc>
        <w:tc>
          <w:tcPr>
            <w:tcW w:w="4772"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0"/>
              <w:ind w:right="95"/>
              <w:rPr>
                <w:sz w:val="22"/>
              </w:rPr>
            </w:pPr>
            <w:r>
              <w:rPr>
                <w:spacing w:val="-2"/>
                <w:sz w:val="22"/>
              </w:rPr>
              <w:t>3,914</w:t>
            </w:r>
          </w:p>
        </w:tc>
        <w:tc>
          <w:tcPr>
            <w:tcW w:w="1298" w:type="dxa"/>
          </w:tcPr>
          <w:p>
            <w:pPr>
              <w:pStyle w:val="TableParagraph"/>
              <w:spacing w:line="234" w:lineRule="exact" w:before="0"/>
              <w:ind w:right="92"/>
              <w:rPr>
                <w:sz w:val="22"/>
              </w:rPr>
            </w:pPr>
            <w:r>
              <w:rPr>
                <w:spacing w:val="-2"/>
                <w:sz w:val="22"/>
              </w:rPr>
              <w:t>5,322</w:t>
            </w:r>
          </w:p>
        </w:tc>
        <w:tc>
          <w:tcPr>
            <w:tcW w:w="1029" w:type="dxa"/>
          </w:tcPr>
          <w:p>
            <w:pPr>
              <w:pStyle w:val="TableParagraph"/>
              <w:spacing w:line="234" w:lineRule="exact" w:before="0"/>
              <w:ind w:right="91"/>
              <w:rPr>
                <w:sz w:val="22"/>
              </w:rPr>
            </w:pPr>
            <w:r>
              <w:rPr>
                <w:spacing w:val="-2"/>
                <w:sz w:val="22"/>
              </w:rPr>
              <w:t>1,408</w:t>
            </w:r>
          </w:p>
        </w:tc>
        <w:tc>
          <w:tcPr>
            <w:tcW w:w="878" w:type="dxa"/>
          </w:tcPr>
          <w:p>
            <w:pPr>
              <w:pStyle w:val="TableParagraph"/>
              <w:spacing w:line="234" w:lineRule="exact" w:before="0"/>
              <w:ind w:left="108" w:right="41"/>
              <w:jc w:val="center"/>
              <w:rPr>
                <w:sz w:val="22"/>
              </w:rPr>
            </w:pPr>
            <w:r>
              <w:rPr>
                <w:spacing w:val="-2"/>
                <w:sz w:val="22"/>
              </w:rPr>
              <w:t>35.97%</w:t>
            </w:r>
          </w:p>
        </w:tc>
        <w:tc>
          <w:tcPr>
            <w:tcW w:w="828" w:type="dxa"/>
          </w:tcPr>
          <w:p>
            <w:pPr>
              <w:pStyle w:val="TableParagraph"/>
              <w:spacing w:line="234" w:lineRule="exact" w:before="0"/>
              <w:ind w:right="91"/>
              <w:rPr>
                <w:b/>
                <w:sz w:val="22"/>
              </w:rPr>
            </w:pPr>
            <w:r>
              <w:rPr>
                <w:b/>
                <w:spacing w:val="-5"/>
                <w:sz w:val="22"/>
              </w:rPr>
              <w:t>369</w:t>
            </w:r>
          </w:p>
        </w:tc>
        <w:tc>
          <w:tcPr>
            <w:tcW w:w="1040" w:type="dxa"/>
          </w:tcPr>
          <w:p>
            <w:pPr>
              <w:pStyle w:val="TableParagraph"/>
              <w:spacing w:line="234" w:lineRule="exact" w:before="0"/>
              <w:ind w:right="91"/>
              <w:rPr>
                <w:sz w:val="22"/>
              </w:rPr>
            </w:pPr>
            <w:r>
              <w:rPr>
                <w:spacing w:val="-5"/>
                <w:sz w:val="22"/>
              </w:rPr>
              <w:t>308</w:t>
            </w:r>
          </w:p>
        </w:tc>
        <w:tc>
          <w:tcPr>
            <w:tcW w:w="879" w:type="dxa"/>
          </w:tcPr>
          <w:p>
            <w:pPr>
              <w:pStyle w:val="TableParagraph"/>
              <w:spacing w:line="234" w:lineRule="exact" w:before="0"/>
              <w:ind w:right="93"/>
              <w:rPr>
                <w:sz w:val="22"/>
              </w:rPr>
            </w:pPr>
            <w:r>
              <w:rPr>
                <w:spacing w:val="-5"/>
                <w:sz w:val="22"/>
              </w:rPr>
              <w:t>141</w:t>
            </w:r>
          </w:p>
        </w:tc>
        <w:tc>
          <w:tcPr>
            <w:tcW w:w="1148" w:type="dxa"/>
          </w:tcPr>
          <w:p>
            <w:pPr>
              <w:pStyle w:val="TableParagraph"/>
              <w:spacing w:line="234" w:lineRule="exact" w:before="0"/>
              <w:ind w:right="92"/>
              <w:rPr>
                <w:sz w:val="22"/>
              </w:rPr>
            </w:pPr>
            <w:r>
              <w:rPr>
                <w:spacing w:val="-5"/>
                <w:sz w:val="22"/>
              </w:rPr>
              <w:t>818</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3031</w:t>
            </w:r>
          </w:p>
        </w:tc>
        <w:tc>
          <w:tcPr>
            <w:tcW w:w="4772" w:type="dxa"/>
          </w:tcPr>
          <w:p>
            <w:pPr>
              <w:pStyle w:val="TableParagraph"/>
              <w:spacing w:line="234"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ind w:right="95"/>
              <w:rPr>
                <w:sz w:val="22"/>
              </w:rPr>
            </w:pPr>
            <w:r>
              <w:rPr>
                <w:spacing w:val="-2"/>
                <w:sz w:val="22"/>
              </w:rPr>
              <w:t>4,213</w:t>
            </w:r>
          </w:p>
        </w:tc>
        <w:tc>
          <w:tcPr>
            <w:tcW w:w="1298" w:type="dxa"/>
          </w:tcPr>
          <w:p>
            <w:pPr>
              <w:pStyle w:val="TableParagraph"/>
              <w:spacing w:line="234" w:lineRule="exact"/>
              <w:ind w:right="92"/>
              <w:rPr>
                <w:sz w:val="22"/>
              </w:rPr>
            </w:pPr>
            <w:r>
              <w:rPr>
                <w:spacing w:val="-2"/>
                <w:sz w:val="22"/>
              </w:rPr>
              <w:t>4,164</w:t>
            </w:r>
          </w:p>
        </w:tc>
        <w:tc>
          <w:tcPr>
            <w:tcW w:w="1029" w:type="dxa"/>
          </w:tcPr>
          <w:p>
            <w:pPr>
              <w:pStyle w:val="TableParagraph"/>
              <w:spacing w:line="234" w:lineRule="exact"/>
              <w:ind w:right="95"/>
              <w:rPr>
                <w:sz w:val="22"/>
              </w:rPr>
            </w:pPr>
            <w:r>
              <w:rPr>
                <w:spacing w:val="-2"/>
                <w:sz w:val="22"/>
              </w:rPr>
              <w:t>-</w:t>
            </w:r>
            <w:r>
              <w:rPr>
                <w:spacing w:val="-7"/>
                <w:sz w:val="22"/>
              </w:rPr>
              <w:t>49</w:t>
            </w:r>
          </w:p>
        </w:tc>
        <w:tc>
          <w:tcPr>
            <w:tcW w:w="878" w:type="dxa"/>
          </w:tcPr>
          <w:p>
            <w:pPr>
              <w:pStyle w:val="TableParagraph"/>
              <w:spacing w:line="234" w:lineRule="exact"/>
              <w:ind w:left="108"/>
              <w:jc w:val="center"/>
              <w:rPr>
                <w:sz w:val="22"/>
              </w:rPr>
            </w:pPr>
            <w:r>
              <w:rPr>
                <w:spacing w:val="-2"/>
                <w:sz w:val="22"/>
              </w:rPr>
              <w:t>-1.16%</w:t>
            </w:r>
          </w:p>
        </w:tc>
        <w:tc>
          <w:tcPr>
            <w:tcW w:w="828" w:type="dxa"/>
          </w:tcPr>
          <w:p>
            <w:pPr>
              <w:pStyle w:val="TableParagraph"/>
              <w:spacing w:line="234" w:lineRule="exact"/>
              <w:ind w:right="91"/>
              <w:rPr>
                <w:b/>
                <w:sz w:val="22"/>
              </w:rPr>
            </w:pPr>
            <w:r>
              <w:rPr>
                <w:b/>
                <w:spacing w:val="-5"/>
                <w:sz w:val="22"/>
              </w:rPr>
              <w:t>360</w:t>
            </w:r>
          </w:p>
        </w:tc>
        <w:tc>
          <w:tcPr>
            <w:tcW w:w="1040" w:type="dxa"/>
          </w:tcPr>
          <w:p>
            <w:pPr>
              <w:pStyle w:val="TableParagraph"/>
              <w:spacing w:line="234" w:lineRule="exact"/>
              <w:ind w:right="91"/>
              <w:rPr>
                <w:sz w:val="22"/>
              </w:rPr>
            </w:pPr>
            <w:r>
              <w:rPr>
                <w:spacing w:val="-5"/>
                <w:sz w:val="22"/>
              </w:rPr>
              <w:t>506</w:t>
            </w:r>
          </w:p>
        </w:tc>
        <w:tc>
          <w:tcPr>
            <w:tcW w:w="879" w:type="dxa"/>
          </w:tcPr>
          <w:p>
            <w:pPr>
              <w:pStyle w:val="TableParagraph"/>
              <w:spacing w:line="234" w:lineRule="exact"/>
              <w:ind w:right="94"/>
              <w:rPr>
                <w:sz w:val="22"/>
              </w:rPr>
            </w:pPr>
            <w:r>
              <w:rPr>
                <w:spacing w:val="-2"/>
                <w:sz w:val="22"/>
              </w:rPr>
              <w:t>-</w:t>
            </w:r>
            <w:r>
              <w:rPr>
                <w:spacing w:val="-12"/>
                <w:sz w:val="22"/>
              </w:rPr>
              <w:t>5</w:t>
            </w:r>
          </w:p>
        </w:tc>
        <w:tc>
          <w:tcPr>
            <w:tcW w:w="1148" w:type="dxa"/>
          </w:tcPr>
          <w:p>
            <w:pPr>
              <w:pStyle w:val="TableParagraph"/>
              <w:spacing w:line="234" w:lineRule="exact"/>
              <w:ind w:right="92"/>
              <w:rPr>
                <w:sz w:val="22"/>
              </w:rPr>
            </w:pPr>
            <w:r>
              <w:rPr>
                <w:spacing w:val="-5"/>
                <w:sz w:val="22"/>
              </w:rPr>
              <w:t>861</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4,368</w:t>
            </w:r>
          </w:p>
        </w:tc>
        <w:tc>
          <w:tcPr>
            <w:tcW w:w="1298" w:type="dxa"/>
          </w:tcPr>
          <w:p>
            <w:pPr>
              <w:pStyle w:val="TableParagraph"/>
              <w:spacing w:line="240" w:lineRule="auto" w:before="125"/>
              <w:ind w:right="92"/>
              <w:rPr>
                <w:sz w:val="22"/>
              </w:rPr>
            </w:pPr>
            <w:r>
              <w:rPr>
                <w:spacing w:val="-2"/>
                <w:sz w:val="22"/>
              </w:rPr>
              <w:t>4,697</w:t>
            </w:r>
          </w:p>
        </w:tc>
        <w:tc>
          <w:tcPr>
            <w:tcW w:w="1029" w:type="dxa"/>
          </w:tcPr>
          <w:p>
            <w:pPr>
              <w:pStyle w:val="TableParagraph"/>
              <w:spacing w:line="240" w:lineRule="auto" w:before="125"/>
              <w:ind w:right="91"/>
              <w:rPr>
                <w:sz w:val="22"/>
              </w:rPr>
            </w:pPr>
            <w:r>
              <w:rPr>
                <w:spacing w:val="-5"/>
                <w:sz w:val="22"/>
              </w:rPr>
              <w:t>329</w:t>
            </w:r>
          </w:p>
        </w:tc>
        <w:tc>
          <w:tcPr>
            <w:tcW w:w="878" w:type="dxa"/>
          </w:tcPr>
          <w:p>
            <w:pPr>
              <w:pStyle w:val="TableParagraph"/>
              <w:spacing w:line="240" w:lineRule="auto" w:before="125"/>
              <w:ind w:left="170" w:right="2"/>
              <w:jc w:val="center"/>
              <w:rPr>
                <w:sz w:val="22"/>
              </w:rPr>
            </w:pPr>
            <w:r>
              <w:rPr>
                <w:spacing w:val="-2"/>
                <w:sz w:val="22"/>
              </w:rPr>
              <w:t>7.53%</w:t>
            </w:r>
          </w:p>
        </w:tc>
        <w:tc>
          <w:tcPr>
            <w:tcW w:w="828" w:type="dxa"/>
          </w:tcPr>
          <w:p>
            <w:pPr>
              <w:pStyle w:val="TableParagraph"/>
              <w:spacing w:line="240" w:lineRule="auto" w:before="125"/>
              <w:ind w:right="91"/>
              <w:rPr>
                <w:b/>
                <w:sz w:val="22"/>
              </w:rPr>
            </w:pPr>
            <w:r>
              <w:rPr>
                <w:b/>
                <w:spacing w:val="-5"/>
                <w:sz w:val="22"/>
              </w:rPr>
              <w:t>316</w:t>
            </w:r>
          </w:p>
        </w:tc>
        <w:tc>
          <w:tcPr>
            <w:tcW w:w="1040" w:type="dxa"/>
          </w:tcPr>
          <w:p>
            <w:pPr>
              <w:pStyle w:val="TableParagraph"/>
              <w:spacing w:line="240" w:lineRule="auto" w:before="125"/>
              <w:ind w:right="91"/>
              <w:rPr>
                <w:sz w:val="22"/>
              </w:rPr>
            </w:pPr>
            <w:r>
              <w:rPr>
                <w:spacing w:val="-5"/>
                <w:sz w:val="22"/>
              </w:rPr>
              <w:t>315</w:t>
            </w:r>
          </w:p>
        </w:tc>
        <w:tc>
          <w:tcPr>
            <w:tcW w:w="879" w:type="dxa"/>
          </w:tcPr>
          <w:p>
            <w:pPr>
              <w:pStyle w:val="TableParagraph"/>
              <w:spacing w:line="240" w:lineRule="auto" w:before="125"/>
              <w:ind w:right="94"/>
              <w:rPr>
                <w:sz w:val="22"/>
              </w:rPr>
            </w:pPr>
            <w:r>
              <w:rPr>
                <w:spacing w:val="-5"/>
                <w:sz w:val="22"/>
              </w:rPr>
              <w:t>33</w:t>
            </w:r>
          </w:p>
        </w:tc>
        <w:tc>
          <w:tcPr>
            <w:tcW w:w="1148" w:type="dxa"/>
          </w:tcPr>
          <w:p>
            <w:pPr>
              <w:pStyle w:val="TableParagraph"/>
              <w:spacing w:line="240" w:lineRule="auto" w:before="125"/>
              <w:ind w:right="92"/>
              <w:rPr>
                <w:sz w:val="22"/>
              </w:rPr>
            </w:pPr>
            <w:r>
              <w:rPr>
                <w:spacing w:val="-5"/>
                <w:sz w:val="22"/>
              </w:rPr>
              <w:t>664</w:t>
            </w:r>
          </w:p>
        </w:tc>
      </w:tr>
    </w:tbl>
    <w:p>
      <w:pPr>
        <w:pStyle w:val="BodyText"/>
        <w:rPr>
          <w:rFonts w:ascii="Arial"/>
          <w:b/>
          <w:sz w:val="24"/>
        </w:rPr>
      </w:pPr>
    </w:p>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769"/>
        <w:gridCol w:w="1298"/>
        <w:gridCol w:w="1301"/>
        <w:gridCol w:w="936"/>
        <w:gridCol w:w="878"/>
        <w:gridCol w:w="828"/>
        <w:gridCol w:w="1040"/>
        <w:gridCol w:w="879"/>
        <w:gridCol w:w="1052"/>
      </w:tblGrid>
      <w:tr>
        <w:trPr>
          <w:trHeight w:val="758" w:hRule="atLeast"/>
        </w:trPr>
        <w:tc>
          <w:tcPr>
            <w:tcW w:w="987" w:type="dxa"/>
          </w:tcPr>
          <w:p>
            <w:pPr>
              <w:pStyle w:val="TableParagraph"/>
              <w:spacing w:line="240" w:lineRule="auto" w:before="127"/>
              <w:ind w:left="295"/>
              <w:jc w:val="left"/>
              <w:rPr>
                <w:b/>
                <w:sz w:val="22"/>
              </w:rPr>
            </w:pPr>
            <w:r>
              <w:rPr>
                <w:b/>
                <w:spacing w:val="-5"/>
                <w:sz w:val="22"/>
              </w:rPr>
              <w:t>SOC</w:t>
            </w:r>
          </w:p>
          <w:p>
            <w:pPr>
              <w:pStyle w:val="TableParagraph"/>
              <w:spacing w:line="240" w:lineRule="auto" w:before="0"/>
              <w:ind w:left="266"/>
              <w:jc w:val="left"/>
              <w:rPr>
                <w:b/>
                <w:sz w:val="22"/>
              </w:rPr>
            </w:pPr>
            <w:r>
              <w:rPr>
                <w:b/>
                <w:spacing w:val="-4"/>
                <w:sz w:val="22"/>
              </w:rPr>
              <w:t>Code</w:t>
            </w:r>
          </w:p>
        </w:tc>
        <w:tc>
          <w:tcPr>
            <w:tcW w:w="4769" w:type="dxa"/>
          </w:tcPr>
          <w:p>
            <w:pPr>
              <w:pStyle w:val="TableParagraph"/>
              <w:spacing w:line="240" w:lineRule="auto" w:before="1"/>
              <w:jc w:val="left"/>
              <w:rPr>
                <w:rFonts w:ascii="Arial"/>
                <w:b/>
                <w:sz w:val="22"/>
              </w:rPr>
            </w:pPr>
          </w:p>
          <w:p>
            <w:pPr>
              <w:pStyle w:val="TableParagraph"/>
              <w:spacing w:line="240" w:lineRule="auto" w:before="0"/>
              <w:ind w:left="109" w:right="106"/>
              <w:jc w:val="center"/>
              <w:rPr>
                <w:b/>
                <w:sz w:val="22"/>
              </w:rPr>
            </w:pPr>
            <w:r>
              <w:rPr>
                <w:b/>
                <w:sz w:val="22"/>
              </w:rPr>
              <w:t>SOC</w:t>
            </w:r>
            <w:r>
              <w:rPr>
                <w:b/>
                <w:spacing w:val="-2"/>
                <w:sz w:val="22"/>
              </w:rPr>
              <w:t> Title</w:t>
            </w:r>
          </w:p>
        </w:tc>
        <w:tc>
          <w:tcPr>
            <w:tcW w:w="1298" w:type="dxa"/>
          </w:tcPr>
          <w:p>
            <w:pPr>
              <w:pStyle w:val="TableParagraph"/>
              <w:spacing w:line="240" w:lineRule="auto" w:before="0"/>
              <w:ind w:left="18" w:right="6"/>
              <w:jc w:val="center"/>
              <w:rPr>
                <w:b/>
                <w:sz w:val="22"/>
              </w:rPr>
            </w:pPr>
            <w:r>
              <w:rPr>
                <w:b/>
                <w:spacing w:val="-4"/>
                <w:sz w:val="22"/>
              </w:rPr>
              <w:t>2022</w:t>
            </w:r>
          </w:p>
          <w:p>
            <w:pPr>
              <w:pStyle w:val="TableParagraph"/>
              <w:spacing w:line="250" w:lineRule="atLeast" w:before="0"/>
              <w:ind w:left="18" w:right="2"/>
              <w:jc w:val="center"/>
              <w:rPr>
                <w:b/>
                <w:sz w:val="22"/>
              </w:rPr>
            </w:pPr>
            <w:r>
              <w:rPr>
                <w:b/>
                <w:spacing w:val="-2"/>
                <w:sz w:val="22"/>
              </w:rPr>
              <w:t>Estimated Employment</w:t>
            </w:r>
          </w:p>
        </w:tc>
        <w:tc>
          <w:tcPr>
            <w:tcW w:w="1301" w:type="dxa"/>
          </w:tcPr>
          <w:p>
            <w:pPr>
              <w:pStyle w:val="TableParagraph"/>
              <w:spacing w:line="240" w:lineRule="auto" w:before="0"/>
              <w:ind w:left="15" w:right="5"/>
              <w:jc w:val="center"/>
              <w:rPr>
                <w:b/>
                <w:sz w:val="22"/>
              </w:rPr>
            </w:pPr>
            <w:r>
              <w:rPr>
                <w:b/>
                <w:spacing w:val="-4"/>
                <w:sz w:val="22"/>
              </w:rPr>
              <w:t>2032</w:t>
            </w:r>
          </w:p>
          <w:p>
            <w:pPr>
              <w:pStyle w:val="TableParagraph"/>
              <w:spacing w:line="250" w:lineRule="atLeast" w:before="0"/>
              <w:ind w:left="108" w:right="95" w:hanging="3"/>
              <w:jc w:val="center"/>
              <w:rPr>
                <w:b/>
                <w:sz w:val="22"/>
              </w:rPr>
            </w:pPr>
            <w:r>
              <w:rPr>
                <w:b/>
                <w:spacing w:val="-2"/>
                <w:sz w:val="22"/>
              </w:rPr>
              <w:t>Projected Employment</w:t>
            </w:r>
          </w:p>
        </w:tc>
        <w:tc>
          <w:tcPr>
            <w:tcW w:w="936" w:type="dxa"/>
          </w:tcPr>
          <w:p>
            <w:pPr>
              <w:pStyle w:val="TableParagraph"/>
              <w:spacing w:line="240" w:lineRule="auto" w:before="127"/>
              <w:ind w:left="135"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8" w:right="91" w:firstLine="24"/>
              <w:jc w:val="left"/>
              <w:rPr>
                <w:b/>
                <w:sz w:val="22"/>
              </w:rPr>
            </w:pPr>
            <w:r>
              <w:rPr>
                <w:b/>
                <w:spacing w:val="-2"/>
                <w:sz w:val="22"/>
              </w:rPr>
              <w:t>Annual Change</w:t>
            </w:r>
          </w:p>
        </w:tc>
        <w:tc>
          <w:tcPr>
            <w:tcW w:w="1052" w:type="dxa"/>
          </w:tcPr>
          <w:p>
            <w:pPr>
              <w:pStyle w:val="TableParagraph"/>
              <w:spacing w:line="240" w:lineRule="auto" w:before="0"/>
              <w:ind w:left="218" w:firstLine="91"/>
              <w:jc w:val="left"/>
              <w:rPr>
                <w:b/>
                <w:sz w:val="22"/>
              </w:rPr>
            </w:pPr>
            <w:r>
              <w:rPr>
                <w:b/>
                <w:spacing w:val="-2"/>
                <w:sz w:val="22"/>
              </w:rPr>
              <w:t>Total</w:t>
            </w:r>
          </w:p>
          <w:p>
            <w:pPr>
              <w:pStyle w:val="TableParagraph"/>
              <w:spacing w:line="250" w:lineRule="atLeast" w:before="0"/>
              <w:ind w:left="108" w:firstLine="110"/>
              <w:jc w:val="left"/>
              <w:rPr>
                <w:b/>
                <w:sz w:val="22"/>
              </w:rPr>
            </w:pPr>
            <w:r>
              <w:rPr>
                <w:b/>
                <w:spacing w:val="-2"/>
                <w:sz w:val="22"/>
              </w:rPr>
              <w:t>Annual Openings</w:t>
            </w:r>
          </w:p>
        </w:tc>
      </w:tr>
      <w:tr>
        <w:trPr>
          <w:trHeight w:val="254" w:hRule="atLeast"/>
        </w:trPr>
        <w:tc>
          <w:tcPr>
            <w:tcW w:w="987" w:type="dxa"/>
          </w:tcPr>
          <w:p>
            <w:pPr>
              <w:pStyle w:val="TableParagraph"/>
              <w:ind w:left="9"/>
              <w:jc w:val="center"/>
              <w:rPr>
                <w:sz w:val="22"/>
              </w:rPr>
            </w:pPr>
            <w:r>
              <w:rPr>
                <w:spacing w:val="-2"/>
                <w:sz w:val="22"/>
              </w:rPr>
              <w:t>35-</w:t>
            </w:r>
            <w:r>
              <w:rPr>
                <w:spacing w:val="-4"/>
                <w:sz w:val="22"/>
              </w:rPr>
              <w:t>3023</w:t>
            </w:r>
          </w:p>
        </w:tc>
        <w:tc>
          <w:tcPr>
            <w:tcW w:w="4769" w:type="dxa"/>
          </w:tcPr>
          <w:p>
            <w:pPr>
              <w:pStyle w:val="TableParagraph"/>
              <w:ind w:left="105"/>
              <w:jc w:val="left"/>
              <w:rPr>
                <w:sz w:val="22"/>
              </w:rPr>
            </w:pPr>
            <w:r>
              <w:rPr>
                <w:sz w:val="22"/>
              </w:rPr>
              <w:t>Fast</w:t>
            </w:r>
            <w:r>
              <w:rPr>
                <w:spacing w:val="-4"/>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9,612</w:t>
            </w:r>
          </w:p>
        </w:tc>
        <w:tc>
          <w:tcPr>
            <w:tcW w:w="1301" w:type="dxa"/>
          </w:tcPr>
          <w:p>
            <w:pPr>
              <w:pStyle w:val="TableParagraph"/>
              <w:ind w:right="95"/>
              <w:rPr>
                <w:sz w:val="22"/>
              </w:rPr>
            </w:pPr>
            <w:r>
              <w:rPr>
                <w:spacing w:val="-2"/>
                <w:sz w:val="22"/>
              </w:rPr>
              <w:t>10,029</w:t>
            </w:r>
          </w:p>
        </w:tc>
        <w:tc>
          <w:tcPr>
            <w:tcW w:w="936" w:type="dxa"/>
          </w:tcPr>
          <w:p>
            <w:pPr>
              <w:pStyle w:val="TableParagraph"/>
              <w:ind w:right="94"/>
              <w:rPr>
                <w:sz w:val="22"/>
              </w:rPr>
            </w:pPr>
            <w:r>
              <w:rPr>
                <w:spacing w:val="-5"/>
                <w:sz w:val="22"/>
              </w:rPr>
              <w:t>417</w:t>
            </w:r>
          </w:p>
        </w:tc>
        <w:tc>
          <w:tcPr>
            <w:tcW w:w="878" w:type="dxa"/>
          </w:tcPr>
          <w:p>
            <w:pPr>
              <w:pStyle w:val="TableParagraph"/>
              <w:ind w:left="170" w:right="5"/>
              <w:jc w:val="center"/>
              <w:rPr>
                <w:sz w:val="22"/>
              </w:rPr>
            </w:pPr>
            <w:r>
              <w:rPr>
                <w:spacing w:val="-2"/>
                <w:sz w:val="22"/>
              </w:rPr>
              <w:t>4.34%</w:t>
            </w:r>
          </w:p>
        </w:tc>
        <w:tc>
          <w:tcPr>
            <w:tcW w:w="828" w:type="dxa"/>
          </w:tcPr>
          <w:p>
            <w:pPr>
              <w:pStyle w:val="TableParagraph"/>
              <w:ind w:right="92"/>
              <w:rPr>
                <w:sz w:val="22"/>
              </w:rPr>
            </w:pPr>
            <w:r>
              <w:rPr>
                <w:spacing w:val="-2"/>
                <w:sz w:val="22"/>
              </w:rPr>
              <w:t>1,084</w:t>
            </w:r>
          </w:p>
        </w:tc>
        <w:tc>
          <w:tcPr>
            <w:tcW w:w="1040" w:type="dxa"/>
          </w:tcPr>
          <w:p>
            <w:pPr>
              <w:pStyle w:val="TableParagraph"/>
              <w:ind w:right="92"/>
              <w:rPr>
                <w:b/>
                <w:sz w:val="22"/>
              </w:rPr>
            </w:pPr>
            <w:r>
              <w:rPr>
                <w:b/>
                <w:spacing w:val="-2"/>
                <w:sz w:val="22"/>
              </w:rPr>
              <w:t>1,158</w:t>
            </w:r>
          </w:p>
        </w:tc>
        <w:tc>
          <w:tcPr>
            <w:tcW w:w="879" w:type="dxa"/>
          </w:tcPr>
          <w:p>
            <w:pPr>
              <w:pStyle w:val="TableParagraph"/>
              <w:ind w:right="95"/>
              <w:rPr>
                <w:sz w:val="22"/>
              </w:rPr>
            </w:pPr>
            <w:r>
              <w:rPr>
                <w:spacing w:val="-5"/>
                <w:sz w:val="22"/>
              </w:rPr>
              <w:t>42</w:t>
            </w:r>
          </w:p>
        </w:tc>
        <w:tc>
          <w:tcPr>
            <w:tcW w:w="1052" w:type="dxa"/>
          </w:tcPr>
          <w:p>
            <w:pPr>
              <w:pStyle w:val="TableParagraph"/>
              <w:ind w:right="94"/>
              <w:rPr>
                <w:sz w:val="22"/>
              </w:rPr>
            </w:pPr>
            <w:r>
              <w:rPr>
                <w:spacing w:val="-2"/>
                <w:sz w:val="22"/>
              </w:rPr>
              <w:t>2,284</w:t>
            </w:r>
          </w:p>
        </w:tc>
      </w:tr>
      <w:tr>
        <w:trPr>
          <w:trHeight w:val="256" w:hRule="atLeast"/>
        </w:trPr>
        <w:tc>
          <w:tcPr>
            <w:tcW w:w="987" w:type="dxa"/>
          </w:tcPr>
          <w:p>
            <w:pPr>
              <w:pStyle w:val="TableParagraph"/>
              <w:spacing w:line="234" w:lineRule="exact"/>
              <w:ind w:left="9"/>
              <w:jc w:val="center"/>
              <w:rPr>
                <w:sz w:val="22"/>
              </w:rPr>
            </w:pPr>
            <w:r>
              <w:rPr>
                <w:spacing w:val="-2"/>
                <w:sz w:val="22"/>
              </w:rPr>
              <w:t>53-</w:t>
            </w:r>
            <w:r>
              <w:rPr>
                <w:spacing w:val="-4"/>
                <w:sz w:val="22"/>
              </w:rPr>
              <w:t>3032</w:t>
            </w:r>
          </w:p>
        </w:tc>
        <w:tc>
          <w:tcPr>
            <w:tcW w:w="4769" w:type="dxa"/>
          </w:tcPr>
          <w:p>
            <w:pPr>
              <w:pStyle w:val="TableParagraph"/>
              <w:spacing w:line="234" w:lineRule="exact"/>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12,897</w:t>
            </w:r>
          </w:p>
        </w:tc>
        <w:tc>
          <w:tcPr>
            <w:tcW w:w="1301" w:type="dxa"/>
          </w:tcPr>
          <w:p>
            <w:pPr>
              <w:pStyle w:val="TableParagraph"/>
              <w:spacing w:line="234" w:lineRule="exact"/>
              <w:ind w:right="95"/>
              <w:rPr>
                <w:sz w:val="22"/>
              </w:rPr>
            </w:pPr>
            <w:r>
              <w:rPr>
                <w:spacing w:val="-2"/>
                <w:sz w:val="22"/>
              </w:rPr>
              <w:t>13,742</w:t>
            </w:r>
          </w:p>
        </w:tc>
        <w:tc>
          <w:tcPr>
            <w:tcW w:w="936" w:type="dxa"/>
          </w:tcPr>
          <w:p>
            <w:pPr>
              <w:pStyle w:val="TableParagraph"/>
              <w:spacing w:line="234" w:lineRule="exact"/>
              <w:ind w:right="94"/>
              <w:rPr>
                <w:sz w:val="22"/>
              </w:rPr>
            </w:pPr>
            <w:r>
              <w:rPr>
                <w:spacing w:val="-5"/>
                <w:sz w:val="22"/>
              </w:rPr>
              <w:t>845</w:t>
            </w:r>
          </w:p>
        </w:tc>
        <w:tc>
          <w:tcPr>
            <w:tcW w:w="878" w:type="dxa"/>
          </w:tcPr>
          <w:p>
            <w:pPr>
              <w:pStyle w:val="TableParagraph"/>
              <w:spacing w:line="234" w:lineRule="exact"/>
              <w:ind w:left="170" w:right="5"/>
              <w:jc w:val="center"/>
              <w:rPr>
                <w:sz w:val="22"/>
              </w:rPr>
            </w:pPr>
            <w:r>
              <w:rPr>
                <w:spacing w:val="-2"/>
                <w:sz w:val="22"/>
              </w:rPr>
              <w:t>6.55%</w:t>
            </w:r>
          </w:p>
        </w:tc>
        <w:tc>
          <w:tcPr>
            <w:tcW w:w="828" w:type="dxa"/>
          </w:tcPr>
          <w:p>
            <w:pPr>
              <w:pStyle w:val="TableParagraph"/>
              <w:spacing w:line="234" w:lineRule="exact"/>
              <w:ind w:right="92"/>
              <w:rPr>
                <w:sz w:val="22"/>
              </w:rPr>
            </w:pPr>
            <w:r>
              <w:rPr>
                <w:spacing w:val="-5"/>
                <w:sz w:val="22"/>
              </w:rPr>
              <w:t>603</w:t>
            </w:r>
          </w:p>
        </w:tc>
        <w:tc>
          <w:tcPr>
            <w:tcW w:w="1040" w:type="dxa"/>
          </w:tcPr>
          <w:p>
            <w:pPr>
              <w:pStyle w:val="TableParagraph"/>
              <w:spacing w:line="234" w:lineRule="exact"/>
              <w:ind w:right="92"/>
              <w:rPr>
                <w:b/>
                <w:sz w:val="22"/>
              </w:rPr>
            </w:pPr>
            <w:r>
              <w:rPr>
                <w:b/>
                <w:spacing w:val="-5"/>
                <w:sz w:val="22"/>
              </w:rPr>
              <w:t>780</w:t>
            </w:r>
          </w:p>
        </w:tc>
        <w:tc>
          <w:tcPr>
            <w:tcW w:w="879" w:type="dxa"/>
          </w:tcPr>
          <w:p>
            <w:pPr>
              <w:pStyle w:val="TableParagraph"/>
              <w:spacing w:line="234" w:lineRule="exact"/>
              <w:ind w:right="95"/>
              <w:rPr>
                <w:sz w:val="22"/>
              </w:rPr>
            </w:pPr>
            <w:r>
              <w:rPr>
                <w:spacing w:val="-5"/>
                <w:sz w:val="22"/>
              </w:rPr>
              <w:t>84</w:t>
            </w:r>
          </w:p>
        </w:tc>
        <w:tc>
          <w:tcPr>
            <w:tcW w:w="1052" w:type="dxa"/>
          </w:tcPr>
          <w:p>
            <w:pPr>
              <w:pStyle w:val="TableParagraph"/>
              <w:spacing w:line="234" w:lineRule="exact"/>
              <w:ind w:right="94"/>
              <w:rPr>
                <w:sz w:val="22"/>
              </w:rPr>
            </w:pPr>
            <w:r>
              <w:rPr>
                <w:spacing w:val="-2"/>
                <w:sz w:val="22"/>
              </w:rPr>
              <w:t>1,467</w:t>
            </w:r>
          </w:p>
        </w:tc>
      </w:tr>
      <w:tr>
        <w:trPr>
          <w:trHeight w:val="253" w:hRule="atLeast"/>
        </w:trPr>
        <w:tc>
          <w:tcPr>
            <w:tcW w:w="987" w:type="dxa"/>
          </w:tcPr>
          <w:p>
            <w:pPr>
              <w:pStyle w:val="TableParagraph"/>
              <w:ind w:left="9"/>
              <w:jc w:val="center"/>
              <w:rPr>
                <w:sz w:val="22"/>
              </w:rPr>
            </w:pPr>
            <w:r>
              <w:rPr>
                <w:spacing w:val="-2"/>
                <w:sz w:val="22"/>
              </w:rPr>
              <w:t>53-</w:t>
            </w:r>
            <w:r>
              <w:rPr>
                <w:spacing w:val="-4"/>
                <w:sz w:val="22"/>
              </w:rPr>
              <w:t>7065</w:t>
            </w:r>
          </w:p>
        </w:tc>
        <w:tc>
          <w:tcPr>
            <w:tcW w:w="4769" w:type="dxa"/>
          </w:tcPr>
          <w:p>
            <w:pPr>
              <w:pStyle w:val="TableParagraph"/>
              <w:ind w:left="105"/>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6,966</w:t>
            </w:r>
          </w:p>
        </w:tc>
        <w:tc>
          <w:tcPr>
            <w:tcW w:w="1301" w:type="dxa"/>
          </w:tcPr>
          <w:p>
            <w:pPr>
              <w:pStyle w:val="TableParagraph"/>
              <w:ind w:right="95"/>
              <w:rPr>
                <w:sz w:val="22"/>
              </w:rPr>
            </w:pPr>
            <w:r>
              <w:rPr>
                <w:spacing w:val="-2"/>
                <w:sz w:val="22"/>
              </w:rPr>
              <w:t>7,923</w:t>
            </w:r>
          </w:p>
        </w:tc>
        <w:tc>
          <w:tcPr>
            <w:tcW w:w="936" w:type="dxa"/>
          </w:tcPr>
          <w:p>
            <w:pPr>
              <w:pStyle w:val="TableParagraph"/>
              <w:ind w:right="94"/>
              <w:rPr>
                <w:sz w:val="22"/>
              </w:rPr>
            </w:pPr>
            <w:r>
              <w:rPr>
                <w:spacing w:val="-5"/>
                <w:sz w:val="22"/>
              </w:rPr>
              <w:t>957</w:t>
            </w:r>
          </w:p>
        </w:tc>
        <w:tc>
          <w:tcPr>
            <w:tcW w:w="878" w:type="dxa"/>
          </w:tcPr>
          <w:p>
            <w:pPr>
              <w:pStyle w:val="TableParagraph"/>
              <w:ind w:left="108" w:right="44"/>
              <w:jc w:val="center"/>
              <w:rPr>
                <w:sz w:val="22"/>
              </w:rPr>
            </w:pPr>
            <w:r>
              <w:rPr>
                <w:spacing w:val="-2"/>
                <w:sz w:val="22"/>
              </w:rPr>
              <w:t>13.74%</w:t>
            </w:r>
          </w:p>
        </w:tc>
        <w:tc>
          <w:tcPr>
            <w:tcW w:w="828" w:type="dxa"/>
          </w:tcPr>
          <w:p>
            <w:pPr>
              <w:pStyle w:val="TableParagraph"/>
              <w:ind w:right="92"/>
              <w:rPr>
                <w:sz w:val="22"/>
              </w:rPr>
            </w:pPr>
            <w:r>
              <w:rPr>
                <w:spacing w:val="-5"/>
                <w:sz w:val="22"/>
              </w:rPr>
              <w:t>463</w:t>
            </w:r>
          </w:p>
        </w:tc>
        <w:tc>
          <w:tcPr>
            <w:tcW w:w="1040" w:type="dxa"/>
          </w:tcPr>
          <w:p>
            <w:pPr>
              <w:pStyle w:val="TableParagraph"/>
              <w:ind w:right="92"/>
              <w:rPr>
                <w:b/>
                <w:sz w:val="22"/>
              </w:rPr>
            </w:pPr>
            <w:r>
              <w:rPr>
                <w:b/>
                <w:spacing w:val="-5"/>
                <w:sz w:val="22"/>
              </w:rPr>
              <w:t>729</w:t>
            </w:r>
          </w:p>
        </w:tc>
        <w:tc>
          <w:tcPr>
            <w:tcW w:w="879" w:type="dxa"/>
          </w:tcPr>
          <w:p>
            <w:pPr>
              <w:pStyle w:val="TableParagraph"/>
              <w:ind w:right="95"/>
              <w:rPr>
                <w:sz w:val="22"/>
              </w:rPr>
            </w:pPr>
            <w:r>
              <w:rPr>
                <w:spacing w:val="-5"/>
                <w:sz w:val="22"/>
              </w:rPr>
              <w:t>96</w:t>
            </w:r>
          </w:p>
        </w:tc>
        <w:tc>
          <w:tcPr>
            <w:tcW w:w="1052" w:type="dxa"/>
          </w:tcPr>
          <w:p>
            <w:pPr>
              <w:pStyle w:val="TableParagraph"/>
              <w:ind w:right="94"/>
              <w:rPr>
                <w:sz w:val="22"/>
              </w:rPr>
            </w:pPr>
            <w:r>
              <w:rPr>
                <w:spacing w:val="-2"/>
                <w:sz w:val="22"/>
              </w:rPr>
              <w:t>1,288</w:t>
            </w:r>
          </w:p>
        </w:tc>
      </w:tr>
      <w:tr>
        <w:trPr>
          <w:trHeight w:val="256" w:hRule="atLeast"/>
        </w:trPr>
        <w:tc>
          <w:tcPr>
            <w:tcW w:w="987" w:type="dxa"/>
          </w:tcPr>
          <w:p>
            <w:pPr>
              <w:pStyle w:val="TableParagraph"/>
              <w:spacing w:line="234" w:lineRule="exact"/>
              <w:ind w:left="9"/>
              <w:jc w:val="center"/>
              <w:rPr>
                <w:sz w:val="22"/>
              </w:rPr>
            </w:pPr>
            <w:r>
              <w:rPr>
                <w:spacing w:val="-2"/>
                <w:sz w:val="22"/>
              </w:rPr>
              <w:t>41-</w:t>
            </w:r>
            <w:r>
              <w:rPr>
                <w:spacing w:val="-4"/>
                <w:sz w:val="22"/>
              </w:rPr>
              <w:t>2031</w:t>
            </w:r>
          </w:p>
        </w:tc>
        <w:tc>
          <w:tcPr>
            <w:tcW w:w="4769" w:type="dxa"/>
          </w:tcPr>
          <w:p>
            <w:pPr>
              <w:pStyle w:val="TableParagraph"/>
              <w:spacing w:line="234" w:lineRule="exact"/>
              <w:ind w:left="105"/>
              <w:jc w:val="left"/>
              <w:rPr>
                <w:sz w:val="22"/>
              </w:rPr>
            </w:pPr>
            <w:r>
              <w:rPr>
                <w:sz w:val="22"/>
              </w:rPr>
              <w:t>Retail</w:t>
            </w:r>
            <w:r>
              <w:rPr>
                <w:spacing w:val="-6"/>
                <w:sz w:val="22"/>
              </w:rPr>
              <w:t> </w:t>
            </w:r>
            <w:r>
              <w:rPr>
                <w:spacing w:val="-2"/>
                <w:sz w:val="22"/>
              </w:rPr>
              <w:t>Salespersons</w:t>
            </w:r>
          </w:p>
        </w:tc>
        <w:tc>
          <w:tcPr>
            <w:tcW w:w="1298" w:type="dxa"/>
          </w:tcPr>
          <w:p>
            <w:pPr>
              <w:pStyle w:val="TableParagraph"/>
              <w:spacing w:line="234" w:lineRule="exact"/>
              <w:ind w:right="93"/>
              <w:rPr>
                <w:sz w:val="22"/>
              </w:rPr>
            </w:pPr>
            <w:r>
              <w:rPr>
                <w:spacing w:val="-2"/>
                <w:sz w:val="22"/>
              </w:rPr>
              <w:t>8,537</w:t>
            </w:r>
          </w:p>
        </w:tc>
        <w:tc>
          <w:tcPr>
            <w:tcW w:w="1301" w:type="dxa"/>
          </w:tcPr>
          <w:p>
            <w:pPr>
              <w:pStyle w:val="TableParagraph"/>
              <w:spacing w:line="234" w:lineRule="exact"/>
              <w:ind w:right="95"/>
              <w:rPr>
                <w:sz w:val="22"/>
              </w:rPr>
            </w:pPr>
            <w:r>
              <w:rPr>
                <w:spacing w:val="-2"/>
                <w:sz w:val="22"/>
              </w:rPr>
              <w:t>9,400</w:t>
            </w:r>
          </w:p>
        </w:tc>
        <w:tc>
          <w:tcPr>
            <w:tcW w:w="936" w:type="dxa"/>
          </w:tcPr>
          <w:p>
            <w:pPr>
              <w:pStyle w:val="TableParagraph"/>
              <w:spacing w:line="234" w:lineRule="exact"/>
              <w:ind w:right="94"/>
              <w:rPr>
                <w:sz w:val="22"/>
              </w:rPr>
            </w:pPr>
            <w:r>
              <w:rPr>
                <w:spacing w:val="-5"/>
                <w:sz w:val="22"/>
              </w:rPr>
              <w:t>863</w:t>
            </w:r>
          </w:p>
        </w:tc>
        <w:tc>
          <w:tcPr>
            <w:tcW w:w="878" w:type="dxa"/>
          </w:tcPr>
          <w:p>
            <w:pPr>
              <w:pStyle w:val="TableParagraph"/>
              <w:spacing w:line="234" w:lineRule="exact"/>
              <w:ind w:left="108" w:right="44"/>
              <w:jc w:val="center"/>
              <w:rPr>
                <w:sz w:val="22"/>
              </w:rPr>
            </w:pPr>
            <w:r>
              <w:rPr>
                <w:spacing w:val="-2"/>
                <w:sz w:val="22"/>
              </w:rPr>
              <w:t>10.11%</w:t>
            </w:r>
          </w:p>
        </w:tc>
        <w:tc>
          <w:tcPr>
            <w:tcW w:w="828" w:type="dxa"/>
          </w:tcPr>
          <w:p>
            <w:pPr>
              <w:pStyle w:val="TableParagraph"/>
              <w:spacing w:line="234" w:lineRule="exact"/>
              <w:ind w:right="92"/>
              <w:rPr>
                <w:sz w:val="22"/>
              </w:rPr>
            </w:pPr>
            <w:r>
              <w:rPr>
                <w:spacing w:val="-5"/>
                <w:sz w:val="22"/>
              </w:rPr>
              <w:t>589</w:t>
            </w:r>
          </w:p>
        </w:tc>
        <w:tc>
          <w:tcPr>
            <w:tcW w:w="1040" w:type="dxa"/>
          </w:tcPr>
          <w:p>
            <w:pPr>
              <w:pStyle w:val="TableParagraph"/>
              <w:spacing w:line="234" w:lineRule="exact"/>
              <w:ind w:right="92"/>
              <w:rPr>
                <w:b/>
                <w:sz w:val="22"/>
              </w:rPr>
            </w:pPr>
            <w:r>
              <w:rPr>
                <w:b/>
                <w:spacing w:val="-5"/>
                <w:sz w:val="22"/>
              </w:rPr>
              <w:t>710</w:t>
            </w:r>
          </w:p>
        </w:tc>
        <w:tc>
          <w:tcPr>
            <w:tcW w:w="879" w:type="dxa"/>
          </w:tcPr>
          <w:p>
            <w:pPr>
              <w:pStyle w:val="TableParagraph"/>
              <w:spacing w:line="234" w:lineRule="exact"/>
              <w:ind w:right="95"/>
              <w:rPr>
                <w:sz w:val="22"/>
              </w:rPr>
            </w:pPr>
            <w:r>
              <w:rPr>
                <w:spacing w:val="-5"/>
                <w:sz w:val="22"/>
              </w:rPr>
              <w:t>86</w:t>
            </w:r>
          </w:p>
        </w:tc>
        <w:tc>
          <w:tcPr>
            <w:tcW w:w="1052" w:type="dxa"/>
          </w:tcPr>
          <w:p>
            <w:pPr>
              <w:pStyle w:val="TableParagraph"/>
              <w:spacing w:line="234" w:lineRule="exact"/>
              <w:ind w:right="94"/>
              <w:rPr>
                <w:sz w:val="22"/>
              </w:rPr>
            </w:pPr>
            <w:r>
              <w:rPr>
                <w:spacing w:val="-2"/>
                <w:sz w:val="22"/>
              </w:rPr>
              <w:t>1,385</w:t>
            </w:r>
          </w:p>
        </w:tc>
      </w:tr>
      <w:tr>
        <w:trPr>
          <w:trHeight w:val="253" w:hRule="atLeast"/>
        </w:trPr>
        <w:tc>
          <w:tcPr>
            <w:tcW w:w="987" w:type="dxa"/>
          </w:tcPr>
          <w:p>
            <w:pPr>
              <w:pStyle w:val="TableParagraph"/>
              <w:spacing w:line="234" w:lineRule="exact" w:before="0"/>
              <w:ind w:left="9"/>
              <w:jc w:val="center"/>
              <w:rPr>
                <w:sz w:val="22"/>
              </w:rPr>
            </w:pPr>
            <w:r>
              <w:rPr>
                <w:spacing w:val="-2"/>
                <w:sz w:val="22"/>
              </w:rPr>
              <w:t>41-</w:t>
            </w:r>
            <w:r>
              <w:rPr>
                <w:spacing w:val="-4"/>
                <w:sz w:val="22"/>
              </w:rPr>
              <w:t>2011</w:t>
            </w:r>
          </w:p>
        </w:tc>
        <w:tc>
          <w:tcPr>
            <w:tcW w:w="4769" w:type="dxa"/>
          </w:tcPr>
          <w:p>
            <w:pPr>
              <w:pStyle w:val="TableParagraph"/>
              <w:spacing w:line="234" w:lineRule="exact" w:before="0"/>
              <w:ind w:left="105"/>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6,939</w:t>
            </w:r>
          </w:p>
        </w:tc>
        <w:tc>
          <w:tcPr>
            <w:tcW w:w="1301" w:type="dxa"/>
          </w:tcPr>
          <w:p>
            <w:pPr>
              <w:pStyle w:val="TableParagraph"/>
              <w:spacing w:line="234" w:lineRule="exact" w:before="0"/>
              <w:ind w:right="95"/>
              <w:rPr>
                <w:sz w:val="22"/>
              </w:rPr>
            </w:pPr>
            <w:r>
              <w:rPr>
                <w:spacing w:val="-2"/>
                <w:sz w:val="22"/>
              </w:rPr>
              <w:t>6,801</w:t>
            </w:r>
          </w:p>
        </w:tc>
        <w:tc>
          <w:tcPr>
            <w:tcW w:w="936" w:type="dxa"/>
          </w:tcPr>
          <w:p>
            <w:pPr>
              <w:pStyle w:val="TableParagraph"/>
              <w:spacing w:line="234" w:lineRule="exact" w:before="0"/>
              <w:ind w:right="94"/>
              <w:rPr>
                <w:sz w:val="22"/>
              </w:rPr>
            </w:pPr>
            <w:r>
              <w:rPr>
                <w:spacing w:val="-2"/>
                <w:sz w:val="22"/>
              </w:rPr>
              <w:t>-</w:t>
            </w:r>
            <w:r>
              <w:rPr>
                <w:spacing w:val="-5"/>
                <w:sz w:val="22"/>
              </w:rPr>
              <w:t>138</w:t>
            </w:r>
          </w:p>
        </w:tc>
        <w:tc>
          <w:tcPr>
            <w:tcW w:w="878" w:type="dxa"/>
          </w:tcPr>
          <w:p>
            <w:pPr>
              <w:pStyle w:val="TableParagraph"/>
              <w:spacing w:line="234" w:lineRule="exact" w:before="0"/>
              <w:ind w:left="108" w:right="3"/>
              <w:jc w:val="center"/>
              <w:rPr>
                <w:sz w:val="22"/>
              </w:rPr>
            </w:pPr>
            <w:r>
              <w:rPr>
                <w:spacing w:val="-2"/>
                <w:sz w:val="22"/>
              </w:rPr>
              <w:t>-1.99%</w:t>
            </w:r>
          </w:p>
        </w:tc>
        <w:tc>
          <w:tcPr>
            <w:tcW w:w="828" w:type="dxa"/>
          </w:tcPr>
          <w:p>
            <w:pPr>
              <w:pStyle w:val="TableParagraph"/>
              <w:spacing w:line="234" w:lineRule="exact" w:before="0"/>
              <w:ind w:right="92"/>
              <w:rPr>
                <w:sz w:val="22"/>
              </w:rPr>
            </w:pPr>
            <w:r>
              <w:rPr>
                <w:spacing w:val="-5"/>
                <w:sz w:val="22"/>
              </w:rPr>
              <w:t>661</w:t>
            </w:r>
          </w:p>
        </w:tc>
        <w:tc>
          <w:tcPr>
            <w:tcW w:w="1040" w:type="dxa"/>
          </w:tcPr>
          <w:p>
            <w:pPr>
              <w:pStyle w:val="TableParagraph"/>
              <w:spacing w:line="234" w:lineRule="exact" w:before="0"/>
              <w:ind w:right="92"/>
              <w:rPr>
                <w:b/>
                <w:sz w:val="22"/>
              </w:rPr>
            </w:pPr>
            <w:r>
              <w:rPr>
                <w:b/>
                <w:spacing w:val="-5"/>
                <w:sz w:val="22"/>
              </w:rPr>
              <w:t>666</w:t>
            </w:r>
          </w:p>
        </w:tc>
        <w:tc>
          <w:tcPr>
            <w:tcW w:w="879" w:type="dxa"/>
          </w:tcPr>
          <w:p>
            <w:pPr>
              <w:pStyle w:val="TableParagraph"/>
              <w:spacing w:line="234" w:lineRule="exact" w:before="0"/>
              <w:ind w:right="95"/>
              <w:rPr>
                <w:sz w:val="22"/>
              </w:rPr>
            </w:pPr>
            <w:r>
              <w:rPr>
                <w:spacing w:val="-2"/>
                <w:sz w:val="22"/>
              </w:rPr>
              <w:t>-</w:t>
            </w:r>
            <w:r>
              <w:rPr>
                <w:spacing w:val="-7"/>
                <w:sz w:val="22"/>
              </w:rPr>
              <w:t>14</w:t>
            </w:r>
          </w:p>
        </w:tc>
        <w:tc>
          <w:tcPr>
            <w:tcW w:w="1052" w:type="dxa"/>
          </w:tcPr>
          <w:p>
            <w:pPr>
              <w:pStyle w:val="TableParagraph"/>
              <w:spacing w:line="234" w:lineRule="exact" w:before="0"/>
              <w:ind w:right="94"/>
              <w:rPr>
                <w:sz w:val="22"/>
              </w:rPr>
            </w:pPr>
            <w:r>
              <w:rPr>
                <w:spacing w:val="-2"/>
                <w:sz w:val="22"/>
              </w:rPr>
              <w:t>1,313</w:t>
            </w:r>
          </w:p>
        </w:tc>
      </w:tr>
      <w:tr>
        <w:trPr>
          <w:trHeight w:val="256" w:hRule="atLeast"/>
        </w:trPr>
        <w:tc>
          <w:tcPr>
            <w:tcW w:w="987" w:type="dxa"/>
          </w:tcPr>
          <w:p>
            <w:pPr>
              <w:pStyle w:val="TableParagraph"/>
              <w:spacing w:line="234" w:lineRule="exact"/>
              <w:ind w:left="9"/>
              <w:jc w:val="center"/>
              <w:rPr>
                <w:sz w:val="22"/>
              </w:rPr>
            </w:pPr>
            <w:r>
              <w:rPr>
                <w:spacing w:val="-2"/>
                <w:sz w:val="22"/>
              </w:rPr>
              <w:t>53-</w:t>
            </w:r>
            <w:r>
              <w:rPr>
                <w:spacing w:val="-4"/>
                <w:sz w:val="22"/>
              </w:rPr>
              <w:t>7062</w:t>
            </w:r>
          </w:p>
        </w:tc>
        <w:tc>
          <w:tcPr>
            <w:tcW w:w="4769" w:type="dxa"/>
          </w:tcPr>
          <w:p>
            <w:pPr>
              <w:pStyle w:val="TableParagraph"/>
              <w:spacing w:line="234" w:lineRule="exact"/>
              <w:ind w:left="105"/>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3"/>
              <w:rPr>
                <w:sz w:val="22"/>
              </w:rPr>
            </w:pPr>
            <w:r>
              <w:rPr>
                <w:spacing w:val="-2"/>
                <w:sz w:val="22"/>
              </w:rPr>
              <w:t>6,326</w:t>
            </w:r>
          </w:p>
        </w:tc>
        <w:tc>
          <w:tcPr>
            <w:tcW w:w="1301" w:type="dxa"/>
          </w:tcPr>
          <w:p>
            <w:pPr>
              <w:pStyle w:val="TableParagraph"/>
              <w:spacing w:line="234" w:lineRule="exact"/>
              <w:ind w:right="95"/>
              <w:rPr>
                <w:sz w:val="22"/>
              </w:rPr>
            </w:pPr>
            <w:r>
              <w:rPr>
                <w:spacing w:val="-2"/>
                <w:sz w:val="22"/>
              </w:rPr>
              <w:t>6,801</w:t>
            </w:r>
          </w:p>
        </w:tc>
        <w:tc>
          <w:tcPr>
            <w:tcW w:w="936" w:type="dxa"/>
          </w:tcPr>
          <w:p>
            <w:pPr>
              <w:pStyle w:val="TableParagraph"/>
              <w:spacing w:line="234" w:lineRule="exact"/>
              <w:ind w:right="94"/>
              <w:rPr>
                <w:sz w:val="22"/>
              </w:rPr>
            </w:pPr>
            <w:r>
              <w:rPr>
                <w:spacing w:val="-5"/>
                <w:sz w:val="22"/>
              </w:rPr>
              <w:t>475</w:t>
            </w:r>
          </w:p>
        </w:tc>
        <w:tc>
          <w:tcPr>
            <w:tcW w:w="878" w:type="dxa"/>
          </w:tcPr>
          <w:p>
            <w:pPr>
              <w:pStyle w:val="TableParagraph"/>
              <w:spacing w:line="234" w:lineRule="exact"/>
              <w:ind w:left="170" w:right="5"/>
              <w:jc w:val="center"/>
              <w:rPr>
                <w:sz w:val="22"/>
              </w:rPr>
            </w:pPr>
            <w:r>
              <w:rPr>
                <w:spacing w:val="-2"/>
                <w:sz w:val="22"/>
              </w:rPr>
              <w:t>7.51%</w:t>
            </w:r>
          </w:p>
        </w:tc>
        <w:tc>
          <w:tcPr>
            <w:tcW w:w="828" w:type="dxa"/>
          </w:tcPr>
          <w:p>
            <w:pPr>
              <w:pStyle w:val="TableParagraph"/>
              <w:spacing w:line="234" w:lineRule="exact"/>
              <w:ind w:right="92"/>
              <w:rPr>
                <w:sz w:val="22"/>
              </w:rPr>
            </w:pPr>
            <w:r>
              <w:rPr>
                <w:spacing w:val="-5"/>
                <w:sz w:val="22"/>
              </w:rPr>
              <w:t>313</w:t>
            </w:r>
          </w:p>
        </w:tc>
        <w:tc>
          <w:tcPr>
            <w:tcW w:w="1040" w:type="dxa"/>
          </w:tcPr>
          <w:p>
            <w:pPr>
              <w:pStyle w:val="TableParagraph"/>
              <w:spacing w:line="234" w:lineRule="exact"/>
              <w:ind w:right="92"/>
              <w:rPr>
                <w:b/>
                <w:sz w:val="22"/>
              </w:rPr>
            </w:pPr>
            <w:r>
              <w:rPr>
                <w:b/>
                <w:spacing w:val="-5"/>
                <w:sz w:val="22"/>
              </w:rPr>
              <w:t>533</w:t>
            </w:r>
          </w:p>
        </w:tc>
        <w:tc>
          <w:tcPr>
            <w:tcW w:w="879" w:type="dxa"/>
          </w:tcPr>
          <w:p>
            <w:pPr>
              <w:pStyle w:val="TableParagraph"/>
              <w:spacing w:line="234" w:lineRule="exact"/>
              <w:ind w:right="95"/>
              <w:rPr>
                <w:sz w:val="22"/>
              </w:rPr>
            </w:pPr>
            <w:r>
              <w:rPr>
                <w:spacing w:val="-5"/>
                <w:sz w:val="22"/>
              </w:rPr>
              <w:t>48</w:t>
            </w:r>
          </w:p>
        </w:tc>
        <w:tc>
          <w:tcPr>
            <w:tcW w:w="1052" w:type="dxa"/>
          </w:tcPr>
          <w:p>
            <w:pPr>
              <w:pStyle w:val="TableParagraph"/>
              <w:spacing w:line="234" w:lineRule="exact"/>
              <w:ind w:right="94"/>
              <w:rPr>
                <w:sz w:val="22"/>
              </w:rPr>
            </w:pPr>
            <w:r>
              <w:rPr>
                <w:spacing w:val="-5"/>
                <w:sz w:val="22"/>
              </w:rPr>
              <w:t>894</w:t>
            </w:r>
          </w:p>
        </w:tc>
      </w:tr>
      <w:tr>
        <w:trPr>
          <w:trHeight w:val="254" w:hRule="atLeast"/>
        </w:trPr>
        <w:tc>
          <w:tcPr>
            <w:tcW w:w="987" w:type="dxa"/>
          </w:tcPr>
          <w:p>
            <w:pPr>
              <w:pStyle w:val="TableParagraph"/>
              <w:spacing w:line="234" w:lineRule="exact" w:before="0"/>
              <w:ind w:left="9"/>
              <w:jc w:val="center"/>
              <w:rPr>
                <w:sz w:val="22"/>
              </w:rPr>
            </w:pPr>
            <w:r>
              <w:rPr>
                <w:spacing w:val="-2"/>
                <w:sz w:val="22"/>
              </w:rPr>
              <w:t>35-</w:t>
            </w:r>
            <w:r>
              <w:rPr>
                <w:spacing w:val="-4"/>
                <w:sz w:val="22"/>
              </w:rPr>
              <w:t>3031</w:t>
            </w:r>
          </w:p>
        </w:tc>
        <w:tc>
          <w:tcPr>
            <w:tcW w:w="4769" w:type="dxa"/>
          </w:tcPr>
          <w:p>
            <w:pPr>
              <w:pStyle w:val="TableParagraph"/>
              <w:spacing w:line="234" w:lineRule="exact" w:before="0"/>
              <w:ind w:left="105"/>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3"/>
              <w:rPr>
                <w:sz w:val="22"/>
              </w:rPr>
            </w:pPr>
            <w:r>
              <w:rPr>
                <w:spacing w:val="-2"/>
                <w:sz w:val="22"/>
              </w:rPr>
              <w:t>4,213</w:t>
            </w:r>
          </w:p>
        </w:tc>
        <w:tc>
          <w:tcPr>
            <w:tcW w:w="1301" w:type="dxa"/>
          </w:tcPr>
          <w:p>
            <w:pPr>
              <w:pStyle w:val="TableParagraph"/>
              <w:spacing w:line="234" w:lineRule="exact" w:before="0"/>
              <w:ind w:right="95"/>
              <w:rPr>
                <w:sz w:val="22"/>
              </w:rPr>
            </w:pPr>
            <w:r>
              <w:rPr>
                <w:spacing w:val="-2"/>
                <w:sz w:val="22"/>
              </w:rPr>
              <w:t>4,164</w:t>
            </w:r>
          </w:p>
        </w:tc>
        <w:tc>
          <w:tcPr>
            <w:tcW w:w="936" w:type="dxa"/>
          </w:tcPr>
          <w:p>
            <w:pPr>
              <w:pStyle w:val="TableParagraph"/>
              <w:spacing w:line="234" w:lineRule="exact" w:before="0"/>
              <w:ind w:right="95"/>
              <w:rPr>
                <w:sz w:val="22"/>
              </w:rPr>
            </w:pPr>
            <w:r>
              <w:rPr>
                <w:spacing w:val="-2"/>
                <w:sz w:val="22"/>
              </w:rPr>
              <w:t>-</w:t>
            </w:r>
            <w:r>
              <w:rPr>
                <w:spacing w:val="-7"/>
                <w:sz w:val="22"/>
              </w:rPr>
              <w:t>49</w:t>
            </w:r>
          </w:p>
        </w:tc>
        <w:tc>
          <w:tcPr>
            <w:tcW w:w="878" w:type="dxa"/>
          </w:tcPr>
          <w:p>
            <w:pPr>
              <w:pStyle w:val="TableParagraph"/>
              <w:spacing w:line="234" w:lineRule="exact" w:before="0"/>
              <w:ind w:left="108" w:right="3"/>
              <w:jc w:val="center"/>
              <w:rPr>
                <w:sz w:val="22"/>
              </w:rPr>
            </w:pPr>
            <w:r>
              <w:rPr>
                <w:spacing w:val="-2"/>
                <w:sz w:val="22"/>
              </w:rPr>
              <w:t>-1.16%</w:t>
            </w:r>
          </w:p>
        </w:tc>
        <w:tc>
          <w:tcPr>
            <w:tcW w:w="828" w:type="dxa"/>
          </w:tcPr>
          <w:p>
            <w:pPr>
              <w:pStyle w:val="TableParagraph"/>
              <w:spacing w:line="234" w:lineRule="exact" w:before="0"/>
              <w:ind w:right="92"/>
              <w:rPr>
                <w:sz w:val="22"/>
              </w:rPr>
            </w:pPr>
            <w:r>
              <w:rPr>
                <w:spacing w:val="-5"/>
                <w:sz w:val="22"/>
              </w:rPr>
              <w:t>360</w:t>
            </w:r>
          </w:p>
        </w:tc>
        <w:tc>
          <w:tcPr>
            <w:tcW w:w="1040" w:type="dxa"/>
          </w:tcPr>
          <w:p>
            <w:pPr>
              <w:pStyle w:val="TableParagraph"/>
              <w:spacing w:line="234" w:lineRule="exact" w:before="0"/>
              <w:ind w:right="92"/>
              <w:rPr>
                <w:b/>
                <w:sz w:val="22"/>
              </w:rPr>
            </w:pPr>
            <w:r>
              <w:rPr>
                <w:b/>
                <w:spacing w:val="-5"/>
                <w:sz w:val="22"/>
              </w:rPr>
              <w:t>506</w:t>
            </w:r>
          </w:p>
        </w:tc>
        <w:tc>
          <w:tcPr>
            <w:tcW w:w="879" w:type="dxa"/>
          </w:tcPr>
          <w:p>
            <w:pPr>
              <w:pStyle w:val="TableParagraph"/>
              <w:spacing w:line="234" w:lineRule="exact" w:before="0"/>
              <w:ind w:right="95"/>
              <w:rPr>
                <w:sz w:val="22"/>
              </w:rPr>
            </w:pPr>
            <w:r>
              <w:rPr>
                <w:spacing w:val="-2"/>
                <w:sz w:val="22"/>
              </w:rPr>
              <w:t>-</w:t>
            </w:r>
            <w:r>
              <w:rPr>
                <w:spacing w:val="-12"/>
                <w:sz w:val="22"/>
              </w:rPr>
              <w:t>5</w:t>
            </w:r>
          </w:p>
        </w:tc>
        <w:tc>
          <w:tcPr>
            <w:tcW w:w="1052" w:type="dxa"/>
          </w:tcPr>
          <w:p>
            <w:pPr>
              <w:pStyle w:val="TableParagraph"/>
              <w:spacing w:line="234" w:lineRule="exact" w:before="0"/>
              <w:ind w:right="94"/>
              <w:rPr>
                <w:sz w:val="22"/>
              </w:rPr>
            </w:pPr>
            <w:r>
              <w:rPr>
                <w:spacing w:val="-5"/>
                <w:sz w:val="22"/>
              </w:rPr>
              <w:t>861</w:t>
            </w:r>
          </w:p>
        </w:tc>
      </w:tr>
      <w:tr>
        <w:trPr>
          <w:trHeight w:val="253" w:hRule="atLeast"/>
        </w:trPr>
        <w:tc>
          <w:tcPr>
            <w:tcW w:w="987" w:type="dxa"/>
          </w:tcPr>
          <w:p>
            <w:pPr>
              <w:pStyle w:val="TableParagraph"/>
              <w:ind w:left="9"/>
              <w:jc w:val="center"/>
              <w:rPr>
                <w:sz w:val="22"/>
              </w:rPr>
            </w:pPr>
            <w:r>
              <w:rPr>
                <w:spacing w:val="-2"/>
                <w:sz w:val="22"/>
              </w:rPr>
              <w:t>11-</w:t>
            </w:r>
            <w:r>
              <w:rPr>
                <w:spacing w:val="-4"/>
                <w:sz w:val="22"/>
              </w:rPr>
              <w:t>1021</w:t>
            </w:r>
          </w:p>
        </w:tc>
        <w:tc>
          <w:tcPr>
            <w:tcW w:w="4769" w:type="dxa"/>
          </w:tcPr>
          <w:p>
            <w:pPr>
              <w:pStyle w:val="TableParagraph"/>
              <w:ind w:left="105"/>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3"/>
              <w:rPr>
                <w:sz w:val="22"/>
              </w:rPr>
            </w:pPr>
            <w:r>
              <w:rPr>
                <w:spacing w:val="-2"/>
                <w:sz w:val="22"/>
              </w:rPr>
              <w:t>7,850</w:t>
            </w:r>
          </w:p>
        </w:tc>
        <w:tc>
          <w:tcPr>
            <w:tcW w:w="1301" w:type="dxa"/>
          </w:tcPr>
          <w:p>
            <w:pPr>
              <w:pStyle w:val="TableParagraph"/>
              <w:ind w:right="95"/>
              <w:rPr>
                <w:sz w:val="22"/>
              </w:rPr>
            </w:pPr>
            <w:r>
              <w:rPr>
                <w:spacing w:val="-2"/>
                <w:sz w:val="22"/>
              </w:rPr>
              <w:t>8,983</w:t>
            </w:r>
          </w:p>
        </w:tc>
        <w:tc>
          <w:tcPr>
            <w:tcW w:w="936" w:type="dxa"/>
          </w:tcPr>
          <w:p>
            <w:pPr>
              <w:pStyle w:val="TableParagraph"/>
              <w:ind w:right="92"/>
              <w:rPr>
                <w:sz w:val="22"/>
              </w:rPr>
            </w:pPr>
            <w:r>
              <w:rPr>
                <w:spacing w:val="-2"/>
                <w:sz w:val="22"/>
              </w:rPr>
              <w:t>1,133</w:t>
            </w:r>
          </w:p>
        </w:tc>
        <w:tc>
          <w:tcPr>
            <w:tcW w:w="878" w:type="dxa"/>
          </w:tcPr>
          <w:p>
            <w:pPr>
              <w:pStyle w:val="TableParagraph"/>
              <w:ind w:left="108" w:right="44"/>
              <w:jc w:val="center"/>
              <w:rPr>
                <w:sz w:val="22"/>
              </w:rPr>
            </w:pPr>
            <w:r>
              <w:rPr>
                <w:spacing w:val="-2"/>
                <w:sz w:val="22"/>
              </w:rPr>
              <w:t>14.43%</w:t>
            </w:r>
          </w:p>
        </w:tc>
        <w:tc>
          <w:tcPr>
            <w:tcW w:w="828" w:type="dxa"/>
          </w:tcPr>
          <w:p>
            <w:pPr>
              <w:pStyle w:val="TableParagraph"/>
              <w:ind w:right="92"/>
              <w:rPr>
                <w:sz w:val="22"/>
              </w:rPr>
            </w:pPr>
            <w:r>
              <w:rPr>
                <w:spacing w:val="-5"/>
                <w:sz w:val="22"/>
              </w:rPr>
              <w:t>210</w:t>
            </w:r>
          </w:p>
        </w:tc>
        <w:tc>
          <w:tcPr>
            <w:tcW w:w="1040" w:type="dxa"/>
          </w:tcPr>
          <w:p>
            <w:pPr>
              <w:pStyle w:val="TableParagraph"/>
              <w:ind w:right="92"/>
              <w:rPr>
                <w:b/>
                <w:sz w:val="22"/>
              </w:rPr>
            </w:pPr>
            <w:r>
              <w:rPr>
                <w:b/>
                <w:spacing w:val="-5"/>
                <w:sz w:val="22"/>
              </w:rPr>
              <w:t>452</w:t>
            </w:r>
          </w:p>
        </w:tc>
        <w:tc>
          <w:tcPr>
            <w:tcW w:w="879" w:type="dxa"/>
          </w:tcPr>
          <w:p>
            <w:pPr>
              <w:pStyle w:val="TableParagraph"/>
              <w:ind w:right="93"/>
              <w:rPr>
                <w:sz w:val="22"/>
              </w:rPr>
            </w:pPr>
            <w:r>
              <w:rPr>
                <w:spacing w:val="-5"/>
                <w:sz w:val="22"/>
              </w:rPr>
              <w:t>113</w:t>
            </w:r>
          </w:p>
        </w:tc>
        <w:tc>
          <w:tcPr>
            <w:tcW w:w="1052" w:type="dxa"/>
          </w:tcPr>
          <w:p>
            <w:pPr>
              <w:pStyle w:val="TableParagraph"/>
              <w:ind w:right="94"/>
              <w:rPr>
                <w:sz w:val="22"/>
              </w:rPr>
            </w:pPr>
            <w:r>
              <w:rPr>
                <w:spacing w:val="-5"/>
                <w:sz w:val="22"/>
              </w:rPr>
              <w:t>775</w:t>
            </w:r>
          </w:p>
        </w:tc>
      </w:tr>
      <w:tr>
        <w:trPr>
          <w:trHeight w:val="256" w:hRule="atLeast"/>
        </w:trPr>
        <w:tc>
          <w:tcPr>
            <w:tcW w:w="987" w:type="dxa"/>
          </w:tcPr>
          <w:p>
            <w:pPr>
              <w:pStyle w:val="TableParagraph"/>
              <w:spacing w:line="235" w:lineRule="exact"/>
              <w:ind w:left="9"/>
              <w:jc w:val="center"/>
              <w:rPr>
                <w:sz w:val="22"/>
              </w:rPr>
            </w:pPr>
            <w:r>
              <w:rPr>
                <w:spacing w:val="-2"/>
                <w:sz w:val="22"/>
              </w:rPr>
              <w:t>43-</w:t>
            </w:r>
            <w:r>
              <w:rPr>
                <w:spacing w:val="-4"/>
                <w:sz w:val="22"/>
              </w:rPr>
              <w:t>4051</w:t>
            </w:r>
          </w:p>
        </w:tc>
        <w:tc>
          <w:tcPr>
            <w:tcW w:w="4769" w:type="dxa"/>
          </w:tcPr>
          <w:p>
            <w:pPr>
              <w:pStyle w:val="TableParagraph"/>
              <w:spacing w:line="235" w:lineRule="exact"/>
              <w:ind w:left="105"/>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8" w:type="dxa"/>
          </w:tcPr>
          <w:p>
            <w:pPr>
              <w:pStyle w:val="TableParagraph"/>
              <w:spacing w:line="235" w:lineRule="exact"/>
              <w:ind w:right="93"/>
              <w:rPr>
                <w:sz w:val="22"/>
              </w:rPr>
            </w:pPr>
            <w:r>
              <w:rPr>
                <w:spacing w:val="-2"/>
                <w:sz w:val="22"/>
              </w:rPr>
              <w:t>5,051</w:t>
            </w:r>
          </w:p>
        </w:tc>
        <w:tc>
          <w:tcPr>
            <w:tcW w:w="1301" w:type="dxa"/>
          </w:tcPr>
          <w:p>
            <w:pPr>
              <w:pStyle w:val="TableParagraph"/>
              <w:spacing w:line="235" w:lineRule="exact"/>
              <w:ind w:right="95"/>
              <w:rPr>
                <w:sz w:val="22"/>
              </w:rPr>
            </w:pPr>
            <w:r>
              <w:rPr>
                <w:spacing w:val="-2"/>
                <w:sz w:val="22"/>
              </w:rPr>
              <w:t>5,088</w:t>
            </w:r>
          </w:p>
        </w:tc>
        <w:tc>
          <w:tcPr>
            <w:tcW w:w="936" w:type="dxa"/>
          </w:tcPr>
          <w:p>
            <w:pPr>
              <w:pStyle w:val="TableParagraph"/>
              <w:spacing w:line="235" w:lineRule="exact"/>
              <w:ind w:right="95"/>
              <w:rPr>
                <w:sz w:val="22"/>
              </w:rPr>
            </w:pPr>
            <w:r>
              <w:rPr>
                <w:spacing w:val="-5"/>
                <w:sz w:val="22"/>
              </w:rPr>
              <w:t>37</w:t>
            </w:r>
          </w:p>
        </w:tc>
        <w:tc>
          <w:tcPr>
            <w:tcW w:w="878" w:type="dxa"/>
          </w:tcPr>
          <w:p>
            <w:pPr>
              <w:pStyle w:val="TableParagraph"/>
              <w:spacing w:line="235" w:lineRule="exact"/>
              <w:ind w:left="170" w:right="5"/>
              <w:jc w:val="center"/>
              <w:rPr>
                <w:sz w:val="22"/>
              </w:rPr>
            </w:pPr>
            <w:r>
              <w:rPr>
                <w:spacing w:val="-2"/>
                <w:sz w:val="22"/>
              </w:rPr>
              <w:t>0.73%</w:t>
            </w:r>
          </w:p>
        </w:tc>
        <w:tc>
          <w:tcPr>
            <w:tcW w:w="828" w:type="dxa"/>
          </w:tcPr>
          <w:p>
            <w:pPr>
              <w:pStyle w:val="TableParagraph"/>
              <w:spacing w:line="235" w:lineRule="exact"/>
              <w:ind w:right="92"/>
              <w:rPr>
                <w:sz w:val="22"/>
              </w:rPr>
            </w:pPr>
            <w:r>
              <w:rPr>
                <w:spacing w:val="-5"/>
                <w:sz w:val="22"/>
              </w:rPr>
              <w:t>283</w:t>
            </w:r>
          </w:p>
        </w:tc>
        <w:tc>
          <w:tcPr>
            <w:tcW w:w="1040" w:type="dxa"/>
          </w:tcPr>
          <w:p>
            <w:pPr>
              <w:pStyle w:val="TableParagraph"/>
              <w:spacing w:line="235" w:lineRule="exact"/>
              <w:ind w:right="92"/>
              <w:rPr>
                <w:b/>
                <w:sz w:val="22"/>
              </w:rPr>
            </w:pPr>
            <w:r>
              <w:rPr>
                <w:b/>
                <w:spacing w:val="-5"/>
                <w:sz w:val="22"/>
              </w:rPr>
              <w:t>398</w:t>
            </w:r>
          </w:p>
        </w:tc>
        <w:tc>
          <w:tcPr>
            <w:tcW w:w="879" w:type="dxa"/>
          </w:tcPr>
          <w:p>
            <w:pPr>
              <w:pStyle w:val="TableParagraph"/>
              <w:spacing w:line="235" w:lineRule="exact"/>
              <w:ind w:right="95"/>
              <w:rPr>
                <w:sz w:val="22"/>
              </w:rPr>
            </w:pPr>
            <w:r>
              <w:rPr>
                <w:spacing w:val="-10"/>
                <w:sz w:val="22"/>
              </w:rPr>
              <w:t>4</w:t>
            </w:r>
          </w:p>
        </w:tc>
        <w:tc>
          <w:tcPr>
            <w:tcW w:w="1052" w:type="dxa"/>
          </w:tcPr>
          <w:p>
            <w:pPr>
              <w:pStyle w:val="TableParagraph"/>
              <w:spacing w:line="235" w:lineRule="exact"/>
              <w:ind w:right="94"/>
              <w:rPr>
                <w:sz w:val="22"/>
              </w:rPr>
            </w:pPr>
            <w:r>
              <w:rPr>
                <w:spacing w:val="-5"/>
                <w:sz w:val="22"/>
              </w:rPr>
              <w:t>685</w:t>
            </w:r>
          </w:p>
        </w:tc>
      </w:tr>
      <w:tr>
        <w:trPr>
          <w:trHeight w:val="253" w:hRule="atLeast"/>
        </w:trPr>
        <w:tc>
          <w:tcPr>
            <w:tcW w:w="987" w:type="dxa"/>
          </w:tcPr>
          <w:p>
            <w:pPr>
              <w:pStyle w:val="TableParagraph"/>
              <w:spacing w:line="234" w:lineRule="exact" w:before="0"/>
              <w:ind w:left="9"/>
              <w:jc w:val="center"/>
              <w:rPr>
                <w:sz w:val="22"/>
              </w:rPr>
            </w:pPr>
            <w:r>
              <w:rPr>
                <w:spacing w:val="-2"/>
                <w:sz w:val="22"/>
              </w:rPr>
              <w:t>43-</w:t>
            </w:r>
            <w:r>
              <w:rPr>
                <w:spacing w:val="-4"/>
                <w:sz w:val="22"/>
              </w:rPr>
              <w:t>9061</w:t>
            </w:r>
          </w:p>
        </w:tc>
        <w:tc>
          <w:tcPr>
            <w:tcW w:w="4769" w:type="dxa"/>
          </w:tcPr>
          <w:p>
            <w:pPr>
              <w:pStyle w:val="TableParagraph"/>
              <w:spacing w:line="234" w:lineRule="exact" w:before="0"/>
              <w:ind w:left="105"/>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6,258</w:t>
            </w:r>
          </w:p>
        </w:tc>
        <w:tc>
          <w:tcPr>
            <w:tcW w:w="1301" w:type="dxa"/>
          </w:tcPr>
          <w:p>
            <w:pPr>
              <w:pStyle w:val="TableParagraph"/>
              <w:spacing w:line="234" w:lineRule="exact" w:before="0"/>
              <w:ind w:right="95"/>
              <w:rPr>
                <w:sz w:val="22"/>
              </w:rPr>
            </w:pPr>
            <w:r>
              <w:rPr>
                <w:spacing w:val="-2"/>
                <w:sz w:val="22"/>
              </w:rPr>
              <w:t>6,441</w:t>
            </w:r>
          </w:p>
        </w:tc>
        <w:tc>
          <w:tcPr>
            <w:tcW w:w="936" w:type="dxa"/>
          </w:tcPr>
          <w:p>
            <w:pPr>
              <w:pStyle w:val="TableParagraph"/>
              <w:spacing w:line="234" w:lineRule="exact" w:before="0"/>
              <w:ind w:right="94"/>
              <w:rPr>
                <w:sz w:val="22"/>
              </w:rPr>
            </w:pPr>
            <w:r>
              <w:rPr>
                <w:spacing w:val="-5"/>
                <w:sz w:val="22"/>
              </w:rPr>
              <w:t>183</w:t>
            </w:r>
          </w:p>
        </w:tc>
        <w:tc>
          <w:tcPr>
            <w:tcW w:w="878" w:type="dxa"/>
          </w:tcPr>
          <w:p>
            <w:pPr>
              <w:pStyle w:val="TableParagraph"/>
              <w:spacing w:line="234" w:lineRule="exact" w:before="0"/>
              <w:ind w:left="170" w:right="5"/>
              <w:jc w:val="center"/>
              <w:rPr>
                <w:sz w:val="22"/>
              </w:rPr>
            </w:pPr>
            <w:r>
              <w:rPr>
                <w:spacing w:val="-2"/>
                <w:sz w:val="22"/>
              </w:rPr>
              <w:t>2.92%</w:t>
            </w:r>
          </w:p>
        </w:tc>
        <w:tc>
          <w:tcPr>
            <w:tcW w:w="828" w:type="dxa"/>
          </w:tcPr>
          <w:p>
            <w:pPr>
              <w:pStyle w:val="TableParagraph"/>
              <w:spacing w:line="234" w:lineRule="exact" w:before="0"/>
              <w:ind w:right="92"/>
              <w:rPr>
                <w:sz w:val="22"/>
              </w:rPr>
            </w:pPr>
            <w:r>
              <w:rPr>
                <w:spacing w:val="-5"/>
                <w:sz w:val="22"/>
              </w:rPr>
              <w:t>384</w:t>
            </w:r>
          </w:p>
        </w:tc>
        <w:tc>
          <w:tcPr>
            <w:tcW w:w="1040" w:type="dxa"/>
          </w:tcPr>
          <w:p>
            <w:pPr>
              <w:pStyle w:val="TableParagraph"/>
              <w:spacing w:line="234" w:lineRule="exact" w:before="0"/>
              <w:ind w:right="92"/>
              <w:rPr>
                <w:b/>
                <w:sz w:val="22"/>
              </w:rPr>
            </w:pPr>
            <w:r>
              <w:rPr>
                <w:b/>
                <w:spacing w:val="-5"/>
                <w:sz w:val="22"/>
              </w:rPr>
              <w:t>373</w:t>
            </w:r>
          </w:p>
        </w:tc>
        <w:tc>
          <w:tcPr>
            <w:tcW w:w="879" w:type="dxa"/>
          </w:tcPr>
          <w:p>
            <w:pPr>
              <w:pStyle w:val="TableParagraph"/>
              <w:spacing w:line="234" w:lineRule="exact" w:before="0"/>
              <w:ind w:right="95"/>
              <w:rPr>
                <w:sz w:val="22"/>
              </w:rPr>
            </w:pPr>
            <w:r>
              <w:rPr>
                <w:spacing w:val="-5"/>
                <w:sz w:val="22"/>
              </w:rPr>
              <w:t>18</w:t>
            </w:r>
          </w:p>
        </w:tc>
        <w:tc>
          <w:tcPr>
            <w:tcW w:w="1052" w:type="dxa"/>
          </w:tcPr>
          <w:p>
            <w:pPr>
              <w:pStyle w:val="TableParagraph"/>
              <w:spacing w:line="234" w:lineRule="exact" w:before="0"/>
              <w:ind w:right="94"/>
              <w:rPr>
                <w:sz w:val="22"/>
              </w:rPr>
            </w:pPr>
            <w:r>
              <w:rPr>
                <w:spacing w:val="-5"/>
                <w:sz w:val="22"/>
              </w:rPr>
              <w:t>775</w:t>
            </w:r>
          </w:p>
        </w:tc>
      </w:tr>
    </w:tbl>
    <w:p>
      <w:pPr>
        <w:pStyle w:val="TableParagraph"/>
        <w:spacing w:after="0" w:line="234" w:lineRule="exact"/>
        <w:rPr>
          <w:sz w:val="22"/>
        </w:rPr>
        <w:sectPr>
          <w:headerReference w:type="even" r:id="rId50"/>
          <w:footerReference w:type="even" r:id="rId51"/>
          <w:pgSz w:w="15840" w:h="12240" w:orient="landscape"/>
          <w:pgMar w:header="720" w:footer="0" w:top="1000" w:bottom="280" w:left="0" w:right="0"/>
          <w:pgNumType w:start="20"/>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389"/>
        <w:gridCol w:w="1351"/>
        <w:gridCol w:w="938"/>
        <w:gridCol w:w="876"/>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252"/>
              <w:ind w:left="10"/>
              <w:jc w:val="center"/>
              <w:rPr>
                <w:b/>
                <w:sz w:val="22"/>
              </w:rPr>
            </w:pPr>
            <w:r>
              <w:rPr>
                <w:b/>
                <w:sz w:val="22"/>
              </w:rPr>
              <w:t>SOC</w:t>
            </w:r>
            <w:r>
              <w:rPr>
                <w:b/>
                <w:spacing w:val="-2"/>
                <w:sz w:val="22"/>
              </w:rPr>
              <w:t> Title</w:t>
            </w:r>
          </w:p>
        </w:tc>
        <w:tc>
          <w:tcPr>
            <w:tcW w:w="1389" w:type="dxa"/>
          </w:tcPr>
          <w:p>
            <w:pPr>
              <w:pStyle w:val="TableParagraph"/>
              <w:spacing w:line="240" w:lineRule="auto" w:before="0"/>
              <w:ind w:left="17" w:right="2"/>
              <w:jc w:val="center"/>
              <w:rPr>
                <w:b/>
                <w:sz w:val="22"/>
              </w:rPr>
            </w:pPr>
            <w:r>
              <w:rPr>
                <w:b/>
                <w:spacing w:val="-4"/>
                <w:sz w:val="22"/>
              </w:rPr>
              <w:t>2022</w:t>
            </w:r>
          </w:p>
          <w:p>
            <w:pPr>
              <w:pStyle w:val="TableParagraph"/>
              <w:spacing w:line="254" w:lineRule="exact" w:before="0"/>
              <w:ind w:left="17"/>
              <w:jc w:val="center"/>
              <w:rPr>
                <w:b/>
                <w:sz w:val="22"/>
              </w:rPr>
            </w:pPr>
            <w:r>
              <w:rPr>
                <w:b/>
                <w:spacing w:val="-2"/>
                <w:sz w:val="22"/>
              </w:rPr>
              <w:t>Estimated Employment</w:t>
            </w:r>
          </w:p>
        </w:tc>
        <w:tc>
          <w:tcPr>
            <w:tcW w:w="1351" w:type="dxa"/>
          </w:tcPr>
          <w:p>
            <w:pPr>
              <w:pStyle w:val="TableParagraph"/>
              <w:spacing w:line="240" w:lineRule="auto" w:before="0"/>
              <w:ind w:left="11"/>
              <w:jc w:val="center"/>
              <w:rPr>
                <w:b/>
                <w:sz w:val="22"/>
              </w:rPr>
            </w:pPr>
            <w:r>
              <w:rPr>
                <w:b/>
                <w:spacing w:val="-4"/>
                <w:sz w:val="22"/>
              </w:rPr>
              <w:t>2032</w:t>
            </w:r>
          </w:p>
          <w:p>
            <w:pPr>
              <w:pStyle w:val="TableParagraph"/>
              <w:spacing w:line="254" w:lineRule="exact" w:before="0"/>
              <w:ind w:left="133" w:right="120"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6" w:type="dxa"/>
          </w:tcPr>
          <w:p>
            <w:pPr>
              <w:pStyle w:val="TableParagraph"/>
              <w:spacing w:line="240" w:lineRule="auto" w:before="127"/>
              <w:ind w:left="108"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6"/>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049" w:type="dxa"/>
          </w:tcPr>
          <w:p>
            <w:pPr>
              <w:pStyle w:val="TableParagraph"/>
              <w:spacing w:line="240" w:lineRule="auto" w:before="0"/>
              <w:ind w:left="220" w:right="204" w:hanging="3"/>
              <w:jc w:val="center"/>
              <w:rPr>
                <w:b/>
                <w:sz w:val="22"/>
              </w:rPr>
            </w:pPr>
            <w:r>
              <w:rPr>
                <w:b/>
                <w:spacing w:val="-2"/>
                <w:sz w:val="22"/>
              </w:rPr>
              <w:t>Total Annual</w:t>
            </w:r>
          </w:p>
          <w:p>
            <w:pPr>
              <w:pStyle w:val="TableParagraph"/>
              <w:ind w:left="18" w:right="3"/>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4860" w:type="dxa"/>
          </w:tcPr>
          <w:p>
            <w:pPr>
              <w:pStyle w:val="TableParagraph"/>
              <w:spacing w:before="0"/>
              <w:ind w:left="108"/>
              <w:jc w:val="left"/>
              <w:rPr>
                <w:sz w:val="22"/>
              </w:rPr>
            </w:pPr>
            <w:r>
              <w:rPr>
                <w:sz w:val="22"/>
              </w:rPr>
              <w:t>Fast</w:t>
            </w:r>
            <w:r>
              <w:rPr>
                <w:spacing w:val="-4"/>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89" w:type="dxa"/>
          </w:tcPr>
          <w:p>
            <w:pPr>
              <w:pStyle w:val="TableParagraph"/>
              <w:spacing w:before="0"/>
              <w:ind w:right="91"/>
              <w:rPr>
                <w:sz w:val="22"/>
              </w:rPr>
            </w:pPr>
            <w:r>
              <w:rPr>
                <w:spacing w:val="-2"/>
                <w:sz w:val="22"/>
              </w:rPr>
              <w:t>9,612</w:t>
            </w:r>
          </w:p>
        </w:tc>
        <w:tc>
          <w:tcPr>
            <w:tcW w:w="1351" w:type="dxa"/>
          </w:tcPr>
          <w:p>
            <w:pPr>
              <w:pStyle w:val="TableParagraph"/>
              <w:spacing w:before="0"/>
              <w:ind w:right="93"/>
              <w:rPr>
                <w:sz w:val="22"/>
              </w:rPr>
            </w:pPr>
            <w:r>
              <w:rPr>
                <w:spacing w:val="-2"/>
                <w:sz w:val="22"/>
              </w:rPr>
              <w:t>10,029</w:t>
            </w:r>
          </w:p>
        </w:tc>
        <w:tc>
          <w:tcPr>
            <w:tcW w:w="938" w:type="dxa"/>
          </w:tcPr>
          <w:p>
            <w:pPr>
              <w:pStyle w:val="TableParagraph"/>
              <w:spacing w:before="0"/>
              <w:ind w:right="92"/>
              <w:rPr>
                <w:sz w:val="22"/>
              </w:rPr>
            </w:pPr>
            <w:r>
              <w:rPr>
                <w:spacing w:val="-5"/>
                <w:sz w:val="22"/>
              </w:rPr>
              <w:t>417</w:t>
            </w:r>
          </w:p>
        </w:tc>
        <w:tc>
          <w:tcPr>
            <w:tcW w:w="876" w:type="dxa"/>
          </w:tcPr>
          <w:p>
            <w:pPr>
              <w:pStyle w:val="TableParagraph"/>
              <w:spacing w:before="0"/>
              <w:ind w:left="166"/>
              <w:jc w:val="center"/>
              <w:rPr>
                <w:sz w:val="22"/>
              </w:rPr>
            </w:pPr>
            <w:r>
              <w:rPr>
                <w:spacing w:val="-2"/>
                <w:sz w:val="22"/>
              </w:rPr>
              <w:t>4.34%</w:t>
            </w:r>
          </w:p>
        </w:tc>
        <w:tc>
          <w:tcPr>
            <w:tcW w:w="828" w:type="dxa"/>
          </w:tcPr>
          <w:p>
            <w:pPr>
              <w:pStyle w:val="TableParagraph"/>
              <w:spacing w:before="0"/>
              <w:ind w:right="90"/>
              <w:rPr>
                <w:sz w:val="22"/>
              </w:rPr>
            </w:pPr>
            <w:r>
              <w:rPr>
                <w:spacing w:val="-2"/>
                <w:sz w:val="22"/>
              </w:rPr>
              <w:t>1,084</w:t>
            </w:r>
          </w:p>
        </w:tc>
        <w:tc>
          <w:tcPr>
            <w:tcW w:w="1040" w:type="dxa"/>
          </w:tcPr>
          <w:p>
            <w:pPr>
              <w:pStyle w:val="TableParagraph"/>
              <w:spacing w:before="0"/>
              <w:ind w:right="91"/>
              <w:rPr>
                <w:sz w:val="22"/>
              </w:rPr>
            </w:pPr>
            <w:r>
              <w:rPr>
                <w:spacing w:val="-2"/>
                <w:sz w:val="22"/>
              </w:rPr>
              <w:t>1,158</w:t>
            </w:r>
          </w:p>
        </w:tc>
        <w:tc>
          <w:tcPr>
            <w:tcW w:w="879" w:type="dxa"/>
          </w:tcPr>
          <w:p>
            <w:pPr>
              <w:pStyle w:val="TableParagraph"/>
              <w:spacing w:before="0"/>
              <w:ind w:right="94"/>
              <w:rPr>
                <w:sz w:val="22"/>
              </w:rPr>
            </w:pPr>
            <w:r>
              <w:rPr>
                <w:spacing w:val="-5"/>
                <w:sz w:val="22"/>
              </w:rPr>
              <w:t>42</w:t>
            </w:r>
          </w:p>
        </w:tc>
        <w:tc>
          <w:tcPr>
            <w:tcW w:w="1049" w:type="dxa"/>
          </w:tcPr>
          <w:p>
            <w:pPr>
              <w:pStyle w:val="TableParagraph"/>
              <w:spacing w:before="0"/>
              <w:ind w:right="91"/>
              <w:rPr>
                <w:b/>
                <w:sz w:val="22"/>
              </w:rPr>
            </w:pPr>
            <w:r>
              <w:rPr>
                <w:b/>
                <w:spacing w:val="-2"/>
                <w:sz w:val="22"/>
              </w:rPr>
              <w:t>2,284</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86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89" w:type="dxa"/>
          </w:tcPr>
          <w:p>
            <w:pPr>
              <w:pStyle w:val="TableParagraph"/>
              <w:spacing w:line="234" w:lineRule="exact"/>
              <w:ind w:right="91"/>
              <w:rPr>
                <w:sz w:val="22"/>
              </w:rPr>
            </w:pPr>
            <w:r>
              <w:rPr>
                <w:spacing w:val="-2"/>
                <w:sz w:val="22"/>
              </w:rPr>
              <w:t>12,897</w:t>
            </w:r>
          </w:p>
        </w:tc>
        <w:tc>
          <w:tcPr>
            <w:tcW w:w="1351" w:type="dxa"/>
          </w:tcPr>
          <w:p>
            <w:pPr>
              <w:pStyle w:val="TableParagraph"/>
              <w:spacing w:line="234" w:lineRule="exact"/>
              <w:ind w:right="93"/>
              <w:rPr>
                <w:sz w:val="22"/>
              </w:rPr>
            </w:pPr>
            <w:r>
              <w:rPr>
                <w:spacing w:val="-2"/>
                <w:sz w:val="22"/>
              </w:rPr>
              <w:t>13,742</w:t>
            </w:r>
          </w:p>
        </w:tc>
        <w:tc>
          <w:tcPr>
            <w:tcW w:w="938" w:type="dxa"/>
          </w:tcPr>
          <w:p>
            <w:pPr>
              <w:pStyle w:val="TableParagraph"/>
              <w:spacing w:line="234" w:lineRule="exact"/>
              <w:ind w:right="92"/>
              <w:rPr>
                <w:sz w:val="22"/>
              </w:rPr>
            </w:pPr>
            <w:r>
              <w:rPr>
                <w:spacing w:val="-5"/>
                <w:sz w:val="22"/>
              </w:rPr>
              <w:t>845</w:t>
            </w:r>
          </w:p>
        </w:tc>
        <w:tc>
          <w:tcPr>
            <w:tcW w:w="876" w:type="dxa"/>
          </w:tcPr>
          <w:p>
            <w:pPr>
              <w:pStyle w:val="TableParagraph"/>
              <w:spacing w:line="234" w:lineRule="exact"/>
              <w:ind w:left="166"/>
              <w:jc w:val="center"/>
              <w:rPr>
                <w:sz w:val="22"/>
              </w:rPr>
            </w:pPr>
            <w:r>
              <w:rPr>
                <w:spacing w:val="-2"/>
                <w:sz w:val="22"/>
              </w:rPr>
              <w:t>6.55%</w:t>
            </w:r>
          </w:p>
        </w:tc>
        <w:tc>
          <w:tcPr>
            <w:tcW w:w="828" w:type="dxa"/>
          </w:tcPr>
          <w:p>
            <w:pPr>
              <w:pStyle w:val="TableParagraph"/>
              <w:spacing w:line="234" w:lineRule="exact"/>
              <w:ind w:right="92"/>
              <w:rPr>
                <w:sz w:val="22"/>
              </w:rPr>
            </w:pPr>
            <w:r>
              <w:rPr>
                <w:spacing w:val="-5"/>
                <w:sz w:val="22"/>
              </w:rPr>
              <w:t>603</w:t>
            </w:r>
          </w:p>
        </w:tc>
        <w:tc>
          <w:tcPr>
            <w:tcW w:w="1040" w:type="dxa"/>
          </w:tcPr>
          <w:p>
            <w:pPr>
              <w:pStyle w:val="TableParagraph"/>
              <w:spacing w:line="234" w:lineRule="exact"/>
              <w:ind w:right="91"/>
              <w:rPr>
                <w:sz w:val="22"/>
              </w:rPr>
            </w:pPr>
            <w:r>
              <w:rPr>
                <w:spacing w:val="-5"/>
                <w:sz w:val="22"/>
              </w:rPr>
              <w:t>780</w:t>
            </w:r>
          </w:p>
        </w:tc>
        <w:tc>
          <w:tcPr>
            <w:tcW w:w="879" w:type="dxa"/>
          </w:tcPr>
          <w:p>
            <w:pPr>
              <w:pStyle w:val="TableParagraph"/>
              <w:spacing w:line="234" w:lineRule="exact"/>
              <w:ind w:right="94"/>
              <w:rPr>
                <w:sz w:val="22"/>
              </w:rPr>
            </w:pPr>
            <w:r>
              <w:rPr>
                <w:spacing w:val="-5"/>
                <w:sz w:val="22"/>
              </w:rPr>
              <w:t>84</w:t>
            </w:r>
          </w:p>
        </w:tc>
        <w:tc>
          <w:tcPr>
            <w:tcW w:w="1049" w:type="dxa"/>
          </w:tcPr>
          <w:p>
            <w:pPr>
              <w:pStyle w:val="TableParagraph"/>
              <w:spacing w:line="234" w:lineRule="exact"/>
              <w:ind w:right="91"/>
              <w:rPr>
                <w:b/>
                <w:sz w:val="22"/>
              </w:rPr>
            </w:pPr>
            <w:r>
              <w:rPr>
                <w:b/>
                <w:spacing w:val="-2"/>
                <w:sz w:val="22"/>
              </w:rPr>
              <w:t>1,467</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860" w:type="dxa"/>
          </w:tcPr>
          <w:p>
            <w:pPr>
              <w:pStyle w:val="TableParagraph"/>
              <w:ind w:left="108"/>
              <w:jc w:val="left"/>
              <w:rPr>
                <w:sz w:val="22"/>
              </w:rPr>
            </w:pPr>
            <w:r>
              <w:rPr>
                <w:sz w:val="22"/>
              </w:rPr>
              <w:t>Retail</w:t>
            </w:r>
            <w:r>
              <w:rPr>
                <w:spacing w:val="-7"/>
                <w:sz w:val="22"/>
              </w:rPr>
              <w:t> </w:t>
            </w:r>
            <w:r>
              <w:rPr>
                <w:spacing w:val="-2"/>
                <w:sz w:val="22"/>
              </w:rPr>
              <w:t>Salespersons</w:t>
            </w:r>
          </w:p>
        </w:tc>
        <w:tc>
          <w:tcPr>
            <w:tcW w:w="1389" w:type="dxa"/>
          </w:tcPr>
          <w:p>
            <w:pPr>
              <w:pStyle w:val="TableParagraph"/>
              <w:ind w:right="91"/>
              <w:rPr>
                <w:sz w:val="22"/>
              </w:rPr>
            </w:pPr>
            <w:r>
              <w:rPr>
                <w:spacing w:val="-2"/>
                <w:sz w:val="22"/>
              </w:rPr>
              <w:t>8,537</w:t>
            </w:r>
          </w:p>
        </w:tc>
        <w:tc>
          <w:tcPr>
            <w:tcW w:w="1351" w:type="dxa"/>
          </w:tcPr>
          <w:p>
            <w:pPr>
              <w:pStyle w:val="TableParagraph"/>
              <w:ind w:right="93"/>
              <w:rPr>
                <w:sz w:val="22"/>
              </w:rPr>
            </w:pPr>
            <w:r>
              <w:rPr>
                <w:spacing w:val="-2"/>
                <w:sz w:val="22"/>
              </w:rPr>
              <w:t>9,400</w:t>
            </w:r>
          </w:p>
        </w:tc>
        <w:tc>
          <w:tcPr>
            <w:tcW w:w="938" w:type="dxa"/>
          </w:tcPr>
          <w:p>
            <w:pPr>
              <w:pStyle w:val="TableParagraph"/>
              <w:ind w:right="92"/>
              <w:rPr>
                <w:sz w:val="22"/>
              </w:rPr>
            </w:pPr>
            <w:r>
              <w:rPr>
                <w:spacing w:val="-5"/>
                <w:sz w:val="22"/>
              </w:rPr>
              <w:t>863</w:t>
            </w:r>
          </w:p>
        </w:tc>
        <w:tc>
          <w:tcPr>
            <w:tcW w:w="876" w:type="dxa"/>
          </w:tcPr>
          <w:p>
            <w:pPr>
              <w:pStyle w:val="TableParagraph"/>
              <w:ind w:left="65"/>
              <w:jc w:val="center"/>
              <w:rPr>
                <w:sz w:val="22"/>
              </w:rPr>
            </w:pPr>
            <w:r>
              <w:rPr>
                <w:spacing w:val="-2"/>
                <w:sz w:val="22"/>
              </w:rPr>
              <w:t>10.11%</w:t>
            </w:r>
          </w:p>
        </w:tc>
        <w:tc>
          <w:tcPr>
            <w:tcW w:w="828" w:type="dxa"/>
          </w:tcPr>
          <w:p>
            <w:pPr>
              <w:pStyle w:val="TableParagraph"/>
              <w:ind w:right="92"/>
              <w:rPr>
                <w:sz w:val="22"/>
              </w:rPr>
            </w:pPr>
            <w:r>
              <w:rPr>
                <w:spacing w:val="-5"/>
                <w:sz w:val="22"/>
              </w:rPr>
              <w:t>589</w:t>
            </w:r>
          </w:p>
        </w:tc>
        <w:tc>
          <w:tcPr>
            <w:tcW w:w="1040" w:type="dxa"/>
          </w:tcPr>
          <w:p>
            <w:pPr>
              <w:pStyle w:val="TableParagraph"/>
              <w:ind w:right="91"/>
              <w:rPr>
                <w:sz w:val="22"/>
              </w:rPr>
            </w:pPr>
            <w:r>
              <w:rPr>
                <w:spacing w:val="-5"/>
                <w:sz w:val="22"/>
              </w:rPr>
              <w:t>710</w:t>
            </w:r>
          </w:p>
        </w:tc>
        <w:tc>
          <w:tcPr>
            <w:tcW w:w="879" w:type="dxa"/>
          </w:tcPr>
          <w:p>
            <w:pPr>
              <w:pStyle w:val="TableParagraph"/>
              <w:ind w:right="94"/>
              <w:rPr>
                <w:sz w:val="22"/>
              </w:rPr>
            </w:pPr>
            <w:r>
              <w:rPr>
                <w:spacing w:val="-5"/>
                <w:sz w:val="22"/>
              </w:rPr>
              <w:t>86</w:t>
            </w:r>
          </w:p>
        </w:tc>
        <w:tc>
          <w:tcPr>
            <w:tcW w:w="1049" w:type="dxa"/>
          </w:tcPr>
          <w:p>
            <w:pPr>
              <w:pStyle w:val="TableParagraph"/>
              <w:ind w:right="91"/>
              <w:rPr>
                <w:b/>
                <w:sz w:val="22"/>
              </w:rPr>
            </w:pPr>
            <w:r>
              <w:rPr>
                <w:b/>
                <w:spacing w:val="-2"/>
                <w:sz w:val="22"/>
              </w:rPr>
              <w:t>1,385</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860" w:type="dxa"/>
          </w:tcPr>
          <w:p>
            <w:pPr>
              <w:pStyle w:val="TableParagraph"/>
              <w:ind w:left="108"/>
              <w:jc w:val="left"/>
              <w:rPr>
                <w:sz w:val="22"/>
              </w:rPr>
            </w:pPr>
            <w:r>
              <w:rPr>
                <w:spacing w:val="-2"/>
                <w:sz w:val="22"/>
              </w:rPr>
              <w:t>Cashiers</w:t>
            </w:r>
          </w:p>
        </w:tc>
        <w:tc>
          <w:tcPr>
            <w:tcW w:w="1389" w:type="dxa"/>
          </w:tcPr>
          <w:p>
            <w:pPr>
              <w:pStyle w:val="TableParagraph"/>
              <w:ind w:right="91"/>
              <w:rPr>
                <w:sz w:val="22"/>
              </w:rPr>
            </w:pPr>
            <w:r>
              <w:rPr>
                <w:spacing w:val="-2"/>
                <w:sz w:val="22"/>
              </w:rPr>
              <w:t>6,939</w:t>
            </w:r>
          </w:p>
        </w:tc>
        <w:tc>
          <w:tcPr>
            <w:tcW w:w="1351" w:type="dxa"/>
          </w:tcPr>
          <w:p>
            <w:pPr>
              <w:pStyle w:val="TableParagraph"/>
              <w:ind w:right="93"/>
              <w:rPr>
                <w:sz w:val="22"/>
              </w:rPr>
            </w:pPr>
            <w:r>
              <w:rPr>
                <w:spacing w:val="-2"/>
                <w:sz w:val="22"/>
              </w:rPr>
              <w:t>6,801</w:t>
            </w:r>
          </w:p>
        </w:tc>
        <w:tc>
          <w:tcPr>
            <w:tcW w:w="938" w:type="dxa"/>
          </w:tcPr>
          <w:p>
            <w:pPr>
              <w:pStyle w:val="TableParagraph"/>
              <w:ind w:right="92"/>
              <w:rPr>
                <w:sz w:val="22"/>
              </w:rPr>
            </w:pPr>
            <w:r>
              <w:rPr>
                <w:spacing w:val="-2"/>
                <w:sz w:val="22"/>
              </w:rPr>
              <w:t>-</w:t>
            </w:r>
            <w:r>
              <w:rPr>
                <w:spacing w:val="-5"/>
                <w:sz w:val="22"/>
              </w:rPr>
              <w:t>138</w:t>
            </w:r>
          </w:p>
        </w:tc>
        <w:tc>
          <w:tcPr>
            <w:tcW w:w="876" w:type="dxa"/>
          </w:tcPr>
          <w:p>
            <w:pPr>
              <w:pStyle w:val="TableParagraph"/>
              <w:ind w:left="166" w:right="60"/>
              <w:jc w:val="center"/>
              <w:rPr>
                <w:sz w:val="22"/>
              </w:rPr>
            </w:pPr>
            <w:r>
              <w:rPr>
                <w:spacing w:val="-2"/>
                <w:sz w:val="22"/>
              </w:rPr>
              <w:t>-1.99%</w:t>
            </w:r>
          </w:p>
        </w:tc>
        <w:tc>
          <w:tcPr>
            <w:tcW w:w="828" w:type="dxa"/>
          </w:tcPr>
          <w:p>
            <w:pPr>
              <w:pStyle w:val="TableParagraph"/>
              <w:ind w:right="92"/>
              <w:rPr>
                <w:sz w:val="22"/>
              </w:rPr>
            </w:pPr>
            <w:r>
              <w:rPr>
                <w:spacing w:val="-5"/>
                <w:sz w:val="22"/>
              </w:rPr>
              <w:t>661</w:t>
            </w:r>
          </w:p>
        </w:tc>
        <w:tc>
          <w:tcPr>
            <w:tcW w:w="1040" w:type="dxa"/>
          </w:tcPr>
          <w:p>
            <w:pPr>
              <w:pStyle w:val="TableParagraph"/>
              <w:ind w:right="91"/>
              <w:rPr>
                <w:sz w:val="22"/>
              </w:rPr>
            </w:pPr>
            <w:r>
              <w:rPr>
                <w:spacing w:val="-5"/>
                <w:sz w:val="22"/>
              </w:rPr>
              <w:t>666</w:t>
            </w:r>
          </w:p>
        </w:tc>
        <w:tc>
          <w:tcPr>
            <w:tcW w:w="879" w:type="dxa"/>
          </w:tcPr>
          <w:p>
            <w:pPr>
              <w:pStyle w:val="TableParagraph"/>
              <w:ind w:right="94"/>
              <w:rPr>
                <w:sz w:val="22"/>
              </w:rPr>
            </w:pPr>
            <w:r>
              <w:rPr>
                <w:spacing w:val="-2"/>
                <w:sz w:val="22"/>
              </w:rPr>
              <w:t>-</w:t>
            </w:r>
            <w:r>
              <w:rPr>
                <w:spacing w:val="-7"/>
                <w:sz w:val="22"/>
              </w:rPr>
              <w:t>14</w:t>
            </w:r>
          </w:p>
        </w:tc>
        <w:tc>
          <w:tcPr>
            <w:tcW w:w="1049" w:type="dxa"/>
          </w:tcPr>
          <w:p>
            <w:pPr>
              <w:pStyle w:val="TableParagraph"/>
              <w:ind w:right="91"/>
              <w:rPr>
                <w:b/>
                <w:sz w:val="22"/>
              </w:rPr>
            </w:pPr>
            <w:r>
              <w:rPr>
                <w:b/>
                <w:spacing w:val="-2"/>
                <w:sz w:val="22"/>
              </w:rPr>
              <w:t>1,313</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860"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89" w:type="dxa"/>
          </w:tcPr>
          <w:p>
            <w:pPr>
              <w:pStyle w:val="TableParagraph"/>
              <w:spacing w:before="5"/>
              <w:ind w:right="91"/>
              <w:rPr>
                <w:sz w:val="22"/>
              </w:rPr>
            </w:pPr>
            <w:r>
              <w:rPr>
                <w:spacing w:val="-2"/>
                <w:sz w:val="22"/>
              </w:rPr>
              <w:t>6,966</w:t>
            </w:r>
          </w:p>
        </w:tc>
        <w:tc>
          <w:tcPr>
            <w:tcW w:w="1351" w:type="dxa"/>
          </w:tcPr>
          <w:p>
            <w:pPr>
              <w:pStyle w:val="TableParagraph"/>
              <w:spacing w:before="5"/>
              <w:ind w:right="93"/>
              <w:rPr>
                <w:sz w:val="22"/>
              </w:rPr>
            </w:pPr>
            <w:r>
              <w:rPr>
                <w:spacing w:val="-2"/>
                <w:sz w:val="22"/>
              </w:rPr>
              <w:t>7,923</w:t>
            </w:r>
          </w:p>
        </w:tc>
        <w:tc>
          <w:tcPr>
            <w:tcW w:w="938" w:type="dxa"/>
          </w:tcPr>
          <w:p>
            <w:pPr>
              <w:pStyle w:val="TableParagraph"/>
              <w:spacing w:before="5"/>
              <w:ind w:right="92"/>
              <w:rPr>
                <w:sz w:val="22"/>
              </w:rPr>
            </w:pPr>
            <w:r>
              <w:rPr>
                <w:spacing w:val="-5"/>
                <w:sz w:val="22"/>
              </w:rPr>
              <w:t>957</w:t>
            </w:r>
          </w:p>
        </w:tc>
        <w:tc>
          <w:tcPr>
            <w:tcW w:w="876" w:type="dxa"/>
          </w:tcPr>
          <w:p>
            <w:pPr>
              <w:pStyle w:val="TableParagraph"/>
              <w:spacing w:before="5"/>
              <w:ind w:left="65"/>
              <w:jc w:val="center"/>
              <w:rPr>
                <w:sz w:val="22"/>
              </w:rPr>
            </w:pPr>
            <w:r>
              <w:rPr>
                <w:spacing w:val="-2"/>
                <w:sz w:val="22"/>
              </w:rPr>
              <w:t>13.74%</w:t>
            </w:r>
          </w:p>
        </w:tc>
        <w:tc>
          <w:tcPr>
            <w:tcW w:w="828" w:type="dxa"/>
          </w:tcPr>
          <w:p>
            <w:pPr>
              <w:pStyle w:val="TableParagraph"/>
              <w:spacing w:before="5"/>
              <w:ind w:right="92"/>
              <w:rPr>
                <w:sz w:val="22"/>
              </w:rPr>
            </w:pPr>
            <w:r>
              <w:rPr>
                <w:spacing w:val="-5"/>
                <w:sz w:val="22"/>
              </w:rPr>
              <w:t>463</w:t>
            </w:r>
          </w:p>
        </w:tc>
        <w:tc>
          <w:tcPr>
            <w:tcW w:w="1040" w:type="dxa"/>
          </w:tcPr>
          <w:p>
            <w:pPr>
              <w:pStyle w:val="TableParagraph"/>
              <w:spacing w:before="5"/>
              <w:ind w:right="91"/>
              <w:rPr>
                <w:sz w:val="22"/>
              </w:rPr>
            </w:pPr>
            <w:r>
              <w:rPr>
                <w:spacing w:val="-5"/>
                <w:sz w:val="22"/>
              </w:rPr>
              <w:t>729</w:t>
            </w:r>
          </w:p>
        </w:tc>
        <w:tc>
          <w:tcPr>
            <w:tcW w:w="879" w:type="dxa"/>
          </w:tcPr>
          <w:p>
            <w:pPr>
              <w:pStyle w:val="TableParagraph"/>
              <w:spacing w:before="5"/>
              <w:ind w:right="94"/>
              <w:rPr>
                <w:sz w:val="22"/>
              </w:rPr>
            </w:pPr>
            <w:r>
              <w:rPr>
                <w:spacing w:val="-5"/>
                <w:sz w:val="22"/>
              </w:rPr>
              <w:t>96</w:t>
            </w:r>
          </w:p>
        </w:tc>
        <w:tc>
          <w:tcPr>
            <w:tcW w:w="1049" w:type="dxa"/>
          </w:tcPr>
          <w:p>
            <w:pPr>
              <w:pStyle w:val="TableParagraph"/>
              <w:spacing w:before="5"/>
              <w:ind w:right="91"/>
              <w:rPr>
                <w:b/>
                <w:sz w:val="22"/>
              </w:rPr>
            </w:pPr>
            <w:r>
              <w:rPr>
                <w:b/>
                <w:spacing w:val="-2"/>
                <w:sz w:val="22"/>
              </w:rPr>
              <w:t>1,288</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860"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89" w:type="dxa"/>
          </w:tcPr>
          <w:p>
            <w:pPr>
              <w:pStyle w:val="TableParagraph"/>
              <w:ind w:right="91"/>
              <w:rPr>
                <w:sz w:val="22"/>
              </w:rPr>
            </w:pPr>
            <w:r>
              <w:rPr>
                <w:spacing w:val="-2"/>
                <w:sz w:val="22"/>
              </w:rPr>
              <w:t>9,456</w:t>
            </w:r>
          </w:p>
        </w:tc>
        <w:tc>
          <w:tcPr>
            <w:tcW w:w="1351" w:type="dxa"/>
          </w:tcPr>
          <w:p>
            <w:pPr>
              <w:pStyle w:val="TableParagraph"/>
              <w:ind w:right="93"/>
              <w:rPr>
                <w:sz w:val="22"/>
              </w:rPr>
            </w:pPr>
            <w:r>
              <w:rPr>
                <w:spacing w:val="-2"/>
                <w:sz w:val="22"/>
              </w:rPr>
              <w:t>9,221</w:t>
            </w:r>
          </w:p>
        </w:tc>
        <w:tc>
          <w:tcPr>
            <w:tcW w:w="938" w:type="dxa"/>
          </w:tcPr>
          <w:p>
            <w:pPr>
              <w:pStyle w:val="TableParagraph"/>
              <w:ind w:right="92"/>
              <w:rPr>
                <w:sz w:val="22"/>
              </w:rPr>
            </w:pPr>
            <w:r>
              <w:rPr>
                <w:spacing w:val="-2"/>
                <w:sz w:val="22"/>
              </w:rPr>
              <w:t>-</w:t>
            </w:r>
            <w:r>
              <w:rPr>
                <w:spacing w:val="-5"/>
                <w:sz w:val="22"/>
              </w:rPr>
              <w:t>235</w:t>
            </w:r>
          </w:p>
        </w:tc>
        <w:tc>
          <w:tcPr>
            <w:tcW w:w="876" w:type="dxa"/>
          </w:tcPr>
          <w:p>
            <w:pPr>
              <w:pStyle w:val="TableParagraph"/>
              <w:ind w:left="166" w:right="60"/>
              <w:jc w:val="center"/>
              <w:rPr>
                <w:sz w:val="22"/>
              </w:rPr>
            </w:pPr>
            <w:r>
              <w:rPr>
                <w:spacing w:val="-2"/>
                <w:sz w:val="22"/>
              </w:rPr>
              <w:t>-2.49%</w:t>
            </w:r>
          </w:p>
        </w:tc>
        <w:tc>
          <w:tcPr>
            <w:tcW w:w="828" w:type="dxa"/>
          </w:tcPr>
          <w:p>
            <w:pPr>
              <w:pStyle w:val="TableParagraph"/>
              <w:ind w:right="92"/>
              <w:rPr>
                <w:sz w:val="22"/>
              </w:rPr>
            </w:pPr>
            <w:r>
              <w:rPr>
                <w:spacing w:val="-5"/>
                <w:sz w:val="22"/>
              </w:rPr>
              <w:t>652</w:t>
            </w:r>
          </w:p>
        </w:tc>
        <w:tc>
          <w:tcPr>
            <w:tcW w:w="1040" w:type="dxa"/>
          </w:tcPr>
          <w:p>
            <w:pPr>
              <w:pStyle w:val="TableParagraph"/>
              <w:ind w:right="91"/>
              <w:rPr>
                <w:sz w:val="22"/>
              </w:rPr>
            </w:pPr>
            <w:r>
              <w:rPr>
                <w:spacing w:val="-5"/>
                <w:sz w:val="22"/>
              </w:rPr>
              <w:t>311</w:t>
            </w:r>
          </w:p>
        </w:tc>
        <w:tc>
          <w:tcPr>
            <w:tcW w:w="879" w:type="dxa"/>
          </w:tcPr>
          <w:p>
            <w:pPr>
              <w:pStyle w:val="TableParagraph"/>
              <w:ind w:right="94"/>
              <w:rPr>
                <w:sz w:val="22"/>
              </w:rPr>
            </w:pPr>
            <w:r>
              <w:rPr>
                <w:spacing w:val="-2"/>
                <w:sz w:val="22"/>
              </w:rPr>
              <w:t>-</w:t>
            </w:r>
            <w:r>
              <w:rPr>
                <w:spacing w:val="-7"/>
                <w:sz w:val="22"/>
              </w:rPr>
              <w:t>24</w:t>
            </w:r>
          </w:p>
        </w:tc>
        <w:tc>
          <w:tcPr>
            <w:tcW w:w="1049" w:type="dxa"/>
          </w:tcPr>
          <w:p>
            <w:pPr>
              <w:pStyle w:val="TableParagraph"/>
              <w:ind w:right="93"/>
              <w:rPr>
                <w:b/>
                <w:sz w:val="22"/>
              </w:rPr>
            </w:pPr>
            <w:r>
              <w:rPr>
                <w:b/>
                <w:spacing w:val="-5"/>
                <w:sz w:val="22"/>
              </w:rPr>
              <w:t>939</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860" w:type="dxa"/>
          </w:tcPr>
          <w:p>
            <w:pPr>
              <w:pStyle w:val="TableParagraph"/>
              <w:spacing w:line="234" w:lineRule="exact"/>
              <w:ind w:left="108"/>
              <w:jc w:val="left"/>
              <w:rPr>
                <w:sz w:val="22"/>
              </w:rPr>
            </w:pPr>
            <w:r>
              <w:rPr>
                <w:sz w:val="22"/>
              </w:rPr>
              <w:t>Laborers</w:t>
            </w:r>
            <w:r>
              <w:rPr>
                <w:spacing w:val="-8"/>
                <w:sz w:val="22"/>
              </w:rPr>
              <w:t> </w:t>
            </w:r>
            <w:r>
              <w:rPr>
                <w:sz w:val="22"/>
              </w:rPr>
              <w:t>and</w:t>
            </w:r>
            <w:r>
              <w:rPr>
                <w:spacing w:val="-5"/>
                <w:sz w:val="22"/>
              </w:rPr>
              <w:t> </w:t>
            </w:r>
            <w:r>
              <w:rPr>
                <w:sz w:val="22"/>
              </w:rPr>
              <w:t>Freight,</w:t>
            </w:r>
            <w:r>
              <w:rPr>
                <w:spacing w:val="-5"/>
                <w:sz w:val="22"/>
              </w:rPr>
              <w:t> </w:t>
            </w:r>
            <w:r>
              <w:rPr>
                <w:sz w:val="22"/>
              </w:rPr>
              <w:t>Stock,</w:t>
            </w:r>
            <w:r>
              <w:rPr>
                <w:spacing w:val="-8"/>
                <w:sz w:val="22"/>
              </w:rPr>
              <w:t> </w:t>
            </w:r>
            <w:r>
              <w:rPr>
                <w:sz w:val="22"/>
              </w:rPr>
              <w:t>and</w:t>
            </w:r>
            <w:r>
              <w:rPr>
                <w:spacing w:val="-4"/>
                <w:sz w:val="22"/>
              </w:rPr>
              <w:t> </w:t>
            </w:r>
            <w:r>
              <w:rPr>
                <w:sz w:val="22"/>
              </w:rPr>
              <w:t>Material</w:t>
            </w:r>
            <w:r>
              <w:rPr>
                <w:spacing w:val="-7"/>
                <w:sz w:val="22"/>
              </w:rPr>
              <w:t> </w:t>
            </w:r>
            <w:r>
              <w:rPr>
                <w:sz w:val="22"/>
              </w:rPr>
              <w:t>Movers,</w:t>
            </w:r>
            <w:r>
              <w:rPr>
                <w:spacing w:val="-5"/>
                <w:sz w:val="22"/>
              </w:rPr>
              <w:t> </w:t>
            </w:r>
            <w:r>
              <w:rPr>
                <w:spacing w:val="-4"/>
                <w:sz w:val="22"/>
              </w:rPr>
              <w:t>Hand</w:t>
            </w:r>
          </w:p>
        </w:tc>
        <w:tc>
          <w:tcPr>
            <w:tcW w:w="1389" w:type="dxa"/>
          </w:tcPr>
          <w:p>
            <w:pPr>
              <w:pStyle w:val="TableParagraph"/>
              <w:spacing w:line="234" w:lineRule="exact"/>
              <w:ind w:right="91"/>
              <w:rPr>
                <w:sz w:val="22"/>
              </w:rPr>
            </w:pPr>
            <w:r>
              <w:rPr>
                <w:spacing w:val="-2"/>
                <w:sz w:val="22"/>
              </w:rPr>
              <w:t>6,326</w:t>
            </w:r>
          </w:p>
        </w:tc>
        <w:tc>
          <w:tcPr>
            <w:tcW w:w="1351" w:type="dxa"/>
          </w:tcPr>
          <w:p>
            <w:pPr>
              <w:pStyle w:val="TableParagraph"/>
              <w:spacing w:line="234" w:lineRule="exact"/>
              <w:ind w:right="93"/>
              <w:rPr>
                <w:sz w:val="22"/>
              </w:rPr>
            </w:pPr>
            <w:r>
              <w:rPr>
                <w:spacing w:val="-2"/>
                <w:sz w:val="22"/>
              </w:rPr>
              <w:t>6,801</w:t>
            </w:r>
          </w:p>
        </w:tc>
        <w:tc>
          <w:tcPr>
            <w:tcW w:w="938" w:type="dxa"/>
          </w:tcPr>
          <w:p>
            <w:pPr>
              <w:pStyle w:val="TableParagraph"/>
              <w:spacing w:line="234" w:lineRule="exact"/>
              <w:ind w:right="92"/>
              <w:rPr>
                <w:sz w:val="22"/>
              </w:rPr>
            </w:pPr>
            <w:r>
              <w:rPr>
                <w:spacing w:val="-5"/>
                <w:sz w:val="22"/>
              </w:rPr>
              <w:t>475</w:t>
            </w:r>
          </w:p>
        </w:tc>
        <w:tc>
          <w:tcPr>
            <w:tcW w:w="876" w:type="dxa"/>
          </w:tcPr>
          <w:p>
            <w:pPr>
              <w:pStyle w:val="TableParagraph"/>
              <w:spacing w:line="234" w:lineRule="exact"/>
              <w:ind w:left="166"/>
              <w:jc w:val="center"/>
              <w:rPr>
                <w:sz w:val="22"/>
              </w:rPr>
            </w:pPr>
            <w:r>
              <w:rPr>
                <w:spacing w:val="-2"/>
                <w:sz w:val="22"/>
              </w:rPr>
              <w:t>7.51%</w:t>
            </w:r>
          </w:p>
        </w:tc>
        <w:tc>
          <w:tcPr>
            <w:tcW w:w="828" w:type="dxa"/>
          </w:tcPr>
          <w:p>
            <w:pPr>
              <w:pStyle w:val="TableParagraph"/>
              <w:spacing w:line="234" w:lineRule="exact"/>
              <w:ind w:right="92"/>
              <w:rPr>
                <w:sz w:val="22"/>
              </w:rPr>
            </w:pPr>
            <w:r>
              <w:rPr>
                <w:spacing w:val="-5"/>
                <w:sz w:val="22"/>
              </w:rPr>
              <w:t>313</w:t>
            </w:r>
          </w:p>
        </w:tc>
        <w:tc>
          <w:tcPr>
            <w:tcW w:w="1040" w:type="dxa"/>
          </w:tcPr>
          <w:p>
            <w:pPr>
              <w:pStyle w:val="TableParagraph"/>
              <w:spacing w:line="234" w:lineRule="exact"/>
              <w:ind w:right="91"/>
              <w:rPr>
                <w:sz w:val="22"/>
              </w:rPr>
            </w:pPr>
            <w:r>
              <w:rPr>
                <w:spacing w:val="-5"/>
                <w:sz w:val="22"/>
              </w:rPr>
              <w:t>533</w:t>
            </w:r>
          </w:p>
        </w:tc>
        <w:tc>
          <w:tcPr>
            <w:tcW w:w="879" w:type="dxa"/>
          </w:tcPr>
          <w:p>
            <w:pPr>
              <w:pStyle w:val="TableParagraph"/>
              <w:spacing w:line="234" w:lineRule="exact"/>
              <w:ind w:right="94"/>
              <w:rPr>
                <w:sz w:val="22"/>
              </w:rPr>
            </w:pPr>
            <w:r>
              <w:rPr>
                <w:spacing w:val="-5"/>
                <w:sz w:val="22"/>
              </w:rPr>
              <w:t>48</w:t>
            </w:r>
          </w:p>
        </w:tc>
        <w:tc>
          <w:tcPr>
            <w:tcW w:w="1049" w:type="dxa"/>
          </w:tcPr>
          <w:p>
            <w:pPr>
              <w:pStyle w:val="TableParagraph"/>
              <w:spacing w:line="234" w:lineRule="exact"/>
              <w:ind w:right="93"/>
              <w:rPr>
                <w:b/>
                <w:sz w:val="22"/>
              </w:rPr>
            </w:pPr>
            <w:r>
              <w:rPr>
                <w:b/>
                <w:spacing w:val="-5"/>
                <w:sz w:val="22"/>
              </w:rPr>
              <w:t>894</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860"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89" w:type="dxa"/>
          </w:tcPr>
          <w:p>
            <w:pPr>
              <w:pStyle w:val="TableParagraph"/>
              <w:ind w:right="91"/>
              <w:rPr>
                <w:sz w:val="22"/>
              </w:rPr>
            </w:pPr>
            <w:r>
              <w:rPr>
                <w:spacing w:val="-2"/>
                <w:sz w:val="22"/>
              </w:rPr>
              <w:t>4,213</w:t>
            </w:r>
          </w:p>
        </w:tc>
        <w:tc>
          <w:tcPr>
            <w:tcW w:w="1351" w:type="dxa"/>
          </w:tcPr>
          <w:p>
            <w:pPr>
              <w:pStyle w:val="TableParagraph"/>
              <w:ind w:right="93"/>
              <w:rPr>
                <w:sz w:val="22"/>
              </w:rPr>
            </w:pPr>
            <w:r>
              <w:rPr>
                <w:spacing w:val="-2"/>
                <w:sz w:val="22"/>
              </w:rPr>
              <w:t>4,164</w:t>
            </w:r>
          </w:p>
        </w:tc>
        <w:tc>
          <w:tcPr>
            <w:tcW w:w="938" w:type="dxa"/>
          </w:tcPr>
          <w:p>
            <w:pPr>
              <w:pStyle w:val="TableParagraph"/>
              <w:ind w:right="93"/>
              <w:rPr>
                <w:sz w:val="22"/>
              </w:rPr>
            </w:pPr>
            <w:r>
              <w:rPr>
                <w:spacing w:val="-2"/>
                <w:sz w:val="22"/>
              </w:rPr>
              <w:t>-</w:t>
            </w:r>
            <w:r>
              <w:rPr>
                <w:spacing w:val="-7"/>
                <w:sz w:val="22"/>
              </w:rPr>
              <w:t>49</w:t>
            </w:r>
          </w:p>
        </w:tc>
        <w:tc>
          <w:tcPr>
            <w:tcW w:w="876" w:type="dxa"/>
          </w:tcPr>
          <w:p>
            <w:pPr>
              <w:pStyle w:val="TableParagraph"/>
              <w:ind w:left="166" w:right="60"/>
              <w:jc w:val="center"/>
              <w:rPr>
                <w:sz w:val="22"/>
              </w:rPr>
            </w:pPr>
            <w:r>
              <w:rPr>
                <w:spacing w:val="-2"/>
                <w:sz w:val="22"/>
              </w:rPr>
              <w:t>-1.16%</w:t>
            </w:r>
          </w:p>
        </w:tc>
        <w:tc>
          <w:tcPr>
            <w:tcW w:w="828" w:type="dxa"/>
          </w:tcPr>
          <w:p>
            <w:pPr>
              <w:pStyle w:val="TableParagraph"/>
              <w:ind w:right="92"/>
              <w:rPr>
                <w:sz w:val="22"/>
              </w:rPr>
            </w:pPr>
            <w:r>
              <w:rPr>
                <w:spacing w:val="-5"/>
                <w:sz w:val="22"/>
              </w:rPr>
              <w:t>360</w:t>
            </w:r>
          </w:p>
        </w:tc>
        <w:tc>
          <w:tcPr>
            <w:tcW w:w="1040" w:type="dxa"/>
          </w:tcPr>
          <w:p>
            <w:pPr>
              <w:pStyle w:val="TableParagraph"/>
              <w:ind w:right="91"/>
              <w:rPr>
                <w:sz w:val="22"/>
              </w:rPr>
            </w:pPr>
            <w:r>
              <w:rPr>
                <w:spacing w:val="-5"/>
                <w:sz w:val="22"/>
              </w:rPr>
              <w:t>506</w:t>
            </w:r>
          </w:p>
        </w:tc>
        <w:tc>
          <w:tcPr>
            <w:tcW w:w="879" w:type="dxa"/>
          </w:tcPr>
          <w:p>
            <w:pPr>
              <w:pStyle w:val="TableParagraph"/>
              <w:ind w:right="94"/>
              <w:rPr>
                <w:sz w:val="22"/>
              </w:rPr>
            </w:pPr>
            <w:r>
              <w:rPr>
                <w:spacing w:val="-2"/>
                <w:sz w:val="22"/>
              </w:rPr>
              <w:t>-</w:t>
            </w:r>
            <w:r>
              <w:rPr>
                <w:spacing w:val="-12"/>
                <w:sz w:val="22"/>
              </w:rPr>
              <w:t>5</w:t>
            </w:r>
          </w:p>
        </w:tc>
        <w:tc>
          <w:tcPr>
            <w:tcW w:w="1049" w:type="dxa"/>
          </w:tcPr>
          <w:p>
            <w:pPr>
              <w:pStyle w:val="TableParagraph"/>
              <w:ind w:right="93"/>
              <w:rPr>
                <w:b/>
                <w:sz w:val="22"/>
              </w:rPr>
            </w:pPr>
            <w:r>
              <w:rPr>
                <w:b/>
                <w:spacing w:val="-5"/>
                <w:sz w:val="22"/>
              </w:rPr>
              <w:t>861</w:t>
            </w:r>
          </w:p>
        </w:tc>
      </w:tr>
      <w:tr>
        <w:trPr>
          <w:trHeight w:val="254" w:hRule="atLeast"/>
        </w:trPr>
        <w:tc>
          <w:tcPr>
            <w:tcW w:w="895" w:type="dxa"/>
          </w:tcPr>
          <w:p>
            <w:pPr>
              <w:pStyle w:val="TableParagraph"/>
              <w:spacing w:before="3"/>
              <w:ind w:left="11" w:right="2"/>
              <w:jc w:val="center"/>
              <w:rPr>
                <w:sz w:val="22"/>
              </w:rPr>
            </w:pPr>
            <w:r>
              <w:rPr>
                <w:spacing w:val="-2"/>
                <w:sz w:val="22"/>
              </w:rPr>
              <w:t>31-</w:t>
            </w:r>
            <w:r>
              <w:rPr>
                <w:spacing w:val="-4"/>
                <w:sz w:val="22"/>
              </w:rPr>
              <w:t>1120</w:t>
            </w:r>
          </w:p>
        </w:tc>
        <w:tc>
          <w:tcPr>
            <w:tcW w:w="4860" w:type="dxa"/>
          </w:tcPr>
          <w:p>
            <w:pPr>
              <w:pStyle w:val="TableParagraph"/>
              <w:spacing w:before="3"/>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89" w:type="dxa"/>
          </w:tcPr>
          <w:p>
            <w:pPr>
              <w:pStyle w:val="TableParagraph"/>
              <w:spacing w:before="3"/>
              <w:ind w:right="91"/>
              <w:rPr>
                <w:sz w:val="22"/>
              </w:rPr>
            </w:pPr>
            <w:r>
              <w:rPr>
                <w:spacing w:val="-2"/>
                <w:sz w:val="22"/>
              </w:rPr>
              <w:t>3,914</w:t>
            </w:r>
          </w:p>
        </w:tc>
        <w:tc>
          <w:tcPr>
            <w:tcW w:w="1351" w:type="dxa"/>
          </w:tcPr>
          <w:p>
            <w:pPr>
              <w:pStyle w:val="TableParagraph"/>
              <w:spacing w:before="3"/>
              <w:ind w:right="93"/>
              <w:rPr>
                <w:sz w:val="22"/>
              </w:rPr>
            </w:pPr>
            <w:r>
              <w:rPr>
                <w:spacing w:val="-2"/>
                <w:sz w:val="22"/>
              </w:rPr>
              <w:t>5,322</w:t>
            </w:r>
          </w:p>
        </w:tc>
        <w:tc>
          <w:tcPr>
            <w:tcW w:w="938" w:type="dxa"/>
          </w:tcPr>
          <w:p>
            <w:pPr>
              <w:pStyle w:val="TableParagraph"/>
              <w:spacing w:before="3"/>
              <w:ind w:right="90"/>
              <w:rPr>
                <w:sz w:val="22"/>
              </w:rPr>
            </w:pPr>
            <w:r>
              <w:rPr>
                <w:spacing w:val="-2"/>
                <w:sz w:val="22"/>
              </w:rPr>
              <w:t>1,408</w:t>
            </w:r>
          </w:p>
        </w:tc>
        <w:tc>
          <w:tcPr>
            <w:tcW w:w="876" w:type="dxa"/>
          </w:tcPr>
          <w:p>
            <w:pPr>
              <w:pStyle w:val="TableParagraph"/>
              <w:spacing w:before="3"/>
              <w:ind w:left="65"/>
              <w:jc w:val="center"/>
              <w:rPr>
                <w:sz w:val="22"/>
              </w:rPr>
            </w:pPr>
            <w:r>
              <w:rPr>
                <w:spacing w:val="-2"/>
                <w:sz w:val="22"/>
              </w:rPr>
              <w:t>35.97%</w:t>
            </w:r>
          </w:p>
        </w:tc>
        <w:tc>
          <w:tcPr>
            <w:tcW w:w="828" w:type="dxa"/>
          </w:tcPr>
          <w:p>
            <w:pPr>
              <w:pStyle w:val="TableParagraph"/>
              <w:spacing w:before="3"/>
              <w:ind w:right="92"/>
              <w:rPr>
                <w:sz w:val="22"/>
              </w:rPr>
            </w:pPr>
            <w:r>
              <w:rPr>
                <w:spacing w:val="-5"/>
                <w:sz w:val="22"/>
              </w:rPr>
              <w:t>369</w:t>
            </w:r>
          </w:p>
        </w:tc>
        <w:tc>
          <w:tcPr>
            <w:tcW w:w="1040" w:type="dxa"/>
          </w:tcPr>
          <w:p>
            <w:pPr>
              <w:pStyle w:val="TableParagraph"/>
              <w:spacing w:before="3"/>
              <w:ind w:right="91"/>
              <w:rPr>
                <w:sz w:val="22"/>
              </w:rPr>
            </w:pPr>
            <w:r>
              <w:rPr>
                <w:spacing w:val="-5"/>
                <w:sz w:val="22"/>
              </w:rPr>
              <w:t>308</w:t>
            </w:r>
          </w:p>
        </w:tc>
        <w:tc>
          <w:tcPr>
            <w:tcW w:w="879" w:type="dxa"/>
          </w:tcPr>
          <w:p>
            <w:pPr>
              <w:pStyle w:val="TableParagraph"/>
              <w:spacing w:before="3"/>
              <w:ind w:right="91"/>
              <w:rPr>
                <w:sz w:val="22"/>
              </w:rPr>
            </w:pPr>
            <w:r>
              <w:rPr>
                <w:spacing w:val="-5"/>
                <w:sz w:val="22"/>
              </w:rPr>
              <w:t>141</w:t>
            </w:r>
          </w:p>
        </w:tc>
        <w:tc>
          <w:tcPr>
            <w:tcW w:w="1049" w:type="dxa"/>
          </w:tcPr>
          <w:p>
            <w:pPr>
              <w:pStyle w:val="TableParagraph"/>
              <w:spacing w:before="3"/>
              <w:ind w:right="93"/>
              <w:rPr>
                <w:b/>
                <w:sz w:val="22"/>
              </w:rPr>
            </w:pPr>
            <w:r>
              <w:rPr>
                <w:b/>
                <w:spacing w:val="-5"/>
                <w:sz w:val="22"/>
              </w:rPr>
              <w:t>818</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1021</w:t>
            </w:r>
          </w:p>
        </w:tc>
        <w:tc>
          <w:tcPr>
            <w:tcW w:w="4860"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4"/>
                <w:sz w:val="22"/>
              </w:rPr>
              <w:t> </w:t>
            </w:r>
            <w:r>
              <w:rPr>
                <w:spacing w:val="-2"/>
                <w:sz w:val="22"/>
              </w:rPr>
              <w:t>Managers</w:t>
            </w:r>
          </w:p>
        </w:tc>
        <w:tc>
          <w:tcPr>
            <w:tcW w:w="1389" w:type="dxa"/>
          </w:tcPr>
          <w:p>
            <w:pPr>
              <w:pStyle w:val="TableParagraph"/>
              <w:spacing w:before="5"/>
              <w:ind w:right="91"/>
              <w:rPr>
                <w:sz w:val="22"/>
              </w:rPr>
            </w:pPr>
            <w:r>
              <w:rPr>
                <w:spacing w:val="-2"/>
                <w:sz w:val="22"/>
              </w:rPr>
              <w:t>7,850</w:t>
            </w:r>
          </w:p>
        </w:tc>
        <w:tc>
          <w:tcPr>
            <w:tcW w:w="1351" w:type="dxa"/>
          </w:tcPr>
          <w:p>
            <w:pPr>
              <w:pStyle w:val="TableParagraph"/>
              <w:spacing w:before="5"/>
              <w:ind w:right="93"/>
              <w:rPr>
                <w:sz w:val="22"/>
              </w:rPr>
            </w:pPr>
            <w:r>
              <w:rPr>
                <w:spacing w:val="-2"/>
                <w:sz w:val="22"/>
              </w:rPr>
              <w:t>8,983</w:t>
            </w:r>
          </w:p>
        </w:tc>
        <w:tc>
          <w:tcPr>
            <w:tcW w:w="938" w:type="dxa"/>
          </w:tcPr>
          <w:p>
            <w:pPr>
              <w:pStyle w:val="TableParagraph"/>
              <w:spacing w:before="5"/>
              <w:ind w:right="90"/>
              <w:rPr>
                <w:sz w:val="22"/>
              </w:rPr>
            </w:pPr>
            <w:r>
              <w:rPr>
                <w:spacing w:val="-2"/>
                <w:sz w:val="22"/>
              </w:rPr>
              <w:t>1,133</w:t>
            </w:r>
          </w:p>
        </w:tc>
        <w:tc>
          <w:tcPr>
            <w:tcW w:w="876" w:type="dxa"/>
          </w:tcPr>
          <w:p>
            <w:pPr>
              <w:pStyle w:val="TableParagraph"/>
              <w:spacing w:before="5"/>
              <w:ind w:left="65"/>
              <w:jc w:val="center"/>
              <w:rPr>
                <w:sz w:val="22"/>
              </w:rPr>
            </w:pPr>
            <w:r>
              <w:rPr>
                <w:spacing w:val="-2"/>
                <w:sz w:val="22"/>
              </w:rPr>
              <w:t>14.43%</w:t>
            </w:r>
          </w:p>
        </w:tc>
        <w:tc>
          <w:tcPr>
            <w:tcW w:w="828" w:type="dxa"/>
          </w:tcPr>
          <w:p>
            <w:pPr>
              <w:pStyle w:val="TableParagraph"/>
              <w:spacing w:before="5"/>
              <w:ind w:right="92"/>
              <w:rPr>
                <w:sz w:val="22"/>
              </w:rPr>
            </w:pPr>
            <w:r>
              <w:rPr>
                <w:spacing w:val="-5"/>
                <w:sz w:val="22"/>
              </w:rPr>
              <w:t>210</w:t>
            </w:r>
          </w:p>
        </w:tc>
        <w:tc>
          <w:tcPr>
            <w:tcW w:w="1040" w:type="dxa"/>
          </w:tcPr>
          <w:p>
            <w:pPr>
              <w:pStyle w:val="TableParagraph"/>
              <w:spacing w:before="5"/>
              <w:ind w:right="91"/>
              <w:rPr>
                <w:sz w:val="22"/>
              </w:rPr>
            </w:pPr>
            <w:r>
              <w:rPr>
                <w:spacing w:val="-5"/>
                <w:sz w:val="22"/>
              </w:rPr>
              <w:t>452</w:t>
            </w:r>
          </w:p>
        </w:tc>
        <w:tc>
          <w:tcPr>
            <w:tcW w:w="879" w:type="dxa"/>
          </w:tcPr>
          <w:p>
            <w:pPr>
              <w:pStyle w:val="TableParagraph"/>
              <w:spacing w:before="5"/>
              <w:ind w:right="91"/>
              <w:rPr>
                <w:sz w:val="22"/>
              </w:rPr>
            </w:pPr>
            <w:r>
              <w:rPr>
                <w:spacing w:val="-5"/>
                <w:sz w:val="22"/>
              </w:rPr>
              <w:t>113</w:t>
            </w:r>
          </w:p>
        </w:tc>
        <w:tc>
          <w:tcPr>
            <w:tcW w:w="1049" w:type="dxa"/>
          </w:tcPr>
          <w:p>
            <w:pPr>
              <w:pStyle w:val="TableParagraph"/>
              <w:spacing w:before="5"/>
              <w:ind w:right="93"/>
              <w:rPr>
                <w:b/>
                <w:sz w:val="22"/>
              </w:rPr>
            </w:pPr>
            <w:r>
              <w:rPr>
                <w:b/>
                <w:spacing w:val="-5"/>
                <w:sz w:val="22"/>
              </w:rPr>
              <w:t>775</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860"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89" w:type="dxa"/>
          </w:tcPr>
          <w:p>
            <w:pPr>
              <w:pStyle w:val="TableParagraph"/>
              <w:ind w:right="91"/>
              <w:rPr>
                <w:sz w:val="22"/>
              </w:rPr>
            </w:pPr>
            <w:r>
              <w:rPr>
                <w:spacing w:val="-2"/>
                <w:sz w:val="22"/>
              </w:rPr>
              <w:t>6,258</w:t>
            </w:r>
          </w:p>
        </w:tc>
        <w:tc>
          <w:tcPr>
            <w:tcW w:w="1351" w:type="dxa"/>
          </w:tcPr>
          <w:p>
            <w:pPr>
              <w:pStyle w:val="TableParagraph"/>
              <w:ind w:right="93"/>
              <w:rPr>
                <w:sz w:val="22"/>
              </w:rPr>
            </w:pPr>
            <w:r>
              <w:rPr>
                <w:spacing w:val="-2"/>
                <w:sz w:val="22"/>
              </w:rPr>
              <w:t>6,441</w:t>
            </w:r>
          </w:p>
        </w:tc>
        <w:tc>
          <w:tcPr>
            <w:tcW w:w="938" w:type="dxa"/>
          </w:tcPr>
          <w:p>
            <w:pPr>
              <w:pStyle w:val="TableParagraph"/>
              <w:ind w:right="92"/>
              <w:rPr>
                <w:sz w:val="22"/>
              </w:rPr>
            </w:pPr>
            <w:r>
              <w:rPr>
                <w:spacing w:val="-5"/>
                <w:sz w:val="22"/>
              </w:rPr>
              <w:t>183</w:t>
            </w:r>
          </w:p>
        </w:tc>
        <w:tc>
          <w:tcPr>
            <w:tcW w:w="876" w:type="dxa"/>
          </w:tcPr>
          <w:p>
            <w:pPr>
              <w:pStyle w:val="TableParagraph"/>
              <w:ind w:left="166"/>
              <w:jc w:val="center"/>
              <w:rPr>
                <w:sz w:val="22"/>
              </w:rPr>
            </w:pPr>
            <w:r>
              <w:rPr>
                <w:spacing w:val="-2"/>
                <w:sz w:val="22"/>
              </w:rPr>
              <w:t>2.92%</w:t>
            </w:r>
          </w:p>
        </w:tc>
        <w:tc>
          <w:tcPr>
            <w:tcW w:w="828" w:type="dxa"/>
          </w:tcPr>
          <w:p>
            <w:pPr>
              <w:pStyle w:val="TableParagraph"/>
              <w:ind w:right="92"/>
              <w:rPr>
                <w:sz w:val="22"/>
              </w:rPr>
            </w:pPr>
            <w:r>
              <w:rPr>
                <w:spacing w:val="-5"/>
                <w:sz w:val="22"/>
              </w:rPr>
              <w:t>384</w:t>
            </w:r>
          </w:p>
        </w:tc>
        <w:tc>
          <w:tcPr>
            <w:tcW w:w="1040" w:type="dxa"/>
          </w:tcPr>
          <w:p>
            <w:pPr>
              <w:pStyle w:val="TableParagraph"/>
              <w:ind w:right="91"/>
              <w:rPr>
                <w:sz w:val="22"/>
              </w:rPr>
            </w:pPr>
            <w:r>
              <w:rPr>
                <w:spacing w:val="-5"/>
                <w:sz w:val="22"/>
              </w:rPr>
              <w:t>373</w:t>
            </w:r>
          </w:p>
        </w:tc>
        <w:tc>
          <w:tcPr>
            <w:tcW w:w="879" w:type="dxa"/>
          </w:tcPr>
          <w:p>
            <w:pPr>
              <w:pStyle w:val="TableParagraph"/>
              <w:ind w:right="94"/>
              <w:rPr>
                <w:sz w:val="22"/>
              </w:rPr>
            </w:pPr>
            <w:r>
              <w:rPr>
                <w:spacing w:val="-5"/>
                <w:sz w:val="22"/>
              </w:rPr>
              <w:t>18</w:t>
            </w:r>
          </w:p>
        </w:tc>
        <w:tc>
          <w:tcPr>
            <w:tcW w:w="1049" w:type="dxa"/>
          </w:tcPr>
          <w:p>
            <w:pPr>
              <w:pStyle w:val="TableParagraph"/>
              <w:ind w:right="93"/>
              <w:rPr>
                <w:b/>
                <w:sz w:val="22"/>
              </w:rPr>
            </w:pPr>
            <w:r>
              <w:rPr>
                <w:b/>
                <w:spacing w:val="-5"/>
                <w:sz w:val="22"/>
              </w:rPr>
              <w:t>775</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769"/>
        <w:gridCol w:w="1298"/>
        <w:gridCol w:w="1301"/>
        <w:gridCol w:w="936"/>
        <w:gridCol w:w="965"/>
        <w:gridCol w:w="828"/>
        <w:gridCol w:w="1040"/>
        <w:gridCol w:w="879"/>
        <w:gridCol w:w="1049"/>
      </w:tblGrid>
      <w:tr>
        <w:trPr>
          <w:trHeight w:val="757" w:hRule="atLeast"/>
        </w:trPr>
        <w:tc>
          <w:tcPr>
            <w:tcW w:w="987"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4769" w:type="dxa"/>
          </w:tcPr>
          <w:p>
            <w:pPr>
              <w:pStyle w:val="TableParagraph"/>
              <w:spacing w:line="240" w:lineRule="auto" w:before="1"/>
              <w:jc w:val="left"/>
              <w:rPr>
                <w:rFonts w:ascii="Arial"/>
                <w:b/>
                <w:sz w:val="22"/>
              </w:rPr>
            </w:pPr>
          </w:p>
          <w:p>
            <w:pPr>
              <w:pStyle w:val="TableParagraph"/>
              <w:spacing w:line="240" w:lineRule="auto" w:before="0"/>
              <w:ind w:left="109" w:right="106"/>
              <w:jc w:val="center"/>
              <w:rPr>
                <w:b/>
                <w:sz w:val="22"/>
              </w:rPr>
            </w:pPr>
            <w:r>
              <w:rPr>
                <w:b/>
                <w:sz w:val="22"/>
              </w:rPr>
              <w:t>SOC</w:t>
            </w:r>
            <w:r>
              <w:rPr>
                <w:b/>
                <w:spacing w:val="-2"/>
                <w:sz w:val="22"/>
              </w:rPr>
              <w:t> Title</w:t>
            </w:r>
          </w:p>
        </w:tc>
        <w:tc>
          <w:tcPr>
            <w:tcW w:w="1298" w:type="dxa"/>
          </w:tcPr>
          <w:p>
            <w:pPr>
              <w:pStyle w:val="TableParagraph"/>
              <w:spacing w:line="252" w:lineRule="exact"/>
              <w:ind w:left="18" w:right="6"/>
              <w:jc w:val="center"/>
              <w:rPr>
                <w:b/>
                <w:sz w:val="22"/>
              </w:rPr>
            </w:pPr>
            <w:r>
              <w:rPr>
                <w:b/>
                <w:spacing w:val="-4"/>
                <w:sz w:val="22"/>
              </w:rPr>
              <w:t>2022</w:t>
            </w:r>
          </w:p>
          <w:p>
            <w:pPr>
              <w:pStyle w:val="TableParagraph"/>
              <w:spacing w:line="252" w:lineRule="exact" w:before="0"/>
              <w:ind w:left="18" w:right="2"/>
              <w:jc w:val="center"/>
              <w:rPr>
                <w:b/>
                <w:sz w:val="22"/>
              </w:rPr>
            </w:pPr>
            <w:r>
              <w:rPr>
                <w:b/>
                <w:spacing w:val="-2"/>
                <w:sz w:val="22"/>
              </w:rPr>
              <w:t>Estimated Employment</w:t>
            </w:r>
          </w:p>
        </w:tc>
        <w:tc>
          <w:tcPr>
            <w:tcW w:w="1301" w:type="dxa"/>
          </w:tcPr>
          <w:p>
            <w:pPr>
              <w:pStyle w:val="TableParagraph"/>
              <w:spacing w:line="252" w:lineRule="exact"/>
              <w:ind w:left="15" w:right="5"/>
              <w:jc w:val="center"/>
              <w:rPr>
                <w:b/>
                <w:sz w:val="22"/>
              </w:rPr>
            </w:pPr>
            <w:r>
              <w:rPr>
                <w:b/>
                <w:spacing w:val="-4"/>
                <w:sz w:val="22"/>
              </w:rPr>
              <w:t>2032</w:t>
            </w:r>
          </w:p>
          <w:p>
            <w:pPr>
              <w:pStyle w:val="TableParagraph"/>
              <w:spacing w:line="252" w:lineRule="exact" w:before="0"/>
              <w:ind w:left="108" w:right="95" w:hanging="3"/>
              <w:jc w:val="center"/>
              <w:rPr>
                <w:b/>
                <w:sz w:val="22"/>
              </w:rPr>
            </w:pPr>
            <w:r>
              <w:rPr>
                <w:b/>
                <w:spacing w:val="-2"/>
                <w:sz w:val="22"/>
              </w:rPr>
              <w:t>Projected Employment</w:t>
            </w:r>
          </w:p>
        </w:tc>
        <w:tc>
          <w:tcPr>
            <w:tcW w:w="936" w:type="dxa"/>
          </w:tcPr>
          <w:p>
            <w:pPr>
              <w:pStyle w:val="TableParagraph"/>
              <w:spacing w:line="240" w:lineRule="auto" w:before="127"/>
              <w:ind w:left="135" w:right="92" w:hanging="29"/>
              <w:jc w:val="left"/>
              <w:rPr>
                <w:b/>
                <w:sz w:val="22"/>
              </w:rPr>
            </w:pPr>
            <w:r>
              <w:rPr>
                <w:b/>
                <w:spacing w:val="-2"/>
                <w:sz w:val="22"/>
              </w:rPr>
              <w:t>Numeric Change</w:t>
            </w:r>
          </w:p>
        </w:tc>
        <w:tc>
          <w:tcPr>
            <w:tcW w:w="965" w:type="dxa"/>
          </w:tcPr>
          <w:p>
            <w:pPr>
              <w:pStyle w:val="TableParagraph"/>
              <w:spacing w:line="240" w:lineRule="auto" w:before="127"/>
              <w:ind w:left="151" w:right="134"/>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Exits</w:t>
            </w:r>
          </w:p>
        </w:tc>
        <w:tc>
          <w:tcPr>
            <w:tcW w:w="1040" w:type="dxa"/>
          </w:tcPr>
          <w:p>
            <w:pPr>
              <w:pStyle w:val="TableParagraph"/>
              <w:spacing w:line="240" w:lineRule="auto" w:before="127"/>
              <w:ind w:left="108" w:firstLine="106"/>
              <w:jc w:val="left"/>
              <w:rPr>
                <w:b/>
                <w:sz w:val="22"/>
              </w:rPr>
            </w:pPr>
            <w:r>
              <w:rPr>
                <w:b/>
                <w:spacing w:val="-2"/>
                <w:sz w:val="22"/>
              </w:rPr>
              <w:t>Annual Transfers</w:t>
            </w:r>
          </w:p>
        </w:tc>
        <w:tc>
          <w:tcPr>
            <w:tcW w:w="879" w:type="dxa"/>
          </w:tcPr>
          <w:p>
            <w:pPr>
              <w:pStyle w:val="TableParagraph"/>
              <w:spacing w:line="240" w:lineRule="auto" w:before="127"/>
              <w:ind w:left="108" w:right="91" w:firstLine="24"/>
              <w:jc w:val="left"/>
              <w:rPr>
                <w:b/>
                <w:sz w:val="22"/>
              </w:rPr>
            </w:pPr>
            <w:r>
              <w:rPr>
                <w:b/>
                <w:spacing w:val="-2"/>
                <w:sz w:val="22"/>
              </w:rPr>
              <w:t>Annual Change</w:t>
            </w:r>
          </w:p>
        </w:tc>
        <w:tc>
          <w:tcPr>
            <w:tcW w:w="1049" w:type="dxa"/>
          </w:tcPr>
          <w:p>
            <w:pPr>
              <w:pStyle w:val="TableParagraph"/>
              <w:spacing w:line="252" w:lineRule="exact" w:before="0"/>
              <w:ind w:left="107" w:right="94" w:hanging="5"/>
              <w:jc w:val="center"/>
              <w:rPr>
                <w:b/>
                <w:sz w:val="22"/>
              </w:rPr>
            </w:pPr>
            <w:r>
              <w:rPr>
                <w:b/>
                <w:spacing w:val="-2"/>
                <w:sz w:val="22"/>
              </w:rPr>
              <w:t>Total Annual Openings</w:t>
            </w:r>
          </w:p>
        </w:tc>
      </w:tr>
      <w:tr>
        <w:trPr>
          <w:trHeight w:val="256" w:hRule="atLeast"/>
        </w:trPr>
        <w:tc>
          <w:tcPr>
            <w:tcW w:w="987" w:type="dxa"/>
          </w:tcPr>
          <w:p>
            <w:pPr>
              <w:pStyle w:val="TableParagraph"/>
              <w:spacing w:line="234" w:lineRule="exact"/>
              <w:ind w:left="9" w:right="103"/>
              <w:jc w:val="center"/>
              <w:rPr>
                <w:sz w:val="22"/>
              </w:rPr>
            </w:pPr>
            <w:r>
              <w:rPr>
                <w:spacing w:val="-2"/>
                <w:sz w:val="22"/>
              </w:rPr>
              <w:t>11-</w:t>
            </w:r>
            <w:r>
              <w:rPr>
                <w:spacing w:val="-4"/>
                <w:sz w:val="22"/>
              </w:rPr>
              <w:t>9013</w:t>
            </w:r>
          </w:p>
        </w:tc>
        <w:tc>
          <w:tcPr>
            <w:tcW w:w="4769" w:type="dxa"/>
          </w:tcPr>
          <w:p>
            <w:pPr>
              <w:pStyle w:val="TableParagraph"/>
              <w:spacing w:line="234" w:lineRule="exact"/>
              <w:ind w:left="105"/>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3"/>
              <w:rPr>
                <w:sz w:val="22"/>
              </w:rPr>
            </w:pPr>
            <w:r>
              <w:rPr>
                <w:spacing w:val="-2"/>
                <w:sz w:val="22"/>
              </w:rPr>
              <w:t>9,456</w:t>
            </w:r>
          </w:p>
        </w:tc>
        <w:tc>
          <w:tcPr>
            <w:tcW w:w="1301" w:type="dxa"/>
          </w:tcPr>
          <w:p>
            <w:pPr>
              <w:pStyle w:val="TableParagraph"/>
              <w:spacing w:line="234" w:lineRule="exact"/>
              <w:ind w:right="95"/>
              <w:rPr>
                <w:sz w:val="22"/>
              </w:rPr>
            </w:pPr>
            <w:r>
              <w:rPr>
                <w:spacing w:val="-2"/>
                <w:sz w:val="22"/>
              </w:rPr>
              <w:t>9,221</w:t>
            </w:r>
          </w:p>
        </w:tc>
        <w:tc>
          <w:tcPr>
            <w:tcW w:w="936" w:type="dxa"/>
          </w:tcPr>
          <w:p>
            <w:pPr>
              <w:pStyle w:val="TableParagraph"/>
              <w:spacing w:line="234" w:lineRule="exact"/>
              <w:ind w:right="94"/>
              <w:rPr>
                <w:b/>
                <w:sz w:val="22"/>
              </w:rPr>
            </w:pPr>
            <w:r>
              <w:rPr>
                <w:b/>
                <w:spacing w:val="-2"/>
                <w:sz w:val="22"/>
              </w:rPr>
              <w:t>-</w:t>
            </w:r>
            <w:r>
              <w:rPr>
                <w:b/>
                <w:spacing w:val="-5"/>
                <w:sz w:val="22"/>
              </w:rPr>
              <w:t>235</w:t>
            </w:r>
          </w:p>
        </w:tc>
        <w:tc>
          <w:tcPr>
            <w:tcW w:w="965" w:type="dxa"/>
          </w:tcPr>
          <w:p>
            <w:pPr>
              <w:pStyle w:val="TableParagraph"/>
              <w:spacing w:line="234" w:lineRule="exact"/>
              <w:ind w:right="92"/>
              <w:rPr>
                <w:sz w:val="22"/>
              </w:rPr>
            </w:pPr>
            <w:r>
              <w:rPr>
                <w:spacing w:val="-2"/>
                <w:sz w:val="22"/>
              </w:rPr>
              <w:t>-2.49%</w:t>
            </w:r>
          </w:p>
        </w:tc>
        <w:tc>
          <w:tcPr>
            <w:tcW w:w="828" w:type="dxa"/>
          </w:tcPr>
          <w:p>
            <w:pPr>
              <w:pStyle w:val="TableParagraph"/>
              <w:spacing w:line="234" w:lineRule="exact"/>
              <w:ind w:right="93"/>
              <w:rPr>
                <w:sz w:val="22"/>
              </w:rPr>
            </w:pPr>
            <w:r>
              <w:rPr>
                <w:spacing w:val="-5"/>
                <w:sz w:val="22"/>
              </w:rPr>
              <w:t>652</w:t>
            </w:r>
          </w:p>
        </w:tc>
        <w:tc>
          <w:tcPr>
            <w:tcW w:w="1040" w:type="dxa"/>
          </w:tcPr>
          <w:p>
            <w:pPr>
              <w:pStyle w:val="TableParagraph"/>
              <w:spacing w:line="234" w:lineRule="exact"/>
              <w:ind w:right="93"/>
              <w:rPr>
                <w:sz w:val="22"/>
              </w:rPr>
            </w:pPr>
            <w:r>
              <w:rPr>
                <w:spacing w:val="-5"/>
                <w:sz w:val="22"/>
              </w:rPr>
              <w:t>311</w:t>
            </w:r>
          </w:p>
        </w:tc>
        <w:tc>
          <w:tcPr>
            <w:tcW w:w="879" w:type="dxa"/>
          </w:tcPr>
          <w:p>
            <w:pPr>
              <w:pStyle w:val="TableParagraph"/>
              <w:spacing w:line="234" w:lineRule="exact"/>
              <w:ind w:right="96"/>
              <w:rPr>
                <w:sz w:val="22"/>
              </w:rPr>
            </w:pPr>
            <w:r>
              <w:rPr>
                <w:spacing w:val="-2"/>
                <w:sz w:val="22"/>
              </w:rPr>
              <w:t>-</w:t>
            </w:r>
            <w:r>
              <w:rPr>
                <w:spacing w:val="-7"/>
                <w:sz w:val="22"/>
              </w:rPr>
              <w:t>24</w:t>
            </w:r>
          </w:p>
        </w:tc>
        <w:tc>
          <w:tcPr>
            <w:tcW w:w="1049" w:type="dxa"/>
          </w:tcPr>
          <w:p>
            <w:pPr>
              <w:pStyle w:val="TableParagraph"/>
              <w:spacing w:line="234" w:lineRule="exact"/>
              <w:ind w:right="94"/>
              <w:rPr>
                <w:sz w:val="22"/>
              </w:rPr>
            </w:pPr>
            <w:r>
              <w:rPr>
                <w:spacing w:val="-5"/>
                <w:sz w:val="22"/>
              </w:rPr>
              <w:t>939</w:t>
            </w:r>
          </w:p>
        </w:tc>
      </w:tr>
      <w:tr>
        <w:trPr>
          <w:trHeight w:val="254" w:hRule="atLeast"/>
        </w:trPr>
        <w:tc>
          <w:tcPr>
            <w:tcW w:w="987" w:type="dxa"/>
          </w:tcPr>
          <w:p>
            <w:pPr>
              <w:pStyle w:val="TableParagraph"/>
              <w:spacing w:line="234" w:lineRule="exact" w:before="0"/>
              <w:ind w:left="9" w:right="103"/>
              <w:jc w:val="center"/>
              <w:rPr>
                <w:sz w:val="22"/>
              </w:rPr>
            </w:pPr>
            <w:r>
              <w:rPr>
                <w:spacing w:val="-2"/>
                <w:sz w:val="22"/>
              </w:rPr>
              <w:t>45-</w:t>
            </w:r>
            <w:r>
              <w:rPr>
                <w:spacing w:val="-4"/>
                <w:sz w:val="22"/>
              </w:rPr>
              <w:t>2093</w:t>
            </w:r>
          </w:p>
        </w:tc>
        <w:tc>
          <w:tcPr>
            <w:tcW w:w="4769" w:type="dxa"/>
          </w:tcPr>
          <w:p>
            <w:pPr>
              <w:pStyle w:val="TableParagraph"/>
              <w:spacing w:line="234" w:lineRule="exact" w:before="0"/>
              <w:ind w:left="105"/>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298" w:type="dxa"/>
          </w:tcPr>
          <w:p>
            <w:pPr>
              <w:pStyle w:val="TableParagraph"/>
              <w:spacing w:line="234" w:lineRule="exact" w:before="0"/>
              <w:ind w:right="93"/>
              <w:rPr>
                <w:sz w:val="22"/>
              </w:rPr>
            </w:pPr>
            <w:r>
              <w:rPr>
                <w:spacing w:val="-2"/>
                <w:sz w:val="22"/>
              </w:rPr>
              <w:t>1,335</w:t>
            </w:r>
          </w:p>
        </w:tc>
        <w:tc>
          <w:tcPr>
            <w:tcW w:w="1301" w:type="dxa"/>
          </w:tcPr>
          <w:p>
            <w:pPr>
              <w:pStyle w:val="TableParagraph"/>
              <w:spacing w:line="234" w:lineRule="exact" w:before="0"/>
              <w:ind w:right="95"/>
              <w:rPr>
                <w:sz w:val="22"/>
              </w:rPr>
            </w:pPr>
            <w:r>
              <w:rPr>
                <w:spacing w:val="-2"/>
                <w:sz w:val="22"/>
              </w:rPr>
              <w:t>1,103</w:t>
            </w:r>
          </w:p>
        </w:tc>
        <w:tc>
          <w:tcPr>
            <w:tcW w:w="936" w:type="dxa"/>
          </w:tcPr>
          <w:p>
            <w:pPr>
              <w:pStyle w:val="TableParagraph"/>
              <w:spacing w:line="234" w:lineRule="exact" w:before="0"/>
              <w:ind w:right="94"/>
              <w:rPr>
                <w:b/>
                <w:sz w:val="22"/>
              </w:rPr>
            </w:pPr>
            <w:r>
              <w:rPr>
                <w:b/>
                <w:spacing w:val="-2"/>
                <w:sz w:val="22"/>
              </w:rPr>
              <w:t>-</w:t>
            </w:r>
            <w:r>
              <w:rPr>
                <w:b/>
                <w:spacing w:val="-5"/>
                <w:sz w:val="22"/>
              </w:rPr>
              <w:t>232</w:t>
            </w:r>
          </w:p>
        </w:tc>
        <w:tc>
          <w:tcPr>
            <w:tcW w:w="965" w:type="dxa"/>
          </w:tcPr>
          <w:p>
            <w:pPr>
              <w:pStyle w:val="TableParagraph"/>
              <w:spacing w:line="234" w:lineRule="exact" w:before="0"/>
              <w:ind w:right="92"/>
              <w:rPr>
                <w:sz w:val="22"/>
              </w:rPr>
            </w:pPr>
            <w:r>
              <w:rPr>
                <w:spacing w:val="-2"/>
                <w:sz w:val="22"/>
              </w:rPr>
              <w:t>-17.38%</w:t>
            </w:r>
          </w:p>
        </w:tc>
        <w:tc>
          <w:tcPr>
            <w:tcW w:w="828" w:type="dxa"/>
          </w:tcPr>
          <w:p>
            <w:pPr>
              <w:pStyle w:val="TableParagraph"/>
              <w:spacing w:line="234" w:lineRule="exact" w:before="0"/>
              <w:ind w:right="95"/>
              <w:rPr>
                <w:sz w:val="22"/>
              </w:rPr>
            </w:pPr>
            <w:r>
              <w:rPr>
                <w:spacing w:val="-5"/>
                <w:sz w:val="22"/>
              </w:rPr>
              <w:t>69</w:t>
            </w:r>
          </w:p>
        </w:tc>
        <w:tc>
          <w:tcPr>
            <w:tcW w:w="1040" w:type="dxa"/>
          </w:tcPr>
          <w:p>
            <w:pPr>
              <w:pStyle w:val="TableParagraph"/>
              <w:spacing w:line="234" w:lineRule="exact" w:before="0"/>
              <w:ind w:right="93"/>
              <w:rPr>
                <w:sz w:val="22"/>
              </w:rPr>
            </w:pPr>
            <w:r>
              <w:rPr>
                <w:spacing w:val="-5"/>
                <w:sz w:val="22"/>
              </w:rPr>
              <w:t>110</w:t>
            </w:r>
          </w:p>
        </w:tc>
        <w:tc>
          <w:tcPr>
            <w:tcW w:w="879" w:type="dxa"/>
          </w:tcPr>
          <w:p>
            <w:pPr>
              <w:pStyle w:val="TableParagraph"/>
              <w:spacing w:line="234" w:lineRule="exact" w:before="0"/>
              <w:ind w:right="96"/>
              <w:rPr>
                <w:sz w:val="22"/>
              </w:rPr>
            </w:pPr>
            <w:r>
              <w:rPr>
                <w:spacing w:val="-2"/>
                <w:sz w:val="22"/>
              </w:rPr>
              <w:t>-</w:t>
            </w:r>
            <w:r>
              <w:rPr>
                <w:spacing w:val="-7"/>
                <w:sz w:val="22"/>
              </w:rPr>
              <w:t>23</w:t>
            </w:r>
          </w:p>
        </w:tc>
        <w:tc>
          <w:tcPr>
            <w:tcW w:w="1049" w:type="dxa"/>
          </w:tcPr>
          <w:p>
            <w:pPr>
              <w:pStyle w:val="TableParagraph"/>
              <w:spacing w:line="234" w:lineRule="exact" w:before="0"/>
              <w:ind w:right="94"/>
              <w:rPr>
                <w:sz w:val="22"/>
              </w:rPr>
            </w:pPr>
            <w:r>
              <w:rPr>
                <w:spacing w:val="-5"/>
                <w:sz w:val="22"/>
              </w:rPr>
              <w:t>156</w:t>
            </w:r>
          </w:p>
        </w:tc>
      </w:tr>
      <w:tr>
        <w:trPr>
          <w:trHeight w:val="253" w:hRule="atLeast"/>
        </w:trPr>
        <w:tc>
          <w:tcPr>
            <w:tcW w:w="987" w:type="dxa"/>
          </w:tcPr>
          <w:p>
            <w:pPr>
              <w:pStyle w:val="TableParagraph"/>
              <w:ind w:left="9" w:right="103"/>
              <w:jc w:val="center"/>
              <w:rPr>
                <w:sz w:val="22"/>
              </w:rPr>
            </w:pPr>
            <w:r>
              <w:rPr>
                <w:spacing w:val="-2"/>
                <w:sz w:val="22"/>
              </w:rPr>
              <w:t>41-</w:t>
            </w:r>
            <w:r>
              <w:rPr>
                <w:spacing w:val="-4"/>
                <w:sz w:val="22"/>
              </w:rPr>
              <w:t>2011</w:t>
            </w:r>
          </w:p>
        </w:tc>
        <w:tc>
          <w:tcPr>
            <w:tcW w:w="4769" w:type="dxa"/>
          </w:tcPr>
          <w:p>
            <w:pPr>
              <w:pStyle w:val="TableParagraph"/>
              <w:ind w:left="105"/>
              <w:jc w:val="left"/>
              <w:rPr>
                <w:sz w:val="22"/>
              </w:rPr>
            </w:pPr>
            <w:r>
              <w:rPr>
                <w:spacing w:val="-2"/>
                <w:sz w:val="22"/>
              </w:rPr>
              <w:t>Cashiers</w:t>
            </w:r>
          </w:p>
        </w:tc>
        <w:tc>
          <w:tcPr>
            <w:tcW w:w="1298" w:type="dxa"/>
          </w:tcPr>
          <w:p>
            <w:pPr>
              <w:pStyle w:val="TableParagraph"/>
              <w:ind w:right="93"/>
              <w:rPr>
                <w:sz w:val="22"/>
              </w:rPr>
            </w:pPr>
            <w:r>
              <w:rPr>
                <w:spacing w:val="-2"/>
                <w:sz w:val="22"/>
              </w:rPr>
              <w:t>6,939</w:t>
            </w:r>
          </w:p>
        </w:tc>
        <w:tc>
          <w:tcPr>
            <w:tcW w:w="1301" w:type="dxa"/>
          </w:tcPr>
          <w:p>
            <w:pPr>
              <w:pStyle w:val="TableParagraph"/>
              <w:ind w:right="95"/>
              <w:rPr>
                <w:sz w:val="22"/>
              </w:rPr>
            </w:pPr>
            <w:r>
              <w:rPr>
                <w:spacing w:val="-2"/>
                <w:sz w:val="22"/>
              </w:rPr>
              <w:t>6,801</w:t>
            </w:r>
          </w:p>
        </w:tc>
        <w:tc>
          <w:tcPr>
            <w:tcW w:w="936" w:type="dxa"/>
          </w:tcPr>
          <w:p>
            <w:pPr>
              <w:pStyle w:val="TableParagraph"/>
              <w:ind w:right="94"/>
              <w:rPr>
                <w:b/>
                <w:sz w:val="22"/>
              </w:rPr>
            </w:pPr>
            <w:r>
              <w:rPr>
                <w:b/>
                <w:spacing w:val="-2"/>
                <w:sz w:val="22"/>
              </w:rPr>
              <w:t>-</w:t>
            </w:r>
            <w:r>
              <w:rPr>
                <w:b/>
                <w:spacing w:val="-5"/>
                <w:sz w:val="22"/>
              </w:rPr>
              <w:t>138</w:t>
            </w:r>
          </w:p>
        </w:tc>
        <w:tc>
          <w:tcPr>
            <w:tcW w:w="965" w:type="dxa"/>
          </w:tcPr>
          <w:p>
            <w:pPr>
              <w:pStyle w:val="TableParagraph"/>
              <w:ind w:right="92"/>
              <w:rPr>
                <w:sz w:val="22"/>
              </w:rPr>
            </w:pPr>
            <w:r>
              <w:rPr>
                <w:spacing w:val="-2"/>
                <w:sz w:val="22"/>
              </w:rPr>
              <w:t>-1.99%</w:t>
            </w:r>
          </w:p>
        </w:tc>
        <w:tc>
          <w:tcPr>
            <w:tcW w:w="828" w:type="dxa"/>
          </w:tcPr>
          <w:p>
            <w:pPr>
              <w:pStyle w:val="TableParagraph"/>
              <w:ind w:right="93"/>
              <w:rPr>
                <w:sz w:val="22"/>
              </w:rPr>
            </w:pPr>
            <w:r>
              <w:rPr>
                <w:spacing w:val="-5"/>
                <w:sz w:val="22"/>
              </w:rPr>
              <w:t>661</w:t>
            </w:r>
          </w:p>
        </w:tc>
        <w:tc>
          <w:tcPr>
            <w:tcW w:w="1040" w:type="dxa"/>
          </w:tcPr>
          <w:p>
            <w:pPr>
              <w:pStyle w:val="TableParagraph"/>
              <w:ind w:right="93"/>
              <w:rPr>
                <w:sz w:val="22"/>
              </w:rPr>
            </w:pPr>
            <w:r>
              <w:rPr>
                <w:spacing w:val="-5"/>
                <w:sz w:val="22"/>
              </w:rPr>
              <w:t>666</w:t>
            </w:r>
          </w:p>
        </w:tc>
        <w:tc>
          <w:tcPr>
            <w:tcW w:w="879" w:type="dxa"/>
          </w:tcPr>
          <w:p>
            <w:pPr>
              <w:pStyle w:val="TableParagraph"/>
              <w:ind w:right="96"/>
              <w:rPr>
                <w:sz w:val="22"/>
              </w:rPr>
            </w:pPr>
            <w:r>
              <w:rPr>
                <w:spacing w:val="-2"/>
                <w:sz w:val="22"/>
              </w:rPr>
              <w:t>-</w:t>
            </w:r>
            <w:r>
              <w:rPr>
                <w:spacing w:val="-7"/>
                <w:sz w:val="22"/>
              </w:rPr>
              <w:t>14</w:t>
            </w:r>
          </w:p>
        </w:tc>
        <w:tc>
          <w:tcPr>
            <w:tcW w:w="1049" w:type="dxa"/>
          </w:tcPr>
          <w:p>
            <w:pPr>
              <w:pStyle w:val="TableParagraph"/>
              <w:ind w:right="94"/>
              <w:rPr>
                <w:sz w:val="22"/>
              </w:rPr>
            </w:pPr>
            <w:r>
              <w:rPr>
                <w:spacing w:val="-2"/>
                <w:sz w:val="22"/>
              </w:rPr>
              <w:t>1,313</w:t>
            </w:r>
          </w:p>
        </w:tc>
      </w:tr>
      <w:tr>
        <w:trPr>
          <w:trHeight w:val="506" w:hRule="atLeast"/>
        </w:trPr>
        <w:tc>
          <w:tcPr>
            <w:tcW w:w="987" w:type="dxa"/>
          </w:tcPr>
          <w:p>
            <w:pPr>
              <w:pStyle w:val="TableParagraph"/>
              <w:spacing w:line="240" w:lineRule="auto" w:before="127"/>
              <w:ind w:left="9" w:right="103"/>
              <w:jc w:val="center"/>
              <w:rPr>
                <w:sz w:val="22"/>
              </w:rPr>
            </w:pPr>
            <w:r>
              <w:rPr>
                <w:spacing w:val="-2"/>
                <w:sz w:val="22"/>
              </w:rPr>
              <w:t>43-</w:t>
            </w:r>
            <w:r>
              <w:rPr>
                <w:spacing w:val="-4"/>
                <w:sz w:val="22"/>
              </w:rPr>
              <w:t>6014</w:t>
            </w:r>
          </w:p>
        </w:tc>
        <w:tc>
          <w:tcPr>
            <w:tcW w:w="4769" w:type="dxa"/>
          </w:tcPr>
          <w:p>
            <w:pPr>
              <w:pStyle w:val="TableParagraph"/>
              <w:spacing w:line="252" w:lineRule="exact" w:before="0"/>
              <w:ind w:left="105"/>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9"/>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298" w:type="dxa"/>
          </w:tcPr>
          <w:p>
            <w:pPr>
              <w:pStyle w:val="TableParagraph"/>
              <w:spacing w:line="240" w:lineRule="auto" w:before="127"/>
              <w:ind w:right="93"/>
              <w:rPr>
                <w:sz w:val="22"/>
              </w:rPr>
            </w:pPr>
            <w:r>
              <w:rPr>
                <w:spacing w:val="-2"/>
                <w:sz w:val="22"/>
              </w:rPr>
              <w:t>2,613</w:t>
            </w:r>
          </w:p>
        </w:tc>
        <w:tc>
          <w:tcPr>
            <w:tcW w:w="1301" w:type="dxa"/>
          </w:tcPr>
          <w:p>
            <w:pPr>
              <w:pStyle w:val="TableParagraph"/>
              <w:spacing w:line="240" w:lineRule="auto" w:before="127"/>
              <w:ind w:right="95"/>
              <w:rPr>
                <w:sz w:val="22"/>
              </w:rPr>
            </w:pPr>
            <w:r>
              <w:rPr>
                <w:spacing w:val="-2"/>
                <w:sz w:val="22"/>
              </w:rPr>
              <w:t>2,484</w:t>
            </w:r>
          </w:p>
        </w:tc>
        <w:tc>
          <w:tcPr>
            <w:tcW w:w="936" w:type="dxa"/>
          </w:tcPr>
          <w:p>
            <w:pPr>
              <w:pStyle w:val="TableParagraph"/>
              <w:spacing w:line="240" w:lineRule="auto" w:before="127"/>
              <w:ind w:right="94"/>
              <w:rPr>
                <w:b/>
                <w:sz w:val="22"/>
              </w:rPr>
            </w:pPr>
            <w:r>
              <w:rPr>
                <w:b/>
                <w:spacing w:val="-2"/>
                <w:sz w:val="22"/>
              </w:rPr>
              <w:t>-</w:t>
            </w:r>
            <w:r>
              <w:rPr>
                <w:b/>
                <w:spacing w:val="-5"/>
                <w:sz w:val="22"/>
              </w:rPr>
              <w:t>129</w:t>
            </w:r>
          </w:p>
        </w:tc>
        <w:tc>
          <w:tcPr>
            <w:tcW w:w="965" w:type="dxa"/>
          </w:tcPr>
          <w:p>
            <w:pPr>
              <w:pStyle w:val="TableParagraph"/>
              <w:spacing w:line="240" w:lineRule="auto" w:before="127"/>
              <w:ind w:right="92"/>
              <w:rPr>
                <w:sz w:val="22"/>
              </w:rPr>
            </w:pPr>
            <w:r>
              <w:rPr>
                <w:spacing w:val="-2"/>
                <w:sz w:val="22"/>
              </w:rPr>
              <w:t>-4.94%</w:t>
            </w:r>
          </w:p>
        </w:tc>
        <w:tc>
          <w:tcPr>
            <w:tcW w:w="828" w:type="dxa"/>
          </w:tcPr>
          <w:p>
            <w:pPr>
              <w:pStyle w:val="TableParagraph"/>
              <w:spacing w:line="240" w:lineRule="auto" w:before="127"/>
              <w:ind w:right="93"/>
              <w:rPr>
                <w:sz w:val="22"/>
              </w:rPr>
            </w:pPr>
            <w:r>
              <w:rPr>
                <w:spacing w:val="-5"/>
                <w:sz w:val="22"/>
              </w:rPr>
              <w:t>148</w:t>
            </w:r>
          </w:p>
        </w:tc>
        <w:tc>
          <w:tcPr>
            <w:tcW w:w="1040" w:type="dxa"/>
          </w:tcPr>
          <w:p>
            <w:pPr>
              <w:pStyle w:val="TableParagraph"/>
              <w:spacing w:line="240" w:lineRule="auto" w:before="127"/>
              <w:ind w:right="93"/>
              <w:rPr>
                <w:sz w:val="22"/>
              </w:rPr>
            </w:pPr>
            <w:r>
              <w:rPr>
                <w:spacing w:val="-5"/>
                <w:sz w:val="22"/>
              </w:rPr>
              <w:t>134</w:t>
            </w:r>
          </w:p>
        </w:tc>
        <w:tc>
          <w:tcPr>
            <w:tcW w:w="879" w:type="dxa"/>
          </w:tcPr>
          <w:p>
            <w:pPr>
              <w:pStyle w:val="TableParagraph"/>
              <w:spacing w:line="240" w:lineRule="auto" w:before="127"/>
              <w:ind w:right="96"/>
              <w:rPr>
                <w:sz w:val="22"/>
              </w:rPr>
            </w:pPr>
            <w:r>
              <w:rPr>
                <w:spacing w:val="-2"/>
                <w:sz w:val="22"/>
              </w:rPr>
              <w:t>-</w:t>
            </w:r>
            <w:r>
              <w:rPr>
                <w:spacing w:val="-7"/>
                <w:sz w:val="22"/>
              </w:rPr>
              <w:t>13</w:t>
            </w:r>
          </w:p>
        </w:tc>
        <w:tc>
          <w:tcPr>
            <w:tcW w:w="1049" w:type="dxa"/>
          </w:tcPr>
          <w:p>
            <w:pPr>
              <w:pStyle w:val="TableParagraph"/>
              <w:spacing w:line="240" w:lineRule="auto" w:before="127"/>
              <w:ind w:right="94"/>
              <w:rPr>
                <w:sz w:val="22"/>
              </w:rPr>
            </w:pPr>
            <w:r>
              <w:rPr>
                <w:spacing w:val="-5"/>
                <w:sz w:val="22"/>
              </w:rPr>
              <w:t>269</w:t>
            </w:r>
          </w:p>
        </w:tc>
      </w:tr>
      <w:tr>
        <w:trPr>
          <w:trHeight w:val="256" w:hRule="atLeast"/>
        </w:trPr>
        <w:tc>
          <w:tcPr>
            <w:tcW w:w="987" w:type="dxa"/>
          </w:tcPr>
          <w:p>
            <w:pPr>
              <w:pStyle w:val="TableParagraph"/>
              <w:spacing w:line="234" w:lineRule="exact"/>
              <w:ind w:left="9" w:right="103"/>
              <w:jc w:val="center"/>
              <w:rPr>
                <w:sz w:val="22"/>
              </w:rPr>
            </w:pPr>
            <w:r>
              <w:rPr>
                <w:spacing w:val="-2"/>
                <w:sz w:val="22"/>
              </w:rPr>
              <w:t>35-</w:t>
            </w:r>
            <w:r>
              <w:rPr>
                <w:spacing w:val="-4"/>
                <w:sz w:val="22"/>
              </w:rPr>
              <w:t>2011</w:t>
            </w:r>
          </w:p>
        </w:tc>
        <w:tc>
          <w:tcPr>
            <w:tcW w:w="4769" w:type="dxa"/>
          </w:tcPr>
          <w:p>
            <w:pPr>
              <w:pStyle w:val="TableParagraph"/>
              <w:spacing w:line="234" w:lineRule="exact"/>
              <w:ind w:left="105"/>
              <w:jc w:val="left"/>
              <w:rPr>
                <w:sz w:val="22"/>
              </w:rPr>
            </w:pPr>
            <w:r>
              <w:rPr>
                <w:sz w:val="22"/>
              </w:rPr>
              <w:t>Cooks,</w:t>
            </w:r>
            <w:r>
              <w:rPr>
                <w:spacing w:val="-4"/>
                <w:sz w:val="22"/>
              </w:rPr>
              <w:t> </w:t>
            </w:r>
            <w:r>
              <w:rPr>
                <w:sz w:val="22"/>
              </w:rPr>
              <w:t>Fast</w:t>
            </w:r>
            <w:r>
              <w:rPr>
                <w:spacing w:val="-4"/>
                <w:sz w:val="22"/>
              </w:rPr>
              <w:t> Food</w:t>
            </w:r>
          </w:p>
        </w:tc>
        <w:tc>
          <w:tcPr>
            <w:tcW w:w="1298" w:type="dxa"/>
          </w:tcPr>
          <w:p>
            <w:pPr>
              <w:pStyle w:val="TableParagraph"/>
              <w:spacing w:line="234" w:lineRule="exact"/>
              <w:ind w:right="93"/>
              <w:rPr>
                <w:sz w:val="22"/>
              </w:rPr>
            </w:pPr>
            <w:r>
              <w:rPr>
                <w:spacing w:val="-5"/>
                <w:sz w:val="22"/>
              </w:rPr>
              <w:t>896</w:t>
            </w:r>
          </w:p>
        </w:tc>
        <w:tc>
          <w:tcPr>
            <w:tcW w:w="1301" w:type="dxa"/>
          </w:tcPr>
          <w:p>
            <w:pPr>
              <w:pStyle w:val="TableParagraph"/>
              <w:spacing w:line="234" w:lineRule="exact"/>
              <w:ind w:right="95"/>
              <w:rPr>
                <w:sz w:val="22"/>
              </w:rPr>
            </w:pPr>
            <w:r>
              <w:rPr>
                <w:spacing w:val="-5"/>
                <w:sz w:val="22"/>
              </w:rPr>
              <w:t>789</w:t>
            </w:r>
          </w:p>
        </w:tc>
        <w:tc>
          <w:tcPr>
            <w:tcW w:w="936" w:type="dxa"/>
          </w:tcPr>
          <w:p>
            <w:pPr>
              <w:pStyle w:val="TableParagraph"/>
              <w:spacing w:line="234" w:lineRule="exact"/>
              <w:ind w:right="94"/>
              <w:rPr>
                <w:b/>
                <w:sz w:val="22"/>
              </w:rPr>
            </w:pPr>
            <w:r>
              <w:rPr>
                <w:b/>
                <w:spacing w:val="-2"/>
                <w:sz w:val="22"/>
              </w:rPr>
              <w:t>-</w:t>
            </w:r>
            <w:r>
              <w:rPr>
                <w:b/>
                <w:spacing w:val="-5"/>
                <w:sz w:val="22"/>
              </w:rPr>
              <w:t>107</w:t>
            </w:r>
          </w:p>
        </w:tc>
        <w:tc>
          <w:tcPr>
            <w:tcW w:w="965" w:type="dxa"/>
          </w:tcPr>
          <w:p>
            <w:pPr>
              <w:pStyle w:val="TableParagraph"/>
              <w:spacing w:line="234" w:lineRule="exact"/>
              <w:ind w:right="92"/>
              <w:rPr>
                <w:sz w:val="22"/>
              </w:rPr>
            </w:pPr>
            <w:r>
              <w:rPr>
                <w:spacing w:val="-2"/>
                <w:sz w:val="22"/>
              </w:rPr>
              <w:t>-11.94%</w:t>
            </w:r>
          </w:p>
        </w:tc>
        <w:tc>
          <w:tcPr>
            <w:tcW w:w="828" w:type="dxa"/>
          </w:tcPr>
          <w:p>
            <w:pPr>
              <w:pStyle w:val="TableParagraph"/>
              <w:spacing w:line="234" w:lineRule="exact"/>
              <w:ind w:right="95"/>
              <w:rPr>
                <w:sz w:val="22"/>
              </w:rPr>
            </w:pPr>
            <w:r>
              <w:rPr>
                <w:spacing w:val="-5"/>
                <w:sz w:val="22"/>
              </w:rPr>
              <w:t>58</w:t>
            </w:r>
          </w:p>
        </w:tc>
        <w:tc>
          <w:tcPr>
            <w:tcW w:w="1040" w:type="dxa"/>
          </w:tcPr>
          <w:p>
            <w:pPr>
              <w:pStyle w:val="TableParagraph"/>
              <w:spacing w:line="234" w:lineRule="exact"/>
              <w:ind w:right="95"/>
              <w:rPr>
                <w:sz w:val="22"/>
              </w:rPr>
            </w:pPr>
            <w:r>
              <w:rPr>
                <w:spacing w:val="-5"/>
                <w:sz w:val="22"/>
              </w:rPr>
              <w:t>69</w:t>
            </w:r>
          </w:p>
        </w:tc>
        <w:tc>
          <w:tcPr>
            <w:tcW w:w="879" w:type="dxa"/>
          </w:tcPr>
          <w:p>
            <w:pPr>
              <w:pStyle w:val="TableParagraph"/>
              <w:spacing w:line="234" w:lineRule="exact"/>
              <w:ind w:right="96"/>
              <w:rPr>
                <w:sz w:val="22"/>
              </w:rPr>
            </w:pPr>
            <w:r>
              <w:rPr>
                <w:spacing w:val="-2"/>
                <w:sz w:val="22"/>
              </w:rPr>
              <w:t>-</w:t>
            </w:r>
            <w:r>
              <w:rPr>
                <w:spacing w:val="-7"/>
                <w:sz w:val="22"/>
              </w:rPr>
              <w:t>11</w:t>
            </w:r>
          </w:p>
        </w:tc>
        <w:tc>
          <w:tcPr>
            <w:tcW w:w="1049" w:type="dxa"/>
          </w:tcPr>
          <w:p>
            <w:pPr>
              <w:pStyle w:val="TableParagraph"/>
              <w:spacing w:line="234" w:lineRule="exact"/>
              <w:ind w:right="94"/>
              <w:rPr>
                <w:sz w:val="22"/>
              </w:rPr>
            </w:pPr>
            <w:r>
              <w:rPr>
                <w:spacing w:val="-5"/>
                <w:sz w:val="22"/>
              </w:rPr>
              <w:t>116</w:t>
            </w:r>
          </w:p>
        </w:tc>
      </w:tr>
    </w:tbl>
    <w:p>
      <w:pPr>
        <w:pStyle w:val="BodyText"/>
        <w:rPr>
          <w:rFonts w:ascii="Arial"/>
          <w:b/>
          <w:sz w:val="24"/>
        </w:rPr>
      </w:pPr>
    </w:p>
    <w:p>
      <w:pPr>
        <w:pStyle w:val="BodyText"/>
        <w:rPr>
          <w:rFonts w:ascii="Arial"/>
          <w:b/>
          <w:sz w:val="24"/>
        </w:rPr>
      </w:pPr>
    </w:p>
    <w:p>
      <w:pPr>
        <w:spacing w:before="1"/>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49"/>
        <w:gridCol w:w="1299"/>
        <w:gridCol w:w="953"/>
        <w:gridCol w:w="900"/>
        <w:gridCol w:w="828"/>
        <w:gridCol w:w="1037"/>
        <w:gridCol w:w="878"/>
        <w:gridCol w:w="1048"/>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49" w:type="dxa"/>
          </w:tcPr>
          <w:p>
            <w:pPr>
              <w:pStyle w:val="TableParagraph"/>
              <w:spacing w:line="252" w:lineRule="exact"/>
              <w:ind w:left="7" w:right="2"/>
              <w:jc w:val="center"/>
              <w:rPr>
                <w:b/>
                <w:sz w:val="22"/>
              </w:rPr>
            </w:pPr>
            <w:r>
              <w:rPr>
                <w:b/>
                <w:spacing w:val="-4"/>
                <w:sz w:val="22"/>
              </w:rPr>
              <w:t>2022</w:t>
            </w:r>
          </w:p>
          <w:p>
            <w:pPr>
              <w:pStyle w:val="TableParagraph"/>
              <w:spacing w:line="252" w:lineRule="exact" w:before="0"/>
              <w:ind w:left="7"/>
              <w:jc w:val="center"/>
              <w:rPr>
                <w:b/>
                <w:sz w:val="22"/>
              </w:rPr>
            </w:pPr>
            <w:r>
              <w:rPr>
                <w:b/>
                <w:spacing w:val="-2"/>
                <w:sz w:val="22"/>
              </w:rPr>
              <w:t>Estimated Employment</w:t>
            </w:r>
          </w:p>
        </w:tc>
        <w:tc>
          <w:tcPr>
            <w:tcW w:w="1299" w:type="dxa"/>
          </w:tcPr>
          <w:p>
            <w:pPr>
              <w:pStyle w:val="TableParagraph"/>
              <w:spacing w:line="252" w:lineRule="exact"/>
              <w:ind w:left="17" w:right="6"/>
              <w:jc w:val="center"/>
              <w:rPr>
                <w:b/>
                <w:sz w:val="22"/>
              </w:rPr>
            </w:pPr>
            <w:r>
              <w:rPr>
                <w:b/>
                <w:spacing w:val="-4"/>
                <w:sz w:val="22"/>
              </w:rPr>
              <w:t>2032</w:t>
            </w:r>
          </w:p>
          <w:p>
            <w:pPr>
              <w:pStyle w:val="TableParagraph"/>
              <w:spacing w:line="252" w:lineRule="exact" w:before="0"/>
              <w:ind w:left="108" w:right="93" w:hanging="3"/>
              <w:jc w:val="center"/>
              <w:rPr>
                <w:b/>
                <w:sz w:val="22"/>
              </w:rPr>
            </w:pPr>
            <w:r>
              <w:rPr>
                <w:b/>
                <w:spacing w:val="-2"/>
                <w:sz w:val="22"/>
              </w:rPr>
              <w:t>Projected Employment</w:t>
            </w:r>
          </w:p>
        </w:tc>
        <w:tc>
          <w:tcPr>
            <w:tcW w:w="953" w:type="dxa"/>
          </w:tcPr>
          <w:p>
            <w:pPr>
              <w:pStyle w:val="TableParagraph"/>
              <w:spacing w:line="240" w:lineRule="auto" w:before="127"/>
              <w:ind w:left="143" w:right="106" w:hanging="32"/>
              <w:jc w:val="left"/>
              <w:rPr>
                <w:b/>
                <w:sz w:val="22"/>
              </w:rPr>
            </w:pPr>
            <w:r>
              <w:rPr>
                <w:b/>
                <w:spacing w:val="-2"/>
                <w:sz w:val="22"/>
              </w:rPr>
              <w:t>Numeric Change</w:t>
            </w:r>
          </w:p>
        </w:tc>
        <w:tc>
          <w:tcPr>
            <w:tcW w:w="900" w:type="dxa"/>
          </w:tcPr>
          <w:p>
            <w:pPr>
              <w:pStyle w:val="TableParagraph"/>
              <w:spacing w:line="240" w:lineRule="auto" w:before="127"/>
              <w:ind w:left="114" w:right="106"/>
              <w:jc w:val="left"/>
              <w:rPr>
                <w:b/>
                <w:sz w:val="22"/>
              </w:rPr>
            </w:pPr>
            <w:r>
              <w:rPr>
                <w:b/>
                <w:spacing w:val="-2"/>
                <w:sz w:val="22"/>
              </w:rPr>
              <w:t>Percent Change</w:t>
            </w:r>
          </w:p>
        </w:tc>
        <w:tc>
          <w:tcPr>
            <w:tcW w:w="828" w:type="dxa"/>
          </w:tcPr>
          <w:p>
            <w:pPr>
              <w:pStyle w:val="TableParagraph"/>
              <w:spacing w:line="240" w:lineRule="auto" w:before="127"/>
              <w:ind w:left="194" w:right="93" w:hanging="89"/>
              <w:jc w:val="left"/>
              <w:rPr>
                <w:b/>
                <w:sz w:val="22"/>
              </w:rPr>
            </w:pPr>
            <w:r>
              <w:rPr>
                <w:b/>
                <w:spacing w:val="-2"/>
                <w:sz w:val="22"/>
              </w:rPr>
              <w:t>Annual Exits</w:t>
            </w:r>
          </w:p>
        </w:tc>
        <w:tc>
          <w:tcPr>
            <w:tcW w:w="1037" w:type="dxa"/>
          </w:tcPr>
          <w:p>
            <w:pPr>
              <w:pStyle w:val="TableParagraph"/>
              <w:spacing w:line="240" w:lineRule="auto" w:before="127"/>
              <w:ind w:left="105" w:firstLine="105"/>
              <w:jc w:val="left"/>
              <w:rPr>
                <w:b/>
                <w:sz w:val="22"/>
              </w:rPr>
            </w:pPr>
            <w:r>
              <w:rPr>
                <w:b/>
                <w:spacing w:val="-2"/>
                <w:sz w:val="22"/>
              </w:rPr>
              <w:t>Annual Transfers</w:t>
            </w:r>
          </w:p>
        </w:tc>
        <w:tc>
          <w:tcPr>
            <w:tcW w:w="878" w:type="dxa"/>
          </w:tcPr>
          <w:p>
            <w:pPr>
              <w:pStyle w:val="TableParagraph"/>
              <w:spacing w:line="240" w:lineRule="auto" w:before="127"/>
              <w:ind w:left="108" w:right="90" w:firstLine="24"/>
              <w:jc w:val="left"/>
              <w:rPr>
                <w:b/>
                <w:sz w:val="22"/>
              </w:rPr>
            </w:pPr>
            <w:r>
              <w:rPr>
                <w:b/>
                <w:spacing w:val="-2"/>
                <w:sz w:val="22"/>
              </w:rPr>
              <w:t>Annual Change</w:t>
            </w:r>
          </w:p>
        </w:tc>
        <w:tc>
          <w:tcPr>
            <w:tcW w:w="1048" w:type="dxa"/>
          </w:tcPr>
          <w:p>
            <w:pPr>
              <w:pStyle w:val="TableParagraph"/>
              <w:spacing w:line="240" w:lineRule="auto"/>
              <w:ind w:left="218" w:right="205" w:hanging="3"/>
              <w:jc w:val="center"/>
              <w:rPr>
                <w:b/>
                <w:sz w:val="22"/>
              </w:rPr>
            </w:pPr>
            <w:r>
              <w:rPr>
                <w:b/>
                <w:spacing w:val="-2"/>
                <w:sz w:val="22"/>
              </w:rPr>
              <w:t>Total Annual</w:t>
            </w:r>
          </w:p>
          <w:p>
            <w:pPr>
              <w:pStyle w:val="TableParagraph"/>
              <w:spacing w:line="231" w:lineRule="exact" w:before="0"/>
              <w:ind w:left="25" w:right="12"/>
              <w:jc w:val="center"/>
              <w:rPr>
                <w:b/>
                <w:sz w:val="22"/>
              </w:rPr>
            </w:pPr>
            <w:r>
              <w:rPr>
                <w:b/>
                <w:spacing w:val="-2"/>
                <w:sz w:val="22"/>
              </w:rPr>
              <w:t>Openings</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9021</w:t>
            </w:r>
          </w:p>
        </w:tc>
        <w:tc>
          <w:tcPr>
            <w:tcW w:w="4772" w:type="dxa"/>
          </w:tcPr>
          <w:p>
            <w:pPr>
              <w:pStyle w:val="TableParagraph"/>
              <w:spacing w:line="234" w:lineRule="exact"/>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349" w:type="dxa"/>
          </w:tcPr>
          <w:p>
            <w:pPr>
              <w:pStyle w:val="TableParagraph"/>
              <w:spacing w:line="234" w:lineRule="exact"/>
              <w:ind w:right="97"/>
              <w:rPr>
                <w:sz w:val="22"/>
              </w:rPr>
            </w:pPr>
            <w:r>
              <w:rPr>
                <w:spacing w:val="-5"/>
                <w:sz w:val="22"/>
              </w:rPr>
              <w:t>225</w:t>
            </w:r>
          </w:p>
        </w:tc>
        <w:tc>
          <w:tcPr>
            <w:tcW w:w="1299" w:type="dxa"/>
          </w:tcPr>
          <w:p>
            <w:pPr>
              <w:pStyle w:val="TableParagraph"/>
              <w:spacing w:line="234" w:lineRule="exact"/>
              <w:ind w:right="93"/>
              <w:rPr>
                <w:sz w:val="22"/>
              </w:rPr>
            </w:pPr>
            <w:r>
              <w:rPr>
                <w:spacing w:val="-5"/>
                <w:sz w:val="22"/>
              </w:rPr>
              <w:t>176</w:t>
            </w:r>
          </w:p>
        </w:tc>
        <w:tc>
          <w:tcPr>
            <w:tcW w:w="953" w:type="dxa"/>
          </w:tcPr>
          <w:p>
            <w:pPr>
              <w:pStyle w:val="TableParagraph"/>
              <w:spacing w:line="234" w:lineRule="exact"/>
              <w:ind w:right="98"/>
              <w:rPr>
                <w:sz w:val="22"/>
              </w:rPr>
            </w:pPr>
            <w:r>
              <w:rPr>
                <w:spacing w:val="-2"/>
                <w:sz w:val="22"/>
              </w:rPr>
              <w:t>-</w:t>
            </w:r>
            <w:r>
              <w:rPr>
                <w:spacing w:val="-7"/>
                <w:sz w:val="22"/>
              </w:rPr>
              <w:t>49</w:t>
            </w:r>
          </w:p>
        </w:tc>
        <w:tc>
          <w:tcPr>
            <w:tcW w:w="900" w:type="dxa"/>
          </w:tcPr>
          <w:p>
            <w:pPr>
              <w:pStyle w:val="TableParagraph"/>
              <w:spacing w:line="234" w:lineRule="exact"/>
              <w:ind w:left="87" w:right="68"/>
              <w:jc w:val="center"/>
              <w:rPr>
                <w:b/>
                <w:sz w:val="22"/>
              </w:rPr>
            </w:pPr>
            <w:r>
              <w:rPr>
                <w:b/>
                <w:spacing w:val="-2"/>
                <w:sz w:val="22"/>
              </w:rPr>
              <w:t>-21.78%</w:t>
            </w:r>
          </w:p>
        </w:tc>
        <w:tc>
          <w:tcPr>
            <w:tcW w:w="828" w:type="dxa"/>
          </w:tcPr>
          <w:p>
            <w:pPr>
              <w:pStyle w:val="TableParagraph"/>
              <w:spacing w:line="234" w:lineRule="exact"/>
              <w:ind w:right="98"/>
              <w:rPr>
                <w:sz w:val="22"/>
              </w:rPr>
            </w:pPr>
            <w:r>
              <w:rPr>
                <w:spacing w:val="-5"/>
                <w:sz w:val="22"/>
              </w:rPr>
              <w:t>10</w:t>
            </w:r>
          </w:p>
        </w:tc>
        <w:tc>
          <w:tcPr>
            <w:tcW w:w="1037" w:type="dxa"/>
          </w:tcPr>
          <w:p>
            <w:pPr>
              <w:pStyle w:val="TableParagraph"/>
              <w:spacing w:line="234" w:lineRule="exact"/>
              <w:ind w:right="97"/>
              <w:rPr>
                <w:sz w:val="22"/>
              </w:rPr>
            </w:pPr>
            <w:r>
              <w:rPr>
                <w:spacing w:val="-5"/>
                <w:sz w:val="22"/>
              </w:rPr>
              <w:t>13</w:t>
            </w:r>
          </w:p>
        </w:tc>
        <w:tc>
          <w:tcPr>
            <w:tcW w:w="878" w:type="dxa"/>
          </w:tcPr>
          <w:p>
            <w:pPr>
              <w:pStyle w:val="TableParagraph"/>
              <w:spacing w:line="234" w:lineRule="exact"/>
              <w:ind w:right="95"/>
              <w:rPr>
                <w:sz w:val="22"/>
              </w:rPr>
            </w:pPr>
            <w:r>
              <w:rPr>
                <w:spacing w:val="-2"/>
                <w:sz w:val="22"/>
              </w:rPr>
              <w:t>-</w:t>
            </w:r>
            <w:r>
              <w:rPr>
                <w:spacing w:val="-12"/>
                <w:sz w:val="22"/>
              </w:rPr>
              <w:t>5</w:t>
            </w:r>
          </w:p>
        </w:tc>
        <w:tc>
          <w:tcPr>
            <w:tcW w:w="1048" w:type="dxa"/>
          </w:tcPr>
          <w:p>
            <w:pPr>
              <w:pStyle w:val="TableParagraph"/>
              <w:spacing w:line="234" w:lineRule="exact"/>
              <w:ind w:right="94"/>
              <w:rPr>
                <w:sz w:val="22"/>
              </w:rPr>
            </w:pPr>
            <w:r>
              <w:rPr>
                <w:spacing w:val="-5"/>
                <w:sz w:val="22"/>
              </w:rPr>
              <w:t>18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45-</w:t>
            </w:r>
            <w:r>
              <w:rPr>
                <w:spacing w:val="-4"/>
                <w:sz w:val="22"/>
              </w:rPr>
              <w:t>2093</w:t>
            </w:r>
          </w:p>
        </w:tc>
        <w:tc>
          <w:tcPr>
            <w:tcW w:w="4772" w:type="dxa"/>
          </w:tcPr>
          <w:p>
            <w:pPr>
              <w:pStyle w:val="TableParagraph"/>
              <w:spacing w:line="234" w:lineRule="exact" w:before="0"/>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349" w:type="dxa"/>
          </w:tcPr>
          <w:p>
            <w:pPr>
              <w:pStyle w:val="TableParagraph"/>
              <w:spacing w:line="234" w:lineRule="exact" w:before="0"/>
              <w:ind w:right="95"/>
              <w:rPr>
                <w:sz w:val="22"/>
              </w:rPr>
            </w:pPr>
            <w:r>
              <w:rPr>
                <w:spacing w:val="-2"/>
                <w:sz w:val="22"/>
              </w:rPr>
              <w:t>1,335</w:t>
            </w:r>
          </w:p>
        </w:tc>
        <w:tc>
          <w:tcPr>
            <w:tcW w:w="1299" w:type="dxa"/>
          </w:tcPr>
          <w:p>
            <w:pPr>
              <w:pStyle w:val="TableParagraph"/>
              <w:spacing w:line="234" w:lineRule="exact" w:before="0"/>
              <w:ind w:right="94"/>
              <w:rPr>
                <w:sz w:val="22"/>
              </w:rPr>
            </w:pPr>
            <w:r>
              <w:rPr>
                <w:spacing w:val="-2"/>
                <w:sz w:val="22"/>
              </w:rPr>
              <w:t>1,103</w:t>
            </w:r>
          </w:p>
        </w:tc>
        <w:tc>
          <w:tcPr>
            <w:tcW w:w="953" w:type="dxa"/>
          </w:tcPr>
          <w:p>
            <w:pPr>
              <w:pStyle w:val="TableParagraph"/>
              <w:spacing w:line="234" w:lineRule="exact" w:before="0"/>
              <w:ind w:right="96"/>
              <w:rPr>
                <w:sz w:val="22"/>
              </w:rPr>
            </w:pPr>
            <w:r>
              <w:rPr>
                <w:spacing w:val="-2"/>
                <w:sz w:val="22"/>
              </w:rPr>
              <w:t>-</w:t>
            </w:r>
            <w:r>
              <w:rPr>
                <w:spacing w:val="-5"/>
                <w:sz w:val="22"/>
              </w:rPr>
              <w:t>232</w:t>
            </w:r>
          </w:p>
        </w:tc>
        <w:tc>
          <w:tcPr>
            <w:tcW w:w="900" w:type="dxa"/>
          </w:tcPr>
          <w:p>
            <w:pPr>
              <w:pStyle w:val="TableParagraph"/>
              <w:spacing w:line="234" w:lineRule="exact" w:before="0"/>
              <w:ind w:left="87" w:right="68"/>
              <w:jc w:val="center"/>
              <w:rPr>
                <w:b/>
                <w:sz w:val="22"/>
              </w:rPr>
            </w:pPr>
            <w:r>
              <w:rPr>
                <w:b/>
                <w:spacing w:val="-2"/>
                <w:sz w:val="22"/>
              </w:rPr>
              <w:t>-17.38%</w:t>
            </w:r>
          </w:p>
        </w:tc>
        <w:tc>
          <w:tcPr>
            <w:tcW w:w="828" w:type="dxa"/>
          </w:tcPr>
          <w:p>
            <w:pPr>
              <w:pStyle w:val="TableParagraph"/>
              <w:spacing w:line="234" w:lineRule="exact" w:before="0"/>
              <w:ind w:right="98"/>
              <w:rPr>
                <w:sz w:val="22"/>
              </w:rPr>
            </w:pPr>
            <w:r>
              <w:rPr>
                <w:spacing w:val="-5"/>
                <w:sz w:val="22"/>
              </w:rPr>
              <w:t>69</w:t>
            </w:r>
          </w:p>
        </w:tc>
        <w:tc>
          <w:tcPr>
            <w:tcW w:w="1037" w:type="dxa"/>
          </w:tcPr>
          <w:p>
            <w:pPr>
              <w:pStyle w:val="TableParagraph"/>
              <w:spacing w:line="234" w:lineRule="exact" w:before="0"/>
              <w:ind w:right="93"/>
              <w:rPr>
                <w:sz w:val="22"/>
              </w:rPr>
            </w:pPr>
            <w:r>
              <w:rPr>
                <w:spacing w:val="-5"/>
                <w:sz w:val="22"/>
              </w:rPr>
              <w:t>110</w:t>
            </w:r>
          </w:p>
        </w:tc>
        <w:tc>
          <w:tcPr>
            <w:tcW w:w="878" w:type="dxa"/>
          </w:tcPr>
          <w:p>
            <w:pPr>
              <w:pStyle w:val="TableParagraph"/>
              <w:spacing w:line="234" w:lineRule="exact" w:before="0"/>
              <w:ind w:right="95"/>
              <w:rPr>
                <w:sz w:val="22"/>
              </w:rPr>
            </w:pPr>
            <w:r>
              <w:rPr>
                <w:spacing w:val="-2"/>
                <w:sz w:val="22"/>
              </w:rPr>
              <w:t>-</w:t>
            </w:r>
            <w:r>
              <w:rPr>
                <w:spacing w:val="-7"/>
                <w:sz w:val="22"/>
              </w:rPr>
              <w:t>23</w:t>
            </w:r>
          </w:p>
        </w:tc>
        <w:tc>
          <w:tcPr>
            <w:tcW w:w="1048" w:type="dxa"/>
          </w:tcPr>
          <w:p>
            <w:pPr>
              <w:pStyle w:val="TableParagraph"/>
              <w:spacing w:line="234" w:lineRule="exact" w:before="0"/>
              <w:ind w:right="92"/>
              <w:rPr>
                <w:sz w:val="22"/>
              </w:rPr>
            </w:pPr>
            <w:r>
              <w:rPr>
                <w:spacing w:val="-5"/>
                <w:sz w:val="22"/>
              </w:rPr>
              <w:t>156</w:t>
            </w:r>
          </w:p>
        </w:tc>
      </w:tr>
      <w:tr>
        <w:trPr>
          <w:trHeight w:val="253" w:hRule="atLeast"/>
        </w:trPr>
        <w:tc>
          <w:tcPr>
            <w:tcW w:w="895" w:type="dxa"/>
          </w:tcPr>
          <w:p>
            <w:pPr>
              <w:pStyle w:val="TableParagraph"/>
              <w:spacing w:line="231" w:lineRule="exact"/>
              <w:ind w:left="9" w:right="11"/>
              <w:jc w:val="center"/>
              <w:rPr>
                <w:sz w:val="22"/>
              </w:rPr>
            </w:pPr>
            <w:r>
              <w:rPr>
                <w:spacing w:val="-2"/>
                <w:sz w:val="22"/>
              </w:rPr>
              <w:t>27-</w:t>
            </w:r>
            <w:r>
              <w:rPr>
                <w:spacing w:val="-4"/>
                <w:sz w:val="22"/>
              </w:rPr>
              <w:t>3011</w:t>
            </w:r>
          </w:p>
        </w:tc>
        <w:tc>
          <w:tcPr>
            <w:tcW w:w="4772" w:type="dxa"/>
          </w:tcPr>
          <w:p>
            <w:pPr>
              <w:pStyle w:val="TableParagraph"/>
              <w:spacing w:line="231" w:lineRule="exact"/>
              <w:ind w:left="108"/>
              <w:jc w:val="left"/>
              <w:rPr>
                <w:sz w:val="22"/>
              </w:rPr>
            </w:pPr>
            <w:r>
              <w:rPr>
                <w:sz w:val="22"/>
              </w:rPr>
              <w:t>Broadcast</w:t>
            </w:r>
            <w:r>
              <w:rPr>
                <w:spacing w:val="-6"/>
                <w:sz w:val="22"/>
              </w:rPr>
              <w:t> </w:t>
            </w:r>
            <w:r>
              <w:rPr>
                <w:sz w:val="22"/>
              </w:rPr>
              <w:t>Announcers</w:t>
            </w:r>
            <w:r>
              <w:rPr>
                <w:spacing w:val="-8"/>
                <w:sz w:val="22"/>
              </w:rPr>
              <w:t> </w:t>
            </w:r>
            <w:r>
              <w:rPr>
                <w:sz w:val="22"/>
              </w:rPr>
              <w:t>and</w:t>
            </w:r>
            <w:r>
              <w:rPr>
                <w:spacing w:val="-6"/>
                <w:sz w:val="22"/>
              </w:rPr>
              <w:t> </w:t>
            </w:r>
            <w:r>
              <w:rPr>
                <w:sz w:val="22"/>
              </w:rPr>
              <w:t>Radio</w:t>
            </w:r>
            <w:r>
              <w:rPr>
                <w:spacing w:val="-6"/>
                <w:sz w:val="22"/>
              </w:rPr>
              <w:t> </w:t>
            </w:r>
            <w:r>
              <w:rPr>
                <w:sz w:val="22"/>
              </w:rPr>
              <w:t>Disc</w:t>
            </w:r>
            <w:r>
              <w:rPr>
                <w:spacing w:val="-4"/>
                <w:sz w:val="22"/>
              </w:rPr>
              <w:t> </w:t>
            </w:r>
            <w:r>
              <w:rPr>
                <w:spacing w:val="-2"/>
                <w:sz w:val="22"/>
              </w:rPr>
              <w:t>Jockeys</w:t>
            </w:r>
          </w:p>
        </w:tc>
        <w:tc>
          <w:tcPr>
            <w:tcW w:w="1349" w:type="dxa"/>
          </w:tcPr>
          <w:p>
            <w:pPr>
              <w:pStyle w:val="TableParagraph"/>
              <w:spacing w:line="231" w:lineRule="exact"/>
              <w:ind w:right="98"/>
              <w:rPr>
                <w:sz w:val="22"/>
              </w:rPr>
            </w:pPr>
            <w:r>
              <w:rPr>
                <w:spacing w:val="-5"/>
                <w:sz w:val="22"/>
              </w:rPr>
              <w:t>56</w:t>
            </w:r>
          </w:p>
        </w:tc>
        <w:tc>
          <w:tcPr>
            <w:tcW w:w="1299" w:type="dxa"/>
          </w:tcPr>
          <w:p>
            <w:pPr>
              <w:pStyle w:val="TableParagraph"/>
              <w:spacing w:line="231" w:lineRule="exact"/>
              <w:ind w:right="96"/>
              <w:rPr>
                <w:sz w:val="22"/>
              </w:rPr>
            </w:pPr>
            <w:r>
              <w:rPr>
                <w:spacing w:val="-5"/>
                <w:sz w:val="22"/>
              </w:rPr>
              <w:t>48</w:t>
            </w:r>
          </w:p>
        </w:tc>
        <w:tc>
          <w:tcPr>
            <w:tcW w:w="953" w:type="dxa"/>
          </w:tcPr>
          <w:p>
            <w:pPr>
              <w:pStyle w:val="TableParagraph"/>
              <w:spacing w:line="231" w:lineRule="exact"/>
              <w:ind w:right="98"/>
              <w:rPr>
                <w:sz w:val="22"/>
              </w:rPr>
            </w:pPr>
            <w:r>
              <w:rPr>
                <w:spacing w:val="-2"/>
                <w:sz w:val="22"/>
              </w:rPr>
              <w:t>-</w:t>
            </w:r>
            <w:r>
              <w:rPr>
                <w:spacing w:val="-12"/>
                <w:sz w:val="22"/>
              </w:rPr>
              <w:t>8</w:t>
            </w:r>
          </w:p>
        </w:tc>
        <w:tc>
          <w:tcPr>
            <w:tcW w:w="900" w:type="dxa"/>
          </w:tcPr>
          <w:p>
            <w:pPr>
              <w:pStyle w:val="TableParagraph"/>
              <w:spacing w:line="231" w:lineRule="exact"/>
              <w:ind w:left="87" w:right="68"/>
              <w:jc w:val="center"/>
              <w:rPr>
                <w:b/>
                <w:sz w:val="22"/>
              </w:rPr>
            </w:pPr>
            <w:r>
              <w:rPr>
                <w:b/>
                <w:spacing w:val="-2"/>
                <w:sz w:val="22"/>
              </w:rPr>
              <w:t>-14.29%</w:t>
            </w:r>
          </w:p>
        </w:tc>
        <w:tc>
          <w:tcPr>
            <w:tcW w:w="828" w:type="dxa"/>
          </w:tcPr>
          <w:p>
            <w:pPr>
              <w:pStyle w:val="TableParagraph"/>
              <w:spacing w:line="231" w:lineRule="exact"/>
              <w:ind w:right="98"/>
              <w:rPr>
                <w:sz w:val="22"/>
              </w:rPr>
            </w:pPr>
            <w:r>
              <w:rPr>
                <w:spacing w:val="-10"/>
                <w:sz w:val="22"/>
              </w:rPr>
              <w:t>3</w:t>
            </w:r>
          </w:p>
        </w:tc>
        <w:tc>
          <w:tcPr>
            <w:tcW w:w="1037" w:type="dxa"/>
          </w:tcPr>
          <w:p>
            <w:pPr>
              <w:pStyle w:val="TableParagraph"/>
              <w:spacing w:line="231" w:lineRule="exact"/>
              <w:ind w:right="96"/>
              <w:rPr>
                <w:sz w:val="22"/>
              </w:rPr>
            </w:pPr>
            <w:r>
              <w:rPr>
                <w:spacing w:val="-10"/>
                <w:sz w:val="22"/>
              </w:rPr>
              <w:t>3</w:t>
            </w:r>
          </w:p>
        </w:tc>
        <w:tc>
          <w:tcPr>
            <w:tcW w:w="878" w:type="dxa"/>
          </w:tcPr>
          <w:p>
            <w:pPr>
              <w:pStyle w:val="TableParagraph"/>
              <w:spacing w:line="231" w:lineRule="exact"/>
              <w:ind w:right="95"/>
              <w:rPr>
                <w:sz w:val="22"/>
              </w:rPr>
            </w:pPr>
            <w:r>
              <w:rPr>
                <w:spacing w:val="-2"/>
                <w:sz w:val="22"/>
              </w:rPr>
              <w:t>-</w:t>
            </w:r>
            <w:r>
              <w:rPr>
                <w:spacing w:val="-12"/>
                <w:sz w:val="22"/>
              </w:rPr>
              <w:t>1</w:t>
            </w:r>
          </w:p>
        </w:tc>
        <w:tc>
          <w:tcPr>
            <w:tcW w:w="1048" w:type="dxa"/>
          </w:tcPr>
          <w:p>
            <w:pPr>
              <w:pStyle w:val="TableParagraph"/>
              <w:spacing w:line="231" w:lineRule="exact"/>
              <w:ind w:right="94"/>
              <w:rPr>
                <w:sz w:val="22"/>
              </w:rPr>
            </w:pPr>
            <w:r>
              <w:rPr>
                <w:spacing w:val="-10"/>
                <w:sz w:val="22"/>
              </w:rPr>
              <w:t>5</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6012</w:t>
            </w:r>
          </w:p>
        </w:tc>
        <w:tc>
          <w:tcPr>
            <w:tcW w:w="4772" w:type="dxa"/>
          </w:tcPr>
          <w:p>
            <w:pPr>
              <w:pStyle w:val="TableParagraph"/>
              <w:spacing w:line="234" w:lineRule="exact"/>
              <w:ind w:left="108"/>
              <w:jc w:val="left"/>
              <w:rPr>
                <w:sz w:val="22"/>
              </w:rPr>
            </w:pPr>
            <w:r>
              <w:rPr>
                <w:sz w:val="22"/>
              </w:rPr>
              <w:t>Legal</w:t>
            </w:r>
            <w:r>
              <w:rPr>
                <w:spacing w:val="-8"/>
                <w:sz w:val="22"/>
              </w:rPr>
              <w:t> </w:t>
            </w:r>
            <w:r>
              <w:rPr>
                <w:sz w:val="22"/>
              </w:rPr>
              <w:t>Secretaries</w:t>
            </w:r>
            <w:r>
              <w:rPr>
                <w:spacing w:val="-9"/>
                <w:sz w:val="22"/>
              </w:rPr>
              <w:t> </w:t>
            </w:r>
            <w:r>
              <w:rPr>
                <w:sz w:val="22"/>
              </w:rPr>
              <w:t>and</w:t>
            </w:r>
            <w:r>
              <w:rPr>
                <w:spacing w:val="-8"/>
                <w:sz w:val="22"/>
              </w:rPr>
              <w:t> </w:t>
            </w:r>
            <w:r>
              <w:rPr>
                <w:sz w:val="22"/>
              </w:rPr>
              <w:t>Administrative</w:t>
            </w:r>
            <w:r>
              <w:rPr>
                <w:spacing w:val="-8"/>
                <w:sz w:val="22"/>
              </w:rPr>
              <w:t> </w:t>
            </w:r>
            <w:r>
              <w:rPr>
                <w:spacing w:val="-2"/>
                <w:sz w:val="22"/>
              </w:rPr>
              <w:t>Assistants</w:t>
            </w:r>
          </w:p>
        </w:tc>
        <w:tc>
          <w:tcPr>
            <w:tcW w:w="1349" w:type="dxa"/>
          </w:tcPr>
          <w:p>
            <w:pPr>
              <w:pStyle w:val="TableParagraph"/>
              <w:spacing w:line="234" w:lineRule="exact"/>
              <w:ind w:right="97"/>
              <w:rPr>
                <w:sz w:val="22"/>
              </w:rPr>
            </w:pPr>
            <w:r>
              <w:rPr>
                <w:spacing w:val="-5"/>
                <w:sz w:val="22"/>
              </w:rPr>
              <w:t>283</w:t>
            </w:r>
          </w:p>
        </w:tc>
        <w:tc>
          <w:tcPr>
            <w:tcW w:w="1299" w:type="dxa"/>
          </w:tcPr>
          <w:p>
            <w:pPr>
              <w:pStyle w:val="TableParagraph"/>
              <w:spacing w:line="234" w:lineRule="exact"/>
              <w:ind w:right="93"/>
              <w:rPr>
                <w:sz w:val="22"/>
              </w:rPr>
            </w:pPr>
            <w:r>
              <w:rPr>
                <w:spacing w:val="-5"/>
                <w:sz w:val="22"/>
              </w:rPr>
              <w:t>243</w:t>
            </w:r>
          </w:p>
        </w:tc>
        <w:tc>
          <w:tcPr>
            <w:tcW w:w="953" w:type="dxa"/>
          </w:tcPr>
          <w:p>
            <w:pPr>
              <w:pStyle w:val="TableParagraph"/>
              <w:spacing w:line="234" w:lineRule="exact"/>
              <w:ind w:right="98"/>
              <w:rPr>
                <w:sz w:val="22"/>
              </w:rPr>
            </w:pPr>
            <w:r>
              <w:rPr>
                <w:spacing w:val="-2"/>
                <w:sz w:val="22"/>
              </w:rPr>
              <w:t>-</w:t>
            </w:r>
            <w:r>
              <w:rPr>
                <w:spacing w:val="-7"/>
                <w:sz w:val="22"/>
              </w:rPr>
              <w:t>40</w:t>
            </w:r>
          </w:p>
        </w:tc>
        <w:tc>
          <w:tcPr>
            <w:tcW w:w="900" w:type="dxa"/>
          </w:tcPr>
          <w:p>
            <w:pPr>
              <w:pStyle w:val="TableParagraph"/>
              <w:spacing w:line="234" w:lineRule="exact"/>
              <w:ind w:left="87" w:right="68"/>
              <w:jc w:val="center"/>
              <w:rPr>
                <w:b/>
                <w:sz w:val="22"/>
              </w:rPr>
            </w:pPr>
            <w:r>
              <w:rPr>
                <w:b/>
                <w:spacing w:val="-2"/>
                <w:sz w:val="22"/>
              </w:rPr>
              <w:t>-14.13%</w:t>
            </w:r>
          </w:p>
        </w:tc>
        <w:tc>
          <w:tcPr>
            <w:tcW w:w="828" w:type="dxa"/>
          </w:tcPr>
          <w:p>
            <w:pPr>
              <w:pStyle w:val="TableParagraph"/>
              <w:spacing w:line="234" w:lineRule="exact"/>
              <w:ind w:right="98"/>
              <w:rPr>
                <w:sz w:val="22"/>
              </w:rPr>
            </w:pPr>
            <w:r>
              <w:rPr>
                <w:spacing w:val="-5"/>
                <w:sz w:val="22"/>
              </w:rPr>
              <w:t>15</w:t>
            </w:r>
          </w:p>
        </w:tc>
        <w:tc>
          <w:tcPr>
            <w:tcW w:w="1037" w:type="dxa"/>
          </w:tcPr>
          <w:p>
            <w:pPr>
              <w:pStyle w:val="TableParagraph"/>
              <w:spacing w:line="234" w:lineRule="exact"/>
              <w:ind w:right="97"/>
              <w:rPr>
                <w:sz w:val="22"/>
              </w:rPr>
            </w:pPr>
            <w:r>
              <w:rPr>
                <w:spacing w:val="-5"/>
                <w:sz w:val="22"/>
              </w:rPr>
              <w:t>14</w:t>
            </w:r>
          </w:p>
        </w:tc>
        <w:tc>
          <w:tcPr>
            <w:tcW w:w="878" w:type="dxa"/>
          </w:tcPr>
          <w:p>
            <w:pPr>
              <w:pStyle w:val="TableParagraph"/>
              <w:spacing w:line="234" w:lineRule="exact"/>
              <w:ind w:right="95"/>
              <w:rPr>
                <w:sz w:val="22"/>
              </w:rPr>
            </w:pPr>
            <w:r>
              <w:rPr>
                <w:spacing w:val="-2"/>
                <w:sz w:val="22"/>
              </w:rPr>
              <w:t>-</w:t>
            </w:r>
            <w:r>
              <w:rPr>
                <w:spacing w:val="-12"/>
                <w:sz w:val="22"/>
              </w:rPr>
              <w:t>4</w:t>
            </w:r>
          </w:p>
        </w:tc>
        <w:tc>
          <w:tcPr>
            <w:tcW w:w="1048" w:type="dxa"/>
          </w:tcPr>
          <w:p>
            <w:pPr>
              <w:pStyle w:val="TableParagraph"/>
              <w:spacing w:line="234" w:lineRule="exact"/>
              <w:ind w:right="94"/>
              <w:rPr>
                <w:sz w:val="22"/>
              </w:rPr>
            </w:pPr>
            <w:r>
              <w:rPr>
                <w:spacing w:val="-5"/>
                <w:sz w:val="22"/>
              </w:rPr>
              <w:t>25</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4193</w:t>
            </w:r>
          </w:p>
        </w:tc>
        <w:tc>
          <w:tcPr>
            <w:tcW w:w="4772" w:type="dxa"/>
          </w:tcPr>
          <w:p>
            <w:pPr>
              <w:pStyle w:val="TableParagraph"/>
              <w:spacing w:line="252" w:lineRule="exact" w:before="0"/>
              <w:ind w:left="108"/>
              <w:jc w:val="left"/>
              <w:rPr>
                <w:sz w:val="22"/>
              </w:rPr>
            </w:pPr>
            <w:r>
              <w:rPr>
                <w:sz w:val="22"/>
              </w:rPr>
              <w:t>Plating</w:t>
            </w:r>
            <w:r>
              <w:rPr>
                <w:spacing w:val="-8"/>
                <w:sz w:val="22"/>
              </w:rPr>
              <w:t> </w:t>
            </w:r>
            <w:r>
              <w:rPr>
                <w:sz w:val="22"/>
              </w:rPr>
              <w:t>Machine</w:t>
            </w:r>
            <w:r>
              <w:rPr>
                <w:spacing w:val="-5"/>
                <w:sz w:val="22"/>
              </w:rPr>
              <w:t> </w:t>
            </w:r>
            <w:r>
              <w:rPr>
                <w:sz w:val="22"/>
              </w:rPr>
              <w:t>Setters,</w:t>
            </w:r>
            <w:r>
              <w:rPr>
                <w:spacing w:val="-7"/>
                <w:sz w:val="22"/>
              </w:rPr>
              <w:t> </w:t>
            </w:r>
            <w:r>
              <w:rPr>
                <w:sz w:val="22"/>
              </w:rPr>
              <w:t>Operators,</w:t>
            </w:r>
            <w:r>
              <w:rPr>
                <w:spacing w:val="-5"/>
                <w:sz w:val="22"/>
              </w:rPr>
              <w:t> </w:t>
            </w:r>
            <w:r>
              <w:rPr>
                <w:sz w:val="22"/>
              </w:rPr>
              <w:t>and</w:t>
            </w:r>
            <w:r>
              <w:rPr>
                <w:spacing w:val="-5"/>
                <w:sz w:val="22"/>
              </w:rPr>
              <w:t> </w:t>
            </w:r>
            <w:r>
              <w:rPr>
                <w:sz w:val="22"/>
              </w:rPr>
              <w:t>Tenders,</w:t>
            </w:r>
            <w:r>
              <w:rPr>
                <w:spacing w:val="-7"/>
                <w:sz w:val="22"/>
              </w:rPr>
              <w:t> </w:t>
            </w:r>
            <w:r>
              <w:rPr>
                <w:sz w:val="22"/>
              </w:rPr>
              <w:t>Metal and Plastic</w:t>
            </w:r>
          </w:p>
        </w:tc>
        <w:tc>
          <w:tcPr>
            <w:tcW w:w="1349" w:type="dxa"/>
          </w:tcPr>
          <w:p>
            <w:pPr>
              <w:pStyle w:val="TableParagraph"/>
              <w:spacing w:line="240" w:lineRule="auto" w:before="127"/>
              <w:ind w:right="97"/>
              <w:rPr>
                <w:sz w:val="22"/>
              </w:rPr>
            </w:pPr>
            <w:r>
              <w:rPr>
                <w:spacing w:val="-5"/>
                <w:sz w:val="22"/>
              </w:rPr>
              <w:t>108</w:t>
            </w:r>
          </w:p>
        </w:tc>
        <w:tc>
          <w:tcPr>
            <w:tcW w:w="1299" w:type="dxa"/>
          </w:tcPr>
          <w:p>
            <w:pPr>
              <w:pStyle w:val="TableParagraph"/>
              <w:spacing w:line="240" w:lineRule="auto" w:before="127"/>
              <w:ind w:right="96"/>
              <w:rPr>
                <w:sz w:val="22"/>
              </w:rPr>
            </w:pPr>
            <w:r>
              <w:rPr>
                <w:spacing w:val="-5"/>
                <w:sz w:val="22"/>
              </w:rPr>
              <w:t>94</w:t>
            </w:r>
          </w:p>
        </w:tc>
        <w:tc>
          <w:tcPr>
            <w:tcW w:w="953" w:type="dxa"/>
          </w:tcPr>
          <w:p>
            <w:pPr>
              <w:pStyle w:val="TableParagraph"/>
              <w:spacing w:line="240" w:lineRule="auto" w:before="127"/>
              <w:ind w:right="98"/>
              <w:rPr>
                <w:sz w:val="22"/>
              </w:rPr>
            </w:pPr>
            <w:r>
              <w:rPr>
                <w:spacing w:val="-2"/>
                <w:sz w:val="22"/>
              </w:rPr>
              <w:t>-</w:t>
            </w:r>
            <w:r>
              <w:rPr>
                <w:spacing w:val="-7"/>
                <w:sz w:val="22"/>
              </w:rPr>
              <w:t>14</w:t>
            </w:r>
          </w:p>
        </w:tc>
        <w:tc>
          <w:tcPr>
            <w:tcW w:w="900" w:type="dxa"/>
          </w:tcPr>
          <w:p>
            <w:pPr>
              <w:pStyle w:val="TableParagraph"/>
              <w:spacing w:line="240" w:lineRule="auto" w:before="127"/>
              <w:ind w:left="87" w:right="68"/>
              <w:jc w:val="center"/>
              <w:rPr>
                <w:b/>
                <w:sz w:val="22"/>
              </w:rPr>
            </w:pPr>
            <w:r>
              <w:rPr>
                <w:b/>
                <w:spacing w:val="-2"/>
                <w:sz w:val="22"/>
              </w:rPr>
              <w:t>-12.96%</w:t>
            </w:r>
          </w:p>
        </w:tc>
        <w:tc>
          <w:tcPr>
            <w:tcW w:w="828" w:type="dxa"/>
          </w:tcPr>
          <w:p>
            <w:pPr>
              <w:pStyle w:val="TableParagraph"/>
              <w:spacing w:line="240" w:lineRule="auto" w:before="127"/>
              <w:ind w:right="98"/>
              <w:rPr>
                <w:sz w:val="22"/>
              </w:rPr>
            </w:pPr>
            <w:r>
              <w:rPr>
                <w:spacing w:val="-10"/>
                <w:sz w:val="22"/>
              </w:rPr>
              <w:t>4</w:t>
            </w:r>
          </w:p>
        </w:tc>
        <w:tc>
          <w:tcPr>
            <w:tcW w:w="1037" w:type="dxa"/>
          </w:tcPr>
          <w:p>
            <w:pPr>
              <w:pStyle w:val="TableParagraph"/>
              <w:spacing w:line="240" w:lineRule="auto" w:before="127"/>
              <w:ind w:right="96"/>
              <w:rPr>
                <w:sz w:val="22"/>
              </w:rPr>
            </w:pPr>
            <w:r>
              <w:rPr>
                <w:spacing w:val="-10"/>
                <w:sz w:val="22"/>
              </w:rPr>
              <w:t>6</w:t>
            </w:r>
          </w:p>
        </w:tc>
        <w:tc>
          <w:tcPr>
            <w:tcW w:w="878" w:type="dxa"/>
          </w:tcPr>
          <w:p>
            <w:pPr>
              <w:pStyle w:val="TableParagraph"/>
              <w:spacing w:line="240" w:lineRule="auto" w:before="127"/>
              <w:ind w:right="95"/>
              <w:rPr>
                <w:sz w:val="22"/>
              </w:rPr>
            </w:pPr>
            <w:r>
              <w:rPr>
                <w:spacing w:val="-2"/>
                <w:sz w:val="22"/>
              </w:rPr>
              <w:t>-</w:t>
            </w:r>
            <w:r>
              <w:rPr>
                <w:spacing w:val="-12"/>
                <w:sz w:val="22"/>
              </w:rPr>
              <w:t>1</w:t>
            </w:r>
          </w:p>
        </w:tc>
        <w:tc>
          <w:tcPr>
            <w:tcW w:w="1048" w:type="dxa"/>
          </w:tcPr>
          <w:p>
            <w:pPr>
              <w:pStyle w:val="TableParagraph"/>
              <w:spacing w:line="240" w:lineRule="auto" w:before="127"/>
              <w:ind w:right="94"/>
              <w:rPr>
                <w:sz w:val="22"/>
              </w:rPr>
            </w:pPr>
            <w:r>
              <w:rPr>
                <w:spacing w:val="-10"/>
                <w:sz w:val="22"/>
              </w:rPr>
              <w:t>9</w:t>
            </w:r>
          </w:p>
        </w:tc>
      </w:tr>
    </w:tbl>
    <w:p>
      <w:pPr>
        <w:pStyle w:val="TableParagraph"/>
        <w:spacing w:after="0" w:line="240" w:lineRule="auto"/>
        <w:rPr>
          <w:sz w:val="22"/>
        </w:rPr>
        <w:sectPr>
          <w:headerReference w:type="default" r:id="rId52"/>
          <w:footerReference w:type="default" r:id="rId53"/>
          <w:pgSz w:w="15840" w:h="12240" w:orient="landscape"/>
          <w:pgMar w:header="0" w:footer="352" w:top="640" w:bottom="540" w:left="0" w:right="0"/>
          <w:pgNumType w:start="21"/>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64" name="Textbox 64"/>
                <wp:cNvGraphicFramePr>
                  <a:graphicFrameLocks/>
                </wp:cNvGraphicFramePr>
                <a:graphic>
                  <a:graphicData uri="http://schemas.microsoft.com/office/word/2010/wordprocessingShape">
                    <wps:wsp>
                      <wps:cNvPr id="64" name="Textbox 64"/>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61" filled="true" fillcolor="#009999" stroked="true" strokeweight=".47998pt" strokecolor="#000000">
                <w10:anchorlock/>
                <v:textbox inset="0,0,0,0">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54"/>
          <w:footerReference w:type="even" r:id="rId55"/>
          <w:pgSz w:w="15840" w:h="12240" w:orient="landscape"/>
          <w:pgMar w:header="720" w:footer="0" w:top="1000" w:bottom="280" w:left="0" w:right="0"/>
          <w:pgNumType w:start="22"/>
        </w:sectPr>
      </w:pPr>
    </w:p>
    <w:p>
      <w:pPr>
        <w:pStyle w:val="BodyText"/>
        <w:spacing w:line="360" w:lineRule="auto" w:before="91"/>
        <w:ind w:left="720" w:right="3619" w:firstLine="100"/>
      </w:pPr>
      <w:r>
        <w:rPr/>
        <mc:AlternateContent>
          <mc:Choice Requires="wps">
            <w:drawing>
              <wp:anchor distT="0" distB="0" distL="0" distR="0" allowOverlap="1" layoutInCell="1" locked="0" behindDoc="0" simplePos="0" relativeHeight="15734272">
                <wp:simplePos x="0" y="0"/>
                <wp:positionH relativeFrom="page">
                  <wp:posOffset>2641092</wp:posOffset>
                </wp:positionH>
                <wp:positionV relativeFrom="paragraph">
                  <wp:posOffset>-107767</wp:posOffset>
                </wp:positionV>
                <wp:extent cx="5270500" cy="97409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5270500" cy="974090"/>
                          <a:chExt cx="5270500" cy="974090"/>
                        </a:xfrm>
                      </wpg:grpSpPr>
                      <wps:wsp>
                        <wps:cNvPr id="66" name="Graphic 66"/>
                        <wps:cNvSpPr/>
                        <wps:spPr>
                          <a:xfrm>
                            <a:off x="73152" y="12700"/>
                            <a:ext cx="5123815" cy="366395"/>
                          </a:xfrm>
                          <a:custGeom>
                            <a:avLst/>
                            <a:gdLst/>
                            <a:ahLst/>
                            <a:cxnLst/>
                            <a:rect l="l" t="t" r="r" b="b"/>
                            <a:pathLst>
                              <a:path w="5123815" h="366395">
                                <a:moveTo>
                                  <a:pt x="5123814" y="0"/>
                                </a:moveTo>
                                <a:lnTo>
                                  <a:pt x="0" y="0"/>
                                </a:lnTo>
                                <a:lnTo>
                                  <a:pt x="0" y="366064"/>
                                </a:lnTo>
                                <a:lnTo>
                                  <a:pt x="5123814" y="366064"/>
                                </a:lnTo>
                                <a:lnTo>
                                  <a:pt x="5123814" y="0"/>
                                </a:lnTo>
                                <a:close/>
                              </a:path>
                            </a:pathLst>
                          </a:custGeom>
                          <a:solidFill>
                            <a:srgbClr val="009999"/>
                          </a:solidFill>
                        </wps:spPr>
                        <wps:bodyPr wrap="square" lIns="0" tIns="0" rIns="0" bIns="0" rtlCol="0">
                          <a:prstTxWarp prst="textNoShape">
                            <a:avLst/>
                          </a:prstTxWarp>
                          <a:noAutofit/>
                        </wps:bodyPr>
                      </wps:wsp>
                      <wps:wsp>
                        <wps:cNvPr id="67" name="Graphic 67"/>
                        <wps:cNvSpPr/>
                        <wps:spPr>
                          <a:xfrm>
                            <a:off x="73152" y="12700"/>
                            <a:ext cx="5123815" cy="366395"/>
                          </a:xfrm>
                          <a:custGeom>
                            <a:avLst/>
                            <a:gdLst/>
                            <a:ahLst/>
                            <a:cxnLst/>
                            <a:rect l="l" t="t" r="r" b="b"/>
                            <a:pathLst>
                              <a:path w="5123815" h="366395">
                                <a:moveTo>
                                  <a:pt x="0" y="366064"/>
                                </a:moveTo>
                                <a:lnTo>
                                  <a:pt x="5123814" y="366064"/>
                                </a:lnTo>
                                <a:lnTo>
                                  <a:pt x="5123814"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68" name="Image 68"/>
                          <pic:cNvPicPr/>
                        </pic:nvPicPr>
                        <pic:blipFill>
                          <a:blip r:embed="rId56" cstate="print"/>
                          <a:stretch>
                            <a:fillRect/>
                          </a:stretch>
                        </pic:blipFill>
                        <pic:spPr>
                          <a:xfrm>
                            <a:off x="86868" y="70662"/>
                            <a:ext cx="5097780" cy="248411"/>
                          </a:xfrm>
                          <a:prstGeom prst="rect">
                            <a:avLst/>
                          </a:prstGeom>
                        </pic:spPr>
                      </pic:pic>
                      <wps:wsp>
                        <wps:cNvPr id="69" name="Graphic 69"/>
                        <wps:cNvSpPr/>
                        <wps:spPr>
                          <a:xfrm>
                            <a:off x="73152" y="378815"/>
                            <a:ext cx="5123815" cy="591820"/>
                          </a:xfrm>
                          <a:custGeom>
                            <a:avLst/>
                            <a:gdLst/>
                            <a:ahLst/>
                            <a:cxnLst/>
                            <a:rect l="l" t="t" r="r" b="b"/>
                            <a:pathLst>
                              <a:path w="5123815" h="591820">
                                <a:moveTo>
                                  <a:pt x="5123814" y="0"/>
                                </a:moveTo>
                                <a:lnTo>
                                  <a:pt x="0" y="0"/>
                                </a:lnTo>
                                <a:lnTo>
                                  <a:pt x="0" y="591515"/>
                                </a:lnTo>
                                <a:lnTo>
                                  <a:pt x="5123814" y="591515"/>
                                </a:lnTo>
                                <a:lnTo>
                                  <a:pt x="5123814" y="0"/>
                                </a:lnTo>
                                <a:close/>
                              </a:path>
                            </a:pathLst>
                          </a:custGeom>
                          <a:solidFill>
                            <a:srgbClr val="009999"/>
                          </a:solidFill>
                        </wps:spPr>
                        <wps:bodyPr wrap="square" lIns="0" tIns="0" rIns="0" bIns="0" rtlCol="0">
                          <a:prstTxWarp prst="textNoShape">
                            <a:avLst/>
                          </a:prstTxWarp>
                          <a:noAutofit/>
                        </wps:bodyPr>
                      </wps:wsp>
                      <wps:wsp>
                        <wps:cNvPr id="70" name="Graphic 70"/>
                        <wps:cNvSpPr/>
                        <wps:spPr>
                          <a:xfrm>
                            <a:off x="73152" y="378815"/>
                            <a:ext cx="5123815" cy="591820"/>
                          </a:xfrm>
                          <a:custGeom>
                            <a:avLst/>
                            <a:gdLst/>
                            <a:ahLst/>
                            <a:cxnLst/>
                            <a:rect l="l" t="t" r="r" b="b"/>
                            <a:pathLst>
                              <a:path w="5123815" h="591820">
                                <a:moveTo>
                                  <a:pt x="0" y="591515"/>
                                </a:moveTo>
                                <a:lnTo>
                                  <a:pt x="5123814" y="591515"/>
                                </a:lnTo>
                                <a:lnTo>
                                  <a:pt x="5123814" y="0"/>
                                </a:lnTo>
                                <a:lnTo>
                                  <a:pt x="0" y="0"/>
                                </a:lnTo>
                                <a:lnTo>
                                  <a:pt x="0" y="591515"/>
                                </a:lnTo>
                                <a:close/>
                              </a:path>
                            </a:pathLst>
                          </a:custGeom>
                          <a:ln w="6350">
                            <a:solidFill>
                              <a:srgbClr val="009999"/>
                            </a:solidFill>
                            <a:prstDash val="solid"/>
                          </a:ln>
                        </wps:spPr>
                        <wps:bodyPr wrap="square" lIns="0" tIns="0" rIns="0" bIns="0" rtlCol="0">
                          <a:prstTxWarp prst="textNoShape">
                            <a:avLst/>
                          </a:prstTxWarp>
                          <a:noAutofit/>
                        </wps:bodyPr>
                      </wps:wsp>
                      <pic:pic>
                        <pic:nvPicPr>
                          <pic:cNvPr id="71" name="Image 71"/>
                          <pic:cNvPicPr/>
                        </pic:nvPicPr>
                        <pic:blipFill>
                          <a:blip r:embed="rId38" cstate="print"/>
                          <a:stretch>
                            <a:fillRect/>
                          </a:stretch>
                        </pic:blipFill>
                        <pic:spPr>
                          <a:xfrm>
                            <a:off x="0" y="472998"/>
                            <a:ext cx="5269991" cy="493775"/>
                          </a:xfrm>
                          <a:prstGeom prst="rect">
                            <a:avLst/>
                          </a:prstGeom>
                        </pic:spPr>
                      </pic:pic>
                      <wps:wsp>
                        <wps:cNvPr id="72" name="Textbox 72"/>
                        <wps:cNvSpPr txBox="1"/>
                        <wps:spPr>
                          <a:xfrm>
                            <a:off x="85852" y="0"/>
                            <a:ext cx="5098415" cy="974090"/>
                          </a:xfrm>
                          <a:prstGeom prst="rect">
                            <a:avLst/>
                          </a:prstGeom>
                        </wps:spPr>
                        <wps:txbx>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5.63%</w:t>
                              </w:r>
                            </w:p>
                            <w:p>
                              <w:pPr>
                                <w:spacing w:before="1"/>
                                <w:ind w:left="129"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8"/>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3.7%</w:t>
                              </w:r>
                            </w:p>
                          </w:txbxContent>
                        </wps:txbx>
                        <wps:bodyPr wrap="square" lIns="0" tIns="0" rIns="0" bIns="0" rtlCol="0">
                          <a:noAutofit/>
                        </wps:bodyPr>
                      </wps:wsp>
                    </wpg:wgp>
                  </a:graphicData>
                </a:graphic>
              </wp:anchor>
            </w:drawing>
          </mc:Choice>
          <mc:Fallback>
            <w:pict>
              <v:group style="position:absolute;margin-left:207.960007pt;margin-top:-8.485661pt;width:415pt;height:76.7pt;mso-position-horizontal-relative:page;mso-position-vertical-relative:paragraph;z-index:15734272" id="docshapegroup62" coordorigin="4159,-170" coordsize="8300,1534">
                <v:rect style="position:absolute;left:4274;top:-150;width:8069;height:577" id="docshape63" filled="true" fillcolor="#009999" stroked="false">
                  <v:fill type="solid"/>
                </v:rect>
                <v:rect style="position:absolute;left:4274;top:-150;width:8069;height:577" id="docshape64" filled="false" stroked="true" strokeweight="2pt" strokecolor="#009999">
                  <v:stroke dashstyle="solid"/>
                </v:rect>
                <v:shape style="position:absolute;left:4296;top:-59;width:8028;height:392" type="#_x0000_t75" id="docshape65" stroked="false">
                  <v:imagedata r:id="rId56" o:title=""/>
                </v:shape>
                <v:rect style="position:absolute;left:4274;top:426;width:8069;height:932" id="docshape66" filled="true" fillcolor="#009999" stroked="false">
                  <v:fill type="solid"/>
                </v:rect>
                <v:rect style="position:absolute;left:4274;top:426;width:8069;height:932" id="docshape67" filled="false" stroked="true" strokeweight=".5pt" strokecolor="#009999">
                  <v:stroke dashstyle="solid"/>
                </v:rect>
                <v:shape style="position:absolute;left:4159;top:575;width:8300;height:778" type="#_x0000_t75" id="docshape68" stroked="false">
                  <v:imagedata r:id="rId38" o:title=""/>
                </v:shape>
                <v:shape style="position:absolute;left:4294;top:-170;width:8029;height:1534" type="#_x0000_t202" id="docshape69" filled="false" stroked="false">
                  <v:textbox inset="0,0,0,0">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5.63%</w:t>
                        </w:r>
                      </w:p>
                      <w:p>
                        <w:pPr>
                          <w:spacing w:before="1"/>
                          <w:ind w:left="129"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8"/>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3.7%</w:t>
                        </w:r>
                      </w:p>
                    </w:txbxContent>
                  </v:textbox>
                  <w10:wrap type="none"/>
                </v:shape>
                <w10:wrap type="none"/>
              </v:group>
            </w:pict>
          </mc:Fallback>
        </mc:AlternateContent>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2" w:lineRule="auto"/>
        <w:ind w:left="720"/>
      </w:pPr>
      <w:r>
        <w:rPr/>
        <w:t>Sharp,</w:t>
      </w:r>
      <w:r>
        <w:rPr>
          <w:spacing w:val="-5"/>
        </w:rPr>
        <w:t> </w:t>
      </w:r>
      <w:r>
        <w:rPr/>
        <w:t>Stone,</w:t>
      </w:r>
      <w:r>
        <w:rPr>
          <w:spacing w:val="-4"/>
        </w:rPr>
        <w:t> </w:t>
      </w:r>
      <w:r>
        <w:rPr/>
        <w:t>Van</w:t>
      </w:r>
      <w:r>
        <w:rPr>
          <w:spacing w:val="-4"/>
        </w:rPr>
        <w:t> </w:t>
      </w:r>
      <w:r>
        <w:rPr/>
        <w:t>Buren White,</w:t>
      </w:r>
      <w:r>
        <w:rPr>
          <w:spacing w:val="-4"/>
        </w:rPr>
        <w:t> </w:t>
      </w:r>
      <w:r>
        <w:rPr/>
        <w:t>and</w:t>
      </w:r>
      <w:r>
        <w:rPr>
          <w:spacing w:val="-4"/>
        </w:rPr>
        <w:t> </w:t>
      </w:r>
      <w:r>
        <w:rPr/>
        <w:t>Woodruff,</w:t>
      </w:r>
      <w:r>
        <w:rPr>
          <w:spacing w:val="-5"/>
        </w:rPr>
        <w:t> </w:t>
      </w:r>
      <w:r>
        <w:rPr/>
        <w:t>with</w:t>
      </w:r>
      <w:r>
        <w:rPr>
          <w:spacing w:val="-1"/>
        </w:rPr>
        <w:t> </w:t>
      </w:r>
      <w:r>
        <w:rPr/>
        <w:t>the</w:t>
      </w:r>
      <w:r>
        <w:rPr>
          <w:spacing w:val="-5"/>
        </w:rPr>
        <w:t> </w:t>
      </w:r>
      <w:r>
        <w:rPr/>
        <w:t>state</w:t>
      </w:r>
      <w:r>
        <w:rPr>
          <w:spacing w:val="-5"/>
        </w:rPr>
        <w:t> </w:t>
      </w:r>
      <w:r>
        <w:rPr/>
        <w:t>of</w:t>
      </w:r>
      <w:r>
        <w:rPr>
          <w:spacing w:val="-3"/>
        </w:rPr>
        <w:t> </w:t>
      </w:r>
      <w:r>
        <w:rPr/>
        <w:t>Missouri</w:t>
      </w:r>
      <w:r>
        <w:rPr>
          <w:spacing w:val="-6"/>
        </w:rPr>
        <w:t> </w:t>
      </w:r>
      <w:r>
        <w:rPr/>
        <w:t>bordering the area to the north.</w:t>
      </w:r>
    </w:p>
    <w:p>
      <w:pPr>
        <w:pStyle w:val="BodyText"/>
        <w:spacing w:line="360" w:lineRule="auto" w:before="117"/>
        <w:ind w:left="720" w:right="2029" w:firstLine="100"/>
      </w:pPr>
      <w:r>
        <w:rPr/>
        <mc:AlternateContent>
          <mc:Choice Requires="wps">
            <w:drawing>
              <wp:anchor distT="0" distB="0" distL="0" distR="0" allowOverlap="1" layoutInCell="1" locked="0" behindDoc="0" simplePos="0" relativeHeight="15734784">
                <wp:simplePos x="0" y="0"/>
                <wp:positionH relativeFrom="page">
                  <wp:posOffset>3705161</wp:posOffset>
                </wp:positionH>
                <wp:positionV relativeFrom="paragraph">
                  <wp:posOffset>173636</wp:posOffset>
                </wp:positionV>
                <wp:extent cx="2647950" cy="237172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2647950" cy="2371725"/>
                          <a:chExt cx="2647950" cy="2371725"/>
                        </a:xfrm>
                      </wpg:grpSpPr>
                      <pic:pic>
                        <pic:nvPicPr>
                          <pic:cNvPr id="74" name="Image 74" descr="Diagram  Description automatically generated with low confidence (Rectangle)"/>
                          <pic:cNvPicPr/>
                        </pic:nvPicPr>
                        <pic:blipFill>
                          <a:blip r:embed="rId57" cstate="print"/>
                          <a:stretch>
                            <a:fillRect/>
                          </a:stretch>
                        </pic:blipFill>
                        <pic:spPr>
                          <a:xfrm>
                            <a:off x="9588" y="17916"/>
                            <a:ext cx="2628900" cy="2256902"/>
                          </a:xfrm>
                          <a:prstGeom prst="rect">
                            <a:avLst/>
                          </a:prstGeom>
                        </pic:spPr>
                      </pic:pic>
                      <wps:wsp>
                        <wps:cNvPr id="75" name="Graphic 75"/>
                        <wps:cNvSpPr/>
                        <wps:spPr>
                          <a:xfrm>
                            <a:off x="4762" y="4762"/>
                            <a:ext cx="2638425" cy="2362200"/>
                          </a:xfrm>
                          <a:custGeom>
                            <a:avLst/>
                            <a:gdLst/>
                            <a:ahLst/>
                            <a:cxnLst/>
                            <a:rect l="l" t="t" r="r" b="b"/>
                            <a:pathLst>
                              <a:path w="2638425" h="2362200">
                                <a:moveTo>
                                  <a:pt x="0" y="2362199"/>
                                </a:moveTo>
                                <a:lnTo>
                                  <a:pt x="2638425" y="2362199"/>
                                </a:lnTo>
                                <a:lnTo>
                                  <a:pt x="2638425" y="0"/>
                                </a:lnTo>
                                <a:lnTo>
                                  <a:pt x="0" y="0"/>
                                </a:lnTo>
                                <a:lnTo>
                                  <a:pt x="0" y="2362199"/>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13.672148pt;width:208.5pt;height:186.75pt;mso-position-horizontal-relative:page;mso-position-vertical-relative:paragraph;z-index:15734784" id="docshapegroup70" coordorigin="5835,273" coordsize="4170,3735">
                <v:shape style="position:absolute;left:5850;top:301;width:4140;height:3555" type="#_x0000_t75" id="docshape71" alt="Diagram  Description automatically generated with low confidence (Rectangle)" stroked="false">
                  <v:imagedata r:id="rId57" o:title=""/>
                </v:shape>
                <v:rect style="position:absolute;left:5842;top:280;width:4155;height:3720" id="docshape72" filled="false" stroked="true" strokeweight=".75pt" strokecolor="#1f487c">
                  <v:stroke dashstyle="solid"/>
                </v:rect>
                <w10:wrap type="none"/>
              </v:group>
            </w:pict>
          </mc:Fallback>
        </mc:AlternateContent>
      </w:r>
      <w:r>
        <w:rPr/>
        <w:t>According to industry projections, the North Central Arkansas WDA is projected to add 4,804 jobs from 2022 through 2032, increasing employment by 5.63 percent. Goods-Producing industries</w:t>
      </w:r>
      <w:r>
        <w:rPr>
          <w:spacing w:val="-1"/>
        </w:rPr>
        <w:t> </w:t>
      </w:r>
      <w:r>
        <w:rPr/>
        <w:t>are expected to have a</w:t>
      </w:r>
      <w:r>
        <w:rPr>
          <w:spacing w:val="-2"/>
        </w:rPr>
        <w:t> </w:t>
      </w:r>
      <w:r>
        <w:rPr/>
        <w:t>net gain of</w:t>
      </w:r>
      <w:r>
        <w:rPr>
          <w:spacing w:val="-5"/>
        </w:rPr>
        <w:t> </w:t>
      </w:r>
      <w:r>
        <w:rPr/>
        <w:t>1,400</w:t>
      </w:r>
      <w:r>
        <w:rPr>
          <w:spacing w:val="-5"/>
        </w:rPr>
        <w:t> </w:t>
      </w:r>
      <w:r>
        <w:rPr/>
        <w:t>jobs,</w:t>
      </w:r>
      <w:r>
        <w:rPr>
          <w:spacing w:val="-5"/>
        </w:rPr>
        <w:t> </w:t>
      </w:r>
      <w:r>
        <w:rPr/>
        <w:t>while</w:t>
      </w:r>
      <w:r>
        <w:rPr>
          <w:spacing w:val="-6"/>
        </w:rPr>
        <w:t> </w:t>
      </w:r>
      <w:r>
        <w:rPr/>
        <w:t>the</w:t>
      </w:r>
      <w:r>
        <w:rPr>
          <w:spacing w:val="-6"/>
        </w:rPr>
        <w:t> </w:t>
      </w:r>
      <w:r>
        <w:rPr/>
        <w:t>Services-Providing</w:t>
      </w:r>
      <w:r>
        <w:rPr>
          <w:spacing w:val="-5"/>
        </w:rPr>
        <w:t> </w:t>
      </w:r>
      <w:r>
        <w:rPr/>
        <w:t>industries</w:t>
      </w:r>
      <w:r>
        <w:rPr>
          <w:spacing w:val="-7"/>
        </w:rPr>
        <w:t> </w:t>
      </w:r>
      <w:r>
        <w:rPr/>
        <w:t>could add 3,318.</w:t>
      </w:r>
      <w:r>
        <w:rPr>
          <w:spacing w:val="40"/>
        </w:rPr>
        <w:t> </w:t>
      </w:r>
      <w:r>
        <w:rPr/>
        <w:t>The area is predicted to experience a</w:t>
      </w:r>
      <w:r>
        <w:rPr>
          <w:spacing w:val="-1"/>
        </w:rPr>
        <w:t> </w:t>
      </w:r>
      <w:r>
        <w:rPr/>
        <w:t>gain of 86 jobs</w:t>
      </w:r>
      <w:r>
        <w:rPr>
          <w:spacing w:val="-5"/>
        </w:rPr>
        <w:t> </w:t>
      </w:r>
      <w:r>
        <w:rPr/>
        <w:t>in</w:t>
      </w:r>
      <w:r>
        <w:rPr>
          <w:spacing w:val="-4"/>
        </w:rPr>
        <w:t> </w:t>
      </w:r>
      <w:r>
        <w:rPr/>
        <w:t>Self-Employed</w:t>
      </w:r>
      <w:r>
        <w:rPr>
          <w:spacing w:val="-3"/>
        </w:rPr>
        <w:t> </w:t>
      </w:r>
      <w:r>
        <w:rPr/>
        <w:t>Workers,</w:t>
      </w:r>
      <w:r>
        <w:rPr>
          <w:spacing w:val="-4"/>
        </w:rPr>
        <w:t> </w:t>
      </w:r>
      <w:r>
        <w:rPr/>
        <w:t>an</w:t>
      </w:r>
      <w:r>
        <w:rPr>
          <w:spacing w:val="-4"/>
        </w:rPr>
        <w:t> </w:t>
      </w:r>
      <w:r>
        <w:rPr/>
        <w:t>increase</w:t>
      </w:r>
      <w:r>
        <w:rPr>
          <w:spacing w:val="-4"/>
        </w:rPr>
        <w:t> </w:t>
      </w:r>
      <w:r>
        <w:rPr/>
        <w:t>of</w:t>
      </w:r>
      <w:r>
        <w:rPr>
          <w:spacing w:val="-7"/>
        </w:rPr>
        <w:t> </w:t>
      </w:r>
      <w:r>
        <w:rPr/>
        <w:t>0.90</w:t>
      </w:r>
      <w:r>
        <w:rPr>
          <w:spacing w:val="-3"/>
        </w:rPr>
        <w:t> </w:t>
      </w:r>
      <w:r>
        <w:rPr/>
        <w:t>percent of its workforce.</w:t>
      </w:r>
      <w:r>
        <w:rPr>
          <w:spacing w:val="40"/>
        </w:rPr>
        <w:t> </w:t>
      </w:r>
      <w:r>
        <w:rPr/>
        <w:t>The not-seasonally-adjusted average unemployment rate for 2022 was 3.7 percent.</w:t>
      </w:r>
    </w:p>
    <w:p>
      <w:pPr>
        <w:spacing w:line="360" w:lineRule="auto" w:before="119"/>
        <w:ind w:left="720" w:right="1886" w:firstLine="151"/>
        <w:jc w:val="left"/>
        <w:rPr>
          <w:rFonts w:ascii="Times New Roman"/>
          <w:i/>
          <w:sz w:val="20"/>
        </w:rPr>
      </w:pPr>
      <w:r>
        <w:rPr>
          <w:rFonts w:ascii="Times New Roman"/>
          <w:b/>
          <w:sz w:val="20"/>
        </w:rPr>
        <w:t>Education</w:t>
      </w:r>
      <w:r>
        <w:rPr>
          <w:rFonts w:ascii="Times New Roman"/>
          <w:b/>
          <w:spacing w:val="-1"/>
          <w:sz w:val="20"/>
        </w:rPr>
        <w:t> </w:t>
      </w:r>
      <w:r>
        <w:rPr>
          <w:rFonts w:ascii="Times New Roman"/>
          <w:b/>
          <w:sz w:val="20"/>
        </w:rPr>
        <w:t>and</w:t>
      </w:r>
      <w:r>
        <w:rPr>
          <w:rFonts w:ascii="Times New Roman"/>
          <w:b/>
          <w:spacing w:val="-1"/>
          <w:sz w:val="20"/>
        </w:rPr>
        <w:t> </w:t>
      </w:r>
      <w:r>
        <w:rPr>
          <w:rFonts w:ascii="Times New Roman"/>
          <w:b/>
          <w:sz w:val="20"/>
        </w:rPr>
        <w:t>Health</w:t>
      </w:r>
      <w:r>
        <w:rPr>
          <w:rFonts w:ascii="Times New Roman"/>
          <w:b/>
          <w:spacing w:val="-1"/>
          <w:sz w:val="20"/>
        </w:rPr>
        <w:t> </w:t>
      </w:r>
      <w:r>
        <w:rPr>
          <w:rFonts w:ascii="Times New Roman"/>
          <w:b/>
          <w:sz w:val="20"/>
        </w:rPr>
        <w:t>Services </w:t>
      </w:r>
      <w:r>
        <w:rPr>
          <w:rFonts w:ascii="Times New Roman"/>
          <w:sz w:val="20"/>
        </w:rPr>
        <w:t>is</w:t>
      </w:r>
      <w:r>
        <w:rPr>
          <w:rFonts w:ascii="Times New Roman"/>
          <w:spacing w:val="-1"/>
          <w:sz w:val="20"/>
        </w:rPr>
        <w:t> </w:t>
      </w:r>
      <w:r>
        <w:rPr>
          <w:rFonts w:ascii="Times New Roman"/>
          <w:sz w:val="20"/>
        </w:rPr>
        <w:t>projected to be the top growing supersector in the North Central Arkansas WDA with</w:t>
      </w:r>
      <w:r>
        <w:rPr>
          <w:rFonts w:ascii="Times New Roman"/>
          <w:spacing w:val="-4"/>
          <w:sz w:val="20"/>
        </w:rPr>
        <w:t> </w:t>
      </w:r>
      <w:r>
        <w:rPr>
          <w:rFonts w:ascii="Times New Roman"/>
          <w:sz w:val="20"/>
        </w:rPr>
        <w:t>a</w:t>
      </w:r>
      <w:r>
        <w:rPr>
          <w:rFonts w:ascii="Times New Roman"/>
          <w:spacing w:val="-5"/>
          <w:sz w:val="20"/>
        </w:rPr>
        <w:t> </w:t>
      </w:r>
      <w:r>
        <w:rPr>
          <w:rFonts w:ascii="Times New Roman"/>
          <w:sz w:val="20"/>
        </w:rPr>
        <w:t>gain</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1,409</w:t>
      </w:r>
      <w:r>
        <w:rPr>
          <w:rFonts w:ascii="Times New Roman"/>
          <w:spacing w:val="-3"/>
          <w:sz w:val="20"/>
        </w:rPr>
        <w:t> </w:t>
      </w:r>
      <w:r>
        <w:rPr>
          <w:rFonts w:ascii="Times New Roman"/>
          <w:sz w:val="20"/>
        </w:rPr>
        <w:t>jobs.</w:t>
      </w:r>
      <w:r>
        <w:rPr>
          <w:rFonts w:ascii="Times New Roman"/>
          <w:spacing w:val="40"/>
          <w:sz w:val="20"/>
        </w:rPr>
        <w:t> </w:t>
      </w:r>
      <w:r>
        <w:rPr>
          <w:rFonts w:ascii="Times New Roman"/>
          <w:i/>
          <w:sz w:val="20"/>
        </w:rPr>
        <w:t>Ambulatory</w:t>
      </w:r>
      <w:r>
        <w:rPr>
          <w:rFonts w:ascii="Times New Roman"/>
          <w:i/>
          <w:spacing w:val="-5"/>
          <w:sz w:val="20"/>
        </w:rPr>
        <w:t> </w:t>
      </w:r>
      <w:r>
        <w:rPr>
          <w:rFonts w:ascii="Times New Roman"/>
          <w:i/>
          <w:sz w:val="20"/>
        </w:rPr>
        <w:t>Health</w:t>
      </w:r>
      <w:r>
        <w:rPr>
          <w:rFonts w:ascii="Times New Roman"/>
          <w:i/>
          <w:spacing w:val="-5"/>
          <w:sz w:val="20"/>
        </w:rPr>
        <w:t> </w:t>
      </w:r>
      <w:r>
        <w:rPr>
          <w:rFonts w:ascii="Times New Roman"/>
          <w:i/>
          <w:sz w:val="20"/>
        </w:rPr>
        <w:t>Care</w:t>
      </w:r>
      <w:r>
        <w:rPr>
          <w:rFonts w:ascii="Times New Roman"/>
          <w:i/>
          <w:spacing w:val="-5"/>
          <w:sz w:val="20"/>
        </w:rPr>
        <w:t> </w:t>
      </w:r>
      <w:r>
        <w:rPr>
          <w:rFonts w:ascii="Times New Roman"/>
          <w:i/>
          <w:sz w:val="20"/>
        </w:rPr>
        <w:t>Services</w:t>
      </w:r>
    </w:p>
    <w:p>
      <w:pPr>
        <w:spacing w:line="360" w:lineRule="auto" w:before="0"/>
        <w:ind w:left="720" w:right="0" w:firstLine="0"/>
        <w:jc w:val="left"/>
        <w:rPr>
          <w:rFonts w:ascii="Times New Roman"/>
          <w:sz w:val="20"/>
        </w:rPr>
      </w:pPr>
      <w:r>
        <w:rPr>
          <w:rFonts w:ascii="Times New Roman"/>
          <w:sz w:val="20"/>
        </w:rPr>
        <w:t>leads all industries in numeric change, anticipating 876 new jobs to the local economy.</w:t>
      </w:r>
      <w:r>
        <w:rPr>
          <w:rFonts w:ascii="Times New Roman"/>
          <w:spacing w:val="40"/>
          <w:sz w:val="20"/>
        </w:rPr>
        <w:t> </w:t>
      </w:r>
      <w:r>
        <w:rPr>
          <w:rFonts w:ascii="Times New Roman"/>
          <w:b/>
          <w:sz w:val="20"/>
        </w:rPr>
        <w:t>Professional</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Business</w:t>
      </w:r>
      <w:r>
        <w:rPr>
          <w:rFonts w:ascii="Times New Roman"/>
          <w:b/>
          <w:spacing w:val="-5"/>
          <w:sz w:val="20"/>
        </w:rPr>
        <w:t> </w:t>
      </w:r>
      <w:r>
        <w:rPr>
          <w:rFonts w:ascii="Times New Roman"/>
          <w:b/>
          <w:sz w:val="20"/>
        </w:rPr>
        <w:t>Services</w:t>
      </w:r>
      <w:r>
        <w:rPr>
          <w:rFonts w:ascii="Times New Roman"/>
          <w:b/>
          <w:spacing w:val="-2"/>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 supersector, increasing its workforce by 16.84 percent.</w:t>
      </w:r>
      <w:r>
        <w:rPr>
          <w:rFonts w:ascii="Times New Roman"/>
          <w:spacing w:val="40"/>
          <w:sz w:val="20"/>
        </w:rPr>
        <w:t> </w:t>
      </w:r>
      <w:r>
        <w:rPr>
          <w:rFonts w:ascii="Times New Roman"/>
          <w:i/>
          <w:sz w:val="20"/>
        </w:rPr>
        <w:t>Business, Professional,</w:t>
      </w:r>
      <w:r>
        <w:rPr>
          <w:rFonts w:ascii="Times New Roman"/>
          <w:i/>
          <w:sz w:val="20"/>
        </w:rPr>
        <w:t> Labor, Political, and Similar Organizations </w:t>
      </w:r>
      <w:r>
        <w:rPr>
          <w:rFonts w:ascii="Times New Roman"/>
          <w:sz w:val="20"/>
        </w:rPr>
        <w:t>is slated to be the fastest growing industry, increasing its</w:t>
      </w:r>
      <w:r>
        <w:rPr>
          <w:rFonts w:ascii="Times New Roman"/>
          <w:spacing w:val="-1"/>
          <w:sz w:val="20"/>
        </w:rPr>
        <w:t> </w:t>
      </w:r>
      <w:r>
        <w:rPr>
          <w:rFonts w:ascii="Times New Roman"/>
          <w:sz w:val="20"/>
        </w:rPr>
        <w:t>workforce by</w:t>
      </w:r>
      <w:r>
        <w:rPr>
          <w:rFonts w:ascii="Times New Roman"/>
          <w:spacing w:val="-1"/>
          <w:sz w:val="20"/>
        </w:rPr>
        <w:t> </w:t>
      </w:r>
      <w:r>
        <w:rPr>
          <w:rFonts w:ascii="Times New Roman"/>
          <w:sz w:val="20"/>
        </w:rPr>
        <w:t>57.64 percent</w:t>
      </w:r>
      <w:r>
        <w:rPr>
          <w:rFonts w:ascii="Times New Roman"/>
          <w:spacing w:val="-1"/>
          <w:sz w:val="20"/>
        </w:rPr>
        <w:t> </w:t>
      </w:r>
      <w:r>
        <w:rPr>
          <w:rFonts w:ascii="Times New Roman"/>
          <w:sz w:val="20"/>
        </w:rPr>
        <w:t>by 2032.</w:t>
      </w:r>
      <w:r>
        <w:rPr>
          <w:rFonts w:ascii="Times New Roman"/>
          <w:spacing w:val="40"/>
          <w:sz w:val="20"/>
        </w:rPr>
        <w:t> </w:t>
      </w:r>
      <w:r>
        <w:rPr>
          <w:rFonts w:ascii="Times New Roman"/>
          <w:sz w:val="20"/>
        </w:rPr>
        <w:t>On the negative side of</w:t>
      </w:r>
    </w:p>
    <w:p>
      <w:pPr>
        <w:spacing w:line="360" w:lineRule="auto" w:before="91"/>
        <w:ind w:left="5078" w:right="948" w:firstLine="0"/>
        <w:jc w:val="left"/>
        <w:rPr>
          <w:rFonts w:ascii="Times New Roman"/>
          <w:sz w:val="20"/>
        </w:rPr>
      </w:pPr>
      <w:r>
        <w:rPr/>
        <w:br w:type="column"/>
      </w:r>
      <w:r>
        <w:rPr>
          <w:rFonts w:ascii="Times New Roman"/>
          <w:sz w:val="20"/>
        </w:rPr>
        <w:t>the labor market, </w:t>
      </w:r>
      <w:r>
        <w:rPr>
          <w:rFonts w:ascii="Times New Roman"/>
          <w:i/>
          <w:sz w:val="20"/>
        </w:rPr>
        <w:t>Truck</w:t>
      </w:r>
      <w:r>
        <w:rPr>
          <w:rFonts w:ascii="Times New Roman"/>
          <w:i/>
          <w:sz w:val="20"/>
        </w:rPr>
        <w:t> Transportation </w:t>
      </w:r>
      <w:r>
        <w:rPr>
          <w:rFonts w:ascii="Times New Roman"/>
          <w:sz w:val="20"/>
        </w:rPr>
        <w:t>is slated to lose</w:t>
      </w:r>
      <w:r>
        <w:rPr>
          <w:rFonts w:ascii="Times New Roman"/>
          <w:spacing w:val="-4"/>
          <w:sz w:val="20"/>
        </w:rPr>
        <w:t> </w:t>
      </w:r>
      <w:r>
        <w:rPr>
          <w:rFonts w:ascii="Times New Roman"/>
          <w:sz w:val="20"/>
        </w:rPr>
        <w:t>214</w:t>
      </w:r>
      <w:r>
        <w:rPr>
          <w:rFonts w:ascii="Times New Roman"/>
          <w:spacing w:val="-3"/>
          <w:sz w:val="20"/>
        </w:rPr>
        <w:t> </w:t>
      </w:r>
      <w:r>
        <w:rPr>
          <w:rFonts w:ascii="Times New Roman"/>
          <w:sz w:val="20"/>
        </w:rPr>
        <w:t>jobs</w:t>
      </w:r>
      <w:r>
        <w:rPr>
          <w:rFonts w:ascii="Times New Roman"/>
          <w:spacing w:val="-5"/>
          <w:sz w:val="20"/>
        </w:rPr>
        <w:t> </w:t>
      </w:r>
      <w:r>
        <w:rPr>
          <w:rFonts w:ascii="Times New Roman"/>
          <w:sz w:val="20"/>
        </w:rPr>
        <w:t>between</w:t>
      </w:r>
      <w:r>
        <w:rPr>
          <w:rFonts w:ascii="Times New Roman"/>
          <w:spacing w:val="-3"/>
          <w:sz w:val="20"/>
        </w:rPr>
        <w:t> </w:t>
      </w:r>
      <w:r>
        <w:rPr>
          <w:rFonts w:ascii="Times New Roman"/>
          <w:spacing w:val="-4"/>
          <w:sz w:val="20"/>
        </w:rPr>
        <w:t>2022</w:t>
      </w:r>
    </w:p>
    <w:p>
      <w:pPr>
        <w:spacing w:line="360" w:lineRule="auto" w:before="0"/>
        <w:ind w:left="695" w:right="645" w:firstLine="4383"/>
        <w:jc w:val="left"/>
        <w:rPr>
          <w:rFonts w:ascii="Times New Roman"/>
          <w:sz w:val="20"/>
        </w:rPr>
      </w:pPr>
      <w:r>
        <w:rPr>
          <w:rFonts w:ascii="Times New Roman"/>
          <w:sz w:val="20"/>
        </w:rPr>
        <w:t>and 2032.</w:t>
      </w:r>
      <w:r>
        <w:rPr>
          <w:rFonts w:ascii="Times New Roman"/>
          <w:spacing w:val="40"/>
          <w:sz w:val="20"/>
        </w:rPr>
        <w:t> </w:t>
      </w:r>
      <w:r>
        <w:rPr>
          <w:rFonts w:ascii="Times New Roman"/>
          <w:i/>
          <w:sz w:val="20"/>
        </w:rPr>
        <w:t>Federal</w:t>
      </w:r>
      <w:r>
        <w:rPr>
          <w:rFonts w:ascii="Times New Roman"/>
          <w:i/>
          <w:sz w:val="20"/>
        </w:rPr>
        <w:t> Government, Excluding Post Office </w:t>
      </w:r>
      <w:r>
        <w:rPr>
          <w:rFonts w:ascii="Times New Roman"/>
          <w:sz w:val="20"/>
        </w:rPr>
        <w:t>could lose 27.71 percent of its local workforce, becoming</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declining</w:t>
      </w:r>
      <w:r>
        <w:rPr>
          <w:rFonts w:ascii="Times New Roman"/>
          <w:spacing w:val="-5"/>
          <w:sz w:val="20"/>
        </w:rPr>
        <w:t> </w:t>
      </w:r>
      <w:r>
        <w:rPr>
          <w:rFonts w:ascii="Times New Roman"/>
          <w:sz w:val="20"/>
        </w:rPr>
        <w:t>industry.</w:t>
      </w:r>
      <w:r>
        <w:rPr>
          <w:rFonts w:ascii="Times New Roman"/>
          <w:spacing w:val="40"/>
          <w:sz w:val="20"/>
        </w:rPr>
        <w:t> </w:t>
      </w:r>
      <w:r>
        <w:rPr>
          <w:rFonts w:ascii="Times New Roman"/>
          <w:sz w:val="20"/>
        </w:rPr>
        <w:t>Overall,</w:t>
      </w:r>
      <w:r>
        <w:rPr>
          <w:rFonts w:ascii="Times New Roman"/>
          <w:spacing w:val="-4"/>
          <w:sz w:val="20"/>
        </w:rPr>
        <w:t> </w:t>
      </w:r>
      <w:r>
        <w:rPr>
          <w:rFonts w:ascii="Times New Roman"/>
          <w:sz w:val="20"/>
        </w:rPr>
        <w:t>the</w:t>
      </w:r>
      <w:r>
        <w:rPr>
          <w:rFonts w:ascii="Times New Roman"/>
          <w:spacing w:val="-2"/>
          <w:sz w:val="20"/>
        </w:rPr>
        <w:t> </w:t>
      </w:r>
      <w:r>
        <w:rPr>
          <w:rFonts w:ascii="Times New Roman"/>
          <w:b/>
          <w:sz w:val="20"/>
        </w:rPr>
        <w:t>Government</w:t>
      </w:r>
      <w:r>
        <w:rPr>
          <w:rFonts w:ascii="Times New Roman"/>
          <w:b/>
          <w:spacing w:val="-3"/>
          <w:sz w:val="20"/>
        </w:rPr>
        <w:t> </w:t>
      </w:r>
      <w:r>
        <w:rPr>
          <w:rFonts w:ascii="Times New Roman"/>
          <w:sz w:val="20"/>
        </w:rPr>
        <w:t>supersector</w:t>
      </w:r>
      <w:r>
        <w:rPr>
          <w:rFonts w:ascii="Times New Roman"/>
          <w:spacing w:val="-4"/>
          <w:sz w:val="20"/>
        </w:rPr>
        <w:t> </w:t>
      </w:r>
      <w:r>
        <w:rPr>
          <w:rFonts w:ascii="Times New Roman"/>
          <w:sz w:val="20"/>
        </w:rPr>
        <w:t>could cut 217 jobs, or 4.07 percent of its workforce.</w:t>
      </w:r>
    </w:p>
    <w:p>
      <w:pPr>
        <w:pStyle w:val="BodyText"/>
        <w:spacing w:line="360" w:lineRule="auto" w:before="120"/>
        <w:ind w:left="2615" w:right="645" w:firstLine="151"/>
      </w:pPr>
      <w:r>
        <w:rPr/>
        <w:t>According</w:t>
      </w:r>
      <w:r>
        <w:rPr>
          <w:spacing w:val="-1"/>
        </w:rPr>
        <w:t> </w:t>
      </w:r>
      <w:r>
        <w:rPr/>
        <w:t>to</w:t>
      </w:r>
      <w:r>
        <w:rPr>
          <w:spacing w:val="-4"/>
        </w:rPr>
        <w:t> </w:t>
      </w:r>
      <w:r>
        <w:rPr/>
        <w:t>occupational</w:t>
      </w:r>
      <w:r>
        <w:rPr>
          <w:spacing w:val="-2"/>
        </w:rPr>
        <w:t> </w:t>
      </w:r>
      <w:r>
        <w:rPr/>
        <w:t>projections,</w:t>
      </w:r>
      <w:r>
        <w:rPr>
          <w:spacing w:val="-1"/>
        </w:rPr>
        <w:t> </w:t>
      </w:r>
      <w:r>
        <w:rPr/>
        <w:t>the</w:t>
      </w:r>
      <w:r>
        <w:rPr>
          <w:spacing w:val="-2"/>
        </w:rPr>
        <w:t> </w:t>
      </w:r>
      <w:r>
        <w:rPr/>
        <w:t>area</w:t>
      </w:r>
      <w:r>
        <w:rPr>
          <w:spacing w:val="-1"/>
        </w:rPr>
        <w:t> </w:t>
      </w:r>
      <w:r>
        <w:rPr/>
        <w:t>is</w:t>
      </w:r>
      <w:r>
        <w:rPr>
          <w:spacing w:val="-3"/>
        </w:rPr>
        <w:t> </w:t>
      </w:r>
      <w:r>
        <w:rPr/>
        <w:t>expected to</w:t>
      </w:r>
      <w:r>
        <w:rPr>
          <w:spacing w:val="-4"/>
        </w:rPr>
        <w:t> </w:t>
      </w:r>
      <w:r>
        <w:rPr/>
        <w:t>have</w:t>
      </w:r>
      <w:r>
        <w:rPr>
          <w:spacing w:val="-6"/>
        </w:rPr>
        <w:t> </w:t>
      </w:r>
      <w:r>
        <w:rPr/>
        <w:t>10,278</w:t>
      </w:r>
      <w:r>
        <w:rPr>
          <w:spacing w:val="-4"/>
        </w:rPr>
        <w:t> </w:t>
      </w:r>
      <w:r>
        <w:rPr/>
        <w:t>total</w:t>
      </w:r>
      <w:r>
        <w:rPr>
          <w:spacing w:val="-5"/>
        </w:rPr>
        <w:t> </w:t>
      </w:r>
      <w:r>
        <w:rPr/>
        <w:t>job</w:t>
      </w:r>
      <w:r>
        <w:rPr>
          <w:spacing w:val="-4"/>
        </w:rPr>
        <w:t> </w:t>
      </w:r>
      <w:r>
        <w:rPr/>
        <w:t>openings</w:t>
      </w:r>
      <w:r>
        <w:rPr>
          <w:spacing w:val="-6"/>
        </w:rPr>
        <w:t> </w:t>
      </w:r>
      <w:r>
        <w:rPr/>
        <w:t>annually</w:t>
      </w:r>
      <w:r>
        <w:rPr>
          <w:spacing w:val="-6"/>
        </w:rPr>
        <w:t> </w:t>
      </w:r>
      <w:r>
        <w:rPr/>
        <w:t>between 2022</w:t>
      </w:r>
      <w:r>
        <w:rPr>
          <w:spacing w:val="-6"/>
        </w:rPr>
        <w:t> </w:t>
      </w:r>
      <w:r>
        <w:rPr/>
        <w:t>and 2032.</w:t>
      </w:r>
      <w:r>
        <w:rPr>
          <w:spacing w:val="40"/>
        </w:rPr>
        <w:t> </w:t>
      </w:r>
      <w:r>
        <w:rPr/>
        <w:t>Of these, 4,523 would be from those exiting the workforce, while 5,275 would be from those changing jobs. Another 480 would be related to growth and expansion.</w:t>
      </w:r>
    </w:p>
    <w:p>
      <w:pPr>
        <w:spacing w:line="360" w:lineRule="auto" w:before="1"/>
        <w:ind w:left="2615" w:right="645" w:firstLine="0"/>
        <w:jc w:val="left"/>
        <w:rPr>
          <w:rFonts w:ascii="Times New Roman"/>
          <w:sz w:val="20"/>
        </w:rPr>
      </w:pPr>
      <w:r>
        <w:rPr>
          <w:rFonts w:ascii="Times New Roman"/>
          <w:b/>
          <w:sz w:val="20"/>
        </w:rPr>
        <w:t>Healthcare Practitioners and Technical Occupations </w:t>
      </w:r>
      <w:r>
        <w:rPr>
          <w:rFonts w:ascii="Times New Roman"/>
          <w:sz w:val="20"/>
        </w:rPr>
        <w:t>is predicted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major</w:t>
      </w:r>
      <w:r>
        <w:rPr>
          <w:rFonts w:ascii="Times New Roman"/>
          <w:spacing w:val="-6"/>
          <w:sz w:val="20"/>
        </w:rPr>
        <w:t> </w:t>
      </w:r>
      <w:r>
        <w:rPr>
          <w:rFonts w:ascii="Times New Roman"/>
          <w:sz w:val="20"/>
        </w:rPr>
        <w:t>group,</w:t>
      </w:r>
      <w:r>
        <w:rPr>
          <w:rFonts w:ascii="Times New Roman"/>
          <w:spacing w:val="-3"/>
          <w:sz w:val="20"/>
        </w:rPr>
        <w:t> </w:t>
      </w:r>
      <w:r>
        <w:rPr>
          <w:rFonts w:ascii="Times New Roman"/>
          <w:sz w:val="20"/>
        </w:rPr>
        <w:t>adding</w:t>
      </w:r>
      <w:r>
        <w:rPr>
          <w:rFonts w:ascii="Times New Roman"/>
          <w:spacing w:val="-5"/>
          <w:sz w:val="20"/>
        </w:rPr>
        <w:t> </w:t>
      </w:r>
      <w:r>
        <w:rPr>
          <w:rFonts w:ascii="Times New Roman"/>
          <w:sz w:val="20"/>
        </w:rPr>
        <w:t>711</w:t>
      </w:r>
      <w:r>
        <w:rPr>
          <w:rFonts w:ascii="Times New Roman"/>
          <w:spacing w:val="-5"/>
          <w:sz w:val="20"/>
        </w:rPr>
        <w:t> </w:t>
      </w:r>
      <w:r>
        <w:rPr>
          <w:rFonts w:ascii="Times New Roman"/>
          <w:sz w:val="20"/>
        </w:rPr>
        <w:t>new jobs,</w:t>
      </w:r>
      <w:r>
        <w:rPr>
          <w:rFonts w:ascii="Times New Roman"/>
          <w:spacing w:val="-2"/>
          <w:sz w:val="20"/>
        </w:rPr>
        <w:t> </w:t>
      </w:r>
      <w:r>
        <w:rPr>
          <w:rFonts w:ascii="Times New Roman"/>
          <w:sz w:val="20"/>
        </w:rPr>
        <w:t>while</w:t>
      </w:r>
      <w:r>
        <w:rPr>
          <w:rFonts w:ascii="Times New Roman"/>
          <w:spacing w:val="-1"/>
          <w:sz w:val="20"/>
        </w:rPr>
        <w:t> </w:t>
      </w:r>
      <w:r>
        <w:rPr>
          <w:rFonts w:ascii="Times New Roman"/>
          <w:b/>
          <w:sz w:val="20"/>
        </w:rPr>
        <w:t>Healthcare</w:t>
      </w:r>
      <w:r>
        <w:rPr>
          <w:rFonts w:ascii="Times New Roman"/>
          <w:b/>
          <w:spacing w:val="-2"/>
          <w:sz w:val="20"/>
        </w:rPr>
        <w:t> </w:t>
      </w:r>
      <w:r>
        <w:rPr>
          <w:rFonts w:ascii="Times New Roman"/>
          <w:b/>
          <w:sz w:val="20"/>
        </w:rPr>
        <w:t>Support</w:t>
      </w:r>
      <w:r>
        <w:rPr>
          <w:rFonts w:ascii="Times New Roman"/>
          <w:b/>
          <w:spacing w:val="-1"/>
          <w:sz w:val="20"/>
        </w:rPr>
        <w:t> </w:t>
      </w:r>
      <w:r>
        <w:rPr>
          <w:rFonts w:ascii="Times New Roman"/>
          <w:b/>
          <w:sz w:val="20"/>
        </w:rPr>
        <w:t>Occupations </w:t>
      </w:r>
      <w:r>
        <w:rPr>
          <w:rFonts w:ascii="Times New Roman"/>
          <w:sz w:val="20"/>
        </w:rPr>
        <w:t>is</w:t>
      </w:r>
      <w:r>
        <w:rPr>
          <w:rFonts w:ascii="Times New Roman"/>
          <w:spacing w:val="-3"/>
          <w:sz w:val="20"/>
        </w:rPr>
        <w:t> </w:t>
      </w:r>
      <w:r>
        <w:rPr>
          <w:rFonts w:ascii="Times New Roman"/>
          <w:sz w:val="20"/>
        </w:rPr>
        <w:t>slated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be the fastest growing major group, increasing its workforce by</w:t>
      </w:r>
    </w:p>
    <w:p>
      <w:pPr>
        <w:spacing w:line="360" w:lineRule="auto" w:before="0"/>
        <w:ind w:left="2615" w:right="645" w:firstLine="0"/>
        <w:jc w:val="left"/>
        <w:rPr>
          <w:rFonts w:ascii="Times New Roman"/>
          <w:sz w:val="20"/>
        </w:rPr>
      </w:pPr>
      <w:r>
        <w:rPr>
          <w:rFonts w:ascii="Times New Roman"/>
          <w:sz w:val="20"/>
        </w:rPr>
        <w:t>16.16 percent</w:t>
      </w:r>
      <w:r>
        <w:rPr>
          <w:rFonts w:ascii="Times New Roman"/>
          <w:b/>
          <w:sz w:val="20"/>
        </w:rPr>
        <w:t>.</w:t>
      </w:r>
      <w:r>
        <w:rPr>
          <w:rFonts w:ascii="Times New Roman"/>
          <w:b/>
          <w:spacing w:val="40"/>
          <w:sz w:val="20"/>
        </w:rPr>
        <w:t> </w:t>
      </w:r>
      <w:r>
        <w:rPr>
          <w:rFonts w:ascii="Times New Roman"/>
          <w:i/>
          <w:sz w:val="20"/>
        </w:rPr>
        <w:t>Home Health and Personal Care Aides </w:t>
      </w:r>
      <w:r>
        <w:rPr>
          <w:rFonts w:ascii="Times New Roman"/>
          <w:sz w:val="20"/>
        </w:rPr>
        <w:t>is projected</w:t>
      </w:r>
      <w:r>
        <w:rPr>
          <w:rFonts w:ascii="Times New Roman"/>
          <w:spacing w:val="-4"/>
          <w:sz w:val="20"/>
        </w:rPr>
        <w:t> </w:t>
      </w:r>
      <w:r>
        <w:rPr>
          <w:rFonts w:ascii="Times New Roman"/>
          <w:sz w:val="20"/>
        </w:rPr>
        <w:t>to</w:t>
      </w:r>
      <w:r>
        <w:rPr>
          <w:rFonts w:ascii="Times New Roman"/>
          <w:spacing w:val="-5"/>
          <w:sz w:val="20"/>
        </w:rPr>
        <w:t> </w:t>
      </w:r>
      <w:r>
        <w:rPr>
          <w:rFonts w:ascii="Times New Roman"/>
          <w:sz w:val="20"/>
        </w:rPr>
        <w:t>raise</w:t>
      </w:r>
      <w:r>
        <w:rPr>
          <w:rFonts w:ascii="Times New Roman"/>
          <w:spacing w:val="-5"/>
          <w:sz w:val="20"/>
        </w:rPr>
        <w:t> </w:t>
      </w:r>
      <w:r>
        <w:rPr>
          <w:rFonts w:ascii="Times New Roman"/>
          <w:sz w:val="20"/>
        </w:rPr>
        <w:t>staffing</w:t>
      </w:r>
      <w:r>
        <w:rPr>
          <w:rFonts w:ascii="Times New Roman"/>
          <w:spacing w:val="-4"/>
          <w:sz w:val="20"/>
        </w:rPr>
        <w:t> </w:t>
      </w:r>
      <w:r>
        <w:rPr>
          <w:rFonts w:ascii="Times New Roman"/>
          <w:sz w:val="20"/>
        </w:rPr>
        <w:t>levels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326</w:t>
      </w:r>
      <w:r>
        <w:rPr>
          <w:rFonts w:ascii="Times New Roman"/>
          <w:spacing w:val="-5"/>
          <w:sz w:val="20"/>
        </w:rPr>
        <w:t> </w:t>
      </w:r>
      <w:r>
        <w:rPr>
          <w:rFonts w:ascii="Times New Roman"/>
          <w:sz w:val="20"/>
        </w:rPr>
        <w:t>jobs,</w:t>
      </w:r>
      <w:r>
        <w:rPr>
          <w:rFonts w:ascii="Times New Roman"/>
          <w:spacing w:val="-4"/>
          <w:sz w:val="20"/>
        </w:rPr>
        <w:t> </w:t>
      </w:r>
      <w:r>
        <w:rPr>
          <w:rFonts w:ascii="Times New Roman"/>
          <w:sz w:val="20"/>
        </w:rPr>
        <w:t>becoming</w:t>
      </w:r>
      <w:r>
        <w:rPr>
          <w:rFonts w:ascii="Times New Roman"/>
          <w:spacing w:val="-3"/>
          <w:sz w:val="20"/>
        </w:rPr>
        <w:t> </w:t>
      </w:r>
      <w:r>
        <w:rPr>
          <w:rFonts w:ascii="Times New Roman"/>
          <w:spacing w:val="-5"/>
          <w:sz w:val="20"/>
        </w:rPr>
        <w:t>the</w:t>
      </w:r>
    </w:p>
    <w:p>
      <w:pPr>
        <w:pStyle w:val="BodyText"/>
        <w:spacing w:line="360" w:lineRule="auto"/>
        <w:ind w:left="695" w:right="771"/>
      </w:pPr>
      <w:r>
        <w:rPr/>
        <w:t>top</w:t>
      </w:r>
      <w:r>
        <w:rPr>
          <w:spacing w:val="-3"/>
        </w:rPr>
        <w:t> </w:t>
      </w:r>
      <w:r>
        <w:rPr/>
        <w:t>growing</w:t>
      </w:r>
      <w:r>
        <w:rPr>
          <w:spacing w:val="-4"/>
        </w:rPr>
        <w:t> </w:t>
      </w:r>
      <w:r>
        <w:rPr/>
        <w:t>occupation.</w:t>
      </w:r>
      <w:r>
        <w:rPr>
          <w:spacing w:val="40"/>
        </w:rPr>
        <w:t> </w:t>
      </w:r>
      <w:r>
        <w:rPr>
          <w:i/>
        </w:rPr>
        <w:t>Nurse</w:t>
      </w:r>
      <w:r>
        <w:rPr>
          <w:i/>
          <w:spacing w:val="-4"/>
        </w:rPr>
        <w:t> </w:t>
      </w:r>
      <w:r>
        <w:rPr>
          <w:i/>
        </w:rPr>
        <w:t>Practitioners</w:t>
      </w:r>
      <w:r>
        <w:rPr>
          <w:i/>
          <w:spacing w:val="-4"/>
        </w:rPr>
        <w:t> </w:t>
      </w:r>
      <w:r>
        <w:rPr/>
        <w:t>is</w:t>
      </w:r>
      <w:r>
        <w:rPr>
          <w:spacing w:val="-5"/>
        </w:rPr>
        <w:t> </w:t>
      </w:r>
      <w:r>
        <w:rPr/>
        <w:t>estimated</w:t>
      </w:r>
      <w:r>
        <w:rPr>
          <w:spacing w:val="-4"/>
        </w:rPr>
        <w:t> </w:t>
      </w:r>
      <w:r>
        <w:rPr/>
        <w:t>to</w:t>
      </w:r>
      <w:r>
        <w:rPr>
          <w:spacing w:val="-4"/>
        </w:rPr>
        <w:t> </w:t>
      </w:r>
      <w:r>
        <w:rPr/>
        <w:t>increase</w:t>
      </w:r>
      <w:r>
        <w:rPr>
          <w:spacing w:val="-4"/>
        </w:rPr>
        <w:t> </w:t>
      </w:r>
      <w:r>
        <w:rPr/>
        <w:t>its</w:t>
      </w:r>
      <w:r>
        <w:rPr>
          <w:spacing w:val="-5"/>
        </w:rPr>
        <w:t> </w:t>
      </w:r>
      <w:r>
        <w:rPr/>
        <w:t>workforce by 60.74 percent during the projection period.</w:t>
      </w:r>
      <w:r>
        <w:rPr>
          <w:spacing w:val="40"/>
        </w:rPr>
        <w:t> </w:t>
      </w:r>
      <w:r>
        <w:rPr/>
        <w:t>On the negative side of the labor market,</w:t>
      </w:r>
      <w:r>
        <w:rPr>
          <w:spacing w:val="-1"/>
        </w:rPr>
        <w:t> </w:t>
      </w:r>
      <w:r>
        <w:rPr>
          <w:i/>
        </w:rPr>
        <w:t>Cashiers</w:t>
      </w:r>
      <w:r>
        <w:rPr>
          <w:i/>
          <w:spacing w:val="-3"/>
        </w:rPr>
        <w:t> </w:t>
      </w:r>
      <w:r>
        <w:rPr/>
        <w:t>is</w:t>
      </w:r>
      <w:r>
        <w:rPr>
          <w:spacing w:val="-3"/>
        </w:rPr>
        <w:t> </w:t>
      </w:r>
      <w:r>
        <w:rPr/>
        <w:t>projected</w:t>
      </w:r>
      <w:r>
        <w:rPr>
          <w:spacing w:val="-1"/>
        </w:rPr>
        <w:t> </w:t>
      </w:r>
      <w:r>
        <w:rPr/>
        <w:t>to</w:t>
      </w:r>
      <w:r>
        <w:rPr>
          <w:spacing w:val="-1"/>
        </w:rPr>
        <w:t> </w:t>
      </w:r>
      <w:r>
        <w:rPr/>
        <w:t>lose</w:t>
      </w:r>
      <w:r>
        <w:rPr>
          <w:spacing w:val="-2"/>
        </w:rPr>
        <w:t> </w:t>
      </w:r>
      <w:r>
        <w:rPr/>
        <w:t>114</w:t>
      </w:r>
      <w:r>
        <w:rPr>
          <w:spacing w:val="-3"/>
        </w:rPr>
        <w:t> </w:t>
      </w:r>
      <w:r>
        <w:rPr/>
        <w:t>jobs</w:t>
      </w:r>
      <w:r>
        <w:rPr>
          <w:spacing w:val="-3"/>
        </w:rPr>
        <w:t> </w:t>
      </w:r>
      <w:r>
        <w:rPr/>
        <w:t>by</w:t>
      </w:r>
      <w:r>
        <w:rPr>
          <w:spacing w:val="-3"/>
        </w:rPr>
        <w:t> </w:t>
      </w:r>
      <w:r>
        <w:rPr/>
        <w:t>2032,</w:t>
      </w:r>
      <w:r>
        <w:rPr>
          <w:spacing w:val="-4"/>
        </w:rPr>
        <w:t> </w:t>
      </w:r>
      <w:r>
        <w:rPr/>
        <w:t>becoming</w:t>
      </w:r>
      <w:r>
        <w:rPr>
          <w:spacing w:val="-1"/>
        </w:rPr>
        <w:t> </w:t>
      </w:r>
      <w:r>
        <w:rPr/>
        <w:t>the</w:t>
      </w:r>
      <w:r>
        <w:rPr>
          <w:spacing w:val="-2"/>
        </w:rPr>
        <w:t> </w:t>
      </w:r>
      <w:r>
        <w:rPr/>
        <w:t>top</w:t>
      </w:r>
      <w:r>
        <w:rPr>
          <w:spacing w:val="-1"/>
        </w:rPr>
        <w:t> </w:t>
      </w:r>
      <w:r>
        <w:rPr/>
        <w:t>declining occupation, while </w:t>
      </w:r>
      <w:r>
        <w:rPr>
          <w:i/>
        </w:rPr>
        <w:t>Forest and Conservation Technicians </w:t>
      </w:r>
      <w:r>
        <w:rPr/>
        <w:t>is forecast to cut over a quarter of its workforce, becoming the fastest declining occupation.</w:t>
      </w:r>
    </w:p>
    <w:p>
      <w:pPr>
        <w:pStyle w:val="BodyText"/>
        <w:spacing w:after="0" w:line="360" w:lineRule="auto"/>
        <w:sectPr>
          <w:type w:val="continuous"/>
          <w:pgSz w:w="15840" w:h="12240" w:orient="landscape"/>
          <w:pgMar w:header="720" w:footer="0" w:top="600" w:bottom="0" w:left="0" w:right="0"/>
          <w:cols w:num="2" w:equalWidth="0">
            <w:col w:w="7546" w:space="40"/>
            <w:col w:w="8254"/>
          </w:cols>
        </w:sectPr>
      </w:pPr>
    </w:p>
    <w:p>
      <w:pPr>
        <w:pStyle w:val="Heading1"/>
        <w:spacing w:line="433" w:lineRule="exact" w:before="72"/>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2022</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000000</w:t>
            </w:r>
          </w:p>
        </w:tc>
        <w:tc>
          <w:tcPr>
            <w:tcW w:w="7292"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99"/>
              <w:rPr>
                <w:rFonts w:ascii="Arial"/>
                <w:b/>
                <w:sz w:val="20"/>
              </w:rPr>
            </w:pPr>
            <w:r>
              <w:rPr>
                <w:rFonts w:ascii="Arial"/>
                <w:b/>
                <w:spacing w:val="-2"/>
                <w:sz w:val="20"/>
              </w:rPr>
              <w:t>85,310</w:t>
            </w:r>
          </w:p>
        </w:tc>
        <w:tc>
          <w:tcPr>
            <w:tcW w:w="1416" w:type="dxa"/>
          </w:tcPr>
          <w:p>
            <w:pPr>
              <w:pStyle w:val="TableParagraph"/>
              <w:spacing w:line="210" w:lineRule="exact" w:before="0"/>
              <w:ind w:right="97"/>
              <w:rPr>
                <w:rFonts w:ascii="Arial"/>
                <w:b/>
                <w:sz w:val="20"/>
              </w:rPr>
            </w:pPr>
            <w:r>
              <w:rPr>
                <w:rFonts w:ascii="Arial"/>
                <w:b/>
                <w:spacing w:val="-2"/>
                <w:sz w:val="20"/>
              </w:rPr>
              <w:t>90,114</w:t>
            </w:r>
          </w:p>
        </w:tc>
        <w:tc>
          <w:tcPr>
            <w:tcW w:w="1018" w:type="dxa"/>
          </w:tcPr>
          <w:p>
            <w:pPr>
              <w:pStyle w:val="TableParagraph"/>
              <w:spacing w:line="210" w:lineRule="exact" w:before="0"/>
              <w:ind w:right="97"/>
              <w:rPr>
                <w:rFonts w:ascii="Arial"/>
                <w:b/>
                <w:sz w:val="20"/>
              </w:rPr>
            </w:pPr>
            <w:r>
              <w:rPr>
                <w:rFonts w:ascii="Arial"/>
                <w:b/>
                <w:spacing w:val="-2"/>
                <w:sz w:val="20"/>
              </w:rPr>
              <w:t>4,804</w:t>
            </w:r>
          </w:p>
        </w:tc>
        <w:tc>
          <w:tcPr>
            <w:tcW w:w="950" w:type="dxa"/>
          </w:tcPr>
          <w:p>
            <w:pPr>
              <w:pStyle w:val="TableParagraph"/>
              <w:spacing w:line="210" w:lineRule="exact" w:before="0"/>
              <w:ind w:left="183" w:right="4"/>
              <w:jc w:val="center"/>
              <w:rPr>
                <w:rFonts w:ascii="Arial"/>
                <w:b/>
                <w:sz w:val="20"/>
              </w:rPr>
            </w:pPr>
            <w:r>
              <w:rPr>
                <w:rFonts w:ascii="Arial"/>
                <w:b/>
                <w:spacing w:val="-2"/>
                <w:sz w:val="20"/>
              </w:rPr>
              <w:t>5.63%</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006010</w:t>
            </w:r>
          </w:p>
        </w:tc>
        <w:tc>
          <w:tcPr>
            <w:tcW w:w="7292"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9,591</w:t>
            </w:r>
          </w:p>
        </w:tc>
        <w:tc>
          <w:tcPr>
            <w:tcW w:w="1416" w:type="dxa"/>
          </w:tcPr>
          <w:p>
            <w:pPr>
              <w:pStyle w:val="TableParagraph"/>
              <w:spacing w:line="210" w:lineRule="exact" w:before="0"/>
              <w:ind w:right="97"/>
              <w:rPr>
                <w:rFonts w:ascii="Arial"/>
                <w:sz w:val="20"/>
              </w:rPr>
            </w:pPr>
            <w:r>
              <w:rPr>
                <w:rFonts w:ascii="Arial"/>
                <w:spacing w:val="-2"/>
                <w:sz w:val="20"/>
              </w:rPr>
              <w:t>9,677</w:t>
            </w:r>
          </w:p>
        </w:tc>
        <w:tc>
          <w:tcPr>
            <w:tcW w:w="1018" w:type="dxa"/>
          </w:tcPr>
          <w:p>
            <w:pPr>
              <w:pStyle w:val="TableParagraph"/>
              <w:spacing w:line="210" w:lineRule="exact" w:before="0"/>
              <w:ind w:right="97"/>
              <w:rPr>
                <w:rFonts w:ascii="Arial"/>
                <w:sz w:val="20"/>
              </w:rPr>
            </w:pPr>
            <w:r>
              <w:rPr>
                <w:rFonts w:ascii="Arial"/>
                <w:spacing w:val="-5"/>
                <w:sz w:val="20"/>
              </w:rPr>
              <w:t>86</w:t>
            </w:r>
          </w:p>
        </w:tc>
        <w:tc>
          <w:tcPr>
            <w:tcW w:w="950" w:type="dxa"/>
          </w:tcPr>
          <w:p>
            <w:pPr>
              <w:pStyle w:val="TableParagraph"/>
              <w:spacing w:line="210" w:lineRule="exact" w:before="0"/>
              <w:ind w:left="183" w:right="7"/>
              <w:jc w:val="center"/>
              <w:rPr>
                <w:rFonts w:ascii="Arial"/>
                <w:sz w:val="20"/>
              </w:rPr>
            </w:pPr>
            <w:r>
              <w:rPr>
                <w:rFonts w:ascii="Arial"/>
                <w:spacing w:val="-2"/>
                <w:sz w:val="20"/>
              </w:rPr>
              <w:t>0.90%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101000</w:t>
            </w:r>
          </w:p>
        </w:tc>
        <w:tc>
          <w:tcPr>
            <w:tcW w:w="7292"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9"/>
              <w:rPr>
                <w:rFonts w:ascii="Arial"/>
                <w:sz w:val="20"/>
              </w:rPr>
            </w:pPr>
            <w:r>
              <w:rPr>
                <w:rFonts w:ascii="Arial"/>
                <w:spacing w:val="-2"/>
                <w:sz w:val="20"/>
              </w:rPr>
              <w:t>15,535</w:t>
            </w:r>
          </w:p>
        </w:tc>
        <w:tc>
          <w:tcPr>
            <w:tcW w:w="1416" w:type="dxa"/>
          </w:tcPr>
          <w:p>
            <w:pPr>
              <w:pStyle w:val="TableParagraph"/>
              <w:spacing w:line="210" w:lineRule="exact" w:before="0"/>
              <w:ind w:right="97"/>
              <w:rPr>
                <w:rFonts w:ascii="Arial"/>
                <w:sz w:val="20"/>
              </w:rPr>
            </w:pPr>
            <w:r>
              <w:rPr>
                <w:rFonts w:ascii="Arial"/>
                <w:spacing w:val="-2"/>
                <w:sz w:val="20"/>
              </w:rPr>
              <w:t>16,935</w:t>
            </w:r>
          </w:p>
        </w:tc>
        <w:tc>
          <w:tcPr>
            <w:tcW w:w="1018" w:type="dxa"/>
          </w:tcPr>
          <w:p>
            <w:pPr>
              <w:pStyle w:val="TableParagraph"/>
              <w:spacing w:line="210" w:lineRule="exact" w:before="0"/>
              <w:ind w:right="97"/>
              <w:rPr>
                <w:rFonts w:ascii="Arial"/>
                <w:sz w:val="20"/>
              </w:rPr>
            </w:pPr>
            <w:r>
              <w:rPr>
                <w:rFonts w:ascii="Arial"/>
                <w:spacing w:val="-2"/>
                <w:sz w:val="20"/>
              </w:rPr>
              <w:t>1,400</w:t>
            </w:r>
          </w:p>
        </w:tc>
        <w:tc>
          <w:tcPr>
            <w:tcW w:w="950" w:type="dxa"/>
          </w:tcPr>
          <w:p>
            <w:pPr>
              <w:pStyle w:val="TableParagraph"/>
              <w:spacing w:line="210" w:lineRule="exact" w:before="0"/>
              <w:ind w:left="183" w:right="7"/>
              <w:jc w:val="center"/>
              <w:rPr>
                <w:rFonts w:ascii="Arial"/>
                <w:sz w:val="20"/>
              </w:rPr>
            </w:pPr>
            <w:r>
              <w:rPr>
                <w:rFonts w:ascii="Arial"/>
                <w:spacing w:val="-2"/>
                <w:sz w:val="20"/>
              </w:rPr>
              <w:t>9.01%</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101100</w:t>
            </w:r>
          </w:p>
        </w:tc>
        <w:tc>
          <w:tcPr>
            <w:tcW w:w="7292"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2,658</w:t>
            </w:r>
          </w:p>
        </w:tc>
        <w:tc>
          <w:tcPr>
            <w:tcW w:w="1416" w:type="dxa"/>
          </w:tcPr>
          <w:p>
            <w:pPr>
              <w:pStyle w:val="TableParagraph"/>
              <w:spacing w:line="210" w:lineRule="exact" w:before="0"/>
              <w:ind w:right="97"/>
              <w:rPr>
                <w:rFonts w:ascii="Arial"/>
                <w:b/>
                <w:sz w:val="20"/>
              </w:rPr>
            </w:pPr>
            <w:r>
              <w:rPr>
                <w:rFonts w:ascii="Arial"/>
                <w:b/>
                <w:spacing w:val="-2"/>
                <w:sz w:val="20"/>
              </w:rPr>
              <w:t>2,949</w:t>
            </w:r>
          </w:p>
        </w:tc>
        <w:tc>
          <w:tcPr>
            <w:tcW w:w="1018" w:type="dxa"/>
          </w:tcPr>
          <w:p>
            <w:pPr>
              <w:pStyle w:val="TableParagraph"/>
              <w:spacing w:line="210" w:lineRule="exact" w:before="0"/>
              <w:ind w:right="97"/>
              <w:rPr>
                <w:rFonts w:ascii="Arial"/>
                <w:b/>
                <w:sz w:val="20"/>
              </w:rPr>
            </w:pPr>
            <w:r>
              <w:rPr>
                <w:rFonts w:ascii="Arial"/>
                <w:b/>
                <w:spacing w:val="-5"/>
                <w:sz w:val="20"/>
              </w:rPr>
              <w:t>291</w:t>
            </w:r>
          </w:p>
        </w:tc>
        <w:tc>
          <w:tcPr>
            <w:tcW w:w="950" w:type="dxa"/>
          </w:tcPr>
          <w:p>
            <w:pPr>
              <w:pStyle w:val="TableParagraph"/>
              <w:spacing w:line="210" w:lineRule="exact" w:before="0"/>
              <w:ind w:left="82" w:right="16"/>
              <w:jc w:val="center"/>
              <w:rPr>
                <w:rFonts w:ascii="Arial"/>
                <w:b/>
                <w:sz w:val="20"/>
              </w:rPr>
            </w:pPr>
            <w:r>
              <w:rPr>
                <w:rFonts w:ascii="Arial"/>
                <w:b/>
                <w:spacing w:val="-2"/>
                <w:sz w:val="20"/>
              </w:rPr>
              <w:t>10.95%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110000</w:t>
            </w:r>
          </w:p>
        </w:tc>
        <w:tc>
          <w:tcPr>
            <w:tcW w:w="7292"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2,198</w:t>
            </w:r>
          </w:p>
        </w:tc>
        <w:tc>
          <w:tcPr>
            <w:tcW w:w="1416" w:type="dxa"/>
          </w:tcPr>
          <w:p>
            <w:pPr>
              <w:pStyle w:val="TableParagraph"/>
              <w:spacing w:line="210" w:lineRule="exact" w:before="0"/>
              <w:ind w:right="97"/>
              <w:rPr>
                <w:rFonts w:ascii="Arial"/>
                <w:sz w:val="20"/>
              </w:rPr>
            </w:pPr>
            <w:r>
              <w:rPr>
                <w:rFonts w:ascii="Arial"/>
                <w:spacing w:val="-2"/>
                <w:sz w:val="20"/>
              </w:rPr>
              <w:t>2,493</w:t>
            </w:r>
          </w:p>
        </w:tc>
        <w:tc>
          <w:tcPr>
            <w:tcW w:w="1018" w:type="dxa"/>
          </w:tcPr>
          <w:p>
            <w:pPr>
              <w:pStyle w:val="TableParagraph"/>
              <w:spacing w:line="210" w:lineRule="exact" w:before="0"/>
              <w:ind w:right="97"/>
              <w:rPr>
                <w:rFonts w:ascii="Arial"/>
                <w:sz w:val="20"/>
              </w:rPr>
            </w:pPr>
            <w:r>
              <w:rPr>
                <w:rFonts w:ascii="Arial"/>
                <w:spacing w:val="-5"/>
                <w:sz w:val="20"/>
              </w:rPr>
              <w:t>295</w:t>
            </w:r>
          </w:p>
        </w:tc>
        <w:tc>
          <w:tcPr>
            <w:tcW w:w="950" w:type="dxa"/>
          </w:tcPr>
          <w:p>
            <w:pPr>
              <w:pStyle w:val="TableParagraph"/>
              <w:spacing w:line="210" w:lineRule="exact" w:before="0"/>
              <w:ind w:left="82" w:right="18"/>
              <w:jc w:val="center"/>
              <w:rPr>
                <w:rFonts w:ascii="Arial"/>
                <w:sz w:val="20"/>
              </w:rPr>
            </w:pPr>
            <w:r>
              <w:rPr>
                <w:rFonts w:ascii="Arial"/>
                <w:spacing w:val="-2"/>
                <w:sz w:val="20"/>
              </w:rPr>
              <w:t>13.42%</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210000</w:t>
            </w:r>
          </w:p>
        </w:tc>
        <w:tc>
          <w:tcPr>
            <w:tcW w:w="7292"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100"/>
              <w:rPr>
                <w:rFonts w:ascii="Arial"/>
                <w:sz w:val="20"/>
              </w:rPr>
            </w:pPr>
            <w:r>
              <w:rPr>
                <w:rFonts w:ascii="Arial"/>
                <w:spacing w:val="-5"/>
                <w:sz w:val="20"/>
              </w:rPr>
              <w:t>460</w:t>
            </w:r>
          </w:p>
        </w:tc>
        <w:tc>
          <w:tcPr>
            <w:tcW w:w="1416" w:type="dxa"/>
          </w:tcPr>
          <w:p>
            <w:pPr>
              <w:pStyle w:val="TableParagraph"/>
              <w:spacing w:line="210" w:lineRule="exact" w:before="0"/>
              <w:ind w:right="97"/>
              <w:rPr>
                <w:rFonts w:ascii="Arial"/>
                <w:sz w:val="20"/>
              </w:rPr>
            </w:pPr>
            <w:r>
              <w:rPr>
                <w:rFonts w:ascii="Arial"/>
                <w:spacing w:val="-5"/>
                <w:sz w:val="20"/>
              </w:rPr>
              <w:t>456</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4</w:t>
            </w:r>
          </w:p>
        </w:tc>
        <w:tc>
          <w:tcPr>
            <w:tcW w:w="950" w:type="dxa"/>
          </w:tcPr>
          <w:p>
            <w:pPr>
              <w:pStyle w:val="TableParagraph"/>
              <w:spacing w:line="210" w:lineRule="exact" w:before="0"/>
              <w:ind w:left="183" w:right="74"/>
              <w:jc w:val="center"/>
              <w:rPr>
                <w:rFonts w:ascii="Arial"/>
                <w:sz w:val="20"/>
              </w:rPr>
            </w:pPr>
            <w:r>
              <w:rPr>
                <w:rFonts w:ascii="Arial"/>
                <w:spacing w:val="-2"/>
                <w:sz w:val="20"/>
              </w:rPr>
              <w:t>-0.87%</w:t>
            </w:r>
          </w:p>
        </w:tc>
      </w:tr>
      <w:tr>
        <w:trPr>
          <w:trHeight w:val="230" w:hRule="atLeast"/>
        </w:trPr>
        <w:tc>
          <w:tcPr>
            <w:tcW w:w="895" w:type="dxa"/>
          </w:tcPr>
          <w:p>
            <w:pPr>
              <w:pStyle w:val="TableParagraph"/>
              <w:spacing w:line="211" w:lineRule="exact" w:before="0"/>
              <w:ind w:left="9" w:right="4"/>
              <w:jc w:val="center"/>
              <w:rPr>
                <w:rFonts w:ascii="Arial"/>
                <w:b/>
                <w:sz w:val="20"/>
              </w:rPr>
            </w:pPr>
            <w:r>
              <w:rPr>
                <w:rFonts w:ascii="Arial"/>
                <w:b/>
                <w:spacing w:val="-2"/>
                <w:sz w:val="20"/>
              </w:rPr>
              <w:t>101200</w:t>
            </w:r>
          </w:p>
        </w:tc>
        <w:tc>
          <w:tcPr>
            <w:tcW w:w="7292"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100"/>
              <w:rPr>
                <w:rFonts w:ascii="Arial"/>
                <w:b/>
                <w:sz w:val="20"/>
              </w:rPr>
            </w:pPr>
            <w:r>
              <w:rPr>
                <w:rFonts w:ascii="Arial"/>
                <w:b/>
                <w:spacing w:val="-2"/>
                <w:sz w:val="20"/>
              </w:rPr>
              <w:t>3,132</w:t>
            </w:r>
          </w:p>
        </w:tc>
        <w:tc>
          <w:tcPr>
            <w:tcW w:w="1416" w:type="dxa"/>
          </w:tcPr>
          <w:p>
            <w:pPr>
              <w:pStyle w:val="TableParagraph"/>
              <w:spacing w:line="211" w:lineRule="exact" w:before="0"/>
              <w:ind w:right="97"/>
              <w:rPr>
                <w:rFonts w:ascii="Arial"/>
                <w:b/>
                <w:sz w:val="20"/>
              </w:rPr>
            </w:pPr>
            <w:r>
              <w:rPr>
                <w:rFonts w:ascii="Arial"/>
                <w:b/>
                <w:spacing w:val="-2"/>
                <w:sz w:val="20"/>
              </w:rPr>
              <w:t>3,228</w:t>
            </w:r>
          </w:p>
        </w:tc>
        <w:tc>
          <w:tcPr>
            <w:tcW w:w="1018" w:type="dxa"/>
          </w:tcPr>
          <w:p>
            <w:pPr>
              <w:pStyle w:val="TableParagraph"/>
              <w:spacing w:line="211" w:lineRule="exact" w:before="0"/>
              <w:ind w:right="97"/>
              <w:rPr>
                <w:rFonts w:ascii="Arial"/>
                <w:b/>
                <w:sz w:val="20"/>
              </w:rPr>
            </w:pPr>
            <w:r>
              <w:rPr>
                <w:rFonts w:ascii="Arial"/>
                <w:b/>
                <w:spacing w:val="-5"/>
                <w:sz w:val="20"/>
              </w:rPr>
              <w:t>96</w:t>
            </w:r>
          </w:p>
        </w:tc>
        <w:tc>
          <w:tcPr>
            <w:tcW w:w="950" w:type="dxa"/>
          </w:tcPr>
          <w:p>
            <w:pPr>
              <w:pStyle w:val="TableParagraph"/>
              <w:spacing w:line="211" w:lineRule="exact" w:before="0"/>
              <w:ind w:left="183" w:right="4"/>
              <w:jc w:val="center"/>
              <w:rPr>
                <w:rFonts w:ascii="Arial"/>
                <w:b/>
                <w:sz w:val="20"/>
              </w:rPr>
            </w:pPr>
            <w:r>
              <w:rPr>
                <w:rFonts w:ascii="Arial"/>
                <w:b/>
                <w:spacing w:val="-2"/>
                <w:sz w:val="20"/>
              </w:rPr>
              <w:t>3.07%</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101300</w:t>
            </w:r>
          </w:p>
        </w:tc>
        <w:tc>
          <w:tcPr>
            <w:tcW w:w="7292"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9,745</w:t>
            </w:r>
          </w:p>
        </w:tc>
        <w:tc>
          <w:tcPr>
            <w:tcW w:w="1416" w:type="dxa"/>
          </w:tcPr>
          <w:p>
            <w:pPr>
              <w:pStyle w:val="TableParagraph"/>
              <w:spacing w:line="210" w:lineRule="exact" w:before="0"/>
              <w:ind w:right="97"/>
              <w:rPr>
                <w:rFonts w:ascii="Arial"/>
                <w:b/>
                <w:sz w:val="20"/>
              </w:rPr>
            </w:pPr>
            <w:r>
              <w:rPr>
                <w:rFonts w:ascii="Arial"/>
                <w:b/>
                <w:spacing w:val="-2"/>
                <w:sz w:val="20"/>
              </w:rPr>
              <w:t>10,758</w:t>
            </w:r>
          </w:p>
        </w:tc>
        <w:tc>
          <w:tcPr>
            <w:tcW w:w="1018" w:type="dxa"/>
          </w:tcPr>
          <w:p>
            <w:pPr>
              <w:pStyle w:val="TableParagraph"/>
              <w:spacing w:line="210" w:lineRule="exact" w:before="0"/>
              <w:ind w:right="97"/>
              <w:rPr>
                <w:rFonts w:ascii="Arial"/>
                <w:b/>
                <w:sz w:val="20"/>
              </w:rPr>
            </w:pPr>
            <w:r>
              <w:rPr>
                <w:rFonts w:ascii="Arial"/>
                <w:b/>
                <w:spacing w:val="-2"/>
                <w:sz w:val="20"/>
              </w:rPr>
              <w:t>1,013</w:t>
            </w:r>
          </w:p>
        </w:tc>
        <w:tc>
          <w:tcPr>
            <w:tcW w:w="950" w:type="dxa"/>
          </w:tcPr>
          <w:p>
            <w:pPr>
              <w:pStyle w:val="TableParagraph"/>
              <w:spacing w:line="210" w:lineRule="exact" w:before="0"/>
              <w:ind w:left="82" w:right="16"/>
              <w:jc w:val="center"/>
              <w:rPr>
                <w:rFonts w:ascii="Arial"/>
                <w:b/>
                <w:sz w:val="20"/>
              </w:rPr>
            </w:pPr>
            <w:r>
              <w:rPr>
                <w:rFonts w:ascii="Arial"/>
                <w:b/>
                <w:spacing w:val="-2"/>
                <w:sz w:val="20"/>
              </w:rPr>
              <w:t>10.40%</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3,996</w:t>
            </w:r>
          </w:p>
        </w:tc>
        <w:tc>
          <w:tcPr>
            <w:tcW w:w="1416" w:type="dxa"/>
          </w:tcPr>
          <w:p>
            <w:pPr>
              <w:pStyle w:val="TableParagraph"/>
              <w:spacing w:line="210" w:lineRule="exact" w:before="0"/>
              <w:ind w:right="97"/>
              <w:rPr>
                <w:rFonts w:ascii="Arial"/>
                <w:b/>
                <w:sz w:val="20"/>
              </w:rPr>
            </w:pPr>
            <w:r>
              <w:rPr>
                <w:rFonts w:ascii="Arial"/>
                <w:b/>
                <w:spacing w:val="-2"/>
                <w:sz w:val="20"/>
              </w:rPr>
              <w:t>4,134</w:t>
            </w:r>
          </w:p>
        </w:tc>
        <w:tc>
          <w:tcPr>
            <w:tcW w:w="1018" w:type="dxa"/>
          </w:tcPr>
          <w:p>
            <w:pPr>
              <w:pStyle w:val="TableParagraph"/>
              <w:spacing w:line="210" w:lineRule="exact" w:before="0"/>
              <w:ind w:right="97"/>
              <w:rPr>
                <w:rFonts w:ascii="Arial"/>
                <w:b/>
                <w:sz w:val="20"/>
              </w:rPr>
            </w:pPr>
            <w:r>
              <w:rPr>
                <w:rFonts w:ascii="Arial"/>
                <w:b/>
                <w:spacing w:val="-5"/>
                <w:sz w:val="20"/>
              </w:rPr>
              <w:t>138</w:t>
            </w:r>
          </w:p>
        </w:tc>
        <w:tc>
          <w:tcPr>
            <w:tcW w:w="950" w:type="dxa"/>
          </w:tcPr>
          <w:p>
            <w:pPr>
              <w:pStyle w:val="TableParagraph"/>
              <w:spacing w:line="210" w:lineRule="exact" w:before="0"/>
              <w:ind w:left="183" w:right="4"/>
              <w:jc w:val="center"/>
              <w:rPr>
                <w:rFonts w:ascii="Arial"/>
                <w:b/>
                <w:sz w:val="20"/>
              </w:rPr>
            </w:pPr>
            <w:r>
              <w:rPr>
                <w:rFonts w:ascii="Arial"/>
                <w:b/>
                <w:spacing w:val="-2"/>
                <w:sz w:val="20"/>
              </w:rPr>
              <w:t>3.45%</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5,749</w:t>
            </w:r>
          </w:p>
        </w:tc>
        <w:tc>
          <w:tcPr>
            <w:tcW w:w="1416" w:type="dxa"/>
          </w:tcPr>
          <w:p>
            <w:pPr>
              <w:pStyle w:val="TableParagraph"/>
              <w:spacing w:line="210" w:lineRule="exact" w:before="0"/>
              <w:ind w:right="97"/>
              <w:rPr>
                <w:rFonts w:ascii="Arial"/>
                <w:b/>
                <w:sz w:val="20"/>
              </w:rPr>
            </w:pPr>
            <w:r>
              <w:rPr>
                <w:rFonts w:ascii="Arial"/>
                <w:b/>
                <w:spacing w:val="-2"/>
                <w:sz w:val="20"/>
              </w:rPr>
              <w:t>6,624</w:t>
            </w:r>
          </w:p>
        </w:tc>
        <w:tc>
          <w:tcPr>
            <w:tcW w:w="1018" w:type="dxa"/>
          </w:tcPr>
          <w:p>
            <w:pPr>
              <w:pStyle w:val="TableParagraph"/>
              <w:spacing w:line="210" w:lineRule="exact" w:before="0"/>
              <w:ind w:right="97"/>
              <w:rPr>
                <w:rFonts w:ascii="Arial"/>
                <w:b/>
                <w:sz w:val="20"/>
              </w:rPr>
            </w:pPr>
            <w:r>
              <w:rPr>
                <w:rFonts w:ascii="Arial"/>
                <w:b/>
                <w:spacing w:val="-5"/>
                <w:sz w:val="20"/>
              </w:rPr>
              <w:t>875</w:t>
            </w:r>
          </w:p>
        </w:tc>
        <w:tc>
          <w:tcPr>
            <w:tcW w:w="950" w:type="dxa"/>
          </w:tcPr>
          <w:p>
            <w:pPr>
              <w:pStyle w:val="TableParagraph"/>
              <w:spacing w:line="210" w:lineRule="exact" w:before="0"/>
              <w:ind w:left="82" w:right="16"/>
              <w:jc w:val="center"/>
              <w:rPr>
                <w:rFonts w:ascii="Arial"/>
                <w:b/>
                <w:sz w:val="20"/>
              </w:rPr>
            </w:pPr>
            <w:r>
              <w:rPr>
                <w:rFonts w:ascii="Arial"/>
                <w:b/>
                <w:spacing w:val="-2"/>
                <w:sz w:val="20"/>
              </w:rPr>
              <w:t>15.22%</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102000</w:t>
            </w:r>
          </w:p>
        </w:tc>
        <w:tc>
          <w:tcPr>
            <w:tcW w:w="7292"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9"/>
              <w:rPr>
                <w:rFonts w:ascii="Arial"/>
                <w:sz w:val="20"/>
              </w:rPr>
            </w:pPr>
            <w:r>
              <w:rPr>
                <w:rFonts w:ascii="Arial"/>
                <w:spacing w:val="-2"/>
                <w:sz w:val="20"/>
              </w:rPr>
              <w:t>60,184</w:t>
            </w:r>
          </w:p>
        </w:tc>
        <w:tc>
          <w:tcPr>
            <w:tcW w:w="1416" w:type="dxa"/>
          </w:tcPr>
          <w:p>
            <w:pPr>
              <w:pStyle w:val="TableParagraph"/>
              <w:spacing w:line="210" w:lineRule="exact" w:before="0"/>
              <w:ind w:right="97"/>
              <w:rPr>
                <w:rFonts w:ascii="Arial"/>
                <w:sz w:val="20"/>
              </w:rPr>
            </w:pPr>
            <w:r>
              <w:rPr>
                <w:rFonts w:ascii="Arial"/>
                <w:spacing w:val="-2"/>
                <w:sz w:val="20"/>
              </w:rPr>
              <w:t>63,502</w:t>
            </w:r>
          </w:p>
        </w:tc>
        <w:tc>
          <w:tcPr>
            <w:tcW w:w="1018" w:type="dxa"/>
          </w:tcPr>
          <w:p>
            <w:pPr>
              <w:pStyle w:val="TableParagraph"/>
              <w:spacing w:line="210" w:lineRule="exact" w:before="0"/>
              <w:ind w:right="97"/>
              <w:rPr>
                <w:rFonts w:ascii="Arial"/>
                <w:sz w:val="20"/>
              </w:rPr>
            </w:pPr>
            <w:r>
              <w:rPr>
                <w:rFonts w:ascii="Arial"/>
                <w:spacing w:val="-2"/>
                <w:sz w:val="20"/>
              </w:rPr>
              <w:t>3,318</w:t>
            </w:r>
          </w:p>
        </w:tc>
        <w:tc>
          <w:tcPr>
            <w:tcW w:w="950" w:type="dxa"/>
          </w:tcPr>
          <w:p>
            <w:pPr>
              <w:pStyle w:val="TableParagraph"/>
              <w:spacing w:line="210" w:lineRule="exact" w:before="0"/>
              <w:ind w:left="183" w:right="7"/>
              <w:jc w:val="center"/>
              <w:rPr>
                <w:rFonts w:ascii="Arial"/>
                <w:sz w:val="20"/>
              </w:rPr>
            </w:pPr>
            <w:r>
              <w:rPr>
                <w:rFonts w:ascii="Arial"/>
                <w:spacing w:val="-2"/>
                <w:sz w:val="20"/>
              </w:rPr>
              <w:t>5.51%</w:t>
            </w:r>
          </w:p>
        </w:tc>
      </w:tr>
      <w:tr>
        <w:trPr>
          <w:trHeight w:val="229"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102100</w:t>
            </w:r>
          </w:p>
        </w:tc>
        <w:tc>
          <w:tcPr>
            <w:tcW w:w="7292"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9"/>
              <w:rPr>
                <w:rFonts w:ascii="Arial"/>
                <w:b/>
                <w:sz w:val="20"/>
              </w:rPr>
            </w:pPr>
            <w:r>
              <w:rPr>
                <w:rFonts w:ascii="Arial"/>
                <w:b/>
                <w:spacing w:val="-2"/>
                <w:sz w:val="20"/>
              </w:rPr>
              <w:t>15,767</w:t>
            </w:r>
          </w:p>
        </w:tc>
        <w:tc>
          <w:tcPr>
            <w:tcW w:w="1416" w:type="dxa"/>
          </w:tcPr>
          <w:p>
            <w:pPr>
              <w:pStyle w:val="TableParagraph"/>
              <w:spacing w:line="210" w:lineRule="exact" w:before="0"/>
              <w:ind w:right="97"/>
              <w:rPr>
                <w:rFonts w:ascii="Arial"/>
                <w:b/>
                <w:sz w:val="20"/>
              </w:rPr>
            </w:pPr>
            <w:r>
              <w:rPr>
                <w:rFonts w:ascii="Arial"/>
                <w:b/>
                <w:spacing w:val="-2"/>
                <w:sz w:val="20"/>
              </w:rPr>
              <w:t>16,053</w:t>
            </w:r>
          </w:p>
        </w:tc>
        <w:tc>
          <w:tcPr>
            <w:tcW w:w="1018" w:type="dxa"/>
          </w:tcPr>
          <w:p>
            <w:pPr>
              <w:pStyle w:val="TableParagraph"/>
              <w:spacing w:line="210" w:lineRule="exact" w:before="0"/>
              <w:ind w:right="97"/>
              <w:rPr>
                <w:rFonts w:ascii="Arial"/>
                <w:b/>
                <w:sz w:val="20"/>
              </w:rPr>
            </w:pPr>
            <w:r>
              <w:rPr>
                <w:rFonts w:ascii="Arial"/>
                <w:b/>
                <w:spacing w:val="-5"/>
                <w:sz w:val="20"/>
              </w:rPr>
              <w:t>286</w:t>
            </w:r>
          </w:p>
        </w:tc>
        <w:tc>
          <w:tcPr>
            <w:tcW w:w="950" w:type="dxa"/>
          </w:tcPr>
          <w:p>
            <w:pPr>
              <w:pStyle w:val="TableParagraph"/>
              <w:spacing w:line="210" w:lineRule="exact" w:before="0"/>
              <w:ind w:left="183" w:right="4"/>
              <w:jc w:val="center"/>
              <w:rPr>
                <w:rFonts w:ascii="Arial"/>
                <w:b/>
                <w:sz w:val="20"/>
              </w:rPr>
            </w:pPr>
            <w:r>
              <w:rPr>
                <w:rFonts w:ascii="Arial"/>
                <w:b/>
                <w:spacing w:val="-2"/>
                <w:sz w:val="20"/>
              </w:rPr>
              <w:t>1.81%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420000</w:t>
            </w:r>
          </w:p>
        </w:tc>
        <w:tc>
          <w:tcPr>
            <w:tcW w:w="7292"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1,550</w:t>
            </w:r>
          </w:p>
        </w:tc>
        <w:tc>
          <w:tcPr>
            <w:tcW w:w="1416" w:type="dxa"/>
          </w:tcPr>
          <w:p>
            <w:pPr>
              <w:pStyle w:val="TableParagraph"/>
              <w:spacing w:line="210" w:lineRule="exact" w:before="0"/>
              <w:ind w:right="97"/>
              <w:rPr>
                <w:rFonts w:ascii="Arial"/>
                <w:sz w:val="20"/>
              </w:rPr>
            </w:pPr>
            <w:r>
              <w:rPr>
                <w:rFonts w:ascii="Arial"/>
                <w:spacing w:val="-2"/>
                <w:sz w:val="20"/>
              </w:rPr>
              <w:t>1,587</w:t>
            </w:r>
          </w:p>
        </w:tc>
        <w:tc>
          <w:tcPr>
            <w:tcW w:w="1018" w:type="dxa"/>
          </w:tcPr>
          <w:p>
            <w:pPr>
              <w:pStyle w:val="TableParagraph"/>
              <w:spacing w:line="210" w:lineRule="exact" w:before="0"/>
              <w:ind w:right="97"/>
              <w:rPr>
                <w:rFonts w:ascii="Arial"/>
                <w:sz w:val="20"/>
              </w:rPr>
            </w:pPr>
            <w:r>
              <w:rPr>
                <w:rFonts w:ascii="Arial"/>
                <w:spacing w:val="-5"/>
                <w:sz w:val="20"/>
              </w:rPr>
              <w:t>37</w:t>
            </w:r>
          </w:p>
        </w:tc>
        <w:tc>
          <w:tcPr>
            <w:tcW w:w="950" w:type="dxa"/>
          </w:tcPr>
          <w:p>
            <w:pPr>
              <w:pStyle w:val="TableParagraph"/>
              <w:spacing w:line="210" w:lineRule="exact" w:before="0"/>
              <w:ind w:left="183" w:right="7"/>
              <w:jc w:val="center"/>
              <w:rPr>
                <w:rFonts w:ascii="Arial"/>
                <w:sz w:val="20"/>
              </w:rPr>
            </w:pPr>
            <w:r>
              <w:rPr>
                <w:rFonts w:ascii="Arial"/>
                <w:spacing w:val="-2"/>
                <w:sz w:val="20"/>
              </w:rPr>
              <w:t>2.39%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440000</w:t>
            </w:r>
          </w:p>
        </w:tc>
        <w:tc>
          <w:tcPr>
            <w:tcW w:w="7292"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9,963</w:t>
            </w:r>
          </w:p>
        </w:tc>
        <w:tc>
          <w:tcPr>
            <w:tcW w:w="1416" w:type="dxa"/>
          </w:tcPr>
          <w:p>
            <w:pPr>
              <w:pStyle w:val="TableParagraph"/>
              <w:spacing w:line="210" w:lineRule="exact" w:before="0"/>
              <w:ind w:right="97"/>
              <w:rPr>
                <w:rFonts w:ascii="Arial"/>
                <w:sz w:val="20"/>
              </w:rPr>
            </w:pPr>
            <w:r>
              <w:rPr>
                <w:rFonts w:ascii="Arial"/>
                <w:spacing w:val="-2"/>
                <w:sz w:val="20"/>
              </w:rPr>
              <w:t>10,342</w:t>
            </w:r>
          </w:p>
        </w:tc>
        <w:tc>
          <w:tcPr>
            <w:tcW w:w="1018" w:type="dxa"/>
          </w:tcPr>
          <w:p>
            <w:pPr>
              <w:pStyle w:val="TableParagraph"/>
              <w:spacing w:line="210" w:lineRule="exact" w:before="0"/>
              <w:ind w:right="97"/>
              <w:rPr>
                <w:rFonts w:ascii="Arial"/>
                <w:sz w:val="20"/>
              </w:rPr>
            </w:pPr>
            <w:r>
              <w:rPr>
                <w:rFonts w:ascii="Arial"/>
                <w:spacing w:val="-5"/>
                <w:sz w:val="20"/>
              </w:rPr>
              <w:t>379</w:t>
            </w:r>
          </w:p>
        </w:tc>
        <w:tc>
          <w:tcPr>
            <w:tcW w:w="950" w:type="dxa"/>
          </w:tcPr>
          <w:p>
            <w:pPr>
              <w:pStyle w:val="TableParagraph"/>
              <w:spacing w:line="210" w:lineRule="exact" w:before="0"/>
              <w:ind w:left="183" w:right="7"/>
              <w:jc w:val="center"/>
              <w:rPr>
                <w:rFonts w:ascii="Arial"/>
                <w:sz w:val="20"/>
              </w:rPr>
            </w:pPr>
            <w:r>
              <w:rPr>
                <w:rFonts w:ascii="Arial"/>
                <w:spacing w:val="-2"/>
                <w:sz w:val="20"/>
              </w:rPr>
              <w:t>3.80%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480000</w:t>
            </w:r>
          </w:p>
        </w:tc>
        <w:tc>
          <w:tcPr>
            <w:tcW w:w="7292"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3,602</w:t>
            </w:r>
          </w:p>
        </w:tc>
        <w:tc>
          <w:tcPr>
            <w:tcW w:w="1416" w:type="dxa"/>
          </w:tcPr>
          <w:p>
            <w:pPr>
              <w:pStyle w:val="TableParagraph"/>
              <w:spacing w:line="210" w:lineRule="exact" w:before="0"/>
              <w:ind w:right="97"/>
              <w:rPr>
                <w:rFonts w:ascii="Arial"/>
                <w:sz w:val="20"/>
              </w:rPr>
            </w:pPr>
            <w:r>
              <w:rPr>
                <w:rFonts w:ascii="Arial"/>
                <w:spacing w:val="-2"/>
                <w:sz w:val="20"/>
              </w:rPr>
              <w:t>3,483</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119</w:t>
            </w:r>
          </w:p>
        </w:tc>
        <w:tc>
          <w:tcPr>
            <w:tcW w:w="950" w:type="dxa"/>
          </w:tcPr>
          <w:p>
            <w:pPr>
              <w:pStyle w:val="TableParagraph"/>
              <w:spacing w:line="210" w:lineRule="exact" w:before="0"/>
              <w:ind w:left="183" w:right="74"/>
              <w:jc w:val="center"/>
              <w:rPr>
                <w:rFonts w:ascii="Arial"/>
                <w:sz w:val="20"/>
              </w:rPr>
            </w:pPr>
            <w:r>
              <w:rPr>
                <w:rFonts w:ascii="Arial"/>
                <w:spacing w:val="-2"/>
                <w:sz w:val="20"/>
              </w:rPr>
              <w:t>-3.30%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220000</w:t>
            </w:r>
          </w:p>
        </w:tc>
        <w:tc>
          <w:tcPr>
            <w:tcW w:w="7292"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652</w:t>
            </w:r>
          </w:p>
        </w:tc>
        <w:tc>
          <w:tcPr>
            <w:tcW w:w="1416" w:type="dxa"/>
          </w:tcPr>
          <w:p>
            <w:pPr>
              <w:pStyle w:val="TableParagraph"/>
              <w:spacing w:line="210" w:lineRule="exact" w:before="0"/>
              <w:ind w:right="97"/>
              <w:rPr>
                <w:rFonts w:ascii="Arial"/>
                <w:sz w:val="20"/>
              </w:rPr>
            </w:pPr>
            <w:r>
              <w:rPr>
                <w:rFonts w:ascii="Arial"/>
                <w:spacing w:val="-5"/>
                <w:sz w:val="20"/>
              </w:rPr>
              <w:t>641</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11</w:t>
            </w:r>
          </w:p>
        </w:tc>
        <w:tc>
          <w:tcPr>
            <w:tcW w:w="950" w:type="dxa"/>
          </w:tcPr>
          <w:p>
            <w:pPr>
              <w:pStyle w:val="TableParagraph"/>
              <w:spacing w:line="210" w:lineRule="exact" w:before="0"/>
              <w:ind w:left="183" w:right="74"/>
              <w:jc w:val="center"/>
              <w:rPr>
                <w:rFonts w:ascii="Arial"/>
                <w:sz w:val="20"/>
              </w:rPr>
            </w:pPr>
            <w:r>
              <w:rPr>
                <w:rFonts w:ascii="Arial"/>
                <w:spacing w:val="-2"/>
                <w:sz w:val="20"/>
              </w:rPr>
              <w:t>-1.69%</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102200</w:t>
            </w:r>
          </w:p>
        </w:tc>
        <w:tc>
          <w:tcPr>
            <w:tcW w:w="7292"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5"/>
                <w:sz w:val="20"/>
              </w:rPr>
              <w:t>397</w:t>
            </w:r>
          </w:p>
        </w:tc>
        <w:tc>
          <w:tcPr>
            <w:tcW w:w="1416" w:type="dxa"/>
          </w:tcPr>
          <w:p>
            <w:pPr>
              <w:pStyle w:val="TableParagraph"/>
              <w:spacing w:line="210" w:lineRule="exact" w:before="0"/>
              <w:ind w:right="97"/>
              <w:rPr>
                <w:rFonts w:ascii="Arial"/>
                <w:b/>
                <w:sz w:val="20"/>
              </w:rPr>
            </w:pPr>
            <w:r>
              <w:rPr>
                <w:rFonts w:ascii="Arial"/>
                <w:b/>
                <w:spacing w:val="-5"/>
                <w:sz w:val="20"/>
              </w:rPr>
              <w:t>414</w:t>
            </w:r>
          </w:p>
        </w:tc>
        <w:tc>
          <w:tcPr>
            <w:tcW w:w="1018" w:type="dxa"/>
          </w:tcPr>
          <w:p>
            <w:pPr>
              <w:pStyle w:val="TableParagraph"/>
              <w:spacing w:line="210" w:lineRule="exact" w:before="0"/>
              <w:ind w:right="97"/>
              <w:rPr>
                <w:rFonts w:ascii="Arial"/>
                <w:b/>
                <w:sz w:val="20"/>
              </w:rPr>
            </w:pPr>
            <w:r>
              <w:rPr>
                <w:rFonts w:ascii="Arial"/>
                <w:b/>
                <w:spacing w:val="-5"/>
                <w:sz w:val="20"/>
              </w:rPr>
              <w:t>17</w:t>
            </w:r>
          </w:p>
        </w:tc>
        <w:tc>
          <w:tcPr>
            <w:tcW w:w="950" w:type="dxa"/>
          </w:tcPr>
          <w:p>
            <w:pPr>
              <w:pStyle w:val="TableParagraph"/>
              <w:spacing w:line="210" w:lineRule="exact" w:before="0"/>
              <w:ind w:left="183" w:right="4"/>
              <w:jc w:val="center"/>
              <w:rPr>
                <w:rFonts w:ascii="Arial"/>
                <w:b/>
                <w:sz w:val="20"/>
              </w:rPr>
            </w:pPr>
            <w:r>
              <w:rPr>
                <w:rFonts w:ascii="Arial"/>
                <w:b/>
                <w:spacing w:val="-2"/>
                <w:sz w:val="20"/>
              </w:rPr>
              <w:t>4.28%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102300</w:t>
            </w:r>
          </w:p>
        </w:tc>
        <w:tc>
          <w:tcPr>
            <w:tcW w:w="7292"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2,905</w:t>
            </w:r>
          </w:p>
        </w:tc>
        <w:tc>
          <w:tcPr>
            <w:tcW w:w="1416" w:type="dxa"/>
          </w:tcPr>
          <w:p>
            <w:pPr>
              <w:pStyle w:val="TableParagraph"/>
              <w:spacing w:line="210" w:lineRule="exact" w:before="0"/>
              <w:ind w:right="97"/>
              <w:rPr>
                <w:rFonts w:ascii="Arial"/>
                <w:b/>
                <w:sz w:val="20"/>
              </w:rPr>
            </w:pPr>
            <w:r>
              <w:rPr>
                <w:rFonts w:ascii="Arial"/>
                <w:b/>
                <w:spacing w:val="-2"/>
                <w:sz w:val="20"/>
              </w:rPr>
              <w:t>3,194</w:t>
            </w:r>
          </w:p>
        </w:tc>
        <w:tc>
          <w:tcPr>
            <w:tcW w:w="1018" w:type="dxa"/>
          </w:tcPr>
          <w:p>
            <w:pPr>
              <w:pStyle w:val="TableParagraph"/>
              <w:spacing w:line="210" w:lineRule="exact" w:before="0"/>
              <w:ind w:right="97"/>
              <w:rPr>
                <w:rFonts w:ascii="Arial"/>
                <w:b/>
                <w:sz w:val="20"/>
              </w:rPr>
            </w:pPr>
            <w:r>
              <w:rPr>
                <w:rFonts w:ascii="Arial"/>
                <w:b/>
                <w:spacing w:val="-5"/>
                <w:sz w:val="20"/>
              </w:rPr>
              <w:t>289</w:t>
            </w:r>
          </w:p>
        </w:tc>
        <w:tc>
          <w:tcPr>
            <w:tcW w:w="950" w:type="dxa"/>
          </w:tcPr>
          <w:p>
            <w:pPr>
              <w:pStyle w:val="TableParagraph"/>
              <w:spacing w:line="210" w:lineRule="exact" w:before="0"/>
              <w:ind w:left="183" w:right="4"/>
              <w:jc w:val="center"/>
              <w:rPr>
                <w:rFonts w:ascii="Arial"/>
                <w:b/>
                <w:sz w:val="20"/>
              </w:rPr>
            </w:pPr>
            <w:r>
              <w:rPr>
                <w:rFonts w:ascii="Arial"/>
                <w:b/>
                <w:spacing w:val="-2"/>
                <w:sz w:val="20"/>
              </w:rPr>
              <w:t>9.95%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520000</w:t>
            </w:r>
          </w:p>
        </w:tc>
        <w:tc>
          <w:tcPr>
            <w:tcW w:w="7292"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2,236</w:t>
            </w:r>
          </w:p>
        </w:tc>
        <w:tc>
          <w:tcPr>
            <w:tcW w:w="1416" w:type="dxa"/>
          </w:tcPr>
          <w:p>
            <w:pPr>
              <w:pStyle w:val="TableParagraph"/>
              <w:spacing w:line="210" w:lineRule="exact" w:before="0"/>
              <w:ind w:right="97"/>
              <w:rPr>
                <w:rFonts w:ascii="Arial"/>
                <w:sz w:val="20"/>
              </w:rPr>
            </w:pPr>
            <w:r>
              <w:rPr>
                <w:rFonts w:ascii="Arial"/>
                <w:spacing w:val="-2"/>
                <w:sz w:val="20"/>
              </w:rPr>
              <w:t>2,502</w:t>
            </w:r>
          </w:p>
        </w:tc>
        <w:tc>
          <w:tcPr>
            <w:tcW w:w="1018" w:type="dxa"/>
          </w:tcPr>
          <w:p>
            <w:pPr>
              <w:pStyle w:val="TableParagraph"/>
              <w:spacing w:line="210" w:lineRule="exact" w:before="0"/>
              <w:ind w:right="97"/>
              <w:rPr>
                <w:rFonts w:ascii="Arial"/>
                <w:sz w:val="20"/>
              </w:rPr>
            </w:pPr>
            <w:r>
              <w:rPr>
                <w:rFonts w:ascii="Arial"/>
                <w:spacing w:val="-5"/>
                <w:sz w:val="20"/>
              </w:rPr>
              <w:t>266</w:t>
            </w:r>
          </w:p>
        </w:tc>
        <w:tc>
          <w:tcPr>
            <w:tcW w:w="950" w:type="dxa"/>
          </w:tcPr>
          <w:p>
            <w:pPr>
              <w:pStyle w:val="TableParagraph"/>
              <w:spacing w:line="210" w:lineRule="exact" w:before="0"/>
              <w:ind w:left="82" w:right="18"/>
              <w:jc w:val="center"/>
              <w:rPr>
                <w:rFonts w:ascii="Arial"/>
                <w:sz w:val="20"/>
              </w:rPr>
            </w:pPr>
            <w:r>
              <w:rPr>
                <w:rFonts w:ascii="Arial"/>
                <w:spacing w:val="-2"/>
                <w:sz w:val="20"/>
              </w:rPr>
              <w:t>11.90%</w:t>
            </w:r>
          </w:p>
        </w:tc>
      </w:tr>
      <w:tr>
        <w:trPr>
          <w:trHeight w:val="229" w:hRule="atLeast"/>
        </w:trPr>
        <w:tc>
          <w:tcPr>
            <w:tcW w:w="895" w:type="dxa"/>
          </w:tcPr>
          <w:p>
            <w:pPr>
              <w:pStyle w:val="TableParagraph"/>
              <w:spacing w:line="210" w:lineRule="exact" w:before="0"/>
              <w:ind w:left="9" w:right="4"/>
              <w:jc w:val="center"/>
              <w:rPr>
                <w:rFonts w:ascii="Arial"/>
                <w:sz w:val="20"/>
              </w:rPr>
            </w:pPr>
            <w:r>
              <w:rPr>
                <w:rFonts w:ascii="Arial"/>
                <w:spacing w:val="-2"/>
                <w:sz w:val="20"/>
              </w:rPr>
              <w:t>530000</w:t>
            </w:r>
          </w:p>
        </w:tc>
        <w:tc>
          <w:tcPr>
            <w:tcW w:w="7292"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5"/>
                <w:sz w:val="20"/>
              </w:rPr>
              <w:t>669</w:t>
            </w:r>
          </w:p>
        </w:tc>
        <w:tc>
          <w:tcPr>
            <w:tcW w:w="1416" w:type="dxa"/>
          </w:tcPr>
          <w:p>
            <w:pPr>
              <w:pStyle w:val="TableParagraph"/>
              <w:spacing w:line="210" w:lineRule="exact" w:before="0"/>
              <w:ind w:right="97"/>
              <w:rPr>
                <w:rFonts w:ascii="Arial"/>
                <w:sz w:val="20"/>
              </w:rPr>
            </w:pPr>
            <w:r>
              <w:rPr>
                <w:rFonts w:ascii="Arial"/>
                <w:spacing w:val="-5"/>
                <w:sz w:val="20"/>
              </w:rPr>
              <w:t>692</w:t>
            </w:r>
          </w:p>
        </w:tc>
        <w:tc>
          <w:tcPr>
            <w:tcW w:w="1018" w:type="dxa"/>
          </w:tcPr>
          <w:p>
            <w:pPr>
              <w:pStyle w:val="TableParagraph"/>
              <w:spacing w:line="210" w:lineRule="exact" w:before="0"/>
              <w:ind w:right="97"/>
              <w:rPr>
                <w:rFonts w:ascii="Arial"/>
                <w:sz w:val="20"/>
              </w:rPr>
            </w:pPr>
            <w:r>
              <w:rPr>
                <w:rFonts w:ascii="Arial"/>
                <w:spacing w:val="-5"/>
                <w:sz w:val="20"/>
              </w:rPr>
              <w:t>23</w:t>
            </w:r>
          </w:p>
        </w:tc>
        <w:tc>
          <w:tcPr>
            <w:tcW w:w="950" w:type="dxa"/>
          </w:tcPr>
          <w:p>
            <w:pPr>
              <w:pStyle w:val="TableParagraph"/>
              <w:spacing w:line="210" w:lineRule="exact" w:before="0"/>
              <w:ind w:left="183" w:right="7"/>
              <w:jc w:val="center"/>
              <w:rPr>
                <w:rFonts w:ascii="Arial"/>
                <w:sz w:val="20"/>
              </w:rPr>
            </w:pPr>
            <w:r>
              <w:rPr>
                <w:rFonts w:ascii="Arial"/>
                <w:spacing w:val="-2"/>
                <w:sz w:val="20"/>
              </w:rPr>
              <w:t>3.44%</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102400</w:t>
            </w:r>
          </w:p>
        </w:tc>
        <w:tc>
          <w:tcPr>
            <w:tcW w:w="7292"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3,741</w:t>
            </w:r>
          </w:p>
        </w:tc>
        <w:tc>
          <w:tcPr>
            <w:tcW w:w="1416" w:type="dxa"/>
          </w:tcPr>
          <w:p>
            <w:pPr>
              <w:pStyle w:val="TableParagraph"/>
              <w:spacing w:line="210" w:lineRule="exact" w:before="0"/>
              <w:ind w:right="97"/>
              <w:rPr>
                <w:rFonts w:ascii="Arial"/>
                <w:b/>
                <w:sz w:val="20"/>
              </w:rPr>
            </w:pPr>
            <w:r>
              <w:rPr>
                <w:rFonts w:ascii="Arial"/>
                <w:b/>
                <w:spacing w:val="-2"/>
                <w:sz w:val="20"/>
              </w:rPr>
              <w:t>4,371</w:t>
            </w:r>
          </w:p>
        </w:tc>
        <w:tc>
          <w:tcPr>
            <w:tcW w:w="1018" w:type="dxa"/>
          </w:tcPr>
          <w:p>
            <w:pPr>
              <w:pStyle w:val="TableParagraph"/>
              <w:spacing w:line="210" w:lineRule="exact" w:before="0"/>
              <w:ind w:right="97"/>
              <w:rPr>
                <w:rFonts w:ascii="Arial"/>
                <w:b/>
                <w:sz w:val="20"/>
              </w:rPr>
            </w:pPr>
            <w:r>
              <w:rPr>
                <w:rFonts w:ascii="Arial"/>
                <w:b/>
                <w:spacing w:val="-5"/>
                <w:sz w:val="20"/>
              </w:rPr>
              <w:t>630</w:t>
            </w:r>
          </w:p>
        </w:tc>
        <w:tc>
          <w:tcPr>
            <w:tcW w:w="950" w:type="dxa"/>
          </w:tcPr>
          <w:p>
            <w:pPr>
              <w:pStyle w:val="TableParagraph"/>
              <w:spacing w:line="210" w:lineRule="exact" w:before="0"/>
              <w:ind w:left="82" w:right="16"/>
              <w:jc w:val="center"/>
              <w:rPr>
                <w:rFonts w:ascii="Arial"/>
                <w:b/>
                <w:sz w:val="20"/>
              </w:rPr>
            </w:pPr>
            <w:r>
              <w:rPr>
                <w:rFonts w:ascii="Arial"/>
                <w:b/>
                <w:spacing w:val="-2"/>
                <w:sz w:val="20"/>
              </w:rPr>
              <w:t>16.84%</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540000</w:t>
            </w:r>
          </w:p>
        </w:tc>
        <w:tc>
          <w:tcPr>
            <w:tcW w:w="7292"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1,063</w:t>
            </w:r>
          </w:p>
        </w:tc>
        <w:tc>
          <w:tcPr>
            <w:tcW w:w="1416" w:type="dxa"/>
          </w:tcPr>
          <w:p>
            <w:pPr>
              <w:pStyle w:val="TableParagraph"/>
              <w:spacing w:line="210" w:lineRule="exact" w:before="0"/>
              <w:ind w:right="97"/>
              <w:rPr>
                <w:rFonts w:ascii="Arial"/>
                <w:sz w:val="20"/>
              </w:rPr>
            </w:pPr>
            <w:r>
              <w:rPr>
                <w:rFonts w:ascii="Arial"/>
                <w:spacing w:val="-2"/>
                <w:sz w:val="20"/>
              </w:rPr>
              <w:t>1,271</w:t>
            </w:r>
          </w:p>
        </w:tc>
        <w:tc>
          <w:tcPr>
            <w:tcW w:w="1018" w:type="dxa"/>
          </w:tcPr>
          <w:p>
            <w:pPr>
              <w:pStyle w:val="TableParagraph"/>
              <w:spacing w:line="210" w:lineRule="exact" w:before="0"/>
              <w:ind w:right="97"/>
              <w:rPr>
                <w:rFonts w:ascii="Arial"/>
                <w:sz w:val="20"/>
              </w:rPr>
            </w:pPr>
            <w:r>
              <w:rPr>
                <w:rFonts w:ascii="Arial"/>
                <w:spacing w:val="-5"/>
                <w:sz w:val="20"/>
              </w:rPr>
              <w:t>208</w:t>
            </w:r>
          </w:p>
        </w:tc>
        <w:tc>
          <w:tcPr>
            <w:tcW w:w="950" w:type="dxa"/>
          </w:tcPr>
          <w:p>
            <w:pPr>
              <w:pStyle w:val="TableParagraph"/>
              <w:spacing w:line="210" w:lineRule="exact" w:before="0"/>
              <w:ind w:left="82" w:right="18"/>
              <w:jc w:val="center"/>
              <w:rPr>
                <w:rFonts w:ascii="Arial"/>
                <w:sz w:val="20"/>
              </w:rPr>
            </w:pPr>
            <w:r>
              <w:rPr>
                <w:rFonts w:ascii="Arial"/>
                <w:spacing w:val="-2"/>
                <w:sz w:val="20"/>
              </w:rPr>
              <w:t>19.57%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550000</w:t>
            </w:r>
          </w:p>
        </w:tc>
        <w:tc>
          <w:tcPr>
            <w:tcW w:w="7292"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5"/>
                <w:sz w:val="20"/>
              </w:rPr>
              <w:t>354</w:t>
            </w:r>
          </w:p>
        </w:tc>
        <w:tc>
          <w:tcPr>
            <w:tcW w:w="1416" w:type="dxa"/>
          </w:tcPr>
          <w:p>
            <w:pPr>
              <w:pStyle w:val="TableParagraph"/>
              <w:spacing w:line="210" w:lineRule="exact" w:before="0"/>
              <w:ind w:right="97"/>
              <w:rPr>
                <w:rFonts w:ascii="Arial"/>
                <w:sz w:val="20"/>
              </w:rPr>
            </w:pPr>
            <w:r>
              <w:rPr>
                <w:rFonts w:ascii="Arial"/>
                <w:spacing w:val="-5"/>
                <w:sz w:val="20"/>
              </w:rPr>
              <w:t>415</w:t>
            </w:r>
          </w:p>
        </w:tc>
        <w:tc>
          <w:tcPr>
            <w:tcW w:w="1018" w:type="dxa"/>
          </w:tcPr>
          <w:p>
            <w:pPr>
              <w:pStyle w:val="TableParagraph"/>
              <w:spacing w:line="210" w:lineRule="exact" w:before="0"/>
              <w:ind w:right="97"/>
              <w:rPr>
                <w:rFonts w:ascii="Arial"/>
                <w:sz w:val="20"/>
              </w:rPr>
            </w:pPr>
            <w:r>
              <w:rPr>
                <w:rFonts w:ascii="Arial"/>
                <w:spacing w:val="-5"/>
                <w:sz w:val="20"/>
              </w:rPr>
              <w:t>61</w:t>
            </w:r>
          </w:p>
        </w:tc>
        <w:tc>
          <w:tcPr>
            <w:tcW w:w="950" w:type="dxa"/>
          </w:tcPr>
          <w:p>
            <w:pPr>
              <w:pStyle w:val="TableParagraph"/>
              <w:spacing w:line="210" w:lineRule="exact" w:before="0"/>
              <w:ind w:left="82" w:right="18"/>
              <w:jc w:val="center"/>
              <w:rPr>
                <w:rFonts w:ascii="Arial"/>
                <w:sz w:val="20"/>
              </w:rPr>
            </w:pPr>
            <w:r>
              <w:rPr>
                <w:rFonts w:ascii="Arial"/>
                <w:spacing w:val="-2"/>
                <w:sz w:val="20"/>
              </w:rPr>
              <w:t>17.23%</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560000</w:t>
            </w:r>
          </w:p>
        </w:tc>
        <w:tc>
          <w:tcPr>
            <w:tcW w:w="7292"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z w:val="20"/>
              </w:rPr>
              <w:t>and</w:t>
            </w:r>
            <w:r>
              <w:rPr>
                <w:rFonts w:ascii="Arial"/>
                <w:spacing w:val="-8"/>
                <w:sz w:val="20"/>
              </w:rPr>
              <w:t> </w:t>
            </w:r>
            <w:r>
              <w:rPr>
                <w:rFonts w:ascii="Arial"/>
                <w:sz w:val="20"/>
              </w:rPr>
              <w:t>Waste</w:t>
            </w:r>
            <w:r>
              <w:rPr>
                <w:rFonts w:ascii="Arial"/>
                <w:spacing w:val="-7"/>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2,324</w:t>
            </w:r>
          </w:p>
        </w:tc>
        <w:tc>
          <w:tcPr>
            <w:tcW w:w="1416" w:type="dxa"/>
          </w:tcPr>
          <w:p>
            <w:pPr>
              <w:pStyle w:val="TableParagraph"/>
              <w:spacing w:line="210" w:lineRule="exact" w:before="0"/>
              <w:ind w:right="97"/>
              <w:rPr>
                <w:rFonts w:ascii="Arial"/>
                <w:sz w:val="20"/>
              </w:rPr>
            </w:pPr>
            <w:r>
              <w:rPr>
                <w:rFonts w:ascii="Arial"/>
                <w:spacing w:val="-2"/>
                <w:sz w:val="20"/>
              </w:rPr>
              <w:t>2,685</w:t>
            </w:r>
          </w:p>
        </w:tc>
        <w:tc>
          <w:tcPr>
            <w:tcW w:w="1018" w:type="dxa"/>
          </w:tcPr>
          <w:p>
            <w:pPr>
              <w:pStyle w:val="TableParagraph"/>
              <w:spacing w:line="210" w:lineRule="exact" w:before="0"/>
              <w:ind w:right="97"/>
              <w:rPr>
                <w:rFonts w:ascii="Arial"/>
                <w:sz w:val="20"/>
              </w:rPr>
            </w:pPr>
            <w:r>
              <w:rPr>
                <w:rFonts w:ascii="Arial"/>
                <w:spacing w:val="-5"/>
                <w:sz w:val="20"/>
              </w:rPr>
              <w:t>361</w:t>
            </w:r>
          </w:p>
        </w:tc>
        <w:tc>
          <w:tcPr>
            <w:tcW w:w="950" w:type="dxa"/>
          </w:tcPr>
          <w:p>
            <w:pPr>
              <w:pStyle w:val="TableParagraph"/>
              <w:spacing w:line="210" w:lineRule="exact" w:before="0"/>
              <w:ind w:left="82" w:right="18"/>
              <w:jc w:val="center"/>
              <w:rPr>
                <w:rFonts w:ascii="Arial"/>
                <w:sz w:val="20"/>
              </w:rPr>
            </w:pPr>
            <w:r>
              <w:rPr>
                <w:rFonts w:ascii="Arial"/>
                <w:spacing w:val="-2"/>
                <w:sz w:val="20"/>
              </w:rPr>
              <w:t>15.53%</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102500</w:t>
            </w:r>
          </w:p>
        </w:tc>
        <w:tc>
          <w:tcPr>
            <w:tcW w:w="7292"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21,317</w:t>
            </w:r>
          </w:p>
        </w:tc>
        <w:tc>
          <w:tcPr>
            <w:tcW w:w="1416" w:type="dxa"/>
          </w:tcPr>
          <w:p>
            <w:pPr>
              <w:pStyle w:val="TableParagraph"/>
              <w:spacing w:line="210" w:lineRule="exact" w:before="0"/>
              <w:ind w:right="97"/>
              <w:rPr>
                <w:rFonts w:ascii="Arial"/>
                <w:b/>
                <w:sz w:val="20"/>
              </w:rPr>
            </w:pPr>
            <w:r>
              <w:rPr>
                <w:rFonts w:ascii="Arial"/>
                <w:b/>
                <w:spacing w:val="-2"/>
                <w:sz w:val="20"/>
              </w:rPr>
              <w:t>22,726</w:t>
            </w:r>
          </w:p>
        </w:tc>
        <w:tc>
          <w:tcPr>
            <w:tcW w:w="1018" w:type="dxa"/>
          </w:tcPr>
          <w:p>
            <w:pPr>
              <w:pStyle w:val="TableParagraph"/>
              <w:spacing w:line="210" w:lineRule="exact" w:before="0"/>
              <w:ind w:right="97"/>
              <w:rPr>
                <w:rFonts w:ascii="Arial"/>
                <w:b/>
                <w:sz w:val="20"/>
              </w:rPr>
            </w:pPr>
            <w:r>
              <w:rPr>
                <w:rFonts w:ascii="Arial"/>
                <w:b/>
                <w:spacing w:val="-2"/>
                <w:sz w:val="20"/>
              </w:rPr>
              <w:t>1,409</w:t>
            </w:r>
          </w:p>
        </w:tc>
        <w:tc>
          <w:tcPr>
            <w:tcW w:w="950" w:type="dxa"/>
          </w:tcPr>
          <w:p>
            <w:pPr>
              <w:pStyle w:val="TableParagraph"/>
              <w:spacing w:line="210" w:lineRule="exact" w:before="0"/>
              <w:ind w:left="183" w:right="4"/>
              <w:jc w:val="center"/>
              <w:rPr>
                <w:rFonts w:ascii="Arial"/>
                <w:b/>
                <w:sz w:val="20"/>
              </w:rPr>
            </w:pPr>
            <w:r>
              <w:rPr>
                <w:rFonts w:ascii="Arial"/>
                <w:b/>
                <w:spacing w:val="-2"/>
                <w:sz w:val="20"/>
              </w:rPr>
              <w:t>6.61%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610000</w:t>
            </w:r>
          </w:p>
        </w:tc>
        <w:tc>
          <w:tcPr>
            <w:tcW w:w="7292"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8,048</w:t>
            </w:r>
          </w:p>
        </w:tc>
        <w:tc>
          <w:tcPr>
            <w:tcW w:w="1416" w:type="dxa"/>
          </w:tcPr>
          <w:p>
            <w:pPr>
              <w:pStyle w:val="TableParagraph"/>
              <w:spacing w:line="210" w:lineRule="exact" w:before="0"/>
              <w:ind w:right="97"/>
              <w:rPr>
                <w:rFonts w:ascii="Arial"/>
                <w:sz w:val="20"/>
              </w:rPr>
            </w:pPr>
            <w:r>
              <w:rPr>
                <w:rFonts w:ascii="Arial"/>
                <w:spacing w:val="-2"/>
                <w:sz w:val="20"/>
              </w:rPr>
              <w:t>7,814</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234</w:t>
            </w:r>
          </w:p>
        </w:tc>
        <w:tc>
          <w:tcPr>
            <w:tcW w:w="950" w:type="dxa"/>
          </w:tcPr>
          <w:p>
            <w:pPr>
              <w:pStyle w:val="TableParagraph"/>
              <w:spacing w:line="210" w:lineRule="exact" w:before="0"/>
              <w:ind w:left="183" w:right="74"/>
              <w:jc w:val="center"/>
              <w:rPr>
                <w:rFonts w:ascii="Arial"/>
                <w:sz w:val="20"/>
              </w:rPr>
            </w:pPr>
            <w:r>
              <w:rPr>
                <w:rFonts w:ascii="Arial"/>
                <w:spacing w:val="-2"/>
                <w:sz w:val="20"/>
              </w:rPr>
              <w:t>-2.91%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620000</w:t>
            </w:r>
          </w:p>
        </w:tc>
        <w:tc>
          <w:tcPr>
            <w:tcW w:w="7292"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9"/>
              <w:rPr>
                <w:rFonts w:ascii="Arial"/>
                <w:sz w:val="20"/>
              </w:rPr>
            </w:pPr>
            <w:r>
              <w:rPr>
                <w:rFonts w:ascii="Arial"/>
                <w:spacing w:val="-2"/>
                <w:sz w:val="20"/>
              </w:rPr>
              <w:t>13,269</w:t>
            </w:r>
          </w:p>
        </w:tc>
        <w:tc>
          <w:tcPr>
            <w:tcW w:w="1416" w:type="dxa"/>
          </w:tcPr>
          <w:p>
            <w:pPr>
              <w:pStyle w:val="TableParagraph"/>
              <w:spacing w:line="210" w:lineRule="exact" w:before="0"/>
              <w:ind w:right="97"/>
              <w:rPr>
                <w:rFonts w:ascii="Arial"/>
                <w:sz w:val="20"/>
              </w:rPr>
            </w:pPr>
            <w:r>
              <w:rPr>
                <w:rFonts w:ascii="Arial"/>
                <w:spacing w:val="-2"/>
                <w:sz w:val="20"/>
              </w:rPr>
              <w:t>14,912</w:t>
            </w:r>
          </w:p>
        </w:tc>
        <w:tc>
          <w:tcPr>
            <w:tcW w:w="1018" w:type="dxa"/>
          </w:tcPr>
          <w:p>
            <w:pPr>
              <w:pStyle w:val="TableParagraph"/>
              <w:spacing w:line="210" w:lineRule="exact" w:before="0"/>
              <w:ind w:right="97"/>
              <w:rPr>
                <w:rFonts w:ascii="Arial"/>
                <w:sz w:val="20"/>
              </w:rPr>
            </w:pPr>
            <w:r>
              <w:rPr>
                <w:rFonts w:ascii="Arial"/>
                <w:spacing w:val="-2"/>
                <w:sz w:val="20"/>
              </w:rPr>
              <w:t>1,643</w:t>
            </w:r>
          </w:p>
        </w:tc>
        <w:tc>
          <w:tcPr>
            <w:tcW w:w="950" w:type="dxa"/>
          </w:tcPr>
          <w:p>
            <w:pPr>
              <w:pStyle w:val="TableParagraph"/>
              <w:spacing w:line="210" w:lineRule="exact" w:before="0"/>
              <w:ind w:left="82" w:right="18"/>
              <w:jc w:val="center"/>
              <w:rPr>
                <w:rFonts w:ascii="Arial"/>
                <w:sz w:val="20"/>
              </w:rPr>
            </w:pPr>
            <w:r>
              <w:rPr>
                <w:rFonts w:ascii="Arial"/>
                <w:spacing w:val="-2"/>
                <w:sz w:val="20"/>
              </w:rPr>
              <w:t>12.38%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102600</w:t>
            </w:r>
          </w:p>
        </w:tc>
        <w:tc>
          <w:tcPr>
            <w:tcW w:w="7292"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6,745</w:t>
            </w:r>
          </w:p>
        </w:tc>
        <w:tc>
          <w:tcPr>
            <w:tcW w:w="1416" w:type="dxa"/>
          </w:tcPr>
          <w:p>
            <w:pPr>
              <w:pStyle w:val="TableParagraph"/>
              <w:spacing w:line="210" w:lineRule="exact" w:before="0"/>
              <w:ind w:right="97"/>
              <w:rPr>
                <w:rFonts w:ascii="Arial"/>
                <w:b/>
                <w:sz w:val="20"/>
              </w:rPr>
            </w:pPr>
            <w:r>
              <w:rPr>
                <w:rFonts w:ascii="Arial"/>
                <w:b/>
                <w:spacing w:val="-2"/>
                <w:sz w:val="20"/>
              </w:rPr>
              <w:t>7,200</w:t>
            </w:r>
          </w:p>
        </w:tc>
        <w:tc>
          <w:tcPr>
            <w:tcW w:w="1018" w:type="dxa"/>
          </w:tcPr>
          <w:p>
            <w:pPr>
              <w:pStyle w:val="TableParagraph"/>
              <w:spacing w:line="210" w:lineRule="exact" w:before="0"/>
              <w:ind w:right="97"/>
              <w:rPr>
                <w:rFonts w:ascii="Arial"/>
                <w:b/>
                <w:sz w:val="20"/>
              </w:rPr>
            </w:pPr>
            <w:r>
              <w:rPr>
                <w:rFonts w:ascii="Arial"/>
                <w:b/>
                <w:spacing w:val="-5"/>
                <w:sz w:val="20"/>
              </w:rPr>
              <w:t>455</w:t>
            </w:r>
          </w:p>
        </w:tc>
        <w:tc>
          <w:tcPr>
            <w:tcW w:w="950" w:type="dxa"/>
          </w:tcPr>
          <w:p>
            <w:pPr>
              <w:pStyle w:val="TableParagraph"/>
              <w:spacing w:line="210" w:lineRule="exact" w:before="0"/>
              <w:ind w:left="183" w:right="4"/>
              <w:jc w:val="center"/>
              <w:rPr>
                <w:rFonts w:ascii="Arial"/>
                <w:b/>
                <w:sz w:val="20"/>
              </w:rPr>
            </w:pPr>
            <w:r>
              <w:rPr>
                <w:rFonts w:ascii="Arial"/>
                <w:b/>
                <w:spacing w:val="-2"/>
                <w:sz w:val="20"/>
              </w:rPr>
              <w:t>6.75%</w:t>
            </w:r>
          </w:p>
        </w:tc>
      </w:tr>
      <w:tr>
        <w:trPr>
          <w:trHeight w:val="230" w:hRule="atLeast"/>
        </w:trPr>
        <w:tc>
          <w:tcPr>
            <w:tcW w:w="895" w:type="dxa"/>
          </w:tcPr>
          <w:p>
            <w:pPr>
              <w:pStyle w:val="TableParagraph"/>
              <w:spacing w:line="211" w:lineRule="exact" w:before="0"/>
              <w:ind w:left="9" w:right="4"/>
              <w:jc w:val="center"/>
              <w:rPr>
                <w:rFonts w:ascii="Arial"/>
                <w:sz w:val="20"/>
              </w:rPr>
            </w:pPr>
            <w:r>
              <w:rPr>
                <w:rFonts w:ascii="Arial"/>
                <w:spacing w:val="-2"/>
                <w:sz w:val="20"/>
              </w:rPr>
              <w:t>710000</w:t>
            </w:r>
          </w:p>
        </w:tc>
        <w:tc>
          <w:tcPr>
            <w:tcW w:w="7292"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100"/>
              <w:rPr>
                <w:rFonts w:ascii="Arial"/>
                <w:sz w:val="20"/>
              </w:rPr>
            </w:pPr>
            <w:r>
              <w:rPr>
                <w:rFonts w:ascii="Arial"/>
                <w:spacing w:val="-5"/>
                <w:sz w:val="20"/>
              </w:rPr>
              <w:t>348</w:t>
            </w:r>
          </w:p>
        </w:tc>
        <w:tc>
          <w:tcPr>
            <w:tcW w:w="1416" w:type="dxa"/>
          </w:tcPr>
          <w:p>
            <w:pPr>
              <w:pStyle w:val="TableParagraph"/>
              <w:spacing w:line="211" w:lineRule="exact" w:before="0"/>
              <w:ind w:right="97"/>
              <w:rPr>
                <w:rFonts w:ascii="Arial"/>
                <w:sz w:val="20"/>
              </w:rPr>
            </w:pPr>
            <w:r>
              <w:rPr>
                <w:rFonts w:ascii="Arial"/>
                <w:spacing w:val="-5"/>
                <w:sz w:val="20"/>
              </w:rPr>
              <w:t>372</w:t>
            </w:r>
          </w:p>
        </w:tc>
        <w:tc>
          <w:tcPr>
            <w:tcW w:w="1018" w:type="dxa"/>
          </w:tcPr>
          <w:p>
            <w:pPr>
              <w:pStyle w:val="TableParagraph"/>
              <w:spacing w:line="211" w:lineRule="exact" w:before="0"/>
              <w:ind w:right="97"/>
              <w:rPr>
                <w:rFonts w:ascii="Arial"/>
                <w:sz w:val="20"/>
              </w:rPr>
            </w:pPr>
            <w:r>
              <w:rPr>
                <w:rFonts w:ascii="Arial"/>
                <w:spacing w:val="-5"/>
                <w:sz w:val="20"/>
              </w:rPr>
              <w:t>24</w:t>
            </w:r>
          </w:p>
        </w:tc>
        <w:tc>
          <w:tcPr>
            <w:tcW w:w="950" w:type="dxa"/>
          </w:tcPr>
          <w:p>
            <w:pPr>
              <w:pStyle w:val="TableParagraph"/>
              <w:spacing w:line="211" w:lineRule="exact" w:before="0"/>
              <w:ind w:left="183" w:right="7"/>
              <w:jc w:val="center"/>
              <w:rPr>
                <w:rFonts w:ascii="Arial"/>
                <w:sz w:val="20"/>
              </w:rPr>
            </w:pPr>
            <w:r>
              <w:rPr>
                <w:rFonts w:ascii="Arial"/>
                <w:spacing w:val="-2"/>
                <w:sz w:val="20"/>
              </w:rPr>
              <w:t>6.90%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720000</w:t>
            </w:r>
          </w:p>
        </w:tc>
        <w:tc>
          <w:tcPr>
            <w:tcW w:w="7292"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6,397</w:t>
            </w:r>
          </w:p>
        </w:tc>
        <w:tc>
          <w:tcPr>
            <w:tcW w:w="1416" w:type="dxa"/>
          </w:tcPr>
          <w:p>
            <w:pPr>
              <w:pStyle w:val="TableParagraph"/>
              <w:spacing w:line="210" w:lineRule="exact" w:before="0"/>
              <w:ind w:right="97"/>
              <w:rPr>
                <w:rFonts w:ascii="Arial"/>
                <w:sz w:val="20"/>
              </w:rPr>
            </w:pPr>
            <w:r>
              <w:rPr>
                <w:rFonts w:ascii="Arial"/>
                <w:spacing w:val="-2"/>
                <w:sz w:val="20"/>
              </w:rPr>
              <w:t>6,828</w:t>
            </w:r>
          </w:p>
        </w:tc>
        <w:tc>
          <w:tcPr>
            <w:tcW w:w="1018" w:type="dxa"/>
          </w:tcPr>
          <w:p>
            <w:pPr>
              <w:pStyle w:val="TableParagraph"/>
              <w:spacing w:line="210" w:lineRule="exact" w:before="0"/>
              <w:ind w:right="97"/>
              <w:rPr>
                <w:rFonts w:ascii="Arial"/>
                <w:sz w:val="20"/>
              </w:rPr>
            </w:pPr>
            <w:r>
              <w:rPr>
                <w:rFonts w:ascii="Arial"/>
                <w:spacing w:val="-5"/>
                <w:sz w:val="20"/>
              </w:rPr>
              <w:t>431</w:t>
            </w:r>
          </w:p>
        </w:tc>
        <w:tc>
          <w:tcPr>
            <w:tcW w:w="950" w:type="dxa"/>
          </w:tcPr>
          <w:p>
            <w:pPr>
              <w:pStyle w:val="TableParagraph"/>
              <w:spacing w:line="210" w:lineRule="exact" w:before="0"/>
              <w:ind w:left="183" w:right="7"/>
              <w:jc w:val="center"/>
              <w:rPr>
                <w:rFonts w:ascii="Arial"/>
                <w:sz w:val="20"/>
              </w:rPr>
            </w:pPr>
            <w:r>
              <w:rPr>
                <w:rFonts w:ascii="Arial"/>
                <w:spacing w:val="-2"/>
                <w:sz w:val="20"/>
              </w:rPr>
              <w:t>6.74%</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102700</w:t>
            </w:r>
          </w:p>
        </w:tc>
        <w:tc>
          <w:tcPr>
            <w:tcW w:w="7292"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3,974</w:t>
            </w:r>
          </w:p>
        </w:tc>
        <w:tc>
          <w:tcPr>
            <w:tcW w:w="1416" w:type="dxa"/>
          </w:tcPr>
          <w:p>
            <w:pPr>
              <w:pStyle w:val="TableParagraph"/>
              <w:spacing w:line="210" w:lineRule="exact" w:before="0"/>
              <w:ind w:right="97"/>
              <w:rPr>
                <w:rFonts w:ascii="Arial"/>
                <w:b/>
                <w:sz w:val="20"/>
              </w:rPr>
            </w:pPr>
            <w:r>
              <w:rPr>
                <w:rFonts w:ascii="Arial"/>
                <w:b/>
                <w:spacing w:val="-2"/>
                <w:sz w:val="20"/>
              </w:rPr>
              <w:t>4,423</w:t>
            </w:r>
          </w:p>
        </w:tc>
        <w:tc>
          <w:tcPr>
            <w:tcW w:w="1018" w:type="dxa"/>
          </w:tcPr>
          <w:p>
            <w:pPr>
              <w:pStyle w:val="TableParagraph"/>
              <w:spacing w:line="210" w:lineRule="exact" w:before="0"/>
              <w:ind w:right="97"/>
              <w:rPr>
                <w:rFonts w:ascii="Arial"/>
                <w:b/>
                <w:sz w:val="20"/>
              </w:rPr>
            </w:pPr>
            <w:r>
              <w:rPr>
                <w:rFonts w:ascii="Arial"/>
                <w:b/>
                <w:spacing w:val="-5"/>
                <w:sz w:val="20"/>
              </w:rPr>
              <w:t>449</w:t>
            </w:r>
          </w:p>
        </w:tc>
        <w:tc>
          <w:tcPr>
            <w:tcW w:w="950" w:type="dxa"/>
          </w:tcPr>
          <w:p>
            <w:pPr>
              <w:pStyle w:val="TableParagraph"/>
              <w:spacing w:line="210" w:lineRule="exact" w:before="0"/>
              <w:ind w:left="82" w:right="16"/>
              <w:jc w:val="center"/>
              <w:rPr>
                <w:rFonts w:ascii="Arial"/>
                <w:b/>
                <w:sz w:val="20"/>
              </w:rPr>
            </w:pPr>
            <w:r>
              <w:rPr>
                <w:rFonts w:ascii="Arial"/>
                <w:b/>
                <w:spacing w:val="-2"/>
                <w:sz w:val="20"/>
              </w:rPr>
              <w:t>11.30%</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102800</w:t>
            </w:r>
          </w:p>
        </w:tc>
        <w:tc>
          <w:tcPr>
            <w:tcW w:w="7292"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5,338</w:t>
            </w:r>
          </w:p>
        </w:tc>
        <w:tc>
          <w:tcPr>
            <w:tcW w:w="1416" w:type="dxa"/>
          </w:tcPr>
          <w:p>
            <w:pPr>
              <w:pStyle w:val="TableParagraph"/>
              <w:spacing w:line="210" w:lineRule="exact" w:before="0"/>
              <w:ind w:right="97"/>
              <w:rPr>
                <w:rFonts w:ascii="Arial"/>
                <w:b/>
                <w:sz w:val="20"/>
              </w:rPr>
            </w:pPr>
            <w:r>
              <w:rPr>
                <w:rFonts w:ascii="Arial"/>
                <w:b/>
                <w:spacing w:val="-2"/>
                <w:sz w:val="20"/>
              </w:rPr>
              <w:t>5,121</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217</w:t>
            </w:r>
          </w:p>
        </w:tc>
        <w:tc>
          <w:tcPr>
            <w:tcW w:w="950" w:type="dxa"/>
          </w:tcPr>
          <w:p>
            <w:pPr>
              <w:pStyle w:val="TableParagraph"/>
              <w:spacing w:line="210" w:lineRule="exact" w:before="0"/>
              <w:ind w:left="183" w:right="71"/>
              <w:jc w:val="center"/>
              <w:rPr>
                <w:rFonts w:ascii="Arial"/>
                <w:b/>
                <w:sz w:val="20"/>
              </w:rPr>
            </w:pPr>
            <w:r>
              <w:rPr>
                <w:rFonts w:ascii="Arial"/>
                <w:b/>
                <w:spacing w:val="-2"/>
                <w:sz w:val="20"/>
              </w:rPr>
              <w:t>-4.07%</w:t>
            </w:r>
          </w:p>
        </w:tc>
      </w:tr>
    </w:tbl>
    <w:p>
      <w:pPr>
        <w:pStyle w:val="TableParagraph"/>
        <w:spacing w:after="0" w:line="210" w:lineRule="exact"/>
        <w:jc w:val="center"/>
        <w:rPr>
          <w:rFonts w:ascii="Arial"/>
          <w:b/>
          <w:sz w:val="20"/>
        </w:rPr>
        <w:sectPr>
          <w:headerReference w:type="default" r:id="rId58"/>
          <w:footerReference w:type="default" r:id="rId59"/>
          <w:pgSz w:w="15840" w:h="12240" w:orient="landscape"/>
          <w:pgMar w:header="0" w:footer="352" w:top="640" w:bottom="540" w:left="0" w:right="0"/>
          <w:pgNumType w:start="23"/>
        </w:sectPr>
      </w:pPr>
    </w:p>
    <w:p>
      <w:pPr>
        <w:pStyle w:val="Heading1"/>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948"/>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120" w:type="dxa"/>
          </w:tcPr>
          <w:p>
            <w:pPr>
              <w:pStyle w:val="TableParagraph"/>
              <w:spacing w:line="240" w:lineRule="auto" w:before="227"/>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3"/>
              <w:jc w:val="center"/>
              <w:rPr>
                <w:rFonts w:ascii="Arial"/>
                <w:b/>
                <w:sz w:val="20"/>
              </w:rPr>
            </w:pPr>
            <w:r>
              <w:rPr>
                <w:rFonts w:ascii="Arial"/>
                <w:b/>
                <w:spacing w:val="-4"/>
                <w:sz w:val="20"/>
              </w:rPr>
              <w:t>2022</w:t>
            </w:r>
          </w:p>
          <w:p>
            <w:pPr>
              <w:pStyle w:val="TableParagraph"/>
              <w:spacing w:line="230" w:lineRule="exac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10"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6120"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4,549</w:t>
            </w:r>
          </w:p>
        </w:tc>
        <w:tc>
          <w:tcPr>
            <w:tcW w:w="1418" w:type="dxa"/>
          </w:tcPr>
          <w:p>
            <w:pPr>
              <w:pStyle w:val="TableParagraph"/>
              <w:spacing w:line="211" w:lineRule="exact" w:before="69"/>
              <w:ind w:right="98"/>
              <w:rPr>
                <w:rFonts w:ascii="Arial"/>
                <w:sz w:val="20"/>
              </w:rPr>
            </w:pPr>
            <w:r>
              <w:rPr>
                <w:rFonts w:ascii="Arial"/>
                <w:spacing w:val="-2"/>
                <w:sz w:val="20"/>
              </w:rPr>
              <w:t>5,425</w:t>
            </w:r>
          </w:p>
        </w:tc>
        <w:tc>
          <w:tcPr>
            <w:tcW w:w="1017" w:type="dxa"/>
          </w:tcPr>
          <w:p>
            <w:pPr>
              <w:pStyle w:val="TableParagraph"/>
              <w:spacing w:line="211" w:lineRule="exact" w:before="69"/>
              <w:ind w:right="96"/>
              <w:rPr>
                <w:rFonts w:ascii="Arial"/>
                <w:b/>
                <w:sz w:val="20"/>
              </w:rPr>
            </w:pPr>
            <w:r>
              <w:rPr>
                <w:rFonts w:ascii="Arial"/>
                <w:b/>
                <w:spacing w:val="-5"/>
                <w:sz w:val="20"/>
              </w:rPr>
              <w:t>876</w:t>
            </w:r>
          </w:p>
        </w:tc>
        <w:tc>
          <w:tcPr>
            <w:tcW w:w="948" w:type="dxa"/>
          </w:tcPr>
          <w:p>
            <w:pPr>
              <w:pStyle w:val="TableParagraph"/>
              <w:spacing w:line="211" w:lineRule="exact" w:before="69"/>
              <w:ind w:left="114" w:right="45"/>
              <w:jc w:val="center"/>
              <w:rPr>
                <w:rFonts w:ascii="Arial"/>
                <w:sz w:val="20"/>
              </w:rPr>
            </w:pPr>
            <w:r>
              <w:rPr>
                <w:rFonts w:ascii="Arial"/>
                <w:spacing w:val="-2"/>
                <w:sz w:val="20"/>
              </w:rPr>
              <w:t>19.26%</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624000</w:t>
            </w:r>
          </w:p>
        </w:tc>
        <w:tc>
          <w:tcPr>
            <w:tcW w:w="6120" w:type="dxa"/>
          </w:tcPr>
          <w:p>
            <w:pPr>
              <w:pStyle w:val="TableParagraph"/>
              <w:spacing w:line="211" w:lineRule="exact" w:before="71"/>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71"/>
              <w:ind w:right="96"/>
              <w:rPr>
                <w:rFonts w:ascii="Arial"/>
                <w:sz w:val="20"/>
              </w:rPr>
            </w:pPr>
            <w:r>
              <w:rPr>
                <w:rFonts w:ascii="Arial"/>
                <w:spacing w:val="-2"/>
                <w:sz w:val="20"/>
              </w:rPr>
              <w:t>2,160</w:t>
            </w:r>
          </w:p>
        </w:tc>
        <w:tc>
          <w:tcPr>
            <w:tcW w:w="1418" w:type="dxa"/>
          </w:tcPr>
          <w:p>
            <w:pPr>
              <w:pStyle w:val="TableParagraph"/>
              <w:spacing w:line="211" w:lineRule="exact" w:before="71"/>
              <w:ind w:right="98"/>
              <w:rPr>
                <w:rFonts w:ascii="Arial"/>
                <w:sz w:val="20"/>
              </w:rPr>
            </w:pPr>
            <w:r>
              <w:rPr>
                <w:rFonts w:ascii="Arial"/>
                <w:spacing w:val="-2"/>
                <w:sz w:val="20"/>
              </w:rPr>
              <w:t>2,701</w:t>
            </w:r>
          </w:p>
        </w:tc>
        <w:tc>
          <w:tcPr>
            <w:tcW w:w="1017" w:type="dxa"/>
          </w:tcPr>
          <w:p>
            <w:pPr>
              <w:pStyle w:val="TableParagraph"/>
              <w:spacing w:line="211" w:lineRule="exact" w:before="71"/>
              <w:ind w:right="96"/>
              <w:rPr>
                <w:rFonts w:ascii="Arial"/>
                <w:b/>
                <w:sz w:val="20"/>
              </w:rPr>
            </w:pPr>
            <w:r>
              <w:rPr>
                <w:rFonts w:ascii="Arial"/>
                <w:b/>
                <w:spacing w:val="-5"/>
                <w:sz w:val="20"/>
              </w:rPr>
              <w:t>541</w:t>
            </w:r>
          </w:p>
        </w:tc>
        <w:tc>
          <w:tcPr>
            <w:tcW w:w="948" w:type="dxa"/>
          </w:tcPr>
          <w:p>
            <w:pPr>
              <w:pStyle w:val="TableParagraph"/>
              <w:spacing w:line="211" w:lineRule="exact" w:before="71"/>
              <w:ind w:left="114" w:right="45"/>
              <w:jc w:val="center"/>
              <w:rPr>
                <w:rFonts w:ascii="Arial"/>
                <w:sz w:val="20"/>
              </w:rPr>
            </w:pPr>
            <w:r>
              <w:rPr>
                <w:rFonts w:ascii="Arial"/>
                <w:spacing w:val="-2"/>
                <w:sz w:val="20"/>
              </w:rPr>
              <w:t>25.05%</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333000</w:t>
            </w:r>
          </w:p>
        </w:tc>
        <w:tc>
          <w:tcPr>
            <w:tcW w:w="6120"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1,253</w:t>
            </w:r>
          </w:p>
        </w:tc>
        <w:tc>
          <w:tcPr>
            <w:tcW w:w="1418" w:type="dxa"/>
          </w:tcPr>
          <w:p>
            <w:pPr>
              <w:pStyle w:val="TableParagraph"/>
              <w:spacing w:line="211" w:lineRule="exact" w:before="69"/>
              <w:ind w:right="98"/>
              <w:rPr>
                <w:rFonts w:ascii="Arial"/>
                <w:sz w:val="20"/>
              </w:rPr>
            </w:pPr>
            <w:r>
              <w:rPr>
                <w:rFonts w:ascii="Arial"/>
                <w:spacing w:val="-2"/>
                <w:sz w:val="20"/>
              </w:rPr>
              <w:t>1,702</w:t>
            </w:r>
          </w:p>
        </w:tc>
        <w:tc>
          <w:tcPr>
            <w:tcW w:w="1017" w:type="dxa"/>
          </w:tcPr>
          <w:p>
            <w:pPr>
              <w:pStyle w:val="TableParagraph"/>
              <w:spacing w:line="211" w:lineRule="exact" w:before="69"/>
              <w:ind w:right="96"/>
              <w:rPr>
                <w:rFonts w:ascii="Arial"/>
                <w:b/>
                <w:sz w:val="20"/>
              </w:rPr>
            </w:pPr>
            <w:r>
              <w:rPr>
                <w:rFonts w:ascii="Arial"/>
                <w:b/>
                <w:spacing w:val="-5"/>
                <w:sz w:val="20"/>
              </w:rPr>
              <w:t>449</w:t>
            </w:r>
          </w:p>
        </w:tc>
        <w:tc>
          <w:tcPr>
            <w:tcW w:w="948" w:type="dxa"/>
          </w:tcPr>
          <w:p>
            <w:pPr>
              <w:pStyle w:val="TableParagraph"/>
              <w:spacing w:line="211" w:lineRule="exact" w:before="69"/>
              <w:ind w:left="114" w:right="45"/>
              <w:jc w:val="center"/>
              <w:rPr>
                <w:rFonts w:ascii="Arial"/>
                <w:sz w:val="20"/>
              </w:rPr>
            </w:pPr>
            <w:r>
              <w:rPr>
                <w:rFonts w:ascii="Arial"/>
                <w:spacing w:val="-2"/>
                <w:sz w:val="20"/>
              </w:rPr>
              <w:t>35.83%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612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6"/>
              <w:rPr>
                <w:rFonts w:ascii="Arial"/>
                <w:sz w:val="20"/>
              </w:rPr>
            </w:pPr>
            <w:r>
              <w:rPr>
                <w:rFonts w:ascii="Arial"/>
                <w:spacing w:val="-2"/>
                <w:sz w:val="20"/>
              </w:rPr>
              <w:t>5,684</w:t>
            </w:r>
          </w:p>
        </w:tc>
        <w:tc>
          <w:tcPr>
            <w:tcW w:w="1418" w:type="dxa"/>
          </w:tcPr>
          <w:p>
            <w:pPr>
              <w:pStyle w:val="TableParagraph"/>
              <w:spacing w:line="211" w:lineRule="exact" w:before="69"/>
              <w:ind w:right="98"/>
              <w:rPr>
                <w:rFonts w:ascii="Arial"/>
                <w:sz w:val="20"/>
              </w:rPr>
            </w:pPr>
            <w:r>
              <w:rPr>
                <w:rFonts w:ascii="Arial"/>
                <w:spacing w:val="-2"/>
                <w:sz w:val="20"/>
              </w:rPr>
              <w:t>6,105</w:t>
            </w:r>
          </w:p>
        </w:tc>
        <w:tc>
          <w:tcPr>
            <w:tcW w:w="1017" w:type="dxa"/>
          </w:tcPr>
          <w:p>
            <w:pPr>
              <w:pStyle w:val="TableParagraph"/>
              <w:spacing w:line="211" w:lineRule="exact" w:before="69"/>
              <w:ind w:right="96"/>
              <w:rPr>
                <w:rFonts w:ascii="Arial"/>
                <w:b/>
                <w:sz w:val="20"/>
              </w:rPr>
            </w:pPr>
            <w:r>
              <w:rPr>
                <w:rFonts w:ascii="Arial"/>
                <w:b/>
                <w:spacing w:val="-5"/>
                <w:sz w:val="20"/>
              </w:rPr>
              <w:t>421</w:t>
            </w:r>
          </w:p>
        </w:tc>
        <w:tc>
          <w:tcPr>
            <w:tcW w:w="948" w:type="dxa"/>
          </w:tcPr>
          <w:p>
            <w:pPr>
              <w:pStyle w:val="TableParagraph"/>
              <w:spacing w:line="211" w:lineRule="exact" w:before="69"/>
              <w:ind w:left="181"/>
              <w:jc w:val="center"/>
              <w:rPr>
                <w:rFonts w:ascii="Arial"/>
                <w:sz w:val="20"/>
              </w:rPr>
            </w:pPr>
            <w:r>
              <w:rPr>
                <w:rFonts w:ascii="Arial"/>
                <w:spacing w:val="-2"/>
                <w:sz w:val="20"/>
              </w:rPr>
              <w:t>7.41%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561000</w:t>
            </w:r>
          </w:p>
        </w:tc>
        <w:tc>
          <w:tcPr>
            <w:tcW w:w="612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2,188</w:t>
            </w:r>
          </w:p>
        </w:tc>
        <w:tc>
          <w:tcPr>
            <w:tcW w:w="1418" w:type="dxa"/>
          </w:tcPr>
          <w:p>
            <w:pPr>
              <w:pStyle w:val="TableParagraph"/>
              <w:spacing w:line="211" w:lineRule="exact" w:before="69"/>
              <w:ind w:right="98"/>
              <w:rPr>
                <w:rFonts w:ascii="Arial"/>
                <w:sz w:val="20"/>
              </w:rPr>
            </w:pPr>
            <w:r>
              <w:rPr>
                <w:rFonts w:ascii="Arial"/>
                <w:spacing w:val="-2"/>
                <w:sz w:val="20"/>
              </w:rPr>
              <w:t>2,531</w:t>
            </w:r>
          </w:p>
        </w:tc>
        <w:tc>
          <w:tcPr>
            <w:tcW w:w="1017" w:type="dxa"/>
          </w:tcPr>
          <w:p>
            <w:pPr>
              <w:pStyle w:val="TableParagraph"/>
              <w:spacing w:line="211" w:lineRule="exact" w:before="69"/>
              <w:ind w:right="96"/>
              <w:rPr>
                <w:rFonts w:ascii="Arial"/>
                <w:b/>
                <w:sz w:val="20"/>
              </w:rPr>
            </w:pPr>
            <w:r>
              <w:rPr>
                <w:rFonts w:ascii="Arial"/>
                <w:b/>
                <w:spacing w:val="-5"/>
                <w:sz w:val="20"/>
              </w:rPr>
              <w:t>343</w:t>
            </w:r>
          </w:p>
        </w:tc>
        <w:tc>
          <w:tcPr>
            <w:tcW w:w="948" w:type="dxa"/>
          </w:tcPr>
          <w:p>
            <w:pPr>
              <w:pStyle w:val="TableParagraph"/>
              <w:spacing w:line="211" w:lineRule="exact" w:before="69"/>
              <w:ind w:left="114" w:right="45"/>
              <w:jc w:val="center"/>
              <w:rPr>
                <w:rFonts w:ascii="Arial"/>
                <w:sz w:val="20"/>
              </w:rPr>
            </w:pPr>
            <w:r>
              <w:rPr>
                <w:rFonts w:ascii="Arial"/>
                <w:spacing w:val="-2"/>
                <w:sz w:val="20"/>
              </w:rPr>
              <w:t>15.68%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336000</w:t>
            </w:r>
          </w:p>
        </w:tc>
        <w:tc>
          <w:tcPr>
            <w:tcW w:w="612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1,680</w:t>
            </w:r>
          </w:p>
        </w:tc>
        <w:tc>
          <w:tcPr>
            <w:tcW w:w="1418" w:type="dxa"/>
          </w:tcPr>
          <w:p>
            <w:pPr>
              <w:pStyle w:val="TableParagraph"/>
              <w:spacing w:line="211" w:lineRule="exact" w:before="69"/>
              <w:ind w:right="98"/>
              <w:rPr>
                <w:rFonts w:ascii="Arial"/>
                <w:sz w:val="20"/>
              </w:rPr>
            </w:pPr>
            <w:r>
              <w:rPr>
                <w:rFonts w:ascii="Arial"/>
                <w:spacing w:val="-2"/>
                <w:sz w:val="20"/>
              </w:rPr>
              <w:t>1,928</w:t>
            </w:r>
          </w:p>
        </w:tc>
        <w:tc>
          <w:tcPr>
            <w:tcW w:w="1017" w:type="dxa"/>
          </w:tcPr>
          <w:p>
            <w:pPr>
              <w:pStyle w:val="TableParagraph"/>
              <w:spacing w:line="211" w:lineRule="exact" w:before="69"/>
              <w:ind w:right="96"/>
              <w:rPr>
                <w:rFonts w:ascii="Arial"/>
                <w:b/>
                <w:sz w:val="20"/>
              </w:rPr>
            </w:pPr>
            <w:r>
              <w:rPr>
                <w:rFonts w:ascii="Arial"/>
                <w:b/>
                <w:spacing w:val="-5"/>
                <w:sz w:val="20"/>
              </w:rPr>
              <w:t>248</w:t>
            </w:r>
          </w:p>
        </w:tc>
        <w:tc>
          <w:tcPr>
            <w:tcW w:w="948" w:type="dxa"/>
          </w:tcPr>
          <w:p>
            <w:pPr>
              <w:pStyle w:val="TableParagraph"/>
              <w:spacing w:line="211" w:lineRule="exact" w:before="69"/>
              <w:ind w:left="114" w:right="45"/>
              <w:jc w:val="center"/>
              <w:rPr>
                <w:rFonts w:ascii="Arial"/>
                <w:sz w:val="20"/>
              </w:rPr>
            </w:pPr>
            <w:r>
              <w:rPr>
                <w:rFonts w:ascii="Arial"/>
                <w:spacing w:val="-2"/>
                <w:sz w:val="20"/>
              </w:rPr>
              <w:t>14.76%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813900</w:t>
            </w:r>
          </w:p>
        </w:tc>
        <w:tc>
          <w:tcPr>
            <w:tcW w:w="6120" w:type="dxa"/>
          </w:tcPr>
          <w:p>
            <w:pPr>
              <w:pStyle w:val="TableParagraph"/>
              <w:spacing w:line="211" w:lineRule="exact" w:before="69"/>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5"/>
                <w:sz w:val="20"/>
              </w:rPr>
              <w:t>373</w:t>
            </w:r>
          </w:p>
        </w:tc>
        <w:tc>
          <w:tcPr>
            <w:tcW w:w="1418" w:type="dxa"/>
          </w:tcPr>
          <w:p>
            <w:pPr>
              <w:pStyle w:val="TableParagraph"/>
              <w:spacing w:line="211" w:lineRule="exact" w:before="69"/>
              <w:ind w:right="99"/>
              <w:rPr>
                <w:rFonts w:ascii="Arial"/>
                <w:sz w:val="20"/>
              </w:rPr>
            </w:pPr>
            <w:r>
              <w:rPr>
                <w:rFonts w:ascii="Arial"/>
                <w:spacing w:val="-5"/>
                <w:sz w:val="20"/>
              </w:rPr>
              <w:t>588</w:t>
            </w:r>
          </w:p>
        </w:tc>
        <w:tc>
          <w:tcPr>
            <w:tcW w:w="1017" w:type="dxa"/>
          </w:tcPr>
          <w:p>
            <w:pPr>
              <w:pStyle w:val="TableParagraph"/>
              <w:spacing w:line="211" w:lineRule="exact" w:before="69"/>
              <w:ind w:right="96"/>
              <w:rPr>
                <w:rFonts w:ascii="Arial"/>
                <w:b/>
                <w:sz w:val="20"/>
              </w:rPr>
            </w:pPr>
            <w:r>
              <w:rPr>
                <w:rFonts w:ascii="Arial"/>
                <w:b/>
                <w:spacing w:val="-5"/>
                <w:sz w:val="20"/>
              </w:rPr>
              <w:t>215</w:t>
            </w:r>
          </w:p>
        </w:tc>
        <w:tc>
          <w:tcPr>
            <w:tcW w:w="948" w:type="dxa"/>
          </w:tcPr>
          <w:p>
            <w:pPr>
              <w:pStyle w:val="TableParagraph"/>
              <w:spacing w:line="211" w:lineRule="exact" w:before="69"/>
              <w:ind w:left="114" w:right="45"/>
              <w:jc w:val="center"/>
              <w:rPr>
                <w:rFonts w:ascii="Arial"/>
                <w:sz w:val="20"/>
              </w:rPr>
            </w:pPr>
            <w:r>
              <w:rPr>
                <w:rFonts w:ascii="Arial"/>
                <w:spacing w:val="-2"/>
                <w:sz w:val="20"/>
              </w:rPr>
              <w:t>57.64%</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541000</w:t>
            </w:r>
          </w:p>
        </w:tc>
        <w:tc>
          <w:tcPr>
            <w:tcW w:w="6120"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71"/>
              <w:ind w:right="96"/>
              <w:rPr>
                <w:rFonts w:ascii="Arial"/>
                <w:sz w:val="20"/>
              </w:rPr>
            </w:pPr>
            <w:r>
              <w:rPr>
                <w:rFonts w:ascii="Arial"/>
                <w:spacing w:val="-2"/>
                <w:sz w:val="20"/>
              </w:rPr>
              <w:t>1,063</w:t>
            </w:r>
          </w:p>
        </w:tc>
        <w:tc>
          <w:tcPr>
            <w:tcW w:w="1418" w:type="dxa"/>
          </w:tcPr>
          <w:p>
            <w:pPr>
              <w:pStyle w:val="TableParagraph"/>
              <w:spacing w:line="211" w:lineRule="exact" w:before="71"/>
              <w:ind w:right="98"/>
              <w:rPr>
                <w:rFonts w:ascii="Arial"/>
                <w:sz w:val="20"/>
              </w:rPr>
            </w:pPr>
            <w:r>
              <w:rPr>
                <w:rFonts w:ascii="Arial"/>
                <w:spacing w:val="-2"/>
                <w:sz w:val="20"/>
              </w:rPr>
              <w:t>1,271</w:t>
            </w:r>
          </w:p>
        </w:tc>
        <w:tc>
          <w:tcPr>
            <w:tcW w:w="1017" w:type="dxa"/>
          </w:tcPr>
          <w:p>
            <w:pPr>
              <w:pStyle w:val="TableParagraph"/>
              <w:spacing w:line="211" w:lineRule="exact" w:before="71"/>
              <w:ind w:right="96"/>
              <w:rPr>
                <w:rFonts w:ascii="Arial"/>
                <w:b/>
                <w:sz w:val="20"/>
              </w:rPr>
            </w:pPr>
            <w:r>
              <w:rPr>
                <w:rFonts w:ascii="Arial"/>
                <w:b/>
                <w:spacing w:val="-5"/>
                <w:sz w:val="20"/>
              </w:rPr>
              <w:t>208</w:t>
            </w:r>
          </w:p>
        </w:tc>
        <w:tc>
          <w:tcPr>
            <w:tcW w:w="948" w:type="dxa"/>
          </w:tcPr>
          <w:p>
            <w:pPr>
              <w:pStyle w:val="TableParagraph"/>
              <w:spacing w:line="211" w:lineRule="exact" w:before="71"/>
              <w:ind w:left="114" w:right="45"/>
              <w:jc w:val="center"/>
              <w:rPr>
                <w:rFonts w:ascii="Arial"/>
                <w:sz w:val="20"/>
              </w:rPr>
            </w:pPr>
            <w:r>
              <w:rPr>
                <w:rFonts w:ascii="Arial"/>
                <w:spacing w:val="-2"/>
                <w:sz w:val="20"/>
              </w:rPr>
              <w:t>19.57%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6120"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97"/>
              <w:rPr>
                <w:rFonts w:ascii="Arial"/>
                <w:sz w:val="20"/>
              </w:rPr>
            </w:pPr>
            <w:r>
              <w:rPr>
                <w:rFonts w:ascii="Arial"/>
                <w:spacing w:val="-5"/>
                <w:sz w:val="20"/>
              </w:rPr>
              <w:t>775</w:t>
            </w:r>
          </w:p>
        </w:tc>
        <w:tc>
          <w:tcPr>
            <w:tcW w:w="1418" w:type="dxa"/>
          </w:tcPr>
          <w:p>
            <w:pPr>
              <w:pStyle w:val="TableParagraph"/>
              <w:spacing w:line="211" w:lineRule="exact" w:before="69"/>
              <w:ind w:right="99"/>
              <w:rPr>
                <w:rFonts w:ascii="Arial"/>
                <w:sz w:val="20"/>
              </w:rPr>
            </w:pPr>
            <w:r>
              <w:rPr>
                <w:rFonts w:ascii="Arial"/>
                <w:spacing w:val="-5"/>
                <w:sz w:val="20"/>
              </w:rPr>
              <w:t>976</w:t>
            </w:r>
          </w:p>
        </w:tc>
        <w:tc>
          <w:tcPr>
            <w:tcW w:w="1017" w:type="dxa"/>
          </w:tcPr>
          <w:p>
            <w:pPr>
              <w:pStyle w:val="TableParagraph"/>
              <w:spacing w:line="211" w:lineRule="exact" w:before="69"/>
              <w:ind w:right="96"/>
              <w:rPr>
                <w:rFonts w:ascii="Arial"/>
                <w:b/>
                <w:sz w:val="20"/>
              </w:rPr>
            </w:pPr>
            <w:r>
              <w:rPr>
                <w:rFonts w:ascii="Arial"/>
                <w:b/>
                <w:spacing w:val="-5"/>
                <w:sz w:val="20"/>
              </w:rPr>
              <w:t>201</w:t>
            </w:r>
          </w:p>
        </w:tc>
        <w:tc>
          <w:tcPr>
            <w:tcW w:w="948" w:type="dxa"/>
          </w:tcPr>
          <w:p>
            <w:pPr>
              <w:pStyle w:val="TableParagraph"/>
              <w:spacing w:line="211" w:lineRule="exact" w:before="69"/>
              <w:ind w:left="114" w:right="45"/>
              <w:jc w:val="center"/>
              <w:rPr>
                <w:rFonts w:ascii="Arial"/>
                <w:sz w:val="20"/>
              </w:rPr>
            </w:pPr>
            <w:r>
              <w:rPr>
                <w:rFonts w:ascii="Arial"/>
                <w:spacing w:val="-2"/>
                <w:sz w:val="20"/>
              </w:rPr>
              <w:t>25.94%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622100</w:t>
            </w:r>
          </w:p>
        </w:tc>
        <w:tc>
          <w:tcPr>
            <w:tcW w:w="6120"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6"/>
              <w:rPr>
                <w:rFonts w:ascii="Arial"/>
                <w:sz w:val="20"/>
              </w:rPr>
            </w:pPr>
            <w:r>
              <w:rPr>
                <w:rFonts w:ascii="Arial"/>
                <w:spacing w:val="-2"/>
                <w:sz w:val="20"/>
              </w:rPr>
              <w:t>3,061</w:t>
            </w:r>
          </w:p>
        </w:tc>
        <w:tc>
          <w:tcPr>
            <w:tcW w:w="1418" w:type="dxa"/>
          </w:tcPr>
          <w:p>
            <w:pPr>
              <w:pStyle w:val="TableParagraph"/>
              <w:spacing w:line="211" w:lineRule="exact" w:before="69"/>
              <w:ind w:right="98"/>
              <w:rPr>
                <w:rFonts w:ascii="Arial"/>
                <w:sz w:val="20"/>
              </w:rPr>
            </w:pPr>
            <w:r>
              <w:rPr>
                <w:rFonts w:ascii="Arial"/>
                <w:spacing w:val="-2"/>
                <w:sz w:val="20"/>
              </w:rPr>
              <w:t>3,250</w:t>
            </w:r>
          </w:p>
        </w:tc>
        <w:tc>
          <w:tcPr>
            <w:tcW w:w="1017" w:type="dxa"/>
          </w:tcPr>
          <w:p>
            <w:pPr>
              <w:pStyle w:val="TableParagraph"/>
              <w:spacing w:line="211" w:lineRule="exact" w:before="69"/>
              <w:ind w:right="96"/>
              <w:rPr>
                <w:rFonts w:ascii="Arial"/>
                <w:b/>
                <w:sz w:val="20"/>
              </w:rPr>
            </w:pPr>
            <w:r>
              <w:rPr>
                <w:rFonts w:ascii="Arial"/>
                <w:b/>
                <w:spacing w:val="-5"/>
                <w:sz w:val="20"/>
              </w:rPr>
              <w:t>189</w:t>
            </w:r>
          </w:p>
        </w:tc>
        <w:tc>
          <w:tcPr>
            <w:tcW w:w="948" w:type="dxa"/>
          </w:tcPr>
          <w:p>
            <w:pPr>
              <w:pStyle w:val="TableParagraph"/>
              <w:spacing w:line="211" w:lineRule="exact" w:before="69"/>
              <w:ind w:left="181"/>
              <w:jc w:val="center"/>
              <w:rPr>
                <w:rFonts w:ascii="Arial"/>
                <w:sz w:val="20"/>
              </w:rPr>
            </w:pPr>
            <w:r>
              <w:rPr>
                <w:rFonts w:ascii="Arial"/>
                <w:spacing w:val="-2"/>
                <w:sz w:val="20"/>
              </w:rPr>
              <w:t>6.17%</w:t>
            </w:r>
          </w:p>
        </w:tc>
      </w:tr>
    </w:tbl>
    <w:p>
      <w:pPr>
        <w:pStyle w:val="BodyText"/>
        <w:rPr>
          <w:rFonts w:ascii="Arial"/>
          <w:b/>
          <w:sz w:val="24"/>
        </w:rPr>
      </w:pPr>
    </w:p>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Employment</w:t>
      </w:r>
      <w:r>
        <w:rPr>
          <w:rFonts w:ascii="Arial"/>
          <w:b/>
          <w:spacing w:val="-1"/>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290"/>
        <w:gridCol w:w="1416"/>
        <w:gridCol w:w="1418"/>
        <w:gridCol w:w="1018"/>
        <w:gridCol w:w="948"/>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7290" w:type="dxa"/>
          </w:tcPr>
          <w:p>
            <w:pPr>
              <w:pStyle w:val="TableParagraph"/>
              <w:spacing w:line="240" w:lineRule="auto" w:before="230"/>
              <w:ind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7"/>
              <w:jc w:val="center"/>
              <w:rPr>
                <w:rFonts w:ascii="Arial"/>
                <w:b/>
                <w:sz w:val="20"/>
              </w:rPr>
            </w:pPr>
            <w:r>
              <w:rPr>
                <w:rFonts w:ascii="Arial"/>
                <w:b/>
                <w:spacing w:val="-4"/>
                <w:sz w:val="20"/>
              </w:rPr>
              <w:t>2022</w:t>
            </w:r>
          </w:p>
          <w:p>
            <w:pPr>
              <w:pStyle w:val="TableParagraph"/>
              <w:spacing w:line="230" w:lineRule="atLeast" w:before="0"/>
              <w:ind w:left="10" w:right="3"/>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8"/>
              <w:jc w:val="center"/>
              <w:rPr>
                <w:rFonts w:ascii="Arial"/>
                <w:b/>
                <w:sz w:val="20"/>
              </w:rPr>
            </w:pPr>
            <w:r>
              <w:rPr>
                <w:rFonts w:ascii="Arial"/>
                <w:b/>
                <w:spacing w:val="-4"/>
                <w:sz w:val="20"/>
              </w:rPr>
              <w:t>2032</w:t>
            </w:r>
          </w:p>
          <w:p>
            <w:pPr>
              <w:pStyle w:val="TableParagraph"/>
              <w:spacing w:line="230" w:lineRule="atLeast" w:before="0"/>
              <w:ind w:left="9" w:right="4"/>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8" w:right="88"/>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813900</w:t>
            </w:r>
          </w:p>
        </w:tc>
        <w:tc>
          <w:tcPr>
            <w:tcW w:w="7290" w:type="dxa"/>
          </w:tcPr>
          <w:p>
            <w:pPr>
              <w:pStyle w:val="TableParagraph"/>
              <w:spacing w:line="211" w:lineRule="exact" w:before="69"/>
              <w:ind w:left="105"/>
              <w:jc w:val="left"/>
              <w:rPr>
                <w:rFonts w:ascii="Arial"/>
                <w:sz w:val="20"/>
              </w:rPr>
            </w:pPr>
            <w:r>
              <w:rPr>
                <w:rFonts w:ascii="Arial"/>
                <w:sz w:val="20"/>
              </w:rPr>
              <w:t>Business,</w:t>
            </w:r>
            <w:r>
              <w:rPr>
                <w:rFonts w:ascii="Arial"/>
                <w:spacing w:val="-11"/>
                <w:sz w:val="20"/>
              </w:rPr>
              <w:t> </w:t>
            </w:r>
            <w:r>
              <w:rPr>
                <w:rFonts w:ascii="Arial"/>
                <w:sz w:val="20"/>
              </w:rPr>
              <w:t>Professional,</w:t>
            </w:r>
            <w:r>
              <w:rPr>
                <w:rFonts w:ascii="Arial"/>
                <w:spacing w:val="-10"/>
                <w:sz w:val="20"/>
              </w:rPr>
              <w:t> </w:t>
            </w:r>
            <w:r>
              <w:rPr>
                <w:rFonts w:ascii="Arial"/>
                <w:sz w:val="20"/>
              </w:rPr>
              <w:t>Labor,</w:t>
            </w:r>
            <w:r>
              <w:rPr>
                <w:rFonts w:ascii="Arial"/>
                <w:spacing w:val="-11"/>
                <w:sz w:val="20"/>
              </w:rPr>
              <w:t> </w:t>
            </w:r>
            <w:r>
              <w:rPr>
                <w:rFonts w:ascii="Arial"/>
                <w:sz w:val="20"/>
              </w:rPr>
              <w:t>Political,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6"/>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5"/>
                <w:sz w:val="20"/>
              </w:rPr>
              <w:t>373</w:t>
            </w:r>
          </w:p>
        </w:tc>
        <w:tc>
          <w:tcPr>
            <w:tcW w:w="1418" w:type="dxa"/>
          </w:tcPr>
          <w:p>
            <w:pPr>
              <w:pStyle w:val="TableParagraph"/>
              <w:spacing w:line="211" w:lineRule="exact" w:before="69"/>
              <w:ind w:right="101"/>
              <w:rPr>
                <w:rFonts w:ascii="Arial"/>
                <w:sz w:val="20"/>
              </w:rPr>
            </w:pPr>
            <w:r>
              <w:rPr>
                <w:rFonts w:ascii="Arial"/>
                <w:spacing w:val="-5"/>
                <w:sz w:val="20"/>
              </w:rPr>
              <w:t>588</w:t>
            </w:r>
          </w:p>
        </w:tc>
        <w:tc>
          <w:tcPr>
            <w:tcW w:w="1018" w:type="dxa"/>
          </w:tcPr>
          <w:p>
            <w:pPr>
              <w:pStyle w:val="TableParagraph"/>
              <w:spacing w:line="211" w:lineRule="exact" w:before="69"/>
              <w:ind w:right="98"/>
              <w:rPr>
                <w:rFonts w:ascii="Arial"/>
                <w:sz w:val="20"/>
              </w:rPr>
            </w:pPr>
            <w:r>
              <w:rPr>
                <w:rFonts w:ascii="Arial"/>
                <w:spacing w:val="-5"/>
                <w:sz w:val="20"/>
              </w:rPr>
              <w:t>215</w:t>
            </w:r>
          </w:p>
        </w:tc>
        <w:tc>
          <w:tcPr>
            <w:tcW w:w="948" w:type="dxa"/>
          </w:tcPr>
          <w:p>
            <w:pPr>
              <w:pStyle w:val="TableParagraph"/>
              <w:spacing w:line="211" w:lineRule="exact" w:before="69"/>
              <w:ind w:left="114" w:right="48"/>
              <w:jc w:val="center"/>
              <w:rPr>
                <w:rFonts w:ascii="Arial"/>
                <w:b/>
                <w:sz w:val="20"/>
              </w:rPr>
            </w:pPr>
            <w:r>
              <w:rPr>
                <w:rFonts w:ascii="Arial"/>
                <w:b/>
                <w:spacing w:val="-2"/>
                <w:sz w:val="20"/>
              </w:rPr>
              <w:t>57.64%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611600</w:t>
            </w:r>
          </w:p>
        </w:tc>
        <w:tc>
          <w:tcPr>
            <w:tcW w:w="7290" w:type="dxa"/>
          </w:tcPr>
          <w:p>
            <w:pPr>
              <w:pStyle w:val="TableParagraph"/>
              <w:spacing w:line="211" w:lineRule="exact" w:before="69"/>
              <w:ind w:left="105"/>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tcPr>
          <w:p>
            <w:pPr>
              <w:pStyle w:val="TableParagraph"/>
              <w:spacing w:line="211" w:lineRule="exact" w:before="69"/>
              <w:ind w:right="99"/>
              <w:rPr>
                <w:rFonts w:ascii="Arial"/>
                <w:sz w:val="20"/>
              </w:rPr>
            </w:pPr>
            <w:r>
              <w:rPr>
                <w:rFonts w:ascii="Arial"/>
                <w:spacing w:val="-5"/>
                <w:sz w:val="20"/>
              </w:rPr>
              <w:t>54</w:t>
            </w:r>
          </w:p>
        </w:tc>
        <w:tc>
          <w:tcPr>
            <w:tcW w:w="1418" w:type="dxa"/>
          </w:tcPr>
          <w:p>
            <w:pPr>
              <w:pStyle w:val="TableParagraph"/>
              <w:spacing w:line="211" w:lineRule="exact" w:before="69"/>
              <w:ind w:right="101"/>
              <w:rPr>
                <w:rFonts w:ascii="Arial"/>
                <w:sz w:val="20"/>
              </w:rPr>
            </w:pPr>
            <w:r>
              <w:rPr>
                <w:rFonts w:ascii="Arial"/>
                <w:spacing w:val="-5"/>
                <w:sz w:val="20"/>
              </w:rPr>
              <w:t>75</w:t>
            </w:r>
          </w:p>
        </w:tc>
        <w:tc>
          <w:tcPr>
            <w:tcW w:w="1018" w:type="dxa"/>
          </w:tcPr>
          <w:p>
            <w:pPr>
              <w:pStyle w:val="TableParagraph"/>
              <w:spacing w:line="211" w:lineRule="exact" w:before="69"/>
              <w:ind w:right="98"/>
              <w:rPr>
                <w:rFonts w:ascii="Arial"/>
                <w:sz w:val="20"/>
              </w:rPr>
            </w:pPr>
            <w:r>
              <w:rPr>
                <w:rFonts w:ascii="Arial"/>
                <w:spacing w:val="-5"/>
                <w:sz w:val="20"/>
              </w:rPr>
              <w:t>21</w:t>
            </w:r>
          </w:p>
        </w:tc>
        <w:tc>
          <w:tcPr>
            <w:tcW w:w="948" w:type="dxa"/>
          </w:tcPr>
          <w:p>
            <w:pPr>
              <w:pStyle w:val="TableParagraph"/>
              <w:spacing w:line="211" w:lineRule="exact" w:before="69"/>
              <w:ind w:left="114" w:right="48"/>
              <w:jc w:val="center"/>
              <w:rPr>
                <w:rFonts w:ascii="Arial"/>
                <w:b/>
                <w:sz w:val="20"/>
              </w:rPr>
            </w:pPr>
            <w:r>
              <w:rPr>
                <w:rFonts w:ascii="Arial"/>
                <w:b/>
                <w:spacing w:val="-2"/>
                <w:sz w:val="20"/>
              </w:rPr>
              <w:t>38.89%</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813300</w:t>
            </w:r>
          </w:p>
        </w:tc>
        <w:tc>
          <w:tcPr>
            <w:tcW w:w="7290" w:type="dxa"/>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5"/>
                <w:sz w:val="20"/>
              </w:rPr>
              <w:t>44</w:t>
            </w:r>
          </w:p>
        </w:tc>
        <w:tc>
          <w:tcPr>
            <w:tcW w:w="1418" w:type="dxa"/>
          </w:tcPr>
          <w:p>
            <w:pPr>
              <w:pStyle w:val="TableParagraph"/>
              <w:spacing w:line="211" w:lineRule="exact" w:before="69"/>
              <w:ind w:right="101"/>
              <w:rPr>
                <w:rFonts w:ascii="Arial"/>
                <w:sz w:val="20"/>
              </w:rPr>
            </w:pPr>
            <w:r>
              <w:rPr>
                <w:rFonts w:ascii="Arial"/>
                <w:spacing w:val="-5"/>
                <w:sz w:val="20"/>
              </w:rPr>
              <w:t>61</w:t>
            </w:r>
          </w:p>
        </w:tc>
        <w:tc>
          <w:tcPr>
            <w:tcW w:w="1018" w:type="dxa"/>
          </w:tcPr>
          <w:p>
            <w:pPr>
              <w:pStyle w:val="TableParagraph"/>
              <w:spacing w:line="211" w:lineRule="exact" w:before="69"/>
              <w:ind w:right="98"/>
              <w:rPr>
                <w:rFonts w:ascii="Arial"/>
                <w:sz w:val="20"/>
              </w:rPr>
            </w:pPr>
            <w:r>
              <w:rPr>
                <w:rFonts w:ascii="Arial"/>
                <w:spacing w:val="-5"/>
                <w:sz w:val="20"/>
              </w:rPr>
              <w:t>17</w:t>
            </w:r>
          </w:p>
        </w:tc>
        <w:tc>
          <w:tcPr>
            <w:tcW w:w="948" w:type="dxa"/>
          </w:tcPr>
          <w:p>
            <w:pPr>
              <w:pStyle w:val="TableParagraph"/>
              <w:spacing w:line="211" w:lineRule="exact" w:before="69"/>
              <w:ind w:left="114" w:right="48"/>
              <w:jc w:val="center"/>
              <w:rPr>
                <w:rFonts w:ascii="Arial"/>
                <w:b/>
                <w:sz w:val="20"/>
              </w:rPr>
            </w:pPr>
            <w:r>
              <w:rPr>
                <w:rFonts w:ascii="Arial"/>
                <w:b/>
                <w:spacing w:val="-2"/>
                <w:sz w:val="20"/>
              </w:rPr>
              <w:t>38.64%</w:t>
            </w:r>
          </w:p>
        </w:tc>
      </w:tr>
      <w:tr>
        <w:trPr>
          <w:trHeight w:val="300" w:hRule="atLeast"/>
        </w:trPr>
        <w:tc>
          <w:tcPr>
            <w:tcW w:w="987" w:type="dxa"/>
          </w:tcPr>
          <w:p>
            <w:pPr>
              <w:pStyle w:val="TableParagraph"/>
              <w:spacing w:line="211" w:lineRule="exact" w:before="69"/>
              <w:ind w:left="98" w:right="94"/>
              <w:jc w:val="center"/>
              <w:rPr>
                <w:rFonts w:ascii="Arial"/>
                <w:sz w:val="20"/>
              </w:rPr>
            </w:pPr>
            <w:r>
              <w:rPr>
                <w:rFonts w:ascii="Arial"/>
                <w:spacing w:val="-2"/>
                <w:sz w:val="20"/>
              </w:rPr>
              <w:t>333000</w:t>
            </w:r>
          </w:p>
        </w:tc>
        <w:tc>
          <w:tcPr>
            <w:tcW w:w="7290" w:type="dxa"/>
          </w:tcPr>
          <w:p>
            <w:pPr>
              <w:pStyle w:val="TableParagraph"/>
              <w:spacing w:line="211" w:lineRule="exact" w:before="69"/>
              <w:ind w:left="105"/>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1,253</w:t>
            </w:r>
          </w:p>
        </w:tc>
        <w:tc>
          <w:tcPr>
            <w:tcW w:w="1418" w:type="dxa"/>
          </w:tcPr>
          <w:p>
            <w:pPr>
              <w:pStyle w:val="TableParagraph"/>
              <w:spacing w:line="211" w:lineRule="exact" w:before="69"/>
              <w:ind w:right="100"/>
              <w:rPr>
                <w:rFonts w:ascii="Arial"/>
                <w:sz w:val="20"/>
              </w:rPr>
            </w:pPr>
            <w:r>
              <w:rPr>
                <w:rFonts w:ascii="Arial"/>
                <w:spacing w:val="-2"/>
                <w:sz w:val="20"/>
              </w:rPr>
              <w:t>1,702</w:t>
            </w:r>
          </w:p>
        </w:tc>
        <w:tc>
          <w:tcPr>
            <w:tcW w:w="1018" w:type="dxa"/>
          </w:tcPr>
          <w:p>
            <w:pPr>
              <w:pStyle w:val="TableParagraph"/>
              <w:spacing w:line="211" w:lineRule="exact" w:before="69"/>
              <w:ind w:right="98"/>
              <w:rPr>
                <w:rFonts w:ascii="Arial"/>
                <w:sz w:val="20"/>
              </w:rPr>
            </w:pPr>
            <w:r>
              <w:rPr>
                <w:rFonts w:ascii="Arial"/>
                <w:spacing w:val="-5"/>
                <w:sz w:val="20"/>
              </w:rPr>
              <w:t>449</w:t>
            </w:r>
          </w:p>
        </w:tc>
        <w:tc>
          <w:tcPr>
            <w:tcW w:w="948" w:type="dxa"/>
          </w:tcPr>
          <w:p>
            <w:pPr>
              <w:pStyle w:val="TableParagraph"/>
              <w:spacing w:line="211" w:lineRule="exact" w:before="69"/>
              <w:ind w:left="114" w:right="48"/>
              <w:jc w:val="center"/>
              <w:rPr>
                <w:rFonts w:ascii="Arial"/>
                <w:b/>
                <w:sz w:val="20"/>
              </w:rPr>
            </w:pPr>
            <w:r>
              <w:rPr>
                <w:rFonts w:ascii="Arial"/>
                <w:b/>
                <w:spacing w:val="-2"/>
                <w:sz w:val="20"/>
              </w:rPr>
              <w:t>35.83%</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524200</w:t>
            </w:r>
          </w:p>
        </w:tc>
        <w:tc>
          <w:tcPr>
            <w:tcW w:w="7290" w:type="dxa"/>
          </w:tcPr>
          <w:p>
            <w:pPr>
              <w:pStyle w:val="TableParagraph"/>
              <w:spacing w:line="211" w:lineRule="exact" w:before="71"/>
              <w:ind w:left="105"/>
              <w:jc w:val="left"/>
              <w:rPr>
                <w:rFonts w:ascii="Arial"/>
                <w:sz w:val="20"/>
              </w:rPr>
            </w:pPr>
            <w:r>
              <w:rPr>
                <w:rFonts w:ascii="Arial"/>
                <w:sz w:val="20"/>
              </w:rPr>
              <w:t>Agencies,</w:t>
            </w:r>
            <w:r>
              <w:rPr>
                <w:rFonts w:ascii="Arial"/>
                <w:spacing w:val="-9"/>
                <w:sz w:val="20"/>
              </w:rPr>
              <w:t> </w:t>
            </w:r>
            <w:r>
              <w:rPr>
                <w:rFonts w:ascii="Arial"/>
                <w:sz w:val="20"/>
              </w:rPr>
              <w:t>Brokerages,</w:t>
            </w:r>
            <w:r>
              <w:rPr>
                <w:rFonts w:ascii="Arial"/>
                <w:spacing w:val="-10"/>
                <w:sz w:val="20"/>
              </w:rPr>
              <w:t> </w:t>
            </w:r>
            <w:r>
              <w:rPr>
                <w:rFonts w:ascii="Arial"/>
                <w:sz w:val="20"/>
              </w:rPr>
              <w:t>and</w:t>
            </w:r>
            <w:r>
              <w:rPr>
                <w:rFonts w:ascii="Arial"/>
                <w:spacing w:val="-8"/>
                <w:sz w:val="20"/>
              </w:rPr>
              <w:t> </w:t>
            </w:r>
            <w:r>
              <w:rPr>
                <w:rFonts w:ascii="Arial"/>
                <w:sz w:val="20"/>
              </w:rPr>
              <w:t>Other</w:t>
            </w:r>
            <w:r>
              <w:rPr>
                <w:rFonts w:ascii="Arial"/>
                <w:spacing w:val="-9"/>
                <w:sz w:val="20"/>
              </w:rPr>
              <w:t> </w:t>
            </w:r>
            <w:r>
              <w:rPr>
                <w:rFonts w:ascii="Arial"/>
                <w:sz w:val="20"/>
              </w:rPr>
              <w:t>Insurance</w:t>
            </w:r>
            <w:r>
              <w:rPr>
                <w:rFonts w:ascii="Arial"/>
                <w:spacing w:val="-7"/>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1" w:lineRule="exact" w:before="71"/>
              <w:ind w:right="99"/>
              <w:rPr>
                <w:rFonts w:ascii="Arial"/>
                <w:sz w:val="20"/>
              </w:rPr>
            </w:pPr>
            <w:r>
              <w:rPr>
                <w:rFonts w:ascii="Arial"/>
                <w:spacing w:val="-5"/>
                <w:sz w:val="20"/>
              </w:rPr>
              <w:t>375</w:t>
            </w:r>
          </w:p>
        </w:tc>
        <w:tc>
          <w:tcPr>
            <w:tcW w:w="1418" w:type="dxa"/>
          </w:tcPr>
          <w:p>
            <w:pPr>
              <w:pStyle w:val="TableParagraph"/>
              <w:spacing w:line="211" w:lineRule="exact" w:before="71"/>
              <w:ind w:right="101"/>
              <w:rPr>
                <w:rFonts w:ascii="Arial"/>
                <w:sz w:val="20"/>
              </w:rPr>
            </w:pPr>
            <w:r>
              <w:rPr>
                <w:rFonts w:ascii="Arial"/>
                <w:spacing w:val="-5"/>
                <w:sz w:val="20"/>
              </w:rPr>
              <w:t>478</w:t>
            </w:r>
          </w:p>
        </w:tc>
        <w:tc>
          <w:tcPr>
            <w:tcW w:w="1018" w:type="dxa"/>
          </w:tcPr>
          <w:p>
            <w:pPr>
              <w:pStyle w:val="TableParagraph"/>
              <w:spacing w:line="211" w:lineRule="exact" w:before="71"/>
              <w:ind w:right="98"/>
              <w:rPr>
                <w:rFonts w:ascii="Arial"/>
                <w:sz w:val="20"/>
              </w:rPr>
            </w:pPr>
            <w:r>
              <w:rPr>
                <w:rFonts w:ascii="Arial"/>
                <w:spacing w:val="-5"/>
                <w:sz w:val="20"/>
              </w:rPr>
              <w:t>103</w:t>
            </w:r>
          </w:p>
        </w:tc>
        <w:tc>
          <w:tcPr>
            <w:tcW w:w="948" w:type="dxa"/>
          </w:tcPr>
          <w:p>
            <w:pPr>
              <w:pStyle w:val="TableParagraph"/>
              <w:spacing w:line="211" w:lineRule="exact" w:before="71"/>
              <w:ind w:left="114" w:right="48"/>
              <w:jc w:val="center"/>
              <w:rPr>
                <w:rFonts w:ascii="Arial"/>
                <w:b/>
                <w:sz w:val="20"/>
              </w:rPr>
            </w:pPr>
            <w:r>
              <w:rPr>
                <w:rFonts w:ascii="Arial"/>
                <w:b/>
                <w:spacing w:val="-2"/>
                <w:sz w:val="20"/>
              </w:rPr>
              <w:t>27.47%</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112000</w:t>
            </w:r>
          </w:p>
        </w:tc>
        <w:tc>
          <w:tcPr>
            <w:tcW w:w="7290" w:type="dxa"/>
          </w:tcPr>
          <w:p>
            <w:pPr>
              <w:pStyle w:val="TableParagraph"/>
              <w:spacing w:line="211" w:lineRule="exact" w:before="69"/>
              <w:ind w:left="105"/>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99"/>
              <w:rPr>
                <w:rFonts w:ascii="Arial"/>
                <w:sz w:val="20"/>
              </w:rPr>
            </w:pPr>
            <w:r>
              <w:rPr>
                <w:rFonts w:ascii="Arial"/>
                <w:spacing w:val="-5"/>
                <w:sz w:val="20"/>
              </w:rPr>
              <w:t>775</w:t>
            </w:r>
          </w:p>
        </w:tc>
        <w:tc>
          <w:tcPr>
            <w:tcW w:w="1418" w:type="dxa"/>
          </w:tcPr>
          <w:p>
            <w:pPr>
              <w:pStyle w:val="TableParagraph"/>
              <w:spacing w:line="211" w:lineRule="exact" w:before="69"/>
              <w:ind w:right="101"/>
              <w:rPr>
                <w:rFonts w:ascii="Arial"/>
                <w:sz w:val="20"/>
              </w:rPr>
            </w:pPr>
            <w:r>
              <w:rPr>
                <w:rFonts w:ascii="Arial"/>
                <w:spacing w:val="-5"/>
                <w:sz w:val="20"/>
              </w:rPr>
              <w:t>976</w:t>
            </w:r>
          </w:p>
        </w:tc>
        <w:tc>
          <w:tcPr>
            <w:tcW w:w="1018" w:type="dxa"/>
          </w:tcPr>
          <w:p>
            <w:pPr>
              <w:pStyle w:val="TableParagraph"/>
              <w:spacing w:line="211" w:lineRule="exact" w:before="69"/>
              <w:ind w:right="98"/>
              <w:rPr>
                <w:rFonts w:ascii="Arial"/>
                <w:sz w:val="20"/>
              </w:rPr>
            </w:pPr>
            <w:r>
              <w:rPr>
                <w:rFonts w:ascii="Arial"/>
                <w:spacing w:val="-5"/>
                <w:sz w:val="20"/>
              </w:rPr>
              <w:t>201</w:t>
            </w:r>
          </w:p>
        </w:tc>
        <w:tc>
          <w:tcPr>
            <w:tcW w:w="948" w:type="dxa"/>
          </w:tcPr>
          <w:p>
            <w:pPr>
              <w:pStyle w:val="TableParagraph"/>
              <w:spacing w:line="211" w:lineRule="exact" w:before="69"/>
              <w:ind w:left="114" w:right="48"/>
              <w:jc w:val="center"/>
              <w:rPr>
                <w:rFonts w:ascii="Arial"/>
                <w:b/>
                <w:sz w:val="20"/>
              </w:rPr>
            </w:pPr>
            <w:r>
              <w:rPr>
                <w:rFonts w:ascii="Arial"/>
                <w:b/>
                <w:spacing w:val="-2"/>
                <w:sz w:val="20"/>
              </w:rPr>
              <w:t>25.94%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624000</w:t>
            </w:r>
          </w:p>
        </w:tc>
        <w:tc>
          <w:tcPr>
            <w:tcW w:w="7290" w:type="dxa"/>
          </w:tcPr>
          <w:p>
            <w:pPr>
              <w:pStyle w:val="TableParagraph"/>
              <w:spacing w:line="211" w:lineRule="exact" w:before="69"/>
              <w:ind w:left="105"/>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2,160</w:t>
            </w:r>
          </w:p>
        </w:tc>
        <w:tc>
          <w:tcPr>
            <w:tcW w:w="1418" w:type="dxa"/>
          </w:tcPr>
          <w:p>
            <w:pPr>
              <w:pStyle w:val="TableParagraph"/>
              <w:spacing w:line="211" w:lineRule="exact" w:before="69"/>
              <w:ind w:right="100"/>
              <w:rPr>
                <w:rFonts w:ascii="Arial"/>
                <w:sz w:val="20"/>
              </w:rPr>
            </w:pPr>
            <w:r>
              <w:rPr>
                <w:rFonts w:ascii="Arial"/>
                <w:spacing w:val="-2"/>
                <w:sz w:val="20"/>
              </w:rPr>
              <w:t>2,701</w:t>
            </w:r>
          </w:p>
        </w:tc>
        <w:tc>
          <w:tcPr>
            <w:tcW w:w="1018" w:type="dxa"/>
          </w:tcPr>
          <w:p>
            <w:pPr>
              <w:pStyle w:val="TableParagraph"/>
              <w:spacing w:line="211" w:lineRule="exact" w:before="69"/>
              <w:ind w:right="98"/>
              <w:rPr>
                <w:rFonts w:ascii="Arial"/>
                <w:sz w:val="20"/>
              </w:rPr>
            </w:pPr>
            <w:r>
              <w:rPr>
                <w:rFonts w:ascii="Arial"/>
                <w:spacing w:val="-5"/>
                <w:sz w:val="20"/>
              </w:rPr>
              <w:t>541</w:t>
            </w:r>
          </w:p>
        </w:tc>
        <w:tc>
          <w:tcPr>
            <w:tcW w:w="948" w:type="dxa"/>
          </w:tcPr>
          <w:p>
            <w:pPr>
              <w:pStyle w:val="TableParagraph"/>
              <w:spacing w:line="211" w:lineRule="exact" w:before="69"/>
              <w:ind w:left="114" w:right="48"/>
              <w:jc w:val="center"/>
              <w:rPr>
                <w:rFonts w:ascii="Arial"/>
                <w:b/>
                <w:sz w:val="20"/>
              </w:rPr>
            </w:pPr>
            <w:r>
              <w:rPr>
                <w:rFonts w:ascii="Arial"/>
                <w:b/>
                <w:spacing w:val="-2"/>
                <w:sz w:val="20"/>
              </w:rPr>
              <w:t>25.05%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459000</w:t>
            </w:r>
          </w:p>
        </w:tc>
        <w:tc>
          <w:tcPr>
            <w:tcW w:w="7290" w:type="dxa"/>
          </w:tcPr>
          <w:p>
            <w:pPr>
              <w:pStyle w:val="TableParagraph"/>
              <w:spacing w:line="211" w:lineRule="exact" w:before="69"/>
              <w:ind w:left="105"/>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10"/>
                <w:sz w:val="20"/>
              </w:rPr>
              <w:t> </w:t>
            </w:r>
            <w:r>
              <w:rPr>
                <w:rFonts w:ascii="Arial"/>
                <w:sz w:val="20"/>
              </w:rPr>
              <w:t>Musical</w:t>
            </w:r>
            <w:r>
              <w:rPr>
                <w:rFonts w:ascii="Arial"/>
                <w:spacing w:val="-10"/>
                <w:sz w:val="20"/>
              </w:rPr>
              <w:t> </w:t>
            </w:r>
            <w:r>
              <w:rPr>
                <w:rFonts w:ascii="Arial"/>
                <w:sz w:val="20"/>
              </w:rPr>
              <w:t>Instrument,</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10"/>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9"/>
              <w:rPr>
                <w:rFonts w:ascii="Arial"/>
                <w:sz w:val="20"/>
              </w:rPr>
            </w:pPr>
            <w:r>
              <w:rPr>
                <w:rFonts w:ascii="Arial"/>
                <w:spacing w:val="-5"/>
                <w:sz w:val="20"/>
              </w:rPr>
              <w:t>649</w:t>
            </w:r>
          </w:p>
        </w:tc>
        <w:tc>
          <w:tcPr>
            <w:tcW w:w="1418" w:type="dxa"/>
          </w:tcPr>
          <w:p>
            <w:pPr>
              <w:pStyle w:val="TableParagraph"/>
              <w:spacing w:line="211" w:lineRule="exact" w:before="69"/>
              <w:ind w:right="101"/>
              <w:rPr>
                <w:rFonts w:ascii="Arial"/>
                <w:sz w:val="20"/>
              </w:rPr>
            </w:pPr>
            <w:r>
              <w:rPr>
                <w:rFonts w:ascii="Arial"/>
                <w:spacing w:val="-5"/>
                <w:sz w:val="20"/>
              </w:rPr>
              <w:t>800</w:t>
            </w:r>
          </w:p>
        </w:tc>
        <w:tc>
          <w:tcPr>
            <w:tcW w:w="1018" w:type="dxa"/>
          </w:tcPr>
          <w:p>
            <w:pPr>
              <w:pStyle w:val="TableParagraph"/>
              <w:spacing w:line="211" w:lineRule="exact" w:before="69"/>
              <w:ind w:right="98"/>
              <w:rPr>
                <w:rFonts w:ascii="Arial"/>
                <w:sz w:val="20"/>
              </w:rPr>
            </w:pPr>
            <w:r>
              <w:rPr>
                <w:rFonts w:ascii="Arial"/>
                <w:spacing w:val="-5"/>
                <w:sz w:val="20"/>
              </w:rPr>
              <w:t>151</w:t>
            </w:r>
          </w:p>
        </w:tc>
        <w:tc>
          <w:tcPr>
            <w:tcW w:w="948" w:type="dxa"/>
          </w:tcPr>
          <w:p>
            <w:pPr>
              <w:pStyle w:val="TableParagraph"/>
              <w:spacing w:line="211" w:lineRule="exact" w:before="69"/>
              <w:ind w:left="114" w:right="48"/>
              <w:jc w:val="center"/>
              <w:rPr>
                <w:rFonts w:ascii="Arial"/>
                <w:b/>
                <w:sz w:val="20"/>
              </w:rPr>
            </w:pPr>
            <w:r>
              <w:rPr>
                <w:rFonts w:ascii="Arial"/>
                <w:b/>
                <w:spacing w:val="-2"/>
                <w:sz w:val="20"/>
              </w:rPr>
              <w:t>23.27%</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524000</w:t>
            </w:r>
          </w:p>
        </w:tc>
        <w:tc>
          <w:tcPr>
            <w:tcW w:w="7290" w:type="dxa"/>
          </w:tcPr>
          <w:p>
            <w:pPr>
              <w:pStyle w:val="TableParagraph"/>
              <w:spacing w:line="211" w:lineRule="exact" w:before="69"/>
              <w:ind w:left="105"/>
              <w:jc w:val="left"/>
              <w:rPr>
                <w:rFonts w:ascii="Arial"/>
                <w:sz w:val="20"/>
              </w:rPr>
            </w:pPr>
            <w:r>
              <w:rPr>
                <w:rFonts w:ascii="Arial"/>
                <w:sz w:val="20"/>
              </w:rPr>
              <w:t>Insurance</w:t>
            </w:r>
            <w:r>
              <w:rPr>
                <w:rFonts w:ascii="Arial"/>
                <w:spacing w:val="-8"/>
                <w:sz w:val="20"/>
              </w:rPr>
              <w:t> </w:t>
            </w:r>
            <w:r>
              <w:rPr>
                <w:rFonts w:ascii="Arial"/>
                <w:sz w:val="20"/>
              </w:rPr>
              <w:t>Carriers</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9"/>
              <w:rPr>
                <w:rFonts w:ascii="Arial"/>
                <w:sz w:val="20"/>
              </w:rPr>
            </w:pPr>
            <w:r>
              <w:rPr>
                <w:rFonts w:ascii="Arial"/>
                <w:spacing w:val="-5"/>
                <w:sz w:val="20"/>
              </w:rPr>
              <w:t>547</w:t>
            </w:r>
          </w:p>
        </w:tc>
        <w:tc>
          <w:tcPr>
            <w:tcW w:w="1418" w:type="dxa"/>
          </w:tcPr>
          <w:p>
            <w:pPr>
              <w:pStyle w:val="TableParagraph"/>
              <w:spacing w:line="211" w:lineRule="exact" w:before="69"/>
              <w:ind w:right="101"/>
              <w:rPr>
                <w:rFonts w:ascii="Arial"/>
                <w:sz w:val="20"/>
              </w:rPr>
            </w:pPr>
            <w:r>
              <w:rPr>
                <w:rFonts w:ascii="Arial"/>
                <w:spacing w:val="-5"/>
                <w:sz w:val="20"/>
              </w:rPr>
              <w:t>670</w:t>
            </w:r>
          </w:p>
        </w:tc>
        <w:tc>
          <w:tcPr>
            <w:tcW w:w="1018" w:type="dxa"/>
          </w:tcPr>
          <w:p>
            <w:pPr>
              <w:pStyle w:val="TableParagraph"/>
              <w:spacing w:line="211" w:lineRule="exact" w:before="69"/>
              <w:ind w:right="98"/>
              <w:rPr>
                <w:rFonts w:ascii="Arial"/>
                <w:sz w:val="20"/>
              </w:rPr>
            </w:pPr>
            <w:r>
              <w:rPr>
                <w:rFonts w:ascii="Arial"/>
                <w:spacing w:val="-5"/>
                <w:sz w:val="20"/>
              </w:rPr>
              <w:t>123</w:t>
            </w:r>
          </w:p>
        </w:tc>
        <w:tc>
          <w:tcPr>
            <w:tcW w:w="948" w:type="dxa"/>
          </w:tcPr>
          <w:p>
            <w:pPr>
              <w:pStyle w:val="TableParagraph"/>
              <w:spacing w:line="211" w:lineRule="exact" w:before="69"/>
              <w:ind w:left="114" w:right="48"/>
              <w:jc w:val="center"/>
              <w:rPr>
                <w:rFonts w:ascii="Arial"/>
                <w:b/>
                <w:sz w:val="20"/>
              </w:rPr>
            </w:pPr>
            <w:r>
              <w:rPr>
                <w:rFonts w:ascii="Arial"/>
                <w:b/>
                <w:spacing w:val="-2"/>
                <w:sz w:val="20"/>
              </w:rPr>
              <w:t>22.49%</w:t>
            </w:r>
          </w:p>
        </w:tc>
      </w:tr>
      <w:tr>
        <w:trPr>
          <w:trHeight w:val="301" w:hRule="atLeast"/>
        </w:trPr>
        <w:tc>
          <w:tcPr>
            <w:tcW w:w="987" w:type="dxa"/>
          </w:tcPr>
          <w:p>
            <w:pPr>
              <w:pStyle w:val="TableParagraph"/>
              <w:spacing w:line="213" w:lineRule="exact" w:before="69"/>
              <w:ind w:left="98" w:right="94"/>
              <w:jc w:val="center"/>
              <w:rPr>
                <w:rFonts w:ascii="Arial"/>
                <w:sz w:val="20"/>
              </w:rPr>
            </w:pPr>
            <w:r>
              <w:rPr>
                <w:rFonts w:ascii="Arial"/>
                <w:spacing w:val="-2"/>
                <w:sz w:val="20"/>
              </w:rPr>
              <w:t>541000</w:t>
            </w:r>
          </w:p>
        </w:tc>
        <w:tc>
          <w:tcPr>
            <w:tcW w:w="7290" w:type="dxa"/>
          </w:tcPr>
          <w:p>
            <w:pPr>
              <w:pStyle w:val="TableParagraph"/>
              <w:spacing w:line="213"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3" w:lineRule="exact" w:before="69"/>
              <w:ind w:right="98"/>
              <w:rPr>
                <w:rFonts w:ascii="Arial"/>
                <w:sz w:val="20"/>
              </w:rPr>
            </w:pPr>
            <w:r>
              <w:rPr>
                <w:rFonts w:ascii="Arial"/>
                <w:spacing w:val="-2"/>
                <w:sz w:val="20"/>
              </w:rPr>
              <w:t>1,063</w:t>
            </w:r>
          </w:p>
        </w:tc>
        <w:tc>
          <w:tcPr>
            <w:tcW w:w="1418" w:type="dxa"/>
          </w:tcPr>
          <w:p>
            <w:pPr>
              <w:pStyle w:val="TableParagraph"/>
              <w:spacing w:line="213" w:lineRule="exact" w:before="69"/>
              <w:ind w:right="100"/>
              <w:rPr>
                <w:rFonts w:ascii="Arial"/>
                <w:sz w:val="20"/>
              </w:rPr>
            </w:pPr>
            <w:r>
              <w:rPr>
                <w:rFonts w:ascii="Arial"/>
                <w:spacing w:val="-2"/>
                <w:sz w:val="20"/>
              </w:rPr>
              <w:t>1,271</w:t>
            </w:r>
          </w:p>
        </w:tc>
        <w:tc>
          <w:tcPr>
            <w:tcW w:w="1018" w:type="dxa"/>
          </w:tcPr>
          <w:p>
            <w:pPr>
              <w:pStyle w:val="TableParagraph"/>
              <w:spacing w:line="213" w:lineRule="exact" w:before="69"/>
              <w:ind w:right="98"/>
              <w:rPr>
                <w:rFonts w:ascii="Arial"/>
                <w:sz w:val="20"/>
              </w:rPr>
            </w:pPr>
            <w:r>
              <w:rPr>
                <w:rFonts w:ascii="Arial"/>
                <w:spacing w:val="-5"/>
                <w:sz w:val="20"/>
              </w:rPr>
              <w:t>208</w:t>
            </w:r>
          </w:p>
        </w:tc>
        <w:tc>
          <w:tcPr>
            <w:tcW w:w="948" w:type="dxa"/>
          </w:tcPr>
          <w:p>
            <w:pPr>
              <w:pStyle w:val="TableParagraph"/>
              <w:spacing w:line="213" w:lineRule="exact" w:before="69"/>
              <w:ind w:left="114" w:right="48"/>
              <w:jc w:val="center"/>
              <w:rPr>
                <w:rFonts w:ascii="Arial"/>
                <w:b/>
                <w:sz w:val="20"/>
              </w:rPr>
            </w:pPr>
            <w:r>
              <w:rPr>
                <w:rFonts w:ascii="Arial"/>
                <w:b/>
                <w:spacing w:val="-2"/>
                <w:sz w:val="20"/>
              </w:rPr>
              <w:t>19.57%</w:t>
            </w:r>
          </w:p>
        </w:tc>
      </w:tr>
    </w:tbl>
    <w:p>
      <w:pPr>
        <w:pStyle w:val="TableParagraph"/>
        <w:spacing w:after="0" w:line="213" w:lineRule="exact"/>
        <w:jc w:val="center"/>
        <w:rPr>
          <w:rFonts w:ascii="Arial"/>
          <w:b/>
          <w:sz w:val="20"/>
        </w:rPr>
        <w:sectPr>
          <w:headerReference w:type="even" r:id="rId60"/>
          <w:footerReference w:type="even" r:id="rId61"/>
          <w:pgSz w:w="15840" w:h="12240" w:orient="landscape"/>
          <w:pgMar w:header="720" w:footer="0" w:top="1000" w:bottom="280" w:left="0" w:right="0"/>
          <w:pgNumType w:start="24"/>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051"/>
        <w:gridCol w:w="1416"/>
        <w:gridCol w:w="1419"/>
        <w:gridCol w:w="1018"/>
        <w:gridCol w:w="980"/>
      </w:tblGrid>
      <w:tr>
        <w:trPr>
          <w:trHeight w:val="691" w:hRule="atLeast"/>
        </w:trPr>
        <w:tc>
          <w:tcPr>
            <w:tcW w:w="886" w:type="dxa"/>
          </w:tcPr>
          <w:p>
            <w:pPr>
              <w:pStyle w:val="TableParagraph"/>
              <w:spacing w:line="240" w:lineRule="auto" w:before="115"/>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1" w:type="dxa"/>
          </w:tcPr>
          <w:p>
            <w:pPr>
              <w:pStyle w:val="TableParagraph"/>
              <w:spacing w:line="240" w:lineRule="auto" w:before="0"/>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7"/>
              <w:jc w:val="center"/>
              <w:rPr>
                <w:rFonts w:ascii="Arial"/>
                <w:b/>
                <w:sz w:val="20"/>
              </w:rPr>
            </w:pPr>
            <w:r>
              <w:rPr>
                <w:rFonts w:ascii="Arial"/>
                <w:b/>
                <w:spacing w:val="-4"/>
                <w:sz w:val="20"/>
              </w:rPr>
              <w:t>2022</w:t>
            </w:r>
          </w:p>
          <w:p>
            <w:pPr>
              <w:pStyle w:val="TableParagraph"/>
              <w:spacing w:line="230" w:lineRule="atLeast" w:before="0"/>
              <w:ind w:left="10" w:right="4"/>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5"/>
              <w:jc w:val="center"/>
              <w:rPr>
                <w:rFonts w:ascii="Arial"/>
                <w:b/>
                <w:sz w:val="20"/>
              </w:rPr>
            </w:pPr>
            <w:r>
              <w:rPr>
                <w:rFonts w:ascii="Arial"/>
                <w:b/>
                <w:spacing w:val="-4"/>
                <w:sz w:val="20"/>
              </w:rPr>
              <w:t>2032</w:t>
            </w:r>
          </w:p>
          <w:p>
            <w:pPr>
              <w:pStyle w:val="TableParagraph"/>
              <w:spacing w:line="230" w:lineRule="atLeast"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15"/>
              <w:ind w:left="140" w:right="95" w:hanging="34"/>
              <w:jc w:val="left"/>
              <w:rPr>
                <w:rFonts w:ascii="Arial"/>
                <w:b/>
                <w:sz w:val="20"/>
              </w:rPr>
            </w:pPr>
            <w:r>
              <w:rPr>
                <w:rFonts w:ascii="Arial"/>
                <w:b/>
                <w:spacing w:val="-2"/>
                <w:sz w:val="20"/>
              </w:rPr>
              <w:t>Numeric Change</w:t>
            </w:r>
          </w:p>
        </w:tc>
        <w:tc>
          <w:tcPr>
            <w:tcW w:w="980" w:type="dxa"/>
          </w:tcPr>
          <w:p>
            <w:pPr>
              <w:pStyle w:val="TableParagraph"/>
              <w:spacing w:line="240" w:lineRule="auto" w:before="115"/>
              <w:ind w:left="120" w:right="108"/>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484000</w:t>
            </w:r>
          </w:p>
        </w:tc>
        <w:tc>
          <w:tcPr>
            <w:tcW w:w="5051" w:type="dxa"/>
          </w:tcPr>
          <w:p>
            <w:pPr>
              <w:pStyle w:val="TableParagraph"/>
              <w:spacing w:line="211" w:lineRule="exact" w:before="69"/>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2"/>
                <w:sz w:val="20"/>
              </w:rPr>
              <w:t>1,552</w:t>
            </w:r>
          </w:p>
        </w:tc>
        <w:tc>
          <w:tcPr>
            <w:tcW w:w="1419" w:type="dxa"/>
          </w:tcPr>
          <w:p>
            <w:pPr>
              <w:pStyle w:val="TableParagraph"/>
              <w:spacing w:line="211" w:lineRule="exact" w:before="69"/>
              <w:ind w:right="101"/>
              <w:rPr>
                <w:rFonts w:ascii="Arial"/>
                <w:sz w:val="20"/>
              </w:rPr>
            </w:pPr>
            <w:r>
              <w:rPr>
                <w:rFonts w:ascii="Arial"/>
                <w:spacing w:val="-2"/>
                <w:sz w:val="20"/>
              </w:rPr>
              <w:t>1,338</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214</w:t>
            </w:r>
          </w:p>
        </w:tc>
        <w:tc>
          <w:tcPr>
            <w:tcW w:w="980" w:type="dxa"/>
          </w:tcPr>
          <w:p>
            <w:pPr>
              <w:pStyle w:val="TableParagraph"/>
              <w:spacing w:line="211" w:lineRule="exact" w:before="69"/>
              <w:ind w:left="26"/>
              <w:jc w:val="center"/>
              <w:rPr>
                <w:rFonts w:ascii="Arial"/>
                <w:sz w:val="20"/>
              </w:rPr>
            </w:pPr>
            <w:r>
              <w:rPr>
                <w:rFonts w:ascii="Arial"/>
                <w:spacing w:val="-2"/>
                <w:sz w:val="20"/>
              </w:rPr>
              <w:t>-13.79%</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611100</w:t>
            </w:r>
          </w:p>
        </w:tc>
        <w:tc>
          <w:tcPr>
            <w:tcW w:w="5051" w:type="dxa"/>
          </w:tcPr>
          <w:p>
            <w:pPr>
              <w:pStyle w:val="TableParagraph"/>
              <w:spacing w:line="211" w:lineRule="exact" w:before="69"/>
              <w:ind w:left="107"/>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99"/>
              <w:rPr>
                <w:rFonts w:ascii="Arial"/>
                <w:sz w:val="20"/>
              </w:rPr>
            </w:pPr>
            <w:r>
              <w:rPr>
                <w:rFonts w:ascii="Arial"/>
                <w:spacing w:val="-2"/>
                <w:sz w:val="20"/>
              </w:rPr>
              <w:t>5,475</w:t>
            </w:r>
          </w:p>
        </w:tc>
        <w:tc>
          <w:tcPr>
            <w:tcW w:w="1419" w:type="dxa"/>
          </w:tcPr>
          <w:p>
            <w:pPr>
              <w:pStyle w:val="TableParagraph"/>
              <w:spacing w:line="211" w:lineRule="exact" w:before="69"/>
              <w:ind w:right="101"/>
              <w:rPr>
                <w:rFonts w:ascii="Arial"/>
                <w:sz w:val="20"/>
              </w:rPr>
            </w:pPr>
            <w:r>
              <w:rPr>
                <w:rFonts w:ascii="Arial"/>
                <w:spacing w:val="-2"/>
                <w:sz w:val="20"/>
              </w:rPr>
              <w:t>5,302</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173</w:t>
            </w:r>
          </w:p>
        </w:tc>
        <w:tc>
          <w:tcPr>
            <w:tcW w:w="980" w:type="dxa"/>
          </w:tcPr>
          <w:p>
            <w:pPr>
              <w:pStyle w:val="TableParagraph"/>
              <w:spacing w:line="211" w:lineRule="exact" w:before="69"/>
              <w:ind w:left="136"/>
              <w:jc w:val="center"/>
              <w:rPr>
                <w:rFonts w:ascii="Arial"/>
                <w:sz w:val="20"/>
              </w:rPr>
            </w:pPr>
            <w:r>
              <w:rPr>
                <w:rFonts w:ascii="Arial"/>
                <w:spacing w:val="-2"/>
                <w:sz w:val="20"/>
              </w:rPr>
              <w:t>-3.16%</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999200</w:t>
            </w:r>
          </w:p>
        </w:tc>
        <w:tc>
          <w:tcPr>
            <w:tcW w:w="5051" w:type="dxa"/>
          </w:tcPr>
          <w:p>
            <w:pPr>
              <w:pStyle w:val="TableParagraph"/>
              <w:spacing w:line="211" w:lineRule="exact" w:before="69"/>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6"/>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1,701</w:t>
            </w:r>
          </w:p>
        </w:tc>
        <w:tc>
          <w:tcPr>
            <w:tcW w:w="1419" w:type="dxa"/>
          </w:tcPr>
          <w:p>
            <w:pPr>
              <w:pStyle w:val="TableParagraph"/>
              <w:spacing w:line="211" w:lineRule="exact" w:before="69"/>
              <w:ind w:right="101"/>
              <w:rPr>
                <w:rFonts w:ascii="Arial"/>
                <w:sz w:val="20"/>
              </w:rPr>
            </w:pPr>
            <w:r>
              <w:rPr>
                <w:rFonts w:ascii="Arial"/>
                <w:spacing w:val="-2"/>
                <w:sz w:val="20"/>
              </w:rPr>
              <w:t>1,561</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140</w:t>
            </w:r>
          </w:p>
        </w:tc>
        <w:tc>
          <w:tcPr>
            <w:tcW w:w="980" w:type="dxa"/>
          </w:tcPr>
          <w:p>
            <w:pPr>
              <w:pStyle w:val="TableParagraph"/>
              <w:spacing w:line="211" w:lineRule="exact" w:before="69"/>
              <w:ind w:left="136"/>
              <w:jc w:val="center"/>
              <w:rPr>
                <w:rFonts w:ascii="Arial"/>
                <w:sz w:val="20"/>
              </w:rPr>
            </w:pPr>
            <w:r>
              <w:rPr>
                <w:rFonts w:ascii="Arial"/>
                <w:spacing w:val="-2"/>
                <w:sz w:val="20"/>
              </w:rPr>
              <w:t>-8.23%</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611200</w:t>
            </w:r>
          </w:p>
        </w:tc>
        <w:tc>
          <w:tcPr>
            <w:tcW w:w="5051" w:type="dxa"/>
          </w:tcPr>
          <w:p>
            <w:pPr>
              <w:pStyle w:val="TableParagraph"/>
              <w:spacing w:line="211" w:lineRule="exact" w:before="69"/>
              <w:ind w:left="107"/>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tcPr>
          <w:p>
            <w:pPr>
              <w:pStyle w:val="TableParagraph"/>
              <w:spacing w:line="211" w:lineRule="exact" w:before="69"/>
              <w:ind w:right="99"/>
              <w:rPr>
                <w:rFonts w:ascii="Arial"/>
                <w:sz w:val="20"/>
              </w:rPr>
            </w:pPr>
            <w:r>
              <w:rPr>
                <w:rFonts w:ascii="Arial"/>
                <w:spacing w:val="-2"/>
                <w:sz w:val="20"/>
              </w:rPr>
              <w:t>1,000</w:t>
            </w:r>
          </w:p>
        </w:tc>
        <w:tc>
          <w:tcPr>
            <w:tcW w:w="1419" w:type="dxa"/>
          </w:tcPr>
          <w:p>
            <w:pPr>
              <w:pStyle w:val="TableParagraph"/>
              <w:spacing w:line="211" w:lineRule="exact" w:before="69"/>
              <w:ind w:right="102"/>
              <w:rPr>
                <w:rFonts w:ascii="Arial"/>
                <w:sz w:val="20"/>
              </w:rPr>
            </w:pPr>
            <w:r>
              <w:rPr>
                <w:rFonts w:ascii="Arial"/>
                <w:spacing w:val="-5"/>
                <w:sz w:val="20"/>
              </w:rPr>
              <w:t>867</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133</w:t>
            </w:r>
          </w:p>
        </w:tc>
        <w:tc>
          <w:tcPr>
            <w:tcW w:w="980" w:type="dxa"/>
          </w:tcPr>
          <w:p>
            <w:pPr>
              <w:pStyle w:val="TableParagraph"/>
              <w:spacing w:line="211" w:lineRule="exact" w:before="69"/>
              <w:ind w:left="26"/>
              <w:jc w:val="center"/>
              <w:rPr>
                <w:rFonts w:ascii="Arial"/>
                <w:sz w:val="20"/>
              </w:rPr>
            </w:pPr>
            <w:r>
              <w:rPr>
                <w:rFonts w:ascii="Arial"/>
                <w:spacing w:val="-2"/>
                <w:sz w:val="20"/>
              </w:rPr>
              <w:t>-13.30%</w:t>
            </w:r>
          </w:p>
        </w:tc>
      </w:tr>
      <w:tr>
        <w:trPr>
          <w:trHeight w:val="302" w:hRule="atLeast"/>
        </w:trPr>
        <w:tc>
          <w:tcPr>
            <w:tcW w:w="886" w:type="dxa"/>
          </w:tcPr>
          <w:p>
            <w:pPr>
              <w:pStyle w:val="TableParagraph"/>
              <w:spacing w:line="213" w:lineRule="exact" w:before="69"/>
              <w:ind w:left="9" w:right="5"/>
              <w:jc w:val="center"/>
              <w:rPr>
                <w:rFonts w:ascii="Arial"/>
                <w:sz w:val="20"/>
              </w:rPr>
            </w:pPr>
            <w:r>
              <w:rPr>
                <w:rFonts w:ascii="Arial"/>
                <w:spacing w:val="-2"/>
                <w:sz w:val="20"/>
              </w:rPr>
              <w:t>999100</w:t>
            </w:r>
          </w:p>
        </w:tc>
        <w:tc>
          <w:tcPr>
            <w:tcW w:w="5051" w:type="dxa"/>
          </w:tcPr>
          <w:p>
            <w:pPr>
              <w:pStyle w:val="TableParagraph"/>
              <w:spacing w:line="213" w:lineRule="exact" w:before="69"/>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3" w:lineRule="exact" w:before="69"/>
              <w:ind w:right="99"/>
              <w:rPr>
                <w:rFonts w:ascii="Arial"/>
                <w:sz w:val="20"/>
              </w:rPr>
            </w:pPr>
            <w:r>
              <w:rPr>
                <w:rFonts w:ascii="Arial"/>
                <w:spacing w:val="-5"/>
                <w:sz w:val="20"/>
              </w:rPr>
              <w:t>231</w:t>
            </w:r>
          </w:p>
        </w:tc>
        <w:tc>
          <w:tcPr>
            <w:tcW w:w="1419" w:type="dxa"/>
          </w:tcPr>
          <w:p>
            <w:pPr>
              <w:pStyle w:val="TableParagraph"/>
              <w:spacing w:line="213" w:lineRule="exact" w:before="69"/>
              <w:ind w:right="102"/>
              <w:rPr>
                <w:rFonts w:ascii="Arial"/>
                <w:sz w:val="20"/>
              </w:rPr>
            </w:pPr>
            <w:r>
              <w:rPr>
                <w:rFonts w:ascii="Arial"/>
                <w:spacing w:val="-5"/>
                <w:sz w:val="20"/>
              </w:rPr>
              <w:t>167</w:t>
            </w:r>
          </w:p>
        </w:tc>
        <w:tc>
          <w:tcPr>
            <w:tcW w:w="1018" w:type="dxa"/>
          </w:tcPr>
          <w:p>
            <w:pPr>
              <w:pStyle w:val="TableParagraph"/>
              <w:spacing w:line="213" w:lineRule="exact" w:before="69"/>
              <w:ind w:right="97"/>
              <w:rPr>
                <w:rFonts w:ascii="Arial"/>
                <w:b/>
                <w:sz w:val="20"/>
              </w:rPr>
            </w:pPr>
            <w:r>
              <w:rPr>
                <w:rFonts w:ascii="Arial"/>
                <w:b/>
                <w:spacing w:val="-2"/>
                <w:sz w:val="20"/>
              </w:rPr>
              <w:t>-</w:t>
            </w:r>
            <w:r>
              <w:rPr>
                <w:rFonts w:ascii="Arial"/>
                <w:b/>
                <w:spacing w:val="-7"/>
                <w:sz w:val="20"/>
              </w:rPr>
              <w:t>64</w:t>
            </w:r>
          </w:p>
        </w:tc>
        <w:tc>
          <w:tcPr>
            <w:tcW w:w="980" w:type="dxa"/>
          </w:tcPr>
          <w:p>
            <w:pPr>
              <w:pStyle w:val="TableParagraph"/>
              <w:spacing w:line="213" w:lineRule="exact" w:before="69"/>
              <w:ind w:left="26"/>
              <w:jc w:val="center"/>
              <w:rPr>
                <w:rFonts w:ascii="Arial"/>
                <w:sz w:val="20"/>
              </w:rPr>
            </w:pPr>
            <w:r>
              <w:rPr>
                <w:rFonts w:ascii="Arial"/>
                <w:spacing w:val="-2"/>
                <w:sz w:val="20"/>
              </w:rPr>
              <w:t>-27.71%</w:t>
            </w:r>
          </w:p>
        </w:tc>
      </w:tr>
    </w:tbl>
    <w:p>
      <w:pPr>
        <w:pStyle w:val="BodyText"/>
        <w:rPr>
          <w:rFonts w:ascii="Arial"/>
          <w:b/>
          <w:sz w:val="24"/>
        </w:rPr>
      </w:pPr>
    </w:p>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1008"/>
      </w:tblGrid>
      <w:tr>
        <w:trPr>
          <w:trHeight w:val="688" w:hRule="atLeast"/>
        </w:trPr>
        <w:tc>
          <w:tcPr>
            <w:tcW w:w="895" w:type="dxa"/>
          </w:tcPr>
          <w:p>
            <w:pPr>
              <w:pStyle w:val="TableParagraph"/>
              <w:spacing w:line="240" w:lineRule="auto" w:before="112"/>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6120" w:type="dxa"/>
          </w:tcPr>
          <w:p>
            <w:pPr>
              <w:pStyle w:val="TableParagraph"/>
              <w:spacing w:line="240" w:lineRule="auto" w:before="227"/>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3"/>
              <w:jc w:val="center"/>
              <w:rPr>
                <w:rFonts w:ascii="Arial"/>
                <w:b/>
                <w:sz w:val="20"/>
              </w:rPr>
            </w:pPr>
            <w:r>
              <w:rPr>
                <w:rFonts w:ascii="Arial"/>
                <w:b/>
                <w:spacing w:val="-4"/>
                <w:sz w:val="20"/>
              </w:rPr>
              <w:t>2022</w:t>
            </w:r>
          </w:p>
          <w:p>
            <w:pPr>
              <w:pStyle w:val="TableParagraph"/>
              <w:spacing w:line="230" w:lineRule="exac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3" w:right="91" w:hanging="34"/>
              <w:jc w:val="left"/>
              <w:rPr>
                <w:rFonts w:ascii="Arial"/>
                <w:b/>
                <w:sz w:val="20"/>
              </w:rPr>
            </w:pPr>
            <w:r>
              <w:rPr>
                <w:rFonts w:ascii="Arial"/>
                <w:b/>
                <w:spacing w:val="-2"/>
                <w:sz w:val="20"/>
              </w:rPr>
              <w:t>Numeric Change</w:t>
            </w:r>
          </w:p>
        </w:tc>
        <w:tc>
          <w:tcPr>
            <w:tcW w:w="1008" w:type="dxa"/>
          </w:tcPr>
          <w:p>
            <w:pPr>
              <w:pStyle w:val="TableParagraph"/>
              <w:spacing w:line="240" w:lineRule="auto" w:before="112"/>
              <w:ind w:left="139" w:right="11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999100</w:t>
            </w:r>
          </w:p>
        </w:tc>
        <w:tc>
          <w:tcPr>
            <w:tcW w:w="6120"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7"/>
              <w:rPr>
                <w:rFonts w:ascii="Arial"/>
                <w:sz w:val="20"/>
              </w:rPr>
            </w:pPr>
            <w:r>
              <w:rPr>
                <w:rFonts w:ascii="Arial"/>
                <w:spacing w:val="-5"/>
                <w:sz w:val="20"/>
              </w:rPr>
              <w:t>231</w:t>
            </w:r>
          </w:p>
        </w:tc>
        <w:tc>
          <w:tcPr>
            <w:tcW w:w="1418" w:type="dxa"/>
          </w:tcPr>
          <w:p>
            <w:pPr>
              <w:pStyle w:val="TableParagraph"/>
              <w:spacing w:line="211" w:lineRule="exact" w:before="69"/>
              <w:ind w:right="99"/>
              <w:rPr>
                <w:rFonts w:ascii="Arial"/>
                <w:sz w:val="20"/>
              </w:rPr>
            </w:pPr>
            <w:r>
              <w:rPr>
                <w:rFonts w:ascii="Arial"/>
                <w:spacing w:val="-5"/>
                <w:sz w:val="20"/>
              </w:rPr>
              <w:t>167</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64</w:t>
            </w:r>
          </w:p>
        </w:tc>
        <w:tc>
          <w:tcPr>
            <w:tcW w:w="1008" w:type="dxa"/>
          </w:tcPr>
          <w:p>
            <w:pPr>
              <w:pStyle w:val="TableParagraph"/>
              <w:spacing w:line="211" w:lineRule="exact" w:before="69"/>
              <w:ind w:left="62"/>
              <w:jc w:val="center"/>
              <w:rPr>
                <w:rFonts w:ascii="Arial"/>
                <w:b/>
                <w:sz w:val="20"/>
              </w:rPr>
            </w:pPr>
            <w:r>
              <w:rPr>
                <w:rFonts w:ascii="Arial"/>
                <w:b/>
                <w:spacing w:val="-2"/>
                <w:sz w:val="20"/>
              </w:rPr>
              <w:t>-27.71%</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449000</w:t>
            </w:r>
          </w:p>
        </w:tc>
        <w:tc>
          <w:tcPr>
            <w:tcW w:w="6120" w:type="dxa"/>
          </w:tcPr>
          <w:p>
            <w:pPr>
              <w:pStyle w:val="TableParagraph"/>
              <w:spacing w:line="211" w:lineRule="exact" w:before="71"/>
              <w:ind w:left="108"/>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6" w:type="dxa"/>
          </w:tcPr>
          <w:p>
            <w:pPr>
              <w:pStyle w:val="TableParagraph"/>
              <w:spacing w:line="211" w:lineRule="exact" w:before="71"/>
              <w:ind w:right="97"/>
              <w:rPr>
                <w:rFonts w:ascii="Arial"/>
                <w:sz w:val="20"/>
              </w:rPr>
            </w:pPr>
            <w:r>
              <w:rPr>
                <w:rFonts w:ascii="Arial"/>
                <w:spacing w:val="-5"/>
                <w:sz w:val="20"/>
              </w:rPr>
              <w:t>292</w:t>
            </w:r>
          </w:p>
        </w:tc>
        <w:tc>
          <w:tcPr>
            <w:tcW w:w="1418" w:type="dxa"/>
          </w:tcPr>
          <w:p>
            <w:pPr>
              <w:pStyle w:val="TableParagraph"/>
              <w:spacing w:line="211" w:lineRule="exact" w:before="71"/>
              <w:ind w:right="99"/>
              <w:rPr>
                <w:rFonts w:ascii="Arial"/>
                <w:sz w:val="20"/>
              </w:rPr>
            </w:pPr>
            <w:r>
              <w:rPr>
                <w:rFonts w:ascii="Arial"/>
                <w:spacing w:val="-5"/>
                <w:sz w:val="20"/>
              </w:rPr>
              <w:t>247</w:t>
            </w:r>
          </w:p>
        </w:tc>
        <w:tc>
          <w:tcPr>
            <w:tcW w:w="1017" w:type="dxa"/>
          </w:tcPr>
          <w:p>
            <w:pPr>
              <w:pStyle w:val="TableParagraph"/>
              <w:spacing w:line="211" w:lineRule="exact" w:before="71"/>
              <w:ind w:right="93"/>
              <w:rPr>
                <w:rFonts w:ascii="Arial"/>
                <w:sz w:val="20"/>
              </w:rPr>
            </w:pPr>
            <w:r>
              <w:rPr>
                <w:rFonts w:ascii="Arial"/>
                <w:spacing w:val="-2"/>
                <w:sz w:val="20"/>
              </w:rPr>
              <w:t>-</w:t>
            </w:r>
            <w:r>
              <w:rPr>
                <w:rFonts w:ascii="Arial"/>
                <w:spacing w:val="-7"/>
                <w:sz w:val="20"/>
              </w:rPr>
              <w:t>45</w:t>
            </w:r>
          </w:p>
        </w:tc>
        <w:tc>
          <w:tcPr>
            <w:tcW w:w="1008" w:type="dxa"/>
          </w:tcPr>
          <w:p>
            <w:pPr>
              <w:pStyle w:val="TableParagraph"/>
              <w:spacing w:line="211" w:lineRule="exact" w:before="71"/>
              <w:ind w:left="62"/>
              <w:jc w:val="center"/>
              <w:rPr>
                <w:rFonts w:ascii="Arial"/>
                <w:b/>
                <w:sz w:val="20"/>
              </w:rPr>
            </w:pPr>
            <w:r>
              <w:rPr>
                <w:rFonts w:ascii="Arial"/>
                <w:b/>
                <w:spacing w:val="-2"/>
                <w:sz w:val="20"/>
              </w:rPr>
              <w:t>-15.41%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491100</w:t>
            </w:r>
          </w:p>
        </w:tc>
        <w:tc>
          <w:tcPr>
            <w:tcW w:w="6120" w:type="dxa"/>
          </w:tcPr>
          <w:p>
            <w:pPr>
              <w:pStyle w:val="TableParagraph"/>
              <w:spacing w:line="211" w:lineRule="exact" w:before="69"/>
              <w:ind w:left="108"/>
              <w:jc w:val="left"/>
              <w:rPr>
                <w:rFonts w:ascii="Arial"/>
                <w:sz w:val="20"/>
              </w:rPr>
            </w:pPr>
            <w:r>
              <w:rPr>
                <w:rFonts w:ascii="Arial"/>
                <w:sz w:val="20"/>
              </w:rPr>
              <w:t>Postal</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97"/>
              <w:rPr>
                <w:rFonts w:ascii="Arial"/>
                <w:sz w:val="20"/>
              </w:rPr>
            </w:pPr>
            <w:r>
              <w:rPr>
                <w:rFonts w:ascii="Arial"/>
                <w:spacing w:val="-5"/>
                <w:sz w:val="20"/>
              </w:rPr>
              <w:t>388</w:t>
            </w:r>
          </w:p>
        </w:tc>
        <w:tc>
          <w:tcPr>
            <w:tcW w:w="1418" w:type="dxa"/>
          </w:tcPr>
          <w:p>
            <w:pPr>
              <w:pStyle w:val="TableParagraph"/>
              <w:spacing w:line="211" w:lineRule="exact" w:before="69"/>
              <w:ind w:right="99"/>
              <w:rPr>
                <w:rFonts w:ascii="Arial"/>
                <w:sz w:val="20"/>
              </w:rPr>
            </w:pPr>
            <w:r>
              <w:rPr>
                <w:rFonts w:ascii="Arial"/>
                <w:spacing w:val="-5"/>
                <w:sz w:val="20"/>
              </w:rPr>
              <w:t>334</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54</w:t>
            </w:r>
          </w:p>
        </w:tc>
        <w:tc>
          <w:tcPr>
            <w:tcW w:w="1008" w:type="dxa"/>
          </w:tcPr>
          <w:p>
            <w:pPr>
              <w:pStyle w:val="TableParagraph"/>
              <w:spacing w:line="211" w:lineRule="exact" w:before="69"/>
              <w:ind w:left="62"/>
              <w:jc w:val="center"/>
              <w:rPr>
                <w:rFonts w:ascii="Arial"/>
                <w:b/>
                <w:sz w:val="20"/>
              </w:rPr>
            </w:pPr>
            <w:r>
              <w:rPr>
                <w:rFonts w:ascii="Arial"/>
                <w:b/>
                <w:spacing w:val="-2"/>
                <w:sz w:val="20"/>
              </w:rPr>
              <w:t>-13.92%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484000</w:t>
            </w:r>
          </w:p>
        </w:tc>
        <w:tc>
          <w:tcPr>
            <w:tcW w:w="6120"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6"/>
              <w:rPr>
                <w:rFonts w:ascii="Arial"/>
                <w:sz w:val="20"/>
              </w:rPr>
            </w:pPr>
            <w:r>
              <w:rPr>
                <w:rFonts w:ascii="Arial"/>
                <w:spacing w:val="-2"/>
                <w:sz w:val="20"/>
              </w:rPr>
              <w:t>1,552</w:t>
            </w:r>
          </w:p>
        </w:tc>
        <w:tc>
          <w:tcPr>
            <w:tcW w:w="1418" w:type="dxa"/>
          </w:tcPr>
          <w:p>
            <w:pPr>
              <w:pStyle w:val="TableParagraph"/>
              <w:spacing w:line="211" w:lineRule="exact" w:before="69"/>
              <w:ind w:right="98"/>
              <w:rPr>
                <w:rFonts w:ascii="Arial"/>
                <w:sz w:val="20"/>
              </w:rPr>
            </w:pPr>
            <w:r>
              <w:rPr>
                <w:rFonts w:ascii="Arial"/>
                <w:spacing w:val="-2"/>
                <w:sz w:val="20"/>
              </w:rPr>
              <w:t>1,338</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214</w:t>
            </w:r>
          </w:p>
        </w:tc>
        <w:tc>
          <w:tcPr>
            <w:tcW w:w="1008" w:type="dxa"/>
          </w:tcPr>
          <w:p>
            <w:pPr>
              <w:pStyle w:val="TableParagraph"/>
              <w:spacing w:line="211" w:lineRule="exact" w:before="69"/>
              <w:ind w:left="62"/>
              <w:jc w:val="center"/>
              <w:rPr>
                <w:rFonts w:ascii="Arial"/>
                <w:b/>
                <w:sz w:val="20"/>
              </w:rPr>
            </w:pPr>
            <w:r>
              <w:rPr>
                <w:rFonts w:ascii="Arial"/>
                <w:b/>
                <w:spacing w:val="-2"/>
                <w:sz w:val="20"/>
              </w:rPr>
              <w:t>-13.79%</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611200</w:t>
            </w:r>
          </w:p>
        </w:tc>
        <w:tc>
          <w:tcPr>
            <w:tcW w:w="6120" w:type="dxa"/>
          </w:tcPr>
          <w:p>
            <w:pPr>
              <w:pStyle w:val="TableParagraph"/>
              <w:spacing w:line="211" w:lineRule="exact" w:before="69"/>
              <w:ind w:left="108"/>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tcPr>
          <w:p>
            <w:pPr>
              <w:pStyle w:val="TableParagraph"/>
              <w:spacing w:line="211" w:lineRule="exact" w:before="69"/>
              <w:ind w:right="96"/>
              <w:rPr>
                <w:rFonts w:ascii="Arial"/>
                <w:sz w:val="20"/>
              </w:rPr>
            </w:pPr>
            <w:r>
              <w:rPr>
                <w:rFonts w:ascii="Arial"/>
                <w:spacing w:val="-2"/>
                <w:sz w:val="20"/>
              </w:rPr>
              <w:t>1,000</w:t>
            </w:r>
          </w:p>
        </w:tc>
        <w:tc>
          <w:tcPr>
            <w:tcW w:w="1418" w:type="dxa"/>
          </w:tcPr>
          <w:p>
            <w:pPr>
              <w:pStyle w:val="TableParagraph"/>
              <w:spacing w:line="211" w:lineRule="exact" w:before="69"/>
              <w:ind w:right="99"/>
              <w:rPr>
                <w:rFonts w:ascii="Arial"/>
                <w:sz w:val="20"/>
              </w:rPr>
            </w:pPr>
            <w:r>
              <w:rPr>
                <w:rFonts w:ascii="Arial"/>
                <w:spacing w:val="-5"/>
                <w:sz w:val="20"/>
              </w:rPr>
              <w:t>867</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133</w:t>
            </w:r>
          </w:p>
        </w:tc>
        <w:tc>
          <w:tcPr>
            <w:tcW w:w="1008" w:type="dxa"/>
          </w:tcPr>
          <w:p>
            <w:pPr>
              <w:pStyle w:val="TableParagraph"/>
              <w:spacing w:line="211" w:lineRule="exact" w:before="69"/>
              <w:ind w:left="62"/>
              <w:jc w:val="center"/>
              <w:rPr>
                <w:rFonts w:ascii="Arial"/>
                <w:b/>
                <w:sz w:val="20"/>
              </w:rPr>
            </w:pPr>
            <w:r>
              <w:rPr>
                <w:rFonts w:ascii="Arial"/>
                <w:b/>
                <w:spacing w:val="-2"/>
                <w:sz w:val="20"/>
              </w:rPr>
              <w:t>-13.30%</w:t>
            </w:r>
          </w:p>
        </w:tc>
      </w:tr>
    </w:tbl>
    <w:p>
      <w:pPr>
        <w:pStyle w:val="TableParagraph"/>
        <w:spacing w:after="0" w:line="211" w:lineRule="exact"/>
        <w:jc w:val="center"/>
        <w:rPr>
          <w:rFonts w:ascii="Arial"/>
          <w:b/>
          <w:sz w:val="20"/>
        </w:rPr>
        <w:sectPr>
          <w:headerReference w:type="default" r:id="rId62"/>
          <w:footerReference w:type="default" r:id="rId63"/>
          <w:pgSz w:w="15840" w:h="12240" w:orient="landscape"/>
          <w:pgMar w:header="0" w:footer="352" w:top="640" w:bottom="540" w:left="0" w:right="0"/>
          <w:pgNumType w:start="25"/>
        </w:sectPr>
      </w:pPr>
    </w:p>
    <w:p>
      <w:pPr>
        <w:pStyle w:val="Heading1"/>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13"/>
        <w:gridCol w:w="936"/>
        <w:gridCol w:w="878"/>
        <w:gridCol w:w="828"/>
        <w:gridCol w:w="1046"/>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right="1"/>
              <w:jc w:val="center"/>
              <w:rPr>
                <w:b/>
                <w:sz w:val="22"/>
              </w:rPr>
            </w:pPr>
            <w:r>
              <w:rPr>
                <w:b/>
                <w:spacing w:val="-2"/>
                <w:sz w:val="22"/>
              </w:rPr>
              <w:t>Estimated Employment</w:t>
            </w:r>
          </w:p>
        </w:tc>
        <w:tc>
          <w:tcPr>
            <w:tcW w:w="1313" w:type="dxa"/>
          </w:tcPr>
          <w:p>
            <w:pPr>
              <w:pStyle w:val="TableParagraph"/>
              <w:spacing w:line="252" w:lineRule="exact" w:before="0"/>
              <w:ind w:left="14" w:right="3"/>
              <w:jc w:val="center"/>
              <w:rPr>
                <w:b/>
                <w:sz w:val="22"/>
              </w:rPr>
            </w:pPr>
            <w:r>
              <w:rPr>
                <w:b/>
                <w:spacing w:val="-4"/>
                <w:sz w:val="22"/>
              </w:rPr>
              <w:t>2032</w:t>
            </w:r>
          </w:p>
          <w:p>
            <w:pPr>
              <w:pStyle w:val="TableParagraph"/>
              <w:spacing w:line="252" w:lineRule="exact" w:before="0"/>
              <w:ind w:left="114" w:right="101"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46" w:type="dxa"/>
          </w:tcPr>
          <w:p>
            <w:pPr>
              <w:pStyle w:val="TableParagraph"/>
              <w:spacing w:line="240" w:lineRule="auto" w:before="125"/>
              <w:ind w:left="113" w:firstLine="105"/>
              <w:jc w:val="left"/>
              <w:rPr>
                <w:b/>
                <w:sz w:val="22"/>
              </w:rPr>
            </w:pPr>
            <w:r>
              <w:rPr>
                <w:b/>
                <w:spacing w:val="-2"/>
                <w:sz w:val="22"/>
              </w:rPr>
              <w:t>Annual Transfers</w:t>
            </w:r>
          </w:p>
        </w:tc>
        <w:tc>
          <w:tcPr>
            <w:tcW w:w="878" w:type="dxa"/>
          </w:tcPr>
          <w:p>
            <w:pPr>
              <w:pStyle w:val="TableParagraph"/>
              <w:spacing w:line="240" w:lineRule="auto" w:before="125"/>
              <w:ind w:left="111" w:right="87" w:firstLine="24"/>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85,310</w:t>
            </w:r>
          </w:p>
        </w:tc>
        <w:tc>
          <w:tcPr>
            <w:tcW w:w="1313" w:type="dxa"/>
          </w:tcPr>
          <w:p>
            <w:pPr>
              <w:pStyle w:val="TableParagraph"/>
              <w:spacing w:before="4"/>
              <w:ind w:right="94"/>
              <w:rPr>
                <w:b/>
                <w:sz w:val="22"/>
              </w:rPr>
            </w:pPr>
            <w:r>
              <w:rPr>
                <w:b/>
                <w:spacing w:val="-2"/>
                <w:sz w:val="22"/>
              </w:rPr>
              <w:t>90,114</w:t>
            </w:r>
          </w:p>
        </w:tc>
        <w:tc>
          <w:tcPr>
            <w:tcW w:w="936" w:type="dxa"/>
          </w:tcPr>
          <w:p>
            <w:pPr>
              <w:pStyle w:val="TableParagraph"/>
              <w:spacing w:before="4"/>
              <w:ind w:right="91"/>
              <w:rPr>
                <w:b/>
                <w:sz w:val="22"/>
              </w:rPr>
            </w:pPr>
            <w:r>
              <w:rPr>
                <w:b/>
                <w:spacing w:val="-2"/>
                <w:sz w:val="22"/>
              </w:rPr>
              <w:t>4,804</w:t>
            </w:r>
          </w:p>
        </w:tc>
        <w:tc>
          <w:tcPr>
            <w:tcW w:w="878" w:type="dxa"/>
          </w:tcPr>
          <w:p>
            <w:pPr>
              <w:pStyle w:val="TableParagraph"/>
              <w:spacing w:before="4"/>
              <w:ind w:left="170" w:right="3"/>
              <w:jc w:val="center"/>
              <w:rPr>
                <w:b/>
                <w:sz w:val="22"/>
              </w:rPr>
            </w:pPr>
            <w:r>
              <w:rPr>
                <w:b/>
                <w:spacing w:val="-2"/>
                <w:sz w:val="22"/>
              </w:rPr>
              <w:t>5.63%</w:t>
            </w:r>
          </w:p>
        </w:tc>
        <w:tc>
          <w:tcPr>
            <w:tcW w:w="828" w:type="dxa"/>
          </w:tcPr>
          <w:p>
            <w:pPr>
              <w:pStyle w:val="TableParagraph"/>
              <w:spacing w:before="4"/>
              <w:ind w:right="91"/>
              <w:rPr>
                <w:b/>
                <w:sz w:val="22"/>
              </w:rPr>
            </w:pPr>
            <w:r>
              <w:rPr>
                <w:b/>
                <w:spacing w:val="-2"/>
                <w:sz w:val="22"/>
              </w:rPr>
              <w:t>4,523</w:t>
            </w:r>
          </w:p>
        </w:tc>
        <w:tc>
          <w:tcPr>
            <w:tcW w:w="1046" w:type="dxa"/>
          </w:tcPr>
          <w:p>
            <w:pPr>
              <w:pStyle w:val="TableParagraph"/>
              <w:spacing w:before="4"/>
              <w:ind w:right="90"/>
              <w:rPr>
                <w:b/>
                <w:sz w:val="22"/>
              </w:rPr>
            </w:pPr>
            <w:r>
              <w:rPr>
                <w:b/>
                <w:spacing w:val="-2"/>
                <w:sz w:val="22"/>
              </w:rPr>
              <w:t>5,275</w:t>
            </w:r>
          </w:p>
        </w:tc>
        <w:tc>
          <w:tcPr>
            <w:tcW w:w="878" w:type="dxa"/>
          </w:tcPr>
          <w:p>
            <w:pPr>
              <w:pStyle w:val="TableParagraph"/>
              <w:spacing w:before="4"/>
              <w:ind w:right="90"/>
              <w:rPr>
                <w:b/>
                <w:sz w:val="22"/>
              </w:rPr>
            </w:pPr>
            <w:r>
              <w:rPr>
                <w:b/>
                <w:spacing w:val="-5"/>
                <w:sz w:val="22"/>
              </w:rPr>
              <w:t>480</w:t>
            </w:r>
          </w:p>
        </w:tc>
        <w:tc>
          <w:tcPr>
            <w:tcW w:w="1048" w:type="dxa"/>
          </w:tcPr>
          <w:p>
            <w:pPr>
              <w:pStyle w:val="TableParagraph"/>
              <w:spacing w:before="4"/>
              <w:ind w:right="89"/>
              <w:rPr>
                <w:b/>
                <w:sz w:val="22"/>
              </w:rPr>
            </w:pPr>
            <w:r>
              <w:rPr>
                <w:b/>
                <w:spacing w:val="-2"/>
                <w:sz w:val="22"/>
              </w:rPr>
              <w:t>10,278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11,588</w:t>
            </w:r>
          </w:p>
        </w:tc>
        <w:tc>
          <w:tcPr>
            <w:tcW w:w="1313" w:type="dxa"/>
          </w:tcPr>
          <w:p>
            <w:pPr>
              <w:pStyle w:val="TableParagraph"/>
              <w:ind w:right="94"/>
              <w:rPr>
                <w:sz w:val="22"/>
              </w:rPr>
            </w:pPr>
            <w:r>
              <w:rPr>
                <w:spacing w:val="-2"/>
                <w:sz w:val="22"/>
              </w:rPr>
              <w:t>12,037</w:t>
            </w:r>
          </w:p>
        </w:tc>
        <w:tc>
          <w:tcPr>
            <w:tcW w:w="936" w:type="dxa"/>
          </w:tcPr>
          <w:p>
            <w:pPr>
              <w:pStyle w:val="TableParagraph"/>
              <w:ind w:right="93"/>
              <w:rPr>
                <w:sz w:val="22"/>
              </w:rPr>
            </w:pPr>
            <w:r>
              <w:rPr>
                <w:spacing w:val="-5"/>
                <w:sz w:val="22"/>
              </w:rPr>
              <w:t>449</w:t>
            </w:r>
          </w:p>
        </w:tc>
        <w:tc>
          <w:tcPr>
            <w:tcW w:w="878" w:type="dxa"/>
          </w:tcPr>
          <w:p>
            <w:pPr>
              <w:pStyle w:val="TableParagraph"/>
              <w:ind w:left="170" w:right="3"/>
              <w:jc w:val="center"/>
              <w:rPr>
                <w:sz w:val="22"/>
              </w:rPr>
            </w:pPr>
            <w:r>
              <w:rPr>
                <w:spacing w:val="-2"/>
                <w:sz w:val="22"/>
              </w:rPr>
              <w:t>3.87%</w:t>
            </w:r>
          </w:p>
        </w:tc>
        <w:tc>
          <w:tcPr>
            <w:tcW w:w="828" w:type="dxa"/>
          </w:tcPr>
          <w:p>
            <w:pPr>
              <w:pStyle w:val="TableParagraph"/>
              <w:ind w:right="91"/>
              <w:rPr>
                <w:sz w:val="22"/>
              </w:rPr>
            </w:pPr>
            <w:r>
              <w:rPr>
                <w:spacing w:val="-5"/>
                <w:sz w:val="22"/>
              </w:rPr>
              <w:t>607</w:t>
            </w:r>
          </w:p>
        </w:tc>
        <w:tc>
          <w:tcPr>
            <w:tcW w:w="1046" w:type="dxa"/>
          </w:tcPr>
          <w:p>
            <w:pPr>
              <w:pStyle w:val="TableParagraph"/>
              <w:ind w:right="90"/>
              <w:rPr>
                <w:sz w:val="22"/>
              </w:rPr>
            </w:pPr>
            <w:r>
              <w:rPr>
                <w:spacing w:val="-5"/>
                <w:sz w:val="22"/>
              </w:rPr>
              <w:t>465</w:t>
            </w:r>
          </w:p>
        </w:tc>
        <w:tc>
          <w:tcPr>
            <w:tcW w:w="878" w:type="dxa"/>
          </w:tcPr>
          <w:p>
            <w:pPr>
              <w:pStyle w:val="TableParagraph"/>
              <w:ind w:right="92"/>
              <w:rPr>
                <w:sz w:val="22"/>
              </w:rPr>
            </w:pPr>
            <w:r>
              <w:rPr>
                <w:spacing w:val="-5"/>
                <w:sz w:val="22"/>
              </w:rPr>
              <w:t>45</w:t>
            </w:r>
          </w:p>
        </w:tc>
        <w:tc>
          <w:tcPr>
            <w:tcW w:w="1048" w:type="dxa"/>
          </w:tcPr>
          <w:p>
            <w:pPr>
              <w:pStyle w:val="TableParagraph"/>
              <w:ind w:right="89"/>
              <w:rPr>
                <w:sz w:val="22"/>
              </w:rPr>
            </w:pPr>
            <w:r>
              <w:rPr>
                <w:spacing w:val="-2"/>
                <w:sz w:val="22"/>
              </w:rPr>
              <w:t>1,117</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2,065</w:t>
            </w:r>
          </w:p>
        </w:tc>
        <w:tc>
          <w:tcPr>
            <w:tcW w:w="1313" w:type="dxa"/>
          </w:tcPr>
          <w:p>
            <w:pPr>
              <w:pStyle w:val="TableParagraph"/>
              <w:spacing w:line="234" w:lineRule="exact"/>
              <w:ind w:right="94"/>
              <w:rPr>
                <w:sz w:val="22"/>
              </w:rPr>
            </w:pPr>
            <w:r>
              <w:rPr>
                <w:spacing w:val="-2"/>
                <w:sz w:val="22"/>
              </w:rPr>
              <w:t>2,278</w:t>
            </w:r>
          </w:p>
        </w:tc>
        <w:tc>
          <w:tcPr>
            <w:tcW w:w="936" w:type="dxa"/>
          </w:tcPr>
          <w:p>
            <w:pPr>
              <w:pStyle w:val="TableParagraph"/>
              <w:spacing w:line="234" w:lineRule="exact"/>
              <w:ind w:right="93"/>
              <w:rPr>
                <w:sz w:val="22"/>
              </w:rPr>
            </w:pPr>
            <w:r>
              <w:rPr>
                <w:spacing w:val="-5"/>
                <w:sz w:val="22"/>
              </w:rPr>
              <w:t>213</w:t>
            </w:r>
          </w:p>
        </w:tc>
        <w:tc>
          <w:tcPr>
            <w:tcW w:w="878" w:type="dxa"/>
          </w:tcPr>
          <w:p>
            <w:pPr>
              <w:pStyle w:val="TableParagraph"/>
              <w:spacing w:line="234" w:lineRule="exact"/>
              <w:ind w:left="108" w:right="42"/>
              <w:jc w:val="center"/>
              <w:rPr>
                <w:sz w:val="22"/>
              </w:rPr>
            </w:pPr>
            <w:r>
              <w:rPr>
                <w:spacing w:val="-2"/>
                <w:sz w:val="22"/>
              </w:rPr>
              <w:t>10.31%</w:t>
            </w:r>
          </w:p>
        </w:tc>
        <w:tc>
          <w:tcPr>
            <w:tcW w:w="828" w:type="dxa"/>
          </w:tcPr>
          <w:p>
            <w:pPr>
              <w:pStyle w:val="TableParagraph"/>
              <w:spacing w:line="234" w:lineRule="exact"/>
              <w:ind w:right="95"/>
              <w:rPr>
                <w:sz w:val="22"/>
              </w:rPr>
            </w:pPr>
            <w:r>
              <w:rPr>
                <w:spacing w:val="-5"/>
                <w:sz w:val="22"/>
              </w:rPr>
              <w:t>69</w:t>
            </w:r>
          </w:p>
        </w:tc>
        <w:tc>
          <w:tcPr>
            <w:tcW w:w="1046" w:type="dxa"/>
          </w:tcPr>
          <w:p>
            <w:pPr>
              <w:pStyle w:val="TableParagraph"/>
              <w:spacing w:line="234" w:lineRule="exact"/>
              <w:ind w:right="90"/>
              <w:rPr>
                <w:sz w:val="22"/>
              </w:rPr>
            </w:pPr>
            <w:r>
              <w:rPr>
                <w:spacing w:val="-5"/>
                <w:sz w:val="22"/>
              </w:rPr>
              <w:t>102</w:t>
            </w:r>
          </w:p>
        </w:tc>
        <w:tc>
          <w:tcPr>
            <w:tcW w:w="878" w:type="dxa"/>
          </w:tcPr>
          <w:p>
            <w:pPr>
              <w:pStyle w:val="TableParagraph"/>
              <w:spacing w:line="234" w:lineRule="exact"/>
              <w:ind w:right="92"/>
              <w:rPr>
                <w:sz w:val="22"/>
              </w:rPr>
            </w:pPr>
            <w:r>
              <w:rPr>
                <w:spacing w:val="-5"/>
                <w:sz w:val="22"/>
              </w:rPr>
              <w:t>21</w:t>
            </w:r>
          </w:p>
        </w:tc>
        <w:tc>
          <w:tcPr>
            <w:tcW w:w="1048" w:type="dxa"/>
          </w:tcPr>
          <w:p>
            <w:pPr>
              <w:pStyle w:val="TableParagraph"/>
              <w:spacing w:line="234" w:lineRule="exact"/>
              <w:ind w:right="89"/>
              <w:rPr>
                <w:sz w:val="22"/>
              </w:rPr>
            </w:pPr>
            <w:r>
              <w:rPr>
                <w:spacing w:val="-5"/>
                <w:sz w:val="22"/>
              </w:rPr>
              <w:t>192</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8" w:type="dxa"/>
          </w:tcPr>
          <w:p>
            <w:pPr>
              <w:pStyle w:val="TableParagraph"/>
              <w:ind w:right="92"/>
              <w:rPr>
                <w:sz w:val="22"/>
              </w:rPr>
            </w:pPr>
            <w:r>
              <w:rPr>
                <w:spacing w:val="-5"/>
                <w:sz w:val="22"/>
              </w:rPr>
              <w:t>389</w:t>
            </w:r>
          </w:p>
        </w:tc>
        <w:tc>
          <w:tcPr>
            <w:tcW w:w="1313" w:type="dxa"/>
          </w:tcPr>
          <w:p>
            <w:pPr>
              <w:pStyle w:val="TableParagraph"/>
              <w:ind w:right="94"/>
              <w:rPr>
                <w:sz w:val="22"/>
              </w:rPr>
            </w:pPr>
            <w:r>
              <w:rPr>
                <w:spacing w:val="-5"/>
                <w:sz w:val="22"/>
              </w:rPr>
              <w:t>433</w:t>
            </w:r>
          </w:p>
        </w:tc>
        <w:tc>
          <w:tcPr>
            <w:tcW w:w="936" w:type="dxa"/>
          </w:tcPr>
          <w:p>
            <w:pPr>
              <w:pStyle w:val="TableParagraph"/>
              <w:ind w:right="94"/>
              <w:rPr>
                <w:sz w:val="22"/>
              </w:rPr>
            </w:pPr>
            <w:r>
              <w:rPr>
                <w:spacing w:val="-5"/>
                <w:sz w:val="22"/>
              </w:rPr>
              <w:t>44</w:t>
            </w:r>
          </w:p>
        </w:tc>
        <w:tc>
          <w:tcPr>
            <w:tcW w:w="878" w:type="dxa"/>
          </w:tcPr>
          <w:p>
            <w:pPr>
              <w:pStyle w:val="TableParagraph"/>
              <w:ind w:left="108" w:right="42"/>
              <w:jc w:val="center"/>
              <w:rPr>
                <w:sz w:val="22"/>
              </w:rPr>
            </w:pPr>
            <w:r>
              <w:rPr>
                <w:spacing w:val="-2"/>
                <w:sz w:val="22"/>
              </w:rPr>
              <w:t>11.31%</w:t>
            </w:r>
          </w:p>
        </w:tc>
        <w:tc>
          <w:tcPr>
            <w:tcW w:w="828" w:type="dxa"/>
          </w:tcPr>
          <w:p>
            <w:pPr>
              <w:pStyle w:val="TableParagraph"/>
              <w:ind w:right="95"/>
              <w:rPr>
                <w:sz w:val="22"/>
              </w:rPr>
            </w:pPr>
            <w:r>
              <w:rPr>
                <w:spacing w:val="-5"/>
                <w:sz w:val="22"/>
              </w:rPr>
              <w:t>10</w:t>
            </w:r>
          </w:p>
        </w:tc>
        <w:tc>
          <w:tcPr>
            <w:tcW w:w="1046" w:type="dxa"/>
          </w:tcPr>
          <w:p>
            <w:pPr>
              <w:pStyle w:val="TableParagraph"/>
              <w:ind w:right="94"/>
              <w:rPr>
                <w:sz w:val="22"/>
              </w:rPr>
            </w:pPr>
            <w:r>
              <w:rPr>
                <w:spacing w:val="-5"/>
                <w:sz w:val="22"/>
              </w:rPr>
              <w:t>16</w:t>
            </w:r>
          </w:p>
        </w:tc>
        <w:tc>
          <w:tcPr>
            <w:tcW w:w="878" w:type="dxa"/>
          </w:tcPr>
          <w:p>
            <w:pPr>
              <w:pStyle w:val="TableParagraph"/>
              <w:ind w:right="92"/>
              <w:rPr>
                <w:sz w:val="22"/>
              </w:rPr>
            </w:pPr>
            <w:r>
              <w:rPr>
                <w:spacing w:val="-10"/>
                <w:sz w:val="22"/>
              </w:rPr>
              <w:t>4</w:t>
            </w:r>
          </w:p>
        </w:tc>
        <w:tc>
          <w:tcPr>
            <w:tcW w:w="1048" w:type="dxa"/>
          </w:tcPr>
          <w:p>
            <w:pPr>
              <w:pStyle w:val="TableParagraph"/>
              <w:ind w:right="91"/>
              <w:rPr>
                <w:sz w:val="22"/>
              </w:rPr>
            </w:pPr>
            <w:r>
              <w:rPr>
                <w:spacing w:val="-5"/>
                <w:sz w:val="22"/>
              </w:rPr>
              <w:t>30</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5"/>
                <w:sz w:val="22"/>
              </w:rPr>
              <w:t>425</w:t>
            </w:r>
          </w:p>
        </w:tc>
        <w:tc>
          <w:tcPr>
            <w:tcW w:w="1313" w:type="dxa"/>
          </w:tcPr>
          <w:p>
            <w:pPr>
              <w:pStyle w:val="TableParagraph"/>
              <w:spacing w:before="3"/>
              <w:ind w:right="94"/>
              <w:rPr>
                <w:sz w:val="22"/>
              </w:rPr>
            </w:pPr>
            <w:r>
              <w:rPr>
                <w:spacing w:val="-5"/>
                <w:sz w:val="22"/>
              </w:rPr>
              <w:t>490</w:t>
            </w:r>
          </w:p>
        </w:tc>
        <w:tc>
          <w:tcPr>
            <w:tcW w:w="936" w:type="dxa"/>
          </w:tcPr>
          <w:p>
            <w:pPr>
              <w:pStyle w:val="TableParagraph"/>
              <w:spacing w:before="3"/>
              <w:ind w:right="94"/>
              <w:rPr>
                <w:sz w:val="22"/>
              </w:rPr>
            </w:pPr>
            <w:r>
              <w:rPr>
                <w:spacing w:val="-5"/>
                <w:sz w:val="22"/>
              </w:rPr>
              <w:t>65</w:t>
            </w:r>
          </w:p>
        </w:tc>
        <w:tc>
          <w:tcPr>
            <w:tcW w:w="878" w:type="dxa"/>
          </w:tcPr>
          <w:p>
            <w:pPr>
              <w:pStyle w:val="TableParagraph"/>
              <w:spacing w:before="3"/>
              <w:ind w:left="108" w:right="42"/>
              <w:jc w:val="center"/>
              <w:rPr>
                <w:sz w:val="22"/>
              </w:rPr>
            </w:pPr>
            <w:r>
              <w:rPr>
                <w:spacing w:val="-2"/>
                <w:sz w:val="22"/>
              </w:rPr>
              <w:t>15.29%</w:t>
            </w:r>
          </w:p>
        </w:tc>
        <w:tc>
          <w:tcPr>
            <w:tcW w:w="828" w:type="dxa"/>
          </w:tcPr>
          <w:p>
            <w:pPr>
              <w:pStyle w:val="TableParagraph"/>
              <w:spacing w:before="3"/>
              <w:ind w:right="95"/>
              <w:rPr>
                <w:sz w:val="22"/>
              </w:rPr>
            </w:pPr>
            <w:r>
              <w:rPr>
                <w:spacing w:val="-5"/>
                <w:sz w:val="22"/>
              </w:rPr>
              <w:t>13</w:t>
            </w:r>
          </w:p>
        </w:tc>
        <w:tc>
          <w:tcPr>
            <w:tcW w:w="1046" w:type="dxa"/>
          </w:tcPr>
          <w:p>
            <w:pPr>
              <w:pStyle w:val="TableParagraph"/>
              <w:spacing w:before="3"/>
              <w:ind w:right="94"/>
              <w:rPr>
                <w:sz w:val="22"/>
              </w:rPr>
            </w:pPr>
            <w:r>
              <w:rPr>
                <w:spacing w:val="-5"/>
                <w:sz w:val="22"/>
              </w:rPr>
              <w:t>18</w:t>
            </w:r>
          </w:p>
        </w:tc>
        <w:tc>
          <w:tcPr>
            <w:tcW w:w="878" w:type="dxa"/>
          </w:tcPr>
          <w:p>
            <w:pPr>
              <w:pStyle w:val="TableParagraph"/>
              <w:spacing w:before="3"/>
              <w:ind w:right="92"/>
              <w:rPr>
                <w:sz w:val="22"/>
              </w:rPr>
            </w:pPr>
            <w:r>
              <w:rPr>
                <w:spacing w:val="-10"/>
                <w:sz w:val="22"/>
              </w:rPr>
              <w:t>6</w:t>
            </w:r>
          </w:p>
        </w:tc>
        <w:tc>
          <w:tcPr>
            <w:tcW w:w="1048" w:type="dxa"/>
          </w:tcPr>
          <w:p>
            <w:pPr>
              <w:pStyle w:val="TableParagraph"/>
              <w:spacing w:before="3"/>
              <w:ind w:right="91"/>
              <w:rPr>
                <w:sz w:val="22"/>
              </w:rPr>
            </w:pPr>
            <w:r>
              <w:rPr>
                <w:spacing w:val="-5"/>
                <w:sz w:val="22"/>
              </w:rPr>
              <w:t>37</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303</w:t>
            </w:r>
          </w:p>
        </w:tc>
        <w:tc>
          <w:tcPr>
            <w:tcW w:w="1313" w:type="dxa"/>
          </w:tcPr>
          <w:p>
            <w:pPr>
              <w:pStyle w:val="TableParagraph"/>
              <w:spacing w:before="5"/>
              <w:ind w:right="94"/>
              <w:rPr>
                <w:sz w:val="22"/>
              </w:rPr>
            </w:pPr>
            <w:r>
              <w:rPr>
                <w:spacing w:val="-5"/>
                <w:sz w:val="22"/>
              </w:rPr>
              <w:t>311</w:t>
            </w:r>
          </w:p>
        </w:tc>
        <w:tc>
          <w:tcPr>
            <w:tcW w:w="936" w:type="dxa"/>
          </w:tcPr>
          <w:p>
            <w:pPr>
              <w:pStyle w:val="TableParagraph"/>
              <w:spacing w:before="5"/>
              <w:ind w:right="94"/>
              <w:rPr>
                <w:sz w:val="22"/>
              </w:rPr>
            </w:pPr>
            <w:r>
              <w:rPr>
                <w:spacing w:val="-10"/>
                <w:sz w:val="22"/>
              </w:rPr>
              <w:t>8</w:t>
            </w:r>
          </w:p>
        </w:tc>
        <w:tc>
          <w:tcPr>
            <w:tcW w:w="878" w:type="dxa"/>
          </w:tcPr>
          <w:p>
            <w:pPr>
              <w:pStyle w:val="TableParagraph"/>
              <w:spacing w:before="5"/>
              <w:ind w:left="170" w:right="3"/>
              <w:jc w:val="center"/>
              <w:rPr>
                <w:sz w:val="22"/>
              </w:rPr>
            </w:pPr>
            <w:r>
              <w:rPr>
                <w:spacing w:val="-2"/>
                <w:sz w:val="22"/>
              </w:rPr>
              <w:t>2.64%</w:t>
            </w:r>
          </w:p>
        </w:tc>
        <w:tc>
          <w:tcPr>
            <w:tcW w:w="828" w:type="dxa"/>
          </w:tcPr>
          <w:p>
            <w:pPr>
              <w:pStyle w:val="TableParagraph"/>
              <w:spacing w:before="5"/>
              <w:ind w:right="94"/>
              <w:rPr>
                <w:sz w:val="22"/>
              </w:rPr>
            </w:pPr>
            <w:r>
              <w:rPr>
                <w:spacing w:val="-10"/>
                <w:sz w:val="22"/>
              </w:rPr>
              <w:t>7</w:t>
            </w:r>
          </w:p>
        </w:tc>
        <w:tc>
          <w:tcPr>
            <w:tcW w:w="1046" w:type="dxa"/>
          </w:tcPr>
          <w:p>
            <w:pPr>
              <w:pStyle w:val="TableParagraph"/>
              <w:spacing w:before="5"/>
              <w:ind w:right="94"/>
              <w:rPr>
                <w:sz w:val="22"/>
              </w:rPr>
            </w:pPr>
            <w:r>
              <w:rPr>
                <w:spacing w:val="-5"/>
                <w:sz w:val="22"/>
              </w:rPr>
              <w:t>21</w:t>
            </w:r>
          </w:p>
        </w:tc>
        <w:tc>
          <w:tcPr>
            <w:tcW w:w="878" w:type="dxa"/>
          </w:tcPr>
          <w:p>
            <w:pPr>
              <w:pStyle w:val="TableParagraph"/>
              <w:spacing w:before="5"/>
              <w:ind w:right="92"/>
              <w:rPr>
                <w:sz w:val="22"/>
              </w:rPr>
            </w:pPr>
            <w:r>
              <w:rPr>
                <w:spacing w:val="-10"/>
                <w:sz w:val="22"/>
              </w:rPr>
              <w:t>1</w:t>
            </w:r>
          </w:p>
        </w:tc>
        <w:tc>
          <w:tcPr>
            <w:tcW w:w="1048" w:type="dxa"/>
          </w:tcPr>
          <w:p>
            <w:pPr>
              <w:pStyle w:val="TableParagraph"/>
              <w:spacing w:before="5"/>
              <w:ind w:right="91"/>
              <w:rPr>
                <w:sz w:val="22"/>
              </w:rPr>
            </w:pPr>
            <w:r>
              <w:rPr>
                <w:spacing w:val="-5"/>
                <w:sz w:val="22"/>
              </w:rPr>
              <w:t>29</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8" w:type="dxa"/>
          </w:tcPr>
          <w:p>
            <w:pPr>
              <w:pStyle w:val="TableParagraph"/>
              <w:ind w:right="92"/>
              <w:rPr>
                <w:sz w:val="22"/>
              </w:rPr>
            </w:pPr>
            <w:r>
              <w:rPr>
                <w:spacing w:val="-2"/>
                <w:sz w:val="22"/>
              </w:rPr>
              <w:t>2,077</w:t>
            </w:r>
          </w:p>
        </w:tc>
        <w:tc>
          <w:tcPr>
            <w:tcW w:w="1313" w:type="dxa"/>
          </w:tcPr>
          <w:p>
            <w:pPr>
              <w:pStyle w:val="TableParagraph"/>
              <w:ind w:right="94"/>
              <w:rPr>
                <w:sz w:val="22"/>
              </w:rPr>
            </w:pPr>
            <w:r>
              <w:rPr>
                <w:spacing w:val="-2"/>
                <w:sz w:val="22"/>
              </w:rPr>
              <w:t>2,280</w:t>
            </w:r>
          </w:p>
        </w:tc>
        <w:tc>
          <w:tcPr>
            <w:tcW w:w="936" w:type="dxa"/>
          </w:tcPr>
          <w:p>
            <w:pPr>
              <w:pStyle w:val="TableParagraph"/>
              <w:ind w:right="93"/>
              <w:rPr>
                <w:sz w:val="22"/>
              </w:rPr>
            </w:pPr>
            <w:r>
              <w:rPr>
                <w:spacing w:val="-5"/>
                <w:sz w:val="22"/>
              </w:rPr>
              <w:t>203</w:t>
            </w:r>
          </w:p>
        </w:tc>
        <w:tc>
          <w:tcPr>
            <w:tcW w:w="878" w:type="dxa"/>
          </w:tcPr>
          <w:p>
            <w:pPr>
              <w:pStyle w:val="TableParagraph"/>
              <w:ind w:left="170" w:right="3"/>
              <w:jc w:val="center"/>
              <w:rPr>
                <w:sz w:val="22"/>
              </w:rPr>
            </w:pPr>
            <w:r>
              <w:rPr>
                <w:spacing w:val="-2"/>
                <w:sz w:val="22"/>
              </w:rPr>
              <w:t>9.77%</w:t>
            </w:r>
          </w:p>
        </w:tc>
        <w:tc>
          <w:tcPr>
            <w:tcW w:w="828" w:type="dxa"/>
          </w:tcPr>
          <w:p>
            <w:pPr>
              <w:pStyle w:val="TableParagraph"/>
              <w:ind w:right="95"/>
              <w:rPr>
                <w:sz w:val="22"/>
              </w:rPr>
            </w:pPr>
            <w:r>
              <w:rPr>
                <w:spacing w:val="-5"/>
                <w:sz w:val="22"/>
              </w:rPr>
              <w:t>88</w:t>
            </w:r>
          </w:p>
        </w:tc>
        <w:tc>
          <w:tcPr>
            <w:tcW w:w="1046" w:type="dxa"/>
          </w:tcPr>
          <w:p>
            <w:pPr>
              <w:pStyle w:val="TableParagraph"/>
              <w:ind w:right="90"/>
              <w:rPr>
                <w:sz w:val="22"/>
              </w:rPr>
            </w:pPr>
            <w:r>
              <w:rPr>
                <w:spacing w:val="-5"/>
                <w:sz w:val="22"/>
              </w:rPr>
              <w:t>100</w:t>
            </w:r>
          </w:p>
        </w:tc>
        <w:tc>
          <w:tcPr>
            <w:tcW w:w="878" w:type="dxa"/>
          </w:tcPr>
          <w:p>
            <w:pPr>
              <w:pStyle w:val="TableParagraph"/>
              <w:ind w:right="92"/>
              <w:rPr>
                <w:sz w:val="22"/>
              </w:rPr>
            </w:pPr>
            <w:r>
              <w:rPr>
                <w:spacing w:val="-5"/>
                <w:sz w:val="22"/>
              </w:rPr>
              <w:t>20</w:t>
            </w:r>
          </w:p>
        </w:tc>
        <w:tc>
          <w:tcPr>
            <w:tcW w:w="1048" w:type="dxa"/>
          </w:tcPr>
          <w:p>
            <w:pPr>
              <w:pStyle w:val="TableParagraph"/>
              <w:ind w:right="89"/>
              <w:rPr>
                <w:sz w:val="22"/>
              </w:rPr>
            </w:pPr>
            <w:r>
              <w:rPr>
                <w:spacing w:val="-5"/>
                <w:sz w:val="22"/>
              </w:rPr>
              <w:t>208</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223</w:t>
            </w:r>
          </w:p>
        </w:tc>
        <w:tc>
          <w:tcPr>
            <w:tcW w:w="1313" w:type="dxa"/>
          </w:tcPr>
          <w:p>
            <w:pPr>
              <w:pStyle w:val="TableParagraph"/>
              <w:spacing w:before="5"/>
              <w:ind w:right="94"/>
              <w:rPr>
                <w:sz w:val="22"/>
              </w:rPr>
            </w:pPr>
            <w:r>
              <w:rPr>
                <w:spacing w:val="-5"/>
                <w:sz w:val="22"/>
              </w:rPr>
              <w:t>248</w:t>
            </w:r>
          </w:p>
        </w:tc>
        <w:tc>
          <w:tcPr>
            <w:tcW w:w="936" w:type="dxa"/>
          </w:tcPr>
          <w:p>
            <w:pPr>
              <w:pStyle w:val="TableParagraph"/>
              <w:spacing w:before="5"/>
              <w:ind w:right="94"/>
              <w:rPr>
                <w:sz w:val="22"/>
              </w:rPr>
            </w:pPr>
            <w:r>
              <w:rPr>
                <w:spacing w:val="-5"/>
                <w:sz w:val="22"/>
              </w:rPr>
              <w:t>25</w:t>
            </w:r>
          </w:p>
        </w:tc>
        <w:tc>
          <w:tcPr>
            <w:tcW w:w="878" w:type="dxa"/>
          </w:tcPr>
          <w:p>
            <w:pPr>
              <w:pStyle w:val="TableParagraph"/>
              <w:spacing w:before="5"/>
              <w:ind w:left="108" w:right="42"/>
              <w:jc w:val="center"/>
              <w:rPr>
                <w:sz w:val="22"/>
              </w:rPr>
            </w:pPr>
            <w:r>
              <w:rPr>
                <w:spacing w:val="-2"/>
                <w:sz w:val="22"/>
              </w:rPr>
              <w:t>11.21%</w:t>
            </w:r>
          </w:p>
        </w:tc>
        <w:tc>
          <w:tcPr>
            <w:tcW w:w="828" w:type="dxa"/>
          </w:tcPr>
          <w:p>
            <w:pPr>
              <w:pStyle w:val="TableParagraph"/>
              <w:spacing w:before="5"/>
              <w:ind w:right="94"/>
              <w:rPr>
                <w:sz w:val="22"/>
              </w:rPr>
            </w:pPr>
            <w:r>
              <w:rPr>
                <w:spacing w:val="-10"/>
                <w:sz w:val="22"/>
              </w:rPr>
              <w:t>7</w:t>
            </w:r>
          </w:p>
        </w:tc>
        <w:tc>
          <w:tcPr>
            <w:tcW w:w="1046" w:type="dxa"/>
          </w:tcPr>
          <w:p>
            <w:pPr>
              <w:pStyle w:val="TableParagraph"/>
              <w:spacing w:before="5"/>
              <w:ind w:right="93"/>
              <w:rPr>
                <w:sz w:val="22"/>
              </w:rPr>
            </w:pPr>
            <w:r>
              <w:rPr>
                <w:spacing w:val="-10"/>
                <w:sz w:val="22"/>
              </w:rPr>
              <w:t>7</w:t>
            </w:r>
          </w:p>
        </w:tc>
        <w:tc>
          <w:tcPr>
            <w:tcW w:w="878" w:type="dxa"/>
          </w:tcPr>
          <w:p>
            <w:pPr>
              <w:pStyle w:val="TableParagraph"/>
              <w:spacing w:before="5"/>
              <w:ind w:right="92"/>
              <w:rPr>
                <w:sz w:val="22"/>
              </w:rPr>
            </w:pPr>
            <w:r>
              <w:rPr>
                <w:spacing w:val="-10"/>
                <w:sz w:val="22"/>
              </w:rPr>
              <w:t>2</w:t>
            </w:r>
          </w:p>
        </w:tc>
        <w:tc>
          <w:tcPr>
            <w:tcW w:w="1048" w:type="dxa"/>
          </w:tcPr>
          <w:p>
            <w:pPr>
              <w:pStyle w:val="TableParagraph"/>
              <w:spacing w:before="5"/>
              <w:ind w:right="91"/>
              <w:rPr>
                <w:sz w:val="22"/>
              </w:rPr>
            </w:pPr>
            <w:r>
              <w:rPr>
                <w:spacing w:val="-5"/>
                <w:sz w:val="22"/>
              </w:rPr>
              <w:t>16</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5,357</w:t>
            </w:r>
          </w:p>
        </w:tc>
        <w:tc>
          <w:tcPr>
            <w:tcW w:w="1313" w:type="dxa"/>
          </w:tcPr>
          <w:p>
            <w:pPr>
              <w:pStyle w:val="TableParagraph"/>
              <w:ind w:right="94"/>
              <w:rPr>
                <w:sz w:val="22"/>
              </w:rPr>
            </w:pPr>
            <w:r>
              <w:rPr>
                <w:spacing w:val="-2"/>
                <w:sz w:val="22"/>
              </w:rPr>
              <w:t>5,304</w:t>
            </w:r>
          </w:p>
        </w:tc>
        <w:tc>
          <w:tcPr>
            <w:tcW w:w="936" w:type="dxa"/>
          </w:tcPr>
          <w:p>
            <w:pPr>
              <w:pStyle w:val="TableParagraph"/>
              <w:ind w:right="94"/>
              <w:rPr>
                <w:sz w:val="22"/>
              </w:rPr>
            </w:pPr>
            <w:r>
              <w:rPr>
                <w:spacing w:val="-2"/>
                <w:sz w:val="22"/>
              </w:rPr>
              <w:t>-</w:t>
            </w:r>
            <w:r>
              <w:rPr>
                <w:spacing w:val="-7"/>
                <w:sz w:val="22"/>
              </w:rPr>
              <w:t>53</w:t>
            </w:r>
          </w:p>
        </w:tc>
        <w:tc>
          <w:tcPr>
            <w:tcW w:w="878" w:type="dxa"/>
          </w:tcPr>
          <w:p>
            <w:pPr>
              <w:pStyle w:val="TableParagraph"/>
              <w:ind w:left="108" w:right="1"/>
              <w:jc w:val="center"/>
              <w:rPr>
                <w:sz w:val="22"/>
              </w:rPr>
            </w:pPr>
            <w:r>
              <w:rPr>
                <w:spacing w:val="-2"/>
                <w:sz w:val="22"/>
              </w:rPr>
              <w:t>-0.99%</w:t>
            </w:r>
          </w:p>
        </w:tc>
        <w:tc>
          <w:tcPr>
            <w:tcW w:w="828" w:type="dxa"/>
          </w:tcPr>
          <w:p>
            <w:pPr>
              <w:pStyle w:val="TableParagraph"/>
              <w:ind w:right="91"/>
              <w:rPr>
                <w:sz w:val="22"/>
              </w:rPr>
            </w:pPr>
            <w:r>
              <w:rPr>
                <w:spacing w:val="-5"/>
                <w:sz w:val="22"/>
              </w:rPr>
              <w:t>222</w:t>
            </w:r>
          </w:p>
        </w:tc>
        <w:tc>
          <w:tcPr>
            <w:tcW w:w="1046" w:type="dxa"/>
          </w:tcPr>
          <w:p>
            <w:pPr>
              <w:pStyle w:val="TableParagraph"/>
              <w:ind w:right="90"/>
              <w:rPr>
                <w:sz w:val="22"/>
              </w:rPr>
            </w:pPr>
            <w:r>
              <w:rPr>
                <w:spacing w:val="-5"/>
                <w:sz w:val="22"/>
              </w:rPr>
              <w:t>213</w:t>
            </w:r>
          </w:p>
        </w:tc>
        <w:tc>
          <w:tcPr>
            <w:tcW w:w="878" w:type="dxa"/>
          </w:tcPr>
          <w:p>
            <w:pPr>
              <w:pStyle w:val="TableParagraph"/>
              <w:ind w:right="92"/>
              <w:rPr>
                <w:sz w:val="22"/>
              </w:rPr>
            </w:pPr>
            <w:r>
              <w:rPr>
                <w:spacing w:val="-2"/>
                <w:sz w:val="22"/>
              </w:rPr>
              <w:t>-</w:t>
            </w:r>
            <w:r>
              <w:rPr>
                <w:spacing w:val="-12"/>
                <w:sz w:val="22"/>
              </w:rPr>
              <w:t>5</w:t>
            </w:r>
          </w:p>
        </w:tc>
        <w:tc>
          <w:tcPr>
            <w:tcW w:w="1048" w:type="dxa"/>
          </w:tcPr>
          <w:p>
            <w:pPr>
              <w:pStyle w:val="TableParagraph"/>
              <w:ind w:right="89"/>
              <w:rPr>
                <w:sz w:val="22"/>
              </w:rPr>
            </w:pPr>
            <w:r>
              <w:rPr>
                <w:spacing w:val="-5"/>
                <w:sz w:val="22"/>
              </w:rPr>
              <w:t>430</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6"/>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642</w:t>
            </w:r>
          </w:p>
        </w:tc>
        <w:tc>
          <w:tcPr>
            <w:tcW w:w="1313" w:type="dxa"/>
          </w:tcPr>
          <w:p>
            <w:pPr>
              <w:pStyle w:val="TableParagraph"/>
              <w:spacing w:line="234" w:lineRule="exact"/>
              <w:ind w:right="94"/>
              <w:rPr>
                <w:sz w:val="22"/>
              </w:rPr>
            </w:pPr>
            <w:r>
              <w:rPr>
                <w:spacing w:val="-5"/>
                <w:sz w:val="22"/>
              </w:rPr>
              <w:t>714</w:t>
            </w:r>
          </w:p>
        </w:tc>
        <w:tc>
          <w:tcPr>
            <w:tcW w:w="936" w:type="dxa"/>
          </w:tcPr>
          <w:p>
            <w:pPr>
              <w:pStyle w:val="TableParagraph"/>
              <w:spacing w:line="234" w:lineRule="exact"/>
              <w:ind w:right="94"/>
              <w:rPr>
                <w:sz w:val="22"/>
              </w:rPr>
            </w:pPr>
            <w:r>
              <w:rPr>
                <w:spacing w:val="-5"/>
                <w:sz w:val="22"/>
              </w:rPr>
              <w:t>72</w:t>
            </w:r>
          </w:p>
        </w:tc>
        <w:tc>
          <w:tcPr>
            <w:tcW w:w="878" w:type="dxa"/>
          </w:tcPr>
          <w:p>
            <w:pPr>
              <w:pStyle w:val="TableParagraph"/>
              <w:spacing w:line="234" w:lineRule="exact"/>
              <w:ind w:left="108" w:right="42"/>
              <w:jc w:val="center"/>
              <w:rPr>
                <w:sz w:val="22"/>
              </w:rPr>
            </w:pPr>
            <w:r>
              <w:rPr>
                <w:spacing w:val="-2"/>
                <w:sz w:val="22"/>
              </w:rPr>
              <w:t>11.21%</w:t>
            </w:r>
          </w:p>
        </w:tc>
        <w:tc>
          <w:tcPr>
            <w:tcW w:w="828" w:type="dxa"/>
          </w:tcPr>
          <w:p>
            <w:pPr>
              <w:pStyle w:val="TableParagraph"/>
              <w:spacing w:line="234" w:lineRule="exact"/>
              <w:ind w:right="95"/>
              <w:rPr>
                <w:sz w:val="22"/>
              </w:rPr>
            </w:pPr>
            <w:r>
              <w:rPr>
                <w:spacing w:val="-5"/>
                <w:sz w:val="22"/>
              </w:rPr>
              <w:t>31</w:t>
            </w:r>
          </w:p>
        </w:tc>
        <w:tc>
          <w:tcPr>
            <w:tcW w:w="1046" w:type="dxa"/>
          </w:tcPr>
          <w:p>
            <w:pPr>
              <w:pStyle w:val="TableParagraph"/>
              <w:spacing w:line="234" w:lineRule="exact"/>
              <w:ind w:right="94"/>
              <w:rPr>
                <w:sz w:val="22"/>
              </w:rPr>
            </w:pPr>
            <w:r>
              <w:rPr>
                <w:spacing w:val="-5"/>
                <w:sz w:val="22"/>
              </w:rPr>
              <w:t>40</w:t>
            </w:r>
          </w:p>
        </w:tc>
        <w:tc>
          <w:tcPr>
            <w:tcW w:w="878" w:type="dxa"/>
          </w:tcPr>
          <w:p>
            <w:pPr>
              <w:pStyle w:val="TableParagraph"/>
              <w:spacing w:line="234" w:lineRule="exact"/>
              <w:ind w:right="92"/>
              <w:rPr>
                <w:sz w:val="22"/>
              </w:rPr>
            </w:pPr>
            <w:r>
              <w:rPr>
                <w:spacing w:val="-10"/>
                <w:sz w:val="22"/>
              </w:rPr>
              <w:t>7</w:t>
            </w:r>
          </w:p>
        </w:tc>
        <w:tc>
          <w:tcPr>
            <w:tcW w:w="1048" w:type="dxa"/>
          </w:tcPr>
          <w:p>
            <w:pPr>
              <w:pStyle w:val="TableParagraph"/>
              <w:spacing w:line="234" w:lineRule="exact"/>
              <w:ind w:right="91"/>
              <w:rPr>
                <w:sz w:val="22"/>
              </w:rPr>
            </w:pPr>
            <w:r>
              <w:rPr>
                <w:spacing w:val="-5"/>
                <w:sz w:val="22"/>
              </w:rPr>
              <w:t>78</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5,867</w:t>
            </w:r>
          </w:p>
        </w:tc>
        <w:tc>
          <w:tcPr>
            <w:tcW w:w="1313" w:type="dxa"/>
          </w:tcPr>
          <w:p>
            <w:pPr>
              <w:pStyle w:val="TableParagraph"/>
              <w:ind w:right="94"/>
              <w:rPr>
                <w:sz w:val="22"/>
              </w:rPr>
            </w:pPr>
            <w:r>
              <w:rPr>
                <w:spacing w:val="-2"/>
                <w:sz w:val="22"/>
              </w:rPr>
              <w:t>6,578</w:t>
            </w:r>
          </w:p>
        </w:tc>
        <w:tc>
          <w:tcPr>
            <w:tcW w:w="936" w:type="dxa"/>
          </w:tcPr>
          <w:p>
            <w:pPr>
              <w:pStyle w:val="TableParagraph"/>
              <w:ind w:right="93"/>
              <w:rPr>
                <w:sz w:val="22"/>
              </w:rPr>
            </w:pPr>
            <w:r>
              <w:rPr>
                <w:spacing w:val="-5"/>
                <w:sz w:val="22"/>
              </w:rPr>
              <w:t>711</w:t>
            </w:r>
          </w:p>
        </w:tc>
        <w:tc>
          <w:tcPr>
            <w:tcW w:w="878" w:type="dxa"/>
          </w:tcPr>
          <w:p>
            <w:pPr>
              <w:pStyle w:val="TableParagraph"/>
              <w:ind w:left="108" w:right="42"/>
              <w:jc w:val="center"/>
              <w:rPr>
                <w:sz w:val="22"/>
              </w:rPr>
            </w:pPr>
            <w:r>
              <w:rPr>
                <w:spacing w:val="-2"/>
                <w:sz w:val="22"/>
              </w:rPr>
              <w:t>12.12%</w:t>
            </w:r>
          </w:p>
        </w:tc>
        <w:tc>
          <w:tcPr>
            <w:tcW w:w="828" w:type="dxa"/>
          </w:tcPr>
          <w:p>
            <w:pPr>
              <w:pStyle w:val="TableParagraph"/>
              <w:ind w:right="91"/>
              <w:rPr>
                <w:sz w:val="22"/>
              </w:rPr>
            </w:pPr>
            <w:r>
              <w:rPr>
                <w:spacing w:val="-5"/>
                <w:sz w:val="22"/>
              </w:rPr>
              <w:t>200</w:t>
            </w:r>
          </w:p>
        </w:tc>
        <w:tc>
          <w:tcPr>
            <w:tcW w:w="1046" w:type="dxa"/>
          </w:tcPr>
          <w:p>
            <w:pPr>
              <w:pStyle w:val="TableParagraph"/>
              <w:ind w:right="90"/>
              <w:rPr>
                <w:sz w:val="22"/>
              </w:rPr>
            </w:pPr>
            <w:r>
              <w:rPr>
                <w:spacing w:val="-5"/>
                <w:sz w:val="22"/>
              </w:rPr>
              <w:t>158</w:t>
            </w:r>
          </w:p>
        </w:tc>
        <w:tc>
          <w:tcPr>
            <w:tcW w:w="878" w:type="dxa"/>
          </w:tcPr>
          <w:p>
            <w:pPr>
              <w:pStyle w:val="TableParagraph"/>
              <w:ind w:right="92"/>
              <w:rPr>
                <w:sz w:val="22"/>
              </w:rPr>
            </w:pPr>
            <w:r>
              <w:rPr>
                <w:spacing w:val="-5"/>
                <w:sz w:val="22"/>
              </w:rPr>
              <w:t>71</w:t>
            </w:r>
          </w:p>
        </w:tc>
        <w:tc>
          <w:tcPr>
            <w:tcW w:w="1048" w:type="dxa"/>
          </w:tcPr>
          <w:p>
            <w:pPr>
              <w:pStyle w:val="TableParagraph"/>
              <w:ind w:right="89"/>
              <w:rPr>
                <w:sz w:val="22"/>
              </w:rPr>
            </w:pPr>
            <w:r>
              <w:rPr>
                <w:spacing w:val="-5"/>
                <w:sz w:val="22"/>
              </w:rPr>
              <w:t>429</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3,825</w:t>
            </w:r>
          </w:p>
        </w:tc>
        <w:tc>
          <w:tcPr>
            <w:tcW w:w="1313" w:type="dxa"/>
          </w:tcPr>
          <w:p>
            <w:pPr>
              <w:pStyle w:val="TableParagraph"/>
              <w:ind w:right="94"/>
              <w:rPr>
                <w:sz w:val="22"/>
              </w:rPr>
            </w:pPr>
            <w:r>
              <w:rPr>
                <w:spacing w:val="-2"/>
                <w:sz w:val="22"/>
              </w:rPr>
              <w:t>4,443</w:t>
            </w:r>
          </w:p>
        </w:tc>
        <w:tc>
          <w:tcPr>
            <w:tcW w:w="936" w:type="dxa"/>
          </w:tcPr>
          <w:p>
            <w:pPr>
              <w:pStyle w:val="TableParagraph"/>
              <w:ind w:right="93"/>
              <w:rPr>
                <w:sz w:val="22"/>
              </w:rPr>
            </w:pPr>
            <w:r>
              <w:rPr>
                <w:spacing w:val="-5"/>
                <w:sz w:val="22"/>
              </w:rPr>
              <w:t>618</w:t>
            </w:r>
          </w:p>
        </w:tc>
        <w:tc>
          <w:tcPr>
            <w:tcW w:w="878" w:type="dxa"/>
          </w:tcPr>
          <w:p>
            <w:pPr>
              <w:pStyle w:val="TableParagraph"/>
              <w:ind w:left="108" w:right="42"/>
              <w:jc w:val="center"/>
              <w:rPr>
                <w:sz w:val="22"/>
              </w:rPr>
            </w:pPr>
            <w:r>
              <w:rPr>
                <w:spacing w:val="-2"/>
                <w:sz w:val="22"/>
              </w:rPr>
              <w:t>16.16%</w:t>
            </w:r>
          </w:p>
        </w:tc>
        <w:tc>
          <w:tcPr>
            <w:tcW w:w="828" w:type="dxa"/>
          </w:tcPr>
          <w:p>
            <w:pPr>
              <w:pStyle w:val="TableParagraph"/>
              <w:ind w:right="91"/>
              <w:rPr>
                <w:sz w:val="22"/>
              </w:rPr>
            </w:pPr>
            <w:r>
              <w:rPr>
                <w:spacing w:val="-5"/>
                <w:sz w:val="22"/>
              </w:rPr>
              <w:t>270</w:t>
            </w:r>
          </w:p>
        </w:tc>
        <w:tc>
          <w:tcPr>
            <w:tcW w:w="1046" w:type="dxa"/>
          </w:tcPr>
          <w:p>
            <w:pPr>
              <w:pStyle w:val="TableParagraph"/>
              <w:ind w:right="90"/>
              <w:rPr>
                <w:sz w:val="22"/>
              </w:rPr>
            </w:pPr>
            <w:r>
              <w:rPr>
                <w:spacing w:val="-5"/>
                <w:sz w:val="22"/>
              </w:rPr>
              <w:t>318</w:t>
            </w:r>
          </w:p>
        </w:tc>
        <w:tc>
          <w:tcPr>
            <w:tcW w:w="878" w:type="dxa"/>
          </w:tcPr>
          <w:p>
            <w:pPr>
              <w:pStyle w:val="TableParagraph"/>
              <w:ind w:right="92"/>
              <w:rPr>
                <w:sz w:val="22"/>
              </w:rPr>
            </w:pPr>
            <w:r>
              <w:rPr>
                <w:spacing w:val="-5"/>
                <w:sz w:val="22"/>
              </w:rPr>
              <w:t>62</w:t>
            </w:r>
          </w:p>
        </w:tc>
        <w:tc>
          <w:tcPr>
            <w:tcW w:w="1048" w:type="dxa"/>
          </w:tcPr>
          <w:p>
            <w:pPr>
              <w:pStyle w:val="TableParagraph"/>
              <w:ind w:right="89"/>
              <w:rPr>
                <w:sz w:val="22"/>
              </w:rPr>
            </w:pPr>
            <w:r>
              <w:rPr>
                <w:spacing w:val="-5"/>
                <w:sz w:val="22"/>
              </w:rPr>
              <w:t>650</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7"/>
                <w:sz w:val="22"/>
              </w:rPr>
              <w:t> </w:t>
            </w:r>
            <w:r>
              <w:rPr>
                <w:sz w:val="22"/>
              </w:rPr>
              <w:t>Service</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1,686</w:t>
            </w:r>
          </w:p>
        </w:tc>
        <w:tc>
          <w:tcPr>
            <w:tcW w:w="1313" w:type="dxa"/>
          </w:tcPr>
          <w:p>
            <w:pPr>
              <w:pStyle w:val="TableParagraph"/>
              <w:spacing w:before="5"/>
              <w:ind w:right="94"/>
              <w:rPr>
                <w:sz w:val="22"/>
              </w:rPr>
            </w:pPr>
            <w:r>
              <w:rPr>
                <w:spacing w:val="-2"/>
                <w:sz w:val="22"/>
              </w:rPr>
              <w:t>1,665</w:t>
            </w:r>
          </w:p>
        </w:tc>
        <w:tc>
          <w:tcPr>
            <w:tcW w:w="936" w:type="dxa"/>
          </w:tcPr>
          <w:p>
            <w:pPr>
              <w:pStyle w:val="TableParagraph"/>
              <w:spacing w:before="5"/>
              <w:ind w:right="94"/>
              <w:rPr>
                <w:sz w:val="22"/>
              </w:rPr>
            </w:pPr>
            <w:r>
              <w:rPr>
                <w:spacing w:val="-2"/>
                <w:sz w:val="22"/>
              </w:rPr>
              <w:t>-</w:t>
            </w:r>
            <w:r>
              <w:rPr>
                <w:spacing w:val="-7"/>
                <w:sz w:val="22"/>
              </w:rPr>
              <w:t>21</w:t>
            </w:r>
          </w:p>
        </w:tc>
        <w:tc>
          <w:tcPr>
            <w:tcW w:w="878" w:type="dxa"/>
          </w:tcPr>
          <w:p>
            <w:pPr>
              <w:pStyle w:val="TableParagraph"/>
              <w:spacing w:before="5"/>
              <w:ind w:left="108" w:right="1"/>
              <w:jc w:val="center"/>
              <w:rPr>
                <w:sz w:val="22"/>
              </w:rPr>
            </w:pPr>
            <w:r>
              <w:rPr>
                <w:spacing w:val="-2"/>
                <w:sz w:val="22"/>
              </w:rPr>
              <w:t>-1.25%</w:t>
            </w:r>
          </w:p>
        </w:tc>
        <w:tc>
          <w:tcPr>
            <w:tcW w:w="828" w:type="dxa"/>
          </w:tcPr>
          <w:p>
            <w:pPr>
              <w:pStyle w:val="TableParagraph"/>
              <w:spacing w:before="5"/>
              <w:ind w:right="95"/>
              <w:rPr>
                <w:sz w:val="22"/>
              </w:rPr>
            </w:pPr>
            <w:r>
              <w:rPr>
                <w:spacing w:val="-5"/>
                <w:sz w:val="22"/>
              </w:rPr>
              <w:t>72</w:t>
            </w:r>
          </w:p>
        </w:tc>
        <w:tc>
          <w:tcPr>
            <w:tcW w:w="1046" w:type="dxa"/>
          </w:tcPr>
          <w:p>
            <w:pPr>
              <w:pStyle w:val="TableParagraph"/>
              <w:spacing w:before="5"/>
              <w:ind w:right="94"/>
              <w:rPr>
                <w:sz w:val="22"/>
              </w:rPr>
            </w:pPr>
            <w:r>
              <w:rPr>
                <w:spacing w:val="-5"/>
                <w:sz w:val="22"/>
              </w:rPr>
              <w:t>93</w:t>
            </w:r>
          </w:p>
        </w:tc>
        <w:tc>
          <w:tcPr>
            <w:tcW w:w="878" w:type="dxa"/>
          </w:tcPr>
          <w:p>
            <w:pPr>
              <w:pStyle w:val="TableParagraph"/>
              <w:spacing w:before="5"/>
              <w:ind w:right="92"/>
              <w:rPr>
                <w:sz w:val="22"/>
              </w:rPr>
            </w:pPr>
            <w:r>
              <w:rPr>
                <w:spacing w:val="-2"/>
                <w:sz w:val="22"/>
              </w:rPr>
              <w:t>-</w:t>
            </w:r>
            <w:r>
              <w:rPr>
                <w:spacing w:val="-12"/>
                <w:sz w:val="22"/>
              </w:rPr>
              <w:t>2</w:t>
            </w:r>
          </w:p>
        </w:tc>
        <w:tc>
          <w:tcPr>
            <w:tcW w:w="1048" w:type="dxa"/>
          </w:tcPr>
          <w:p>
            <w:pPr>
              <w:pStyle w:val="TableParagraph"/>
              <w:spacing w:before="5"/>
              <w:ind w:right="89"/>
              <w:rPr>
                <w:sz w:val="22"/>
              </w:rPr>
            </w:pPr>
            <w:r>
              <w:rPr>
                <w:spacing w:val="-5"/>
                <w:sz w:val="22"/>
              </w:rPr>
              <w:t>163</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6,408</w:t>
            </w:r>
          </w:p>
        </w:tc>
        <w:tc>
          <w:tcPr>
            <w:tcW w:w="1313" w:type="dxa"/>
          </w:tcPr>
          <w:p>
            <w:pPr>
              <w:pStyle w:val="TableParagraph"/>
              <w:ind w:right="94"/>
              <w:rPr>
                <w:sz w:val="22"/>
              </w:rPr>
            </w:pPr>
            <w:r>
              <w:rPr>
                <w:spacing w:val="-2"/>
                <w:sz w:val="22"/>
              </w:rPr>
              <w:t>6,819</w:t>
            </w:r>
          </w:p>
        </w:tc>
        <w:tc>
          <w:tcPr>
            <w:tcW w:w="936" w:type="dxa"/>
          </w:tcPr>
          <w:p>
            <w:pPr>
              <w:pStyle w:val="TableParagraph"/>
              <w:ind w:right="93"/>
              <w:rPr>
                <w:sz w:val="22"/>
              </w:rPr>
            </w:pPr>
            <w:r>
              <w:rPr>
                <w:spacing w:val="-5"/>
                <w:sz w:val="22"/>
              </w:rPr>
              <w:t>411</w:t>
            </w:r>
          </w:p>
        </w:tc>
        <w:tc>
          <w:tcPr>
            <w:tcW w:w="878" w:type="dxa"/>
          </w:tcPr>
          <w:p>
            <w:pPr>
              <w:pStyle w:val="TableParagraph"/>
              <w:ind w:left="170" w:right="3"/>
              <w:jc w:val="center"/>
              <w:rPr>
                <w:sz w:val="22"/>
              </w:rPr>
            </w:pPr>
            <w:r>
              <w:rPr>
                <w:spacing w:val="-2"/>
                <w:sz w:val="22"/>
              </w:rPr>
              <w:t>6.41%</w:t>
            </w:r>
          </w:p>
        </w:tc>
        <w:tc>
          <w:tcPr>
            <w:tcW w:w="828" w:type="dxa"/>
          </w:tcPr>
          <w:p>
            <w:pPr>
              <w:pStyle w:val="TableParagraph"/>
              <w:ind w:right="91"/>
              <w:rPr>
                <w:sz w:val="22"/>
              </w:rPr>
            </w:pPr>
            <w:r>
              <w:rPr>
                <w:spacing w:val="-5"/>
                <w:sz w:val="22"/>
              </w:rPr>
              <w:t>588</w:t>
            </w:r>
          </w:p>
        </w:tc>
        <w:tc>
          <w:tcPr>
            <w:tcW w:w="1046" w:type="dxa"/>
          </w:tcPr>
          <w:p>
            <w:pPr>
              <w:pStyle w:val="TableParagraph"/>
              <w:ind w:right="90"/>
              <w:rPr>
                <w:sz w:val="22"/>
              </w:rPr>
            </w:pPr>
            <w:r>
              <w:rPr>
                <w:spacing w:val="-5"/>
                <w:sz w:val="22"/>
              </w:rPr>
              <w:t>689</w:t>
            </w:r>
          </w:p>
        </w:tc>
        <w:tc>
          <w:tcPr>
            <w:tcW w:w="878" w:type="dxa"/>
          </w:tcPr>
          <w:p>
            <w:pPr>
              <w:pStyle w:val="TableParagraph"/>
              <w:ind w:right="92"/>
              <w:rPr>
                <w:sz w:val="22"/>
              </w:rPr>
            </w:pPr>
            <w:r>
              <w:rPr>
                <w:spacing w:val="-5"/>
                <w:sz w:val="22"/>
              </w:rPr>
              <w:t>41</w:t>
            </w:r>
          </w:p>
        </w:tc>
        <w:tc>
          <w:tcPr>
            <w:tcW w:w="1048" w:type="dxa"/>
          </w:tcPr>
          <w:p>
            <w:pPr>
              <w:pStyle w:val="TableParagraph"/>
              <w:ind w:right="89"/>
              <w:rPr>
                <w:sz w:val="22"/>
              </w:rPr>
            </w:pPr>
            <w:r>
              <w:rPr>
                <w:spacing w:val="-2"/>
                <w:sz w:val="22"/>
              </w:rPr>
              <w:t>1,318</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2,788</w:t>
            </w:r>
          </w:p>
        </w:tc>
        <w:tc>
          <w:tcPr>
            <w:tcW w:w="1313" w:type="dxa"/>
          </w:tcPr>
          <w:p>
            <w:pPr>
              <w:pStyle w:val="TableParagraph"/>
              <w:spacing w:line="234" w:lineRule="exact" w:before="3"/>
              <w:ind w:right="94"/>
              <w:rPr>
                <w:sz w:val="22"/>
              </w:rPr>
            </w:pPr>
            <w:r>
              <w:rPr>
                <w:spacing w:val="-2"/>
                <w:sz w:val="22"/>
              </w:rPr>
              <w:t>2,987</w:t>
            </w:r>
          </w:p>
        </w:tc>
        <w:tc>
          <w:tcPr>
            <w:tcW w:w="936" w:type="dxa"/>
          </w:tcPr>
          <w:p>
            <w:pPr>
              <w:pStyle w:val="TableParagraph"/>
              <w:spacing w:line="234" w:lineRule="exact" w:before="3"/>
              <w:ind w:right="93"/>
              <w:rPr>
                <w:sz w:val="22"/>
              </w:rPr>
            </w:pPr>
            <w:r>
              <w:rPr>
                <w:spacing w:val="-5"/>
                <w:sz w:val="22"/>
              </w:rPr>
              <w:t>199</w:t>
            </w:r>
          </w:p>
        </w:tc>
        <w:tc>
          <w:tcPr>
            <w:tcW w:w="878" w:type="dxa"/>
          </w:tcPr>
          <w:p>
            <w:pPr>
              <w:pStyle w:val="TableParagraph"/>
              <w:spacing w:line="234" w:lineRule="exact" w:before="3"/>
              <w:ind w:left="170" w:right="3"/>
              <w:jc w:val="center"/>
              <w:rPr>
                <w:sz w:val="22"/>
              </w:rPr>
            </w:pPr>
            <w:r>
              <w:rPr>
                <w:spacing w:val="-2"/>
                <w:sz w:val="22"/>
              </w:rPr>
              <w:t>7.14%</w:t>
            </w:r>
          </w:p>
        </w:tc>
        <w:tc>
          <w:tcPr>
            <w:tcW w:w="828" w:type="dxa"/>
          </w:tcPr>
          <w:p>
            <w:pPr>
              <w:pStyle w:val="TableParagraph"/>
              <w:spacing w:line="234" w:lineRule="exact" w:before="3"/>
              <w:ind w:right="91"/>
              <w:rPr>
                <w:sz w:val="22"/>
              </w:rPr>
            </w:pPr>
            <w:r>
              <w:rPr>
                <w:spacing w:val="-5"/>
                <w:sz w:val="22"/>
              </w:rPr>
              <w:t>181</w:t>
            </w:r>
          </w:p>
        </w:tc>
        <w:tc>
          <w:tcPr>
            <w:tcW w:w="1046" w:type="dxa"/>
          </w:tcPr>
          <w:p>
            <w:pPr>
              <w:pStyle w:val="TableParagraph"/>
              <w:spacing w:line="234" w:lineRule="exact" w:before="3"/>
              <w:ind w:right="90"/>
              <w:rPr>
                <w:sz w:val="22"/>
              </w:rPr>
            </w:pPr>
            <w:r>
              <w:rPr>
                <w:spacing w:val="-5"/>
                <w:sz w:val="22"/>
              </w:rPr>
              <w:t>206</w:t>
            </w:r>
          </w:p>
        </w:tc>
        <w:tc>
          <w:tcPr>
            <w:tcW w:w="878" w:type="dxa"/>
          </w:tcPr>
          <w:p>
            <w:pPr>
              <w:pStyle w:val="TableParagraph"/>
              <w:spacing w:line="234" w:lineRule="exact" w:before="3"/>
              <w:ind w:right="92"/>
              <w:rPr>
                <w:sz w:val="22"/>
              </w:rPr>
            </w:pPr>
            <w:r>
              <w:rPr>
                <w:spacing w:val="-5"/>
                <w:sz w:val="22"/>
              </w:rPr>
              <w:t>20</w:t>
            </w:r>
          </w:p>
        </w:tc>
        <w:tc>
          <w:tcPr>
            <w:tcW w:w="1048" w:type="dxa"/>
          </w:tcPr>
          <w:p>
            <w:pPr>
              <w:pStyle w:val="TableParagraph"/>
              <w:spacing w:line="234" w:lineRule="exact" w:before="3"/>
              <w:ind w:right="89"/>
              <w:rPr>
                <w:sz w:val="22"/>
              </w:rPr>
            </w:pPr>
            <w:r>
              <w:rPr>
                <w:spacing w:val="-5"/>
                <w:sz w:val="22"/>
              </w:rPr>
              <w:t>407</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1,135</w:t>
            </w:r>
          </w:p>
        </w:tc>
        <w:tc>
          <w:tcPr>
            <w:tcW w:w="1313" w:type="dxa"/>
          </w:tcPr>
          <w:p>
            <w:pPr>
              <w:pStyle w:val="TableParagraph"/>
              <w:ind w:right="94"/>
              <w:rPr>
                <w:sz w:val="22"/>
              </w:rPr>
            </w:pPr>
            <w:r>
              <w:rPr>
                <w:spacing w:val="-2"/>
                <w:sz w:val="22"/>
              </w:rPr>
              <w:t>1,220</w:t>
            </w:r>
          </w:p>
        </w:tc>
        <w:tc>
          <w:tcPr>
            <w:tcW w:w="936" w:type="dxa"/>
          </w:tcPr>
          <w:p>
            <w:pPr>
              <w:pStyle w:val="TableParagraph"/>
              <w:ind w:right="94"/>
              <w:rPr>
                <w:sz w:val="22"/>
              </w:rPr>
            </w:pPr>
            <w:r>
              <w:rPr>
                <w:spacing w:val="-5"/>
                <w:sz w:val="22"/>
              </w:rPr>
              <w:t>85</w:t>
            </w:r>
          </w:p>
        </w:tc>
        <w:tc>
          <w:tcPr>
            <w:tcW w:w="878" w:type="dxa"/>
          </w:tcPr>
          <w:p>
            <w:pPr>
              <w:pStyle w:val="TableParagraph"/>
              <w:ind w:left="170" w:right="3"/>
              <w:jc w:val="center"/>
              <w:rPr>
                <w:sz w:val="22"/>
              </w:rPr>
            </w:pPr>
            <w:r>
              <w:rPr>
                <w:spacing w:val="-2"/>
                <w:sz w:val="22"/>
              </w:rPr>
              <w:t>7.49%</w:t>
            </w:r>
          </w:p>
        </w:tc>
        <w:tc>
          <w:tcPr>
            <w:tcW w:w="828" w:type="dxa"/>
          </w:tcPr>
          <w:p>
            <w:pPr>
              <w:pStyle w:val="TableParagraph"/>
              <w:ind w:right="95"/>
              <w:rPr>
                <w:sz w:val="22"/>
              </w:rPr>
            </w:pPr>
            <w:r>
              <w:rPr>
                <w:spacing w:val="-5"/>
                <w:sz w:val="22"/>
              </w:rPr>
              <w:t>80</w:t>
            </w:r>
          </w:p>
        </w:tc>
        <w:tc>
          <w:tcPr>
            <w:tcW w:w="1046" w:type="dxa"/>
          </w:tcPr>
          <w:p>
            <w:pPr>
              <w:pStyle w:val="TableParagraph"/>
              <w:ind w:right="90"/>
              <w:rPr>
                <w:sz w:val="22"/>
              </w:rPr>
            </w:pPr>
            <w:r>
              <w:rPr>
                <w:spacing w:val="-5"/>
                <w:sz w:val="22"/>
              </w:rPr>
              <w:t>120</w:t>
            </w:r>
          </w:p>
        </w:tc>
        <w:tc>
          <w:tcPr>
            <w:tcW w:w="878" w:type="dxa"/>
          </w:tcPr>
          <w:p>
            <w:pPr>
              <w:pStyle w:val="TableParagraph"/>
              <w:ind w:right="92"/>
              <w:rPr>
                <w:sz w:val="22"/>
              </w:rPr>
            </w:pPr>
            <w:r>
              <w:rPr>
                <w:spacing w:val="-10"/>
                <w:sz w:val="22"/>
              </w:rPr>
              <w:t>8</w:t>
            </w:r>
          </w:p>
        </w:tc>
        <w:tc>
          <w:tcPr>
            <w:tcW w:w="1048" w:type="dxa"/>
          </w:tcPr>
          <w:p>
            <w:pPr>
              <w:pStyle w:val="TableParagraph"/>
              <w:ind w:right="89"/>
              <w:rPr>
                <w:sz w:val="22"/>
              </w:rPr>
            </w:pPr>
            <w:r>
              <w:rPr>
                <w:spacing w:val="-5"/>
                <w:sz w:val="22"/>
              </w:rPr>
              <w:t>208</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7,136</w:t>
            </w:r>
          </w:p>
        </w:tc>
        <w:tc>
          <w:tcPr>
            <w:tcW w:w="1313" w:type="dxa"/>
          </w:tcPr>
          <w:p>
            <w:pPr>
              <w:pStyle w:val="TableParagraph"/>
              <w:ind w:right="94"/>
              <w:rPr>
                <w:sz w:val="22"/>
              </w:rPr>
            </w:pPr>
            <w:r>
              <w:rPr>
                <w:spacing w:val="-2"/>
                <w:sz w:val="22"/>
              </w:rPr>
              <w:t>7,333</w:t>
            </w:r>
          </w:p>
        </w:tc>
        <w:tc>
          <w:tcPr>
            <w:tcW w:w="936" w:type="dxa"/>
          </w:tcPr>
          <w:p>
            <w:pPr>
              <w:pStyle w:val="TableParagraph"/>
              <w:ind w:right="93"/>
              <w:rPr>
                <w:sz w:val="22"/>
              </w:rPr>
            </w:pPr>
            <w:r>
              <w:rPr>
                <w:spacing w:val="-5"/>
                <w:sz w:val="22"/>
              </w:rPr>
              <w:t>197</w:t>
            </w:r>
          </w:p>
        </w:tc>
        <w:tc>
          <w:tcPr>
            <w:tcW w:w="878" w:type="dxa"/>
          </w:tcPr>
          <w:p>
            <w:pPr>
              <w:pStyle w:val="TableParagraph"/>
              <w:ind w:left="170" w:right="3"/>
              <w:jc w:val="center"/>
              <w:rPr>
                <w:sz w:val="22"/>
              </w:rPr>
            </w:pPr>
            <w:r>
              <w:rPr>
                <w:spacing w:val="-2"/>
                <w:sz w:val="22"/>
              </w:rPr>
              <w:t>2.76%</w:t>
            </w:r>
          </w:p>
        </w:tc>
        <w:tc>
          <w:tcPr>
            <w:tcW w:w="828" w:type="dxa"/>
          </w:tcPr>
          <w:p>
            <w:pPr>
              <w:pStyle w:val="TableParagraph"/>
              <w:ind w:right="91"/>
              <w:rPr>
                <w:sz w:val="22"/>
              </w:rPr>
            </w:pPr>
            <w:r>
              <w:rPr>
                <w:spacing w:val="-5"/>
                <w:sz w:val="22"/>
              </w:rPr>
              <w:t>471</w:t>
            </w:r>
          </w:p>
        </w:tc>
        <w:tc>
          <w:tcPr>
            <w:tcW w:w="1046" w:type="dxa"/>
          </w:tcPr>
          <w:p>
            <w:pPr>
              <w:pStyle w:val="TableParagraph"/>
              <w:ind w:right="90"/>
              <w:rPr>
                <w:sz w:val="22"/>
              </w:rPr>
            </w:pPr>
            <w:r>
              <w:rPr>
                <w:spacing w:val="-5"/>
                <w:sz w:val="22"/>
              </w:rPr>
              <w:t>545</w:t>
            </w:r>
          </w:p>
        </w:tc>
        <w:tc>
          <w:tcPr>
            <w:tcW w:w="878" w:type="dxa"/>
          </w:tcPr>
          <w:p>
            <w:pPr>
              <w:pStyle w:val="TableParagraph"/>
              <w:ind w:right="92"/>
              <w:rPr>
                <w:sz w:val="22"/>
              </w:rPr>
            </w:pPr>
            <w:r>
              <w:rPr>
                <w:spacing w:val="-5"/>
                <w:sz w:val="22"/>
              </w:rPr>
              <w:t>20</w:t>
            </w:r>
          </w:p>
        </w:tc>
        <w:tc>
          <w:tcPr>
            <w:tcW w:w="1048" w:type="dxa"/>
          </w:tcPr>
          <w:p>
            <w:pPr>
              <w:pStyle w:val="TableParagraph"/>
              <w:ind w:right="89"/>
              <w:rPr>
                <w:sz w:val="22"/>
              </w:rPr>
            </w:pPr>
            <w:r>
              <w:rPr>
                <w:spacing w:val="-2"/>
                <w:sz w:val="22"/>
              </w:rPr>
              <w:t>1,036</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9,006</w:t>
            </w:r>
          </w:p>
        </w:tc>
        <w:tc>
          <w:tcPr>
            <w:tcW w:w="1313" w:type="dxa"/>
          </w:tcPr>
          <w:p>
            <w:pPr>
              <w:pStyle w:val="TableParagraph"/>
              <w:spacing w:before="5"/>
              <w:ind w:right="94"/>
              <w:rPr>
                <w:sz w:val="22"/>
              </w:rPr>
            </w:pPr>
            <w:r>
              <w:rPr>
                <w:spacing w:val="-2"/>
                <w:sz w:val="22"/>
              </w:rPr>
              <w:t>8,950</w:t>
            </w:r>
          </w:p>
        </w:tc>
        <w:tc>
          <w:tcPr>
            <w:tcW w:w="936" w:type="dxa"/>
          </w:tcPr>
          <w:p>
            <w:pPr>
              <w:pStyle w:val="TableParagraph"/>
              <w:spacing w:before="5"/>
              <w:ind w:right="94"/>
              <w:rPr>
                <w:sz w:val="22"/>
              </w:rPr>
            </w:pPr>
            <w:r>
              <w:rPr>
                <w:spacing w:val="-2"/>
                <w:sz w:val="22"/>
              </w:rPr>
              <w:t>-</w:t>
            </w:r>
            <w:r>
              <w:rPr>
                <w:spacing w:val="-7"/>
                <w:sz w:val="22"/>
              </w:rPr>
              <w:t>56</w:t>
            </w:r>
          </w:p>
        </w:tc>
        <w:tc>
          <w:tcPr>
            <w:tcW w:w="878" w:type="dxa"/>
          </w:tcPr>
          <w:p>
            <w:pPr>
              <w:pStyle w:val="TableParagraph"/>
              <w:spacing w:before="5"/>
              <w:ind w:left="108" w:right="1"/>
              <w:jc w:val="center"/>
              <w:rPr>
                <w:sz w:val="22"/>
              </w:rPr>
            </w:pPr>
            <w:r>
              <w:rPr>
                <w:spacing w:val="-2"/>
                <w:sz w:val="22"/>
              </w:rPr>
              <w:t>-0.62%</w:t>
            </w:r>
          </w:p>
        </w:tc>
        <w:tc>
          <w:tcPr>
            <w:tcW w:w="828" w:type="dxa"/>
          </w:tcPr>
          <w:p>
            <w:pPr>
              <w:pStyle w:val="TableParagraph"/>
              <w:spacing w:before="5"/>
              <w:ind w:right="91"/>
              <w:rPr>
                <w:sz w:val="22"/>
              </w:rPr>
            </w:pPr>
            <w:r>
              <w:rPr>
                <w:spacing w:val="-5"/>
                <w:sz w:val="22"/>
              </w:rPr>
              <w:t>481</w:t>
            </w:r>
          </w:p>
        </w:tc>
        <w:tc>
          <w:tcPr>
            <w:tcW w:w="1046" w:type="dxa"/>
          </w:tcPr>
          <w:p>
            <w:pPr>
              <w:pStyle w:val="TableParagraph"/>
              <w:spacing w:before="5"/>
              <w:ind w:right="90"/>
              <w:rPr>
                <w:sz w:val="22"/>
              </w:rPr>
            </w:pPr>
            <w:r>
              <w:rPr>
                <w:spacing w:val="-5"/>
                <w:sz w:val="22"/>
              </w:rPr>
              <w:t>534</w:t>
            </w:r>
          </w:p>
        </w:tc>
        <w:tc>
          <w:tcPr>
            <w:tcW w:w="878" w:type="dxa"/>
          </w:tcPr>
          <w:p>
            <w:pPr>
              <w:pStyle w:val="TableParagraph"/>
              <w:spacing w:before="5"/>
              <w:ind w:right="92"/>
              <w:rPr>
                <w:sz w:val="22"/>
              </w:rPr>
            </w:pPr>
            <w:r>
              <w:rPr>
                <w:spacing w:val="-2"/>
                <w:sz w:val="22"/>
              </w:rPr>
              <w:t>-</w:t>
            </w:r>
            <w:r>
              <w:rPr>
                <w:spacing w:val="-12"/>
                <w:sz w:val="22"/>
              </w:rPr>
              <w:t>6</w:t>
            </w:r>
          </w:p>
        </w:tc>
        <w:tc>
          <w:tcPr>
            <w:tcW w:w="1048" w:type="dxa"/>
          </w:tcPr>
          <w:p>
            <w:pPr>
              <w:pStyle w:val="TableParagraph"/>
              <w:spacing w:before="5"/>
              <w:ind w:right="89"/>
              <w:rPr>
                <w:sz w:val="22"/>
              </w:rPr>
            </w:pPr>
            <w:r>
              <w:rPr>
                <w:spacing w:val="-2"/>
                <w:sz w:val="22"/>
              </w:rPr>
              <w:t>1,009</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1,453</w:t>
            </w:r>
          </w:p>
        </w:tc>
        <w:tc>
          <w:tcPr>
            <w:tcW w:w="1313" w:type="dxa"/>
          </w:tcPr>
          <w:p>
            <w:pPr>
              <w:pStyle w:val="TableParagraph"/>
              <w:ind w:right="94"/>
              <w:rPr>
                <w:sz w:val="22"/>
              </w:rPr>
            </w:pPr>
            <w:r>
              <w:rPr>
                <w:spacing w:val="-2"/>
                <w:sz w:val="22"/>
              </w:rPr>
              <w:t>1,611</w:t>
            </w:r>
          </w:p>
        </w:tc>
        <w:tc>
          <w:tcPr>
            <w:tcW w:w="936" w:type="dxa"/>
          </w:tcPr>
          <w:p>
            <w:pPr>
              <w:pStyle w:val="TableParagraph"/>
              <w:ind w:right="93"/>
              <w:rPr>
                <w:sz w:val="22"/>
              </w:rPr>
            </w:pPr>
            <w:r>
              <w:rPr>
                <w:spacing w:val="-5"/>
                <w:sz w:val="22"/>
              </w:rPr>
              <w:t>158</w:t>
            </w:r>
          </w:p>
        </w:tc>
        <w:tc>
          <w:tcPr>
            <w:tcW w:w="878" w:type="dxa"/>
          </w:tcPr>
          <w:p>
            <w:pPr>
              <w:pStyle w:val="TableParagraph"/>
              <w:ind w:left="108" w:right="42"/>
              <w:jc w:val="center"/>
              <w:rPr>
                <w:sz w:val="22"/>
              </w:rPr>
            </w:pPr>
            <w:r>
              <w:rPr>
                <w:spacing w:val="-2"/>
                <w:sz w:val="22"/>
              </w:rPr>
              <w:t>10.87%</w:t>
            </w:r>
          </w:p>
        </w:tc>
        <w:tc>
          <w:tcPr>
            <w:tcW w:w="828" w:type="dxa"/>
          </w:tcPr>
          <w:p>
            <w:pPr>
              <w:pStyle w:val="TableParagraph"/>
              <w:ind w:right="95"/>
              <w:rPr>
                <w:sz w:val="22"/>
              </w:rPr>
            </w:pPr>
            <w:r>
              <w:rPr>
                <w:spacing w:val="-5"/>
                <w:sz w:val="22"/>
              </w:rPr>
              <w:t>86</w:t>
            </w:r>
          </w:p>
        </w:tc>
        <w:tc>
          <w:tcPr>
            <w:tcW w:w="1046" w:type="dxa"/>
          </w:tcPr>
          <w:p>
            <w:pPr>
              <w:pStyle w:val="TableParagraph"/>
              <w:ind w:right="90"/>
              <w:rPr>
                <w:sz w:val="22"/>
              </w:rPr>
            </w:pPr>
            <w:r>
              <w:rPr>
                <w:spacing w:val="-5"/>
                <w:sz w:val="22"/>
              </w:rPr>
              <w:t>138</w:t>
            </w:r>
          </w:p>
        </w:tc>
        <w:tc>
          <w:tcPr>
            <w:tcW w:w="878" w:type="dxa"/>
          </w:tcPr>
          <w:p>
            <w:pPr>
              <w:pStyle w:val="TableParagraph"/>
              <w:ind w:right="92"/>
              <w:rPr>
                <w:sz w:val="22"/>
              </w:rPr>
            </w:pPr>
            <w:r>
              <w:rPr>
                <w:spacing w:val="-5"/>
                <w:sz w:val="22"/>
              </w:rPr>
              <w:t>16</w:t>
            </w:r>
          </w:p>
        </w:tc>
        <w:tc>
          <w:tcPr>
            <w:tcW w:w="1048" w:type="dxa"/>
          </w:tcPr>
          <w:p>
            <w:pPr>
              <w:pStyle w:val="TableParagraph"/>
              <w:ind w:right="89"/>
              <w:rPr>
                <w:sz w:val="22"/>
              </w:rPr>
            </w:pPr>
            <w:r>
              <w:rPr>
                <w:spacing w:val="-5"/>
                <w:sz w:val="22"/>
              </w:rPr>
              <w:t>240</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3,217</w:t>
            </w:r>
          </w:p>
        </w:tc>
        <w:tc>
          <w:tcPr>
            <w:tcW w:w="1313" w:type="dxa"/>
          </w:tcPr>
          <w:p>
            <w:pPr>
              <w:pStyle w:val="TableParagraph"/>
              <w:spacing w:before="5"/>
              <w:ind w:right="94"/>
              <w:rPr>
                <w:sz w:val="22"/>
              </w:rPr>
            </w:pPr>
            <w:r>
              <w:rPr>
                <w:spacing w:val="-2"/>
                <w:sz w:val="22"/>
              </w:rPr>
              <w:t>3,339</w:t>
            </w:r>
          </w:p>
        </w:tc>
        <w:tc>
          <w:tcPr>
            <w:tcW w:w="936" w:type="dxa"/>
          </w:tcPr>
          <w:p>
            <w:pPr>
              <w:pStyle w:val="TableParagraph"/>
              <w:spacing w:before="5"/>
              <w:ind w:right="93"/>
              <w:rPr>
                <w:sz w:val="22"/>
              </w:rPr>
            </w:pPr>
            <w:r>
              <w:rPr>
                <w:spacing w:val="-5"/>
                <w:sz w:val="22"/>
              </w:rPr>
              <w:t>122</w:t>
            </w:r>
          </w:p>
        </w:tc>
        <w:tc>
          <w:tcPr>
            <w:tcW w:w="878" w:type="dxa"/>
          </w:tcPr>
          <w:p>
            <w:pPr>
              <w:pStyle w:val="TableParagraph"/>
              <w:spacing w:before="5"/>
              <w:ind w:left="170" w:right="3"/>
              <w:jc w:val="center"/>
              <w:rPr>
                <w:sz w:val="22"/>
              </w:rPr>
            </w:pPr>
            <w:r>
              <w:rPr>
                <w:spacing w:val="-2"/>
                <w:sz w:val="22"/>
              </w:rPr>
              <w:t>3.79%</w:t>
            </w:r>
          </w:p>
        </w:tc>
        <w:tc>
          <w:tcPr>
            <w:tcW w:w="828" w:type="dxa"/>
          </w:tcPr>
          <w:p>
            <w:pPr>
              <w:pStyle w:val="TableParagraph"/>
              <w:spacing w:before="5"/>
              <w:ind w:right="91"/>
              <w:rPr>
                <w:sz w:val="22"/>
              </w:rPr>
            </w:pPr>
            <w:r>
              <w:rPr>
                <w:spacing w:val="-5"/>
                <w:sz w:val="22"/>
              </w:rPr>
              <w:t>114</w:t>
            </w:r>
          </w:p>
        </w:tc>
        <w:tc>
          <w:tcPr>
            <w:tcW w:w="1046" w:type="dxa"/>
          </w:tcPr>
          <w:p>
            <w:pPr>
              <w:pStyle w:val="TableParagraph"/>
              <w:spacing w:before="5"/>
              <w:ind w:right="90"/>
              <w:rPr>
                <w:sz w:val="22"/>
              </w:rPr>
            </w:pPr>
            <w:r>
              <w:rPr>
                <w:spacing w:val="-5"/>
                <w:sz w:val="22"/>
              </w:rPr>
              <w:t>167</w:t>
            </w:r>
          </w:p>
        </w:tc>
        <w:tc>
          <w:tcPr>
            <w:tcW w:w="878" w:type="dxa"/>
          </w:tcPr>
          <w:p>
            <w:pPr>
              <w:pStyle w:val="TableParagraph"/>
              <w:spacing w:before="5"/>
              <w:ind w:right="92"/>
              <w:rPr>
                <w:sz w:val="22"/>
              </w:rPr>
            </w:pPr>
            <w:r>
              <w:rPr>
                <w:spacing w:val="-5"/>
                <w:sz w:val="22"/>
              </w:rPr>
              <w:t>12</w:t>
            </w:r>
          </w:p>
        </w:tc>
        <w:tc>
          <w:tcPr>
            <w:tcW w:w="1048" w:type="dxa"/>
          </w:tcPr>
          <w:p>
            <w:pPr>
              <w:pStyle w:val="TableParagraph"/>
              <w:spacing w:before="5"/>
              <w:ind w:right="89"/>
              <w:rPr>
                <w:sz w:val="22"/>
              </w:rPr>
            </w:pPr>
            <w:r>
              <w:rPr>
                <w:spacing w:val="-5"/>
                <w:sz w:val="22"/>
              </w:rPr>
              <w:t>293</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3,847</w:t>
            </w:r>
          </w:p>
        </w:tc>
        <w:tc>
          <w:tcPr>
            <w:tcW w:w="1313" w:type="dxa"/>
          </w:tcPr>
          <w:p>
            <w:pPr>
              <w:pStyle w:val="TableParagraph"/>
              <w:ind w:right="94"/>
              <w:rPr>
                <w:sz w:val="22"/>
              </w:rPr>
            </w:pPr>
            <w:r>
              <w:rPr>
                <w:spacing w:val="-2"/>
                <w:sz w:val="22"/>
              </w:rPr>
              <w:t>4,141</w:t>
            </w:r>
          </w:p>
        </w:tc>
        <w:tc>
          <w:tcPr>
            <w:tcW w:w="936" w:type="dxa"/>
          </w:tcPr>
          <w:p>
            <w:pPr>
              <w:pStyle w:val="TableParagraph"/>
              <w:ind w:right="93"/>
              <w:rPr>
                <w:sz w:val="22"/>
              </w:rPr>
            </w:pPr>
            <w:r>
              <w:rPr>
                <w:spacing w:val="-5"/>
                <w:sz w:val="22"/>
              </w:rPr>
              <w:t>294</w:t>
            </w:r>
          </w:p>
        </w:tc>
        <w:tc>
          <w:tcPr>
            <w:tcW w:w="878" w:type="dxa"/>
          </w:tcPr>
          <w:p>
            <w:pPr>
              <w:pStyle w:val="TableParagraph"/>
              <w:ind w:left="170" w:right="3"/>
              <w:jc w:val="center"/>
              <w:rPr>
                <w:sz w:val="22"/>
              </w:rPr>
            </w:pPr>
            <w:r>
              <w:rPr>
                <w:spacing w:val="-2"/>
                <w:sz w:val="22"/>
              </w:rPr>
              <w:t>7.64%</w:t>
            </w:r>
          </w:p>
        </w:tc>
        <w:tc>
          <w:tcPr>
            <w:tcW w:w="828" w:type="dxa"/>
          </w:tcPr>
          <w:p>
            <w:pPr>
              <w:pStyle w:val="TableParagraph"/>
              <w:ind w:right="91"/>
              <w:rPr>
                <w:sz w:val="22"/>
              </w:rPr>
            </w:pPr>
            <w:r>
              <w:rPr>
                <w:spacing w:val="-5"/>
                <w:sz w:val="22"/>
              </w:rPr>
              <w:t>151</w:t>
            </w:r>
          </w:p>
        </w:tc>
        <w:tc>
          <w:tcPr>
            <w:tcW w:w="1046" w:type="dxa"/>
          </w:tcPr>
          <w:p>
            <w:pPr>
              <w:pStyle w:val="TableParagraph"/>
              <w:ind w:right="90"/>
              <w:rPr>
                <w:sz w:val="22"/>
              </w:rPr>
            </w:pPr>
            <w:r>
              <w:rPr>
                <w:spacing w:val="-5"/>
                <w:sz w:val="22"/>
              </w:rPr>
              <w:t>192</w:t>
            </w:r>
          </w:p>
        </w:tc>
        <w:tc>
          <w:tcPr>
            <w:tcW w:w="878" w:type="dxa"/>
          </w:tcPr>
          <w:p>
            <w:pPr>
              <w:pStyle w:val="TableParagraph"/>
              <w:ind w:right="92"/>
              <w:rPr>
                <w:sz w:val="22"/>
              </w:rPr>
            </w:pPr>
            <w:r>
              <w:rPr>
                <w:spacing w:val="-5"/>
                <w:sz w:val="22"/>
              </w:rPr>
              <w:t>29</w:t>
            </w:r>
          </w:p>
        </w:tc>
        <w:tc>
          <w:tcPr>
            <w:tcW w:w="1048" w:type="dxa"/>
          </w:tcPr>
          <w:p>
            <w:pPr>
              <w:pStyle w:val="TableParagraph"/>
              <w:ind w:right="89"/>
              <w:rPr>
                <w:sz w:val="22"/>
              </w:rPr>
            </w:pPr>
            <w:r>
              <w:rPr>
                <w:spacing w:val="-5"/>
                <w:sz w:val="22"/>
              </w:rPr>
              <w:t>372</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7,354</w:t>
            </w:r>
          </w:p>
        </w:tc>
        <w:tc>
          <w:tcPr>
            <w:tcW w:w="1313" w:type="dxa"/>
          </w:tcPr>
          <w:p>
            <w:pPr>
              <w:pStyle w:val="TableParagraph"/>
              <w:spacing w:line="234" w:lineRule="exact"/>
              <w:ind w:right="94"/>
              <w:rPr>
                <w:sz w:val="22"/>
              </w:rPr>
            </w:pPr>
            <w:r>
              <w:rPr>
                <w:spacing w:val="-2"/>
                <w:sz w:val="22"/>
              </w:rPr>
              <w:t>8,023</w:t>
            </w:r>
          </w:p>
        </w:tc>
        <w:tc>
          <w:tcPr>
            <w:tcW w:w="936" w:type="dxa"/>
          </w:tcPr>
          <w:p>
            <w:pPr>
              <w:pStyle w:val="TableParagraph"/>
              <w:spacing w:line="234" w:lineRule="exact"/>
              <w:ind w:right="93"/>
              <w:rPr>
                <w:sz w:val="22"/>
              </w:rPr>
            </w:pPr>
            <w:r>
              <w:rPr>
                <w:spacing w:val="-5"/>
                <w:sz w:val="22"/>
              </w:rPr>
              <w:t>669</w:t>
            </w:r>
          </w:p>
        </w:tc>
        <w:tc>
          <w:tcPr>
            <w:tcW w:w="878" w:type="dxa"/>
          </w:tcPr>
          <w:p>
            <w:pPr>
              <w:pStyle w:val="TableParagraph"/>
              <w:spacing w:line="234" w:lineRule="exact"/>
              <w:ind w:left="170" w:right="3"/>
              <w:jc w:val="center"/>
              <w:rPr>
                <w:sz w:val="22"/>
              </w:rPr>
            </w:pPr>
            <w:r>
              <w:rPr>
                <w:spacing w:val="-2"/>
                <w:sz w:val="22"/>
              </w:rPr>
              <w:t>9.10%</w:t>
            </w:r>
          </w:p>
        </w:tc>
        <w:tc>
          <w:tcPr>
            <w:tcW w:w="828" w:type="dxa"/>
          </w:tcPr>
          <w:p>
            <w:pPr>
              <w:pStyle w:val="TableParagraph"/>
              <w:spacing w:line="234" w:lineRule="exact"/>
              <w:ind w:right="91"/>
              <w:rPr>
                <w:sz w:val="22"/>
              </w:rPr>
            </w:pPr>
            <w:r>
              <w:rPr>
                <w:spacing w:val="-5"/>
                <w:sz w:val="22"/>
              </w:rPr>
              <w:t>322</w:t>
            </w:r>
          </w:p>
        </w:tc>
        <w:tc>
          <w:tcPr>
            <w:tcW w:w="1046" w:type="dxa"/>
          </w:tcPr>
          <w:p>
            <w:pPr>
              <w:pStyle w:val="TableParagraph"/>
              <w:spacing w:line="234" w:lineRule="exact"/>
              <w:ind w:right="90"/>
              <w:rPr>
                <w:sz w:val="22"/>
              </w:rPr>
            </w:pPr>
            <w:r>
              <w:rPr>
                <w:spacing w:val="-5"/>
                <w:sz w:val="22"/>
              </w:rPr>
              <w:t>492</w:t>
            </w:r>
          </w:p>
        </w:tc>
        <w:tc>
          <w:tcPr>
            <w:tcW w:w="878" w:type="dxa"/>
          </w:tcPr>
          <w:p>
            <w:pPr>
              <w:pStyle w:val="TableParagraph"/>
              <w:spacing w:line="234" w:lineRule="exact"/>
              <w:ind w:right="92"/>
              <w:rPr>
                <w:sz w:val="22"/>
              </w:rPr>
            </w:pPr>
            <w:r>
              <w:rPr>
                <w:spacing w:val="-5"/>
                <w:sz w:val="22"/>
              </w:rPr>
              <w:t>67</w:t>
            </w:r>
          </w:p>
        </w:tc>
        <w:tc>
          <w:tcPr>
            <w:tcW w:w="1048" w:type="dxa"/>
          </w:tcPr>
          <w:p>
            <w:pPr>
              <w:pStyle w:val="TableParagraph"/>
              <w:spacing w:line="234" w:lineRule="exact"/>
              <w:ind w:right="89"/>
              <w:rPr>
                <w:sz w:val="22"/>
              </w:rPr>
            </w:pPr>
            <w:r>
              <w:rPr>
                <w:spacing w:val="-5"/>
                <w:sz w:val="22"/>
              </w:rPr>
              <w:t>881</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8,519</w:t>
            </w:r>
          </w:p>
        </w:tc>
        <w:tc>
          <w:tcPr>
            <w:tcW w:w="1313" w:type="dxa"/>
          </w:tcPr>
          <w:p>
            <w:pPr>
              <w:pStyle w:val="TableParagraph"/>
              <w:ind w:right="94"/>
              <w:rPr>
                <w:sz w:val="22"/>
              </w:rPr>
            </w:pPr>
            <w:r>
              <w:rPr>
                <w:spacing w:val="-2"/>
                <w:sz w:val="22"/>
              </w:rPr>
              <w:t>8,910</w:t>
            </w:r>
          </w:p>
        </w:tc>
        <w:tc>
          <w:tcPr>
            <w:tcW w:w="936" w:type="dxa"/>
          </w:tcPr>
          <w:p>
            <w:pPr>
              <w:pStyle w:val="TableParagraph"/>
              <w:ind w:right="93"/>
              <w:rPr>
                <w:sz w:val="22"/>
              </w:rPr>
            </w:pPr>
            <w:r>
              <w:rPr>
                <w:spacing w:val="-5"/>
                <w:sz w:val="22"/>
              </w:rPr>
              <w:t>391</w:t>
            </w:r>
          </w:p>
        </w:tc>
        <w:tc>
          <w:tcPr>
            <w:tcW w:w="878" w:type="dxa"/>
          </w:tcPr>
          <w:p>
            <w:pPr>
              <w:pStyle w:val="TableParagraph"/>
              <w:ind w:left="170" w:right="3"/>
              <w:jc w:val="center"/>
              <w:rPr>
                <w:sz w:val="22"/>
              </w:rPr>
            </w:pPr>
            <w:r>
              <w:rPr>
                <w:spacing w:val="-2"/>
                <w:sz w:val="22"/>
              </w:rPr>
              <w:t>4.59%</w:t>
            </w:r>
          </w:p>
        </w:tc>
        <w:tc>
          <w:tcPr>
            <w:tcW w:w="828" w:type="dxa"/>
          </w:tcPr>
          <w:p>
            <w:pPr>
              <w:pStyle w:val="TableParagraph"/>
              <w:ind w:right="91"/>
              <w:rPr>
                <w:sz w:val="22"/>
              </w:rPr>
            </w:pPr>
            <w:r>
              <w:rPr>
                <w:spacing w:val="-5"/>
                <w:sz w:val="22"/>
              </w:rPr>
              <w:t>454</w:t>
            </w:r>
          </w:p>
        </w:tc>
        <w:tc>
          <w:tcPr>
            <w:tcW w:w="1046" w:type="dxa"/>
          </w:tcPr>
          <w:p>
            <w:pPr>
              <w:pStyle w:val="TableParagraph"/>
              <w:ind w:right="90"/>
              <w:rPr>
                <w:sz w:val="22"/>
              </w:rPr>
            </w:pPr>
            <w:r>
              <w:rPr>
                <w:spacing w:val="-5"/>
                <w:sz w:val="22"/>
              </w:rPr>
              <w:t>641</w:t>
            </w:r>
          </w:p>
        </w:tc>
        <w:tc>
          <w:tcPr>
            <w:tcW w:w="878" w:type="dxa"/>
          </w:tcPr>
          <w:p>
            <w:pPr>
              <w:pStyle w:val="TableParagraph"/>
              <w:ind w:right="92"/>
              <w:rPr>
                <w:sz w:val="22"/>
              </w:rPr>
            </w:pPr>
            <w:r>
              <w:rPr>
                <w:spacing w:val="-5"/>
                <w:sz w:val="22"/>
              </w:rPr>
              <w:t>39</w:t>
            </w:r>
          </w:p>
        </w:tc>
        <w:tc>
          <w:tcPr>
            <w:tcW w:w="1048" w:type="dxa"/>
          </w:tcPr>
          <w:p>
            <w:pPr>
              <w:pStyle w:val="TableParagraph"/>
              <w:ind w:right="89"/>
              <w:rPr>
                <w:sz w:val="22"/>
              </w:rPr>
            </w:pPr>
            <w:r>
              <w:rPr>
                <w:spacing w:val="-2"/>
                <w:sz w:val="22"/>
              </w:rPr>
              <w:t>1,134</w:t>
            </w:r>
          </w:p>
        </w:tc>
      </w:tr>
    </w:tbl>
    <w:p>
      <w:pPr>
        <w:pStyle w:val="TableParagraph"/>
        <w:spacing w:after="0"/>
        <w:rPr>
          <w:sz w:val="22"/>
        </w:rPr>
        <w:sectPr>
          <w:headerReference w:type="even" r:id="rId64"/>
          <w:footerReference w:type="even" r:id="rId65"/>
          <w:pgSz w:w="15840" w:h="12240" w:orient="landscape"/>
          <w:pgMar w:header="720" w:footer="0" w:top="1000" w:bottom="280" w:left="0" w:right="0"/>
          <w:pgNumType w:start="26"/>
        </w:sectPr>
      </w:pPr>
    </w:p>
    <w:p>
      <w:pPr>
        <w:pStyle w:val="Heading1"/>
        <w:spacing w:line="433" w:lineRule="exact" w:before="72"/>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6"/>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2"/>
        <w:gridCol w:w="1298"/>
        <w:gridCol w:w="1322"/>
        <w:gridCol w:w="938"/>
        <w:gridCol w:w="878"/>
        <w:gridCol w:w="828"/>
        <w:gridCol w:w="1039"/>
        <w:gridCol w:w="879"/>
        <w:gridCol w:w="109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69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322" w:type="dxa"/>
          </w:tcPr>
          <w:p>
            <w:pPr>
              <w:pStyle w:val="TableParagraph"/>
              <w:spacing w:line="252" w:lineRule="exact"/>
              <w:ind w:left="14"/>
              <w:jc w:val="center"/>
              <w:rPr>
                <w:b/>
                <w:sz w:val="22"/>
              </w:rPr>
            </w:pPr>
            <w:r>
              <w:rPr>
                <w:b/>
                <w:spacing w:val="-4"/>
                <w:sz w:val="22"/>
              </w:rPr>
              <w:t>2032</w:t>
            </w:r>
          </w:p>
          <w:p>
            <w:pPr>
              <w:pStyle w:val="TableParagraph"/>
              <w:spacing w:line="252" w:lineRule="exact" w:before="0"/>
              <w:ind w:left="120" w:right="104"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097" w:type="dxa"/>
          </w:tcPr>
          <w:p>
            <w:pPr>
              <w:pStyle w:val="TableParagraph"/>
              <w:spacing w:line="252" w:lineRule="exact" w:before="0"/>
              <w:ind w:left="134" w:right="115"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369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1,019</w:t>
            </w:r>
          </w:p>
        </w:tc>
        <w:tc>
          <w:tcPr>
            <w:tcW w:w="1322" w:type="dxa"/>
          </w:tcPr>
          <w:p>
            <w:pPr>
              <w:pStyle w:val="TableParagraph"/>
              <w:spacing w:line="234" w:lineRule="exact"/>
              <w:ind w:right="90"/>
              <w:rPr>
                <w:sz w:val="22"/>
              </w:rPr>
            </w:pPr>
            <w:r>
              <w:rPr>
                <w:spacing w:val="-2"/>
                <w:sz w:val="22"/>
              </w:rPr>
              <w:t>1,345</w:t>
            </w:r>
          </w:p>
        </w:tc>
        <w:tc>
          <w:tcPr>
            <w:tcW w:w="938" w:type="dxa"/>
          </w:tcPr>
          <w:p>
            <w:pPr>
              <w:pStyle w:val="TableParagraph"/>
              <w:spacing w:line="234" w:lineRule="exact"/>
              <w:ind w:right="92"/>
              <w:rPr>
                <w:b/>
                <w:sz w:val="22"/>
              </w:rPr>
            </w:pPr>
            <w:r>
              <w:rPr>
                <w:b/>
                <w:spacing w:val="-5"/>
                <w:sz w:val="22"/>
              </w:rPr>
              <w:t>326</w:t>
            </w:r>
          </w:p>
        </w:tc>
        <w:tc>
          <w:tcPr>
            <w:tcW w:w="878" w:type="dxa"/>
          </w:tcPr>
          <w:p>
            <w:pPr>
              <w:pStyle w:val="TableParagraph"/>
              <w:spacing w:line="234" w:lineRule="exact"/>
              <w:ind w:left="108" w:right="41"/>
              <w:jc w:val="center"/>
              <w:rPr>
                <w:sz w:val="22"/>
              </w:rPr>
            </w:pPr>
            <w:r>
              <w:rPr>
                <w:spacing w:val="-2"/>
                <w:sz w:val="22"/>
              </w:rPr>
              <w:t>31.99%</w:t>
            </w:r>
          </w:p>
        </w:tc>
        <w:tc>
          <w:tcPr>
            <w:tcW w:w="828" w:type="dxa"/>
          </w:tcPr>
          <w:p>
            <w:pPr>
              <w:pStyle w:val="TableParagraph"/>
              <w:spacing w:line="234" w:lineRule="exact"/>
              <w:ind w:right="93"/>
              <w:rPr>
                <w:sz w:val="22"/>
              </w:rPr>
            </w:pPr>
            <w:r>
              <w:rPr>
                <w:spacing w:val="-5"/>
                <w:sz w:val="22"/>
              </w:rPr>
              <w:t>95</w:t>
            </w:r>
          </w:p>
        </w:tc>
        <w:tc>
          <w:tcPr>
            <w:tcW w:w="1039" w:type="dxa"/>
          </w:tcPr>
          <w:p>
            <w:pPr>
              <w:pStyle w:val="TableParagraph"/>
              <w:spacing w:line="234" w:lineRule="exact"/>
              <w:ind w:right="93"/>
              <w:rPr>
                <w:sz w:val="22"/>
              </w:rPr>
            </w:pPr>
            <w:r>
              <w:rPr>
                <w:spacing w:val="-5"/>
                <w:sz w:val="22"/>
              </w:rPr>
              <w:t>79</w:t>
            </w:r>
          </w:p>
        </w:tc>
        <w:tc>
          <w:tcPr>
            <w:tcW w:w="879" w:type="dxa"/>
          </w:tcPr>
          <w:p>
            <w:pPr>
              <w:pStyle w:val="TableParagraph"/>
              <w:spacing w:line="234" w:lineRule="exact"/>
              <w:ind w:right="93"/>
              <w:rPr>
                <w:sz w:val="22"/>
              </w:rPr>
            </w:pPr>
            <w:r>
              <w:rPr>
                <w:spacing w:val="-5"/>
                <w:sz w:val="22"/>
              </w:rPr>
              <w:t>33</w:t>
            </w:r>
          </w:p>
        </w:tc>
        <w:tc>
          <w:tcPr>
            <w:tcW w:w="1097" w:type="dxa"/>
          </w:tcPr>
          <w:p>
            <w:pPr>
              <w:pStyle w:val="TableParagraph"/>
              <w:spacing w:line="234" w:lineRule="exact"/>
              <w:ind w:right="91"/>
              <w:rPr>
                <w:sz w:val="22"/>
              </w:rPr>
            </w:pPr>
            <w:r>
              <w:rPr>
                <w:spacing w:val="-5"/>
                <w:sz w:val="22"/>
              </w:rPr>
              <w:t>207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369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1,919</w:t>
            </w:r>
          </w:p>
        </w:tc>
        <w:tc>
          <w:tcPr>
            <w:tcW w:w="1322" w:type="dxa"/>
          </w:tcPr>
          <w:p>
            <w:pPr>
              <w:pStyle w:val="TableParagraph"/>
              <w:ind w:right="90"/>
              <w:rPr>
                <w:sz w:val="22"/>
              </w:rPr>
            </w:pPr>
            <w:r>
              <w:rPr>
                <w:spacing w:val="-2"/>
                <w:sz w:val="22"/>
              </w:rPr>
              <w:t>2,119</w:t>
            </w:r>
          </w:p>
        </w:tc>
        <w:tc>
          <w:tcPr>
            <w:tcW w:w="938" w:type="dxa"/>
          </w:tcPr>
          <w:p>
            <w:pPr>
              <w:pStyle w:val="TableParagraph"/>
              <w:ind w:right="92"/>
              <w:rPr>
                <w:b/>
                <w:sz w:val="22"/>
              </w:rPr>
            </w:pPr>
            <w:r>
              <w:rPr>
                <w:b/>
                <w:spacing w:val="-5"/>
                <w:sz w:val="22"/>
              </w:rPr>
              <w:t>200</w:t>
            </w:r>
          </w:p>
        </w:tc>
        <w:tc>
          <w:tcPr>
            <w:tcW w:w="878" w:type="dxa"/>
          </w:tcPr>
          <w:p>
            <w:pPr>
              <w:pStyle w:val="TableParagraph"/>
              <w:ind w:left="108" w:right="41"/>
              <w:jc w:val="center"/>
              <w:rPr>
                <w:sz w:val="22"/>
              </w:rPr>
            </w:pPr>
            <w:r>
              <w:rPr>
                <w:spacing w:val="-2"/>
                <w:sz w:val="22"/>
              </w:rPr>
              <w:t>10.42%</w:t>
            </w:r>
          </w:p>
        </w:tc>
        <w:tc>
          <w:tcPr>
            <w:tcW w:w="828" w:type="dxa"/>
          </w:tcPr>
          <w:p>
            <w:pPr>
              <w:pStyle w:val="TableParagraph"/>
              <w:ind w:right="91"/>
              <w:rPr>
                <w:sz w:val="22"/>
              </w:rPr>
            </w:pPr>
            <w:r>
              <w:rPr>
                <w:spacing w:val="-5"/>
                <w:sz w:val="22"/>
              </w:rPr>
              <w:t>126</w:t>
            </w:r>
          </w:p>
        </w:tc>
        <w:tc>
          <w:tcPr>
            <w:tcW w:w="1039" w:type="dxa"/>
          </w:tcPr>
          <w:p>
            <w:pPr>
              <w:pStyle w:val="TableParagraph"/>
              <w:ind w:right="91"/>
              <w:rPr>
                <w:sz w:val="22"/>
              </w:rPr>
            </w:pPr>
            <w:r>
              <w:rPr>
                <w:spacing w:val="-5"/>
                <w:sz w:val="22"/>
              </w:rPr>
              <w:t>198</w:t>
            </w:r>
          </w:p>
        </w:tc>
        <w:tc>
          <w:tcPr>
            <w:tcW w:w="879" w:type="dxa"/>
          </w:tcPr>
          <w:p>
            <w:pPr>
              <w:pStyle w:val="TableParagraph"/>
              <w:ind w:right="93"/>
              <w:rPr>
                <w:sz w:val="22"/>
              </w:rPr>
            </w:pPr>
            <w:r>
              <w:rPr>
                <w:spacing w:val="-5"/>
                <w:sz w:val="22"/>
              </w:rPr>
              <w:t>20</w:t>
            </w:r>
          </w:p>
        </w:tc>
        <w:tc>
          <w:tcPr>
            <w:tcW w:w="1097" w:type="dxa"/>
          </w:tcPr>
          <w:p>
            <w:pPr>
              <w:pStyle w:val="TableParagraph"/>
              <w:ind w:right="91"/>
              <w:rPr>
                <w:sz w:val="22"/>
              </w:rPr>
            </w:pPr>
            <w:r>
              <w:rPr>
                <w:spacing w:val="-5"/>
                <w:sz w:val="22"/>
              </w:rPr>
              <w:t>344</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369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1,693</w:t>
            </w:r>
          </w:p>
        </w:tc>
        <w:tc>
          <w:tcPr>
            <w:tcW w:w="1322" w:type="dxa"/>
          </w:tcPr>
          <w:p>
            <w:pPr>
              <w:pStyle w:val="TableParagraph"/>
              <w:ind w:right="90"/>
              <w:rPr>
                <w:sz w:val="22"/>
              </w:rPr>
            </w:pPr>
            <w:r>
              <w:rPr>
                <w:spacing w:val="-2"/>
                <w:sz w:val="22"/>
              </w:rPr>
              <w:t>1,887</w:t>
            </w:r>
          </w:p>
        </w:tc>
        <w:tc>
          <w:tcPr>
            <w:tcW w:w="938" w:type="dxa"/>
          </w:tcPr>
          <w:p>
            <w:pPr>
              <w:pStyle w:val="TableParagraph"/>
              <w:ind w:right="92"/>
              <w:rPr>
                <w:b/>
                <w:sz w:val="22"/>
              </w:rPr>
            </w:pPr>
            <w:r>
              <w:rPr>
                <w:b/>
                <w:spacing w:val="-5"/>
                <w:sz w:val="22"/>
              </w:rPr>
              <w:t>194</w:t>
            </w:r>
          </w:p>
        </w:tc>
        <w:tc>
          <w:tcPr>
            <w:tcW w:w="878" w:type="dxa"/>
          </w:tcPr>
          <w:p>
            <w:pPr>
              <w:pStyle w:val="TableParagraph"/>
              <w:ind w:left="108" w:right="41"/>
              <w:jc w:val="center"/>
              <w:rPr>
                <w:sz w:val="22"/>
              </w:rPr>
            </w:pPr>
            <w:r>
              <w:rPr>
                <w:spacing w:val="-2"/>
                <w:sz w:val="22"/>
              </w:rPr>
              <w:t>11.46%</w:t>
            </w:r>
          </w:p>
        </w:tc>
        <w:tc>
          <w:tcPr>
            <w:tcW w:w="828" w:type="dxa"/>
          </w:tcPr>
          <w:p>
            <w:pPr>
              <w:pStyle w:val="TableParagraph"/>
              <w:ind w:right="93"/>
              <w:rPr>
                <w:sz w:val="22"/>
              </w:rPr>
            </w:pPr>
            <w:r>
              <w:rPr>
                <w:spacing w:val="-5"/>
                <w:sz w:val="22"/>
              </w:rPr>
              <w:t>45</w:t>
            </w:r>
          </w:p>
        </w:tc>
        <w:tc>
          <w:tcPr>
            <w:tcW w:w="1039" w:type="dxa"/>
          </w:tcPr>
          <w:p>
            <w:pPr>
              <w:pStyle w:val="TableParagraph"/>
              <w:ind w:right="93"/>
              <w:rPr>
                <w:sz w:val="22"/>
              </w:rPr>
            </w:pPr>
            <w:r>
              <w:rPr>
                <w:spacing w:val="-5"/>
                <w:sz w:val="22"/>
              </w:rPr>
              <w:t>96</w:t>
            </w:r>
          </w:p>
        </w:tc>
        <w:tc>
          <w:tcPr>
            <w:tcW w:w="879" w:type="dxa"/>
          </w:tcPr>
          <w:p>
            <w:pPr>
              <w:pStyle w:val="TableParagraph"/>
              <w:ind w:right="93"/>
              <w:rPr>
                <w:sz w:val="22"/>
              </w:rPr>
            </w:pPr>
            <w:r>
              <w:rPr>
                <w:spacing w:val="-5"/>
                <w:sz w:val="22"/>
              </w:rPr>
              <w:t>19</w:t>
            </w:r>
          </w:p>
        </w:tc>
        <w:tc>
          <w:tcPr>
            <w:tcW w:w="1097" w:type="dxa"/>
          </w:tcPr>
          <w:p>
            <w:pPr>
              <w:pStyle w:val="TableParagraph"/>
              <w:ind w:right="91"/>
              <w:rPr>
                <w:sz w:val="22"/>
              </w:rPr>
            </w:pPr>
            <w:r>
              <w:rPr>
                <w:spacing w:val="-5"/>
                <w:sz w:val="22"/>
              </w:rPr>
              <w:t>160</w:t>
            </w:r>
          </w:p>
        </w:tc>
      </w:tr>
      <w:tr>
        <w:trPr>
          <w:trHeight w:val="256" w:hRule="atLeast"/>
        </w:trPr>
        <w:tc>
          <w:tcPr>
            <w:tcW w:w="895" w:type="dxa"/>
          </w:tcPr>
          <w:p>
            <w:pPr>
              <w:pStyle w:val="TableParagraph"/>
              <w:spacing w:before="5"/>
              <w:ind w:left="11" w:right="2"/>
              <w:jc w:val="center"/>
              <w:rPr>
                <w:sz w:val="22"/>
              </w:rPr>
            </w:pPr>
            <w:r>
              <w:rPr>
                <w:spacing w:val="-2"/>
                <w:sz w:val="22"/>
              </w:rPr>
              <w:t>51-</w:t>
            </w:r>
            <w:r>
              <w:rPr>
                <w:spacing w:val="-4"/>
                <w:sz w:val="22"/>
              </w:rPr>
              <w:t>2090</w:t>
            </w:r>
          </w:p>
        </w:tc>
        <w:tc>
          <w:tcPr>
            <w:tcW w:w="3692" w:type="dxa"/>
          </w:tcPr>
          <w:p>
            <w:pPr>
              <w:pStyle w:val="TableParagraph"/>
              <w:spacing w:before="5"/>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298" w:type="dxa"/>
          </w:tcPr>
          <w:p>
            <w:pPr>
              <w:pStyle w:val="TableParagraph"/>
              <w:spacing w:before="5"/>
              <w:ind w:right="95"/>
              <w:rPr>
                <w:sz w:val="22"/>
              </w:rPr>
            </w:pPr>
            <w:r>
              <w:rPr>
                <w:spacing w:val="-2"/>
                <w:sz w:val="22"/>
              </w:rPr>
              <w:t>1,030</w:t>
            </w:r>
          </w:p>
        </w:tc>
        <w:tc>
          <w:tcPr>
            <w:tcW w:w="1322" w:type="dxa"/>
          </w:tcPr>
          <w:p>
            <w:pPr>
              <w:pStyle w:val="TableParagraph"/>
              <w:spacing w:before="5"/>
              <w:ind w:right="90"/>
              <w:rPr>
                <w:sz w:val="22"/>
              </w:rPr>
            </w:pPr>
            <w:r>
              <w:rPr>
                <w:spacing w:val="-2"/>
                <w:sz w:val="22"/>
              </w:rPr>
              <w:t>1,202</w:t>
            </w:r>
          </w:p>
        </w:tc>
        <w:tc>
          <w:tcPr>
            <w:tcW w:w="938" w:type="dxa"/>
          </w:tcPr>
          <w:p>
            <w:pPr>
              <w:pStyle w:val="TableParagraph"/>
              <w:spacing w:before="5"/>
              <w:ind w:right="92"/>
              <w:rPr>
                <w:b/>
                <w:sz w:val="22"/>
              </w:rPr>
            </w:pPr>
            <w:r>
              <w:rPr>
                <w:b/>
                <w:spacing w:val="-5"/>
                <w:sz w:val="22"/>
              </w:rPr>
              <w:t>172</w:t>
            </w:r>
          </w:p>
        </w:tc>
        <w:tc>
          <w:tcPr>
            <w:tcW w:w="878" w:type="dxa"/>
          </w:tcPr>
          <w:p>
            <w:pPr>
              <w:pStyle w:val="TableParagraph"/>
              <w:spacing w:before="5"/>
              <w:ind w:left="108" w:right="41"/>
              <w:jc w:val="center"/>
              <w:rPr>
                <w:sz w:val="22"/>
              </w:rPr>
            </w:pPr>
            <w:r>
              <w:rPr>
                <w:spacing w:val="-2"/>
                <w:sz w:val="22"/>
              </w:rPr>
              <w:t>16.70%</w:t>
            </w:r>
          </w:p>
        </w:tc>
        <w:tc>
          <w:tcPr>
            <w:tcW w:w="828" w:type="dxa"/>
          </w:tcPr>
          <w:p>
            <w:pPr>
              <w:pStyle w:val="TableParagraph"/>
              <w:spacing w:before="5"/>
              <w:ind w:right="93"/>
              <w:rPr>
                <w:sz w:val="22"/>
              </w:rPr>
            </w:pPr>
            <w:r>
              <w:rPr>
                <w:spacing w:val="-5"/>
                <w:sz w:val="22"/>
              </w:rPr>
              <w:t>47</w:t>
            </w:r>
          </w:p>
        </w:tc>
        <w:tc>
          <w:tcPr>
            <w:tcW w:w="1039" w:type="dxa"/>
          </w:tcPr>
          <w:p>
            <w:pPr>
              <w:pStyle w:val="TableParagraph"/>
              <w:spacing w:before="5"/>
              <w:ind w:right="93"/>
              <w:rPr>
                <w:sz w:val="22"/>
              </w:rPr>
            </w:pPr>
            <w:r>
              <w:rPr>
                <w:spacing w:val="-5"/>
                <w:sz w:val="22"/>
              </w:rPr>
              <w:t>70</w:t>
            </w:r>
          </w:p>
        </w:tc>
        <w:tc>
          <w:tcPr>
            <w:tcW w:w="879" w:type="dxa"/>
          </w:tcPr>
          <w:p>
            <w:pPr>
              <w:pStyle w:val="TableParagraph"/>
              <w:spacing w:before="5"/>
              <w:ind w:right="93"/>
              <w:rPr>
                <w:sz w:val="22"/>
              </w:rPr>
            </w:pPr>
            <w:r>
              <w:rPr>
                <w:spacing w:val="-5"/>
                <w:sz w:val="22"/>
              </w:rPr>
              <w:t>17</w:t>
            </w:r>
          </w:p>
        </w:tc>
        <w:tc>
          <w:tcPr>
            <w:tcW w:w="1097" w:type="dxa"/>
          </w:tcPr>
          <w:p>
            <w:pPr>
              <w:pStyle w:val="TableParagraph"/>
              <w:spacing w:before="5"/>
              <w:ind w:right="91"/>
              <w:rPr>
                <w:sz w:val="22"/>
              </w:rPr>
            </w:pPr>
            <w:r>
              <w:rPr>
                <w:spacing w:val="-5"/>
                <w:sz w:val="22"/>
              </w:rPr>
              <w:t>134</w:t>
            </w:r>
          </w:p>
        </w:tc>
      </w:tr>
      <w:tr>
        <w:trPr>
          <w:trHeight w:val="254" w:hRule="atLeast"/>
        </w:trPr>
        <w:tc>
          <w:tcPr>
            <w:tcW w:w="895" w:type="dxa"/>
          </w:tcPr>
          <w:p>
            <w:pPr>
              <w:pStyle w:val="TableParagraph"/>
              <w:spacing w:before="3"/>
              <w:ind w:left="11" w:right="2"/>
              <w:jc w:val="center"/>
              <w:rPr>
                <w:sz w:val="22"/>
              </w:rPr>
            </w:pPr>
            <w:r>
              <w:rPr>
                <w:spacing w:val="-2"/>
                <w:sz w:val="22"/>
              </w:rPr>
              <w:t>35-</w:t>
            </w:r>
            <w:r>
              <w:rPr>
                <w:spacing w:val="-4"/>
                <w:sz w:val="22"/>
              </w:rPr>
              <w:t>3023</w:t>
            </w:r>
          </w:p>
        </w:tc>
        <w:tc>
          <w:tcPr>
            <w:tcW w:w="3692" w:type="dxa"/>
          </w:tcPr>
          <w:p>
            <w:pPr>
              <w:pStyle w:val="TableParagraph"/>
              <w:spacing w:before="3"/>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3"/>
              <w:ind w:right="95"/>
              <w:rPr>
                <w:sz w:val="22"/>
              </w:rPr>
            </w:pPr>
            <w:r>
              <w:rPr>
                <w:spacing w:val="-2"/>
                <w:sz w:val="22"/>
              </w:rPr>
              <w:t>2,698</w:t>
            </w:r>
          </w:p>
        </w:tc>
        <w:tc>
          <w:tcPr>
            <w:tcW w:w="1322" w:type="dxa"/>
          </w:tcPr>
          <w:p>
            <w:pPr>
              <w:pStyle w:val="TableParagraph"/>
              <w:spacing w:before="3"/>
              <w:ind w:right="90"/>
              <w:rPr>
                <w:sz w:val="22"/>
              </w:rPr>
            </w:pPr>
            <w:r>
              <w:rPr>
                <w:spacing w:val="-2"/>
                <w:sz w:val="22"/>
              </w:rPr>
              <w:t>2,866</w:t>
            </w:r>
          </w:p>
        </w:tc>
        <w:tc>
          <w:tcPr>
            <w:tcW w:w="938" w:type="dxa"/>
          </w:tcPr>
          <w:p>
            <w:pPr>
              <w:pStyle w:val="TableParagraph"/>
              <w:spacing w:before="3"/>
              <w:ind w:right="92"/>
              <w:rPr>
                <w:b/>
                <w:sz w:val="22"/>
              </w:rPr>
            </w:pPr>
            <w:r>
              <w:rPr>
                <w:b/>
                <w:spacing w:val="-5"/>
                <w:sz w:val="22"/>
              </w:rPr>
              <w:t>168</w:t>
            </w:r>
          </w:p>
        </w:tc>
        <w:tc>
          <w:tcPr>
            <w:tcW w:w="878" w:type="dxa"/>
          </w:tcPr>
          <w:p>
            <w:pPr>
              <w:pStyle w:val="TableParagraph"/>
              <w:spacing w:before="3"/>
              <w:ind w:left="170" w:right="3"/>
              <w:jc w:val="center"/>
              <w:rPr>
                <w:sz w:val="22"/>
              </w:rPr>
            </w:pPr>
            <w:r>
              <w:rPr>
                <w:spacing w:val="-2"/>
                <w:sz w:val="22"/>
              </w:rPr>
              <w:t>6.23%</w:t>
            </w:r>
          </w:p>
        </w:tc>
        <w:tc>
          <w:tcPr>
            <w:tcW w:w="828" w:type="dxa"/>
          </w:tcPr>
          <w:p>
            <w:pPr>
              <w:pStyle w:val="TableParagraph"/>
              <w:spacing w:before="3"/>
              <w:ind w:right="91"/>
              <w:rPr>
                <w:sz w:val="22"/>
              </w:rPr>
            </w:pPr>
            <w:r>
              <w:rPr>
                <w:spacing w:val="-5"/>
                <w:sz w:val="22"/>
              </w:rPr>
              <w:t>307</w:t>
            </w:r>
          </w:p>
        </w:tc>
        <w:tc>
          <w:tcPr>
            <w:tcW w:w="1039" w:type="dxa"/>
          </w:tcPr>
          <w:p>
            <w:pPr>
              <w:pStyle w:val="TableParagraph"/>
              <w:spacing w:before="3"/>
              <w:ind w:right="91"/>
              <w:rPr>
                <w:sz w:val="22"/>
              </w:rPr>
            </w:pPr>
            <w:r>
              <w:rPr>
                <w:spacing w:val="-5"/>
                <w:sz w:val="22"/>
              </w:rPr>
              <w:t>328</w:t>
            </w:r>
          </w:p>
        </w:tc>
        <w:tc>
          <w:tcPr>
            <w:tcW w:w="879" w:type="dxa"/>
          </w:tcPr>
          <w:p>
            <w:pPr>
              <w:pStyle w:val="TableParagraph"/>
              <w:spacing w:before="3"/>
              <w:ind w:right="93"/>
              <w:rPr>
                <w:sz w:val="22"/>
              </w:rPr>
            </w:pPr>
            <w:r>
              <w:rPr>
                <w:spacing w:val="-5"/>
                <w:sz w:val="22"/>
              </w:rPr>
              <w:t>17</w:t>
            </w:r>
          </w:p>
        </w:tc>
        <w:tc>
          <w:tcPr>
            <w:tcW w:w="1097" w:type="dxa"/>
          </w:tcPr>
          <w:p>
            <w:pPr>
              <w:pStyle w:val="TableParagraph"/>
              <w:spacing w:before="3"/>
              <w:ind w:right="91"/>
              <w:rPr>
                <w:sz w:val="22"/>
              </w:rPr>
            </w:pPr>
            <w:r>
              <w:rPr>
                <w:spacing w:val="-5"/>
                <w:sz w:val="22"/>
              </w:rPr>
              <w:t>652</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2014</w:t>
            </w:r>
          </w:p>
        </w:tc>
        <w:tc>
          <w:tcPr>
            <w:tcW w:w="3692" w:type="dxa"/>
          </w:tcPr>
          <w:p>
            <w:pPr>
              <w:pStyle w:val="TableParagraph"/>
              <w:spacing w:before="5"/>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before="5"/>
              <w:ind w:right="95"/>
              <w:rPr>
                <w:sz w:val="22"/>
              </w:rPr>
            </w:pPr>
            <w:r>
              <w:rPr>
                <w:spacing w:val="-5"/>
                <w:sz w:val="22"/>
              </w:rPr>
              <w:t>609</w:t>
            </w:r>
          </w:p>
        </w:tc>
        <w:tc>
          <w:tcPr>
            <w:tcW w:w="1322" w:type="dxa"/>
          </w:tcPr>
          <w:p>
            <w:pPr>
              <w:pStyle w:val="TableParagraph"/>
              <w:spacing w:before="5"/>
              <w:ind w:right="90"/>
              <w:rPr>
                <w:sz w:val="22"/>
              </w:rPr>
            </w:pPr>
            <w:r>
              <w:rPr>
                <w:spacing w:val="-5"/>
                <w:sz w:val="22"/>
              </w:rPr>
              <w:t>768</w:t>
            </w:r>
          </w:p>
        </w:tc>
        <w:tc>
          <w:tcPr>
            <w:tcW w:w="938" w:type="dxa"/>
          </w:tcPr>
          <w:p>
            <w:pPr>
              <w:pStyle w:val="TableParagraph"/>
              <w:spacing w:before="5"/>
              <w:ind w:right="92"/>
              <w:rPr>
                <w:b/>
                <w:sz w:val="22"/>
              </w:rPr>
            </w:pPr>
            <w:r>
              <w:rPr>
                <w:b/>
                <w:spacing w:val="-5"/>
                <w:sz w:val="22"/>
              </w:rPr>
              <w:t>159</w:t>
            </w:r>
          </w:p>
        </w:tc>
        <w:tc>
          <w:tcPr>
            <w:tcW w:w="878" w:type="dxa"/>
          </w:tcPr>
          <w:p>
            <w:pPr>
              <w:pStyle w:val="TableParagraph"/>
              <w:spacing w:before="5"/>
              <w:ind w:left="108" w:right="41"/>
              <w:jc w:val="center"/>
              <w:rPr>
                <w:sz w:val="22"/>
              </w:rPr>
            </w:pPr>
            <w:r>
              <w:rPr>
                <w:spacing w:val="-2"/>
                <w:sz w:val="22"/>
              </w:rPr>
              <w:t>26.11%</w:t>
            </w:r>
          </w:p>
        </w:tc>
        <w:tc>
          <w:tcPr>
            <w:tcW w:w="828" w:type="dxa"/>
          </w:tcPr>
          <w:p>
            <w:pPr>
              <w:pStyle w:val="TableParagraph"/>
              <w:spacing w:before="5"/>
              <w:ind w:right="93"/>
              <w:rPr>
                <w:sz w:val="22"/>
              </w:rPr>
            </w:pPr>
            <w:r>
              <w:rPr>
                <w:spacing w:val="-5"/>
                <w:sz w:val="22"/>
              </w:rPr>
              <w:t>47</w:t>
            </w:r>
          </w:p>
        </w:tc>
        <w:tc>
          <w:tcPr>
            <w:tcW w:w="1039" w:type="dxa"/>
          </w:tcPr>
          <w:p>
            <w:pPr>
              <w:pStyle w:val="TableParagraph"/>
              <w:spacing w:before="5"/>
              <w:ind w:right="93"/>
              <w:rPr>
                <w:sz w:val="22"/>
              </w:rPr>
            </w:pPr>
            <w:r>
              <w:rPr>
                <w:spacing w:val="-5"/>
                <w:sz w:val="22"/>
              </w:rPr>
              <w:t>56</w:t>
            </w:r>
          </w:p>
        </w:tc>
        <w:tc>
          <w:tcPr>
            <w:tcW w:w="879" w:type="dxa"/>
          </w:tcPr>
          <w:p>
            <w:pPr>
              <w:pStyle w:val="TableParagraph"/>
              <w:spacing w:before="5"/>
              <w:ind w:right="93"/>
              <w:rPr>
                <w:sz w:val="22"/>
              </w:rPr>
            </w:pPr>
            <w:r>
              <w:rPr>
                <w:spacing w:val="-5"/>
                <w:sz w:val="22"/>
              </w:rPr>
              <w:t>16</w:t>
            </w:r>
          </w:p>
        </w:tc>
        <w:tc>
          <w:tcPr>
            <w:tcW w:w="1097" w:type="dxa"/>
          </w:tcPr>
          <w:p>
            <w:pPr>
              <w:pStyle w:val="TableParagraph"/>
              <w:spacing w:before="5"/>
              <w:ind w:right="91"/>
              <w:rPr>
                <w:sz w:val="22"/>
              </w:rPr>
            </w:pPr>
            <w:r>
              <w:rPr>
                <w:spacing w:val="-5"/>
                <w:sz w:val="22"/>
              </w:rPr>
              <w:t>119</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1131</w:t>
            </w:r>
          </w:p>
        </w:tc>
        <w:tc>
          <w:tcPr>
            <w:tcW w:w="369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1,651</w:t>
            </w:r>
          </w:p>
        </w:tc>
        <w:tc>
          <w:tcPr>
            <w:tcW w:w="1322" w:type="dxa"/>
          </w:tcPr>
          <w:p>
            <w:pPr>
              <w:pStyle w:val="TableParagraph"/>
              <w:ind w:right="90"/>
              <w:rPr>
                <w:sz w:val="22"/>
              </w:rPr>
            </w:pPr>
            <w:r>
              <w:rPr>
                <w:spacing w:val="-2"/>
                <w:sz w:val="22"/>
              </w:rPr>
              <w:t>1,805</w:t>
            </w:r>
          </w:p>
        </w:tc>
        <w:tc>
          <w:tcPr>
            <w:tcW w:w="938" w:type="dxa"/>
          </w:tcPr>
          <w:p>
            <w:pPr>
              <w:pStyle w:val="TableParagraph"/>
              <w:ind w:right="92"/>
              <w:rPr>
                <w:b/>
                <w:sz w:val="22"/>
              </w:rPr>
            </w:pPr>
            <w:r>
              <w:rPr>
                <w:b/>
                <w:spacing w:val="-5"/>
                <w:sz w:val="22"/>
              </w:rPr>
              <w:t>154</w:t>
            </w:r>
          </w:p>
        </w:tc>
        <w:tc>
          <w:tcPr>
            <w:tcW w:w="878" w:type="dxa"/>
          </w:tcPr>
          <w:p>
            <w:pPr>
              <w:pStyle w:val="TableParagraph"/>
              <w:ind w:left="170" w:right="3"/>
              <w:jc w:val="center"/>
              <w:rPr>
                <w:sz w:val="22"/>
              </w:rPr>
            </w:pPr>
            <w:r>
              <w:rPr>
                <w:spacing w:val="-2"/>
                <w:sz w:val="22"/>
              </w:rPr>
              <w:t>9.33%</w:t>
            </w:r>
          </w:p>
        </w:tc>
        <w:tc>
          <w:tcPr>
            <w:tcW w:w="828" w:type="dxa"/>
          </w:tcPr>
          <w:p>
            <w:pPr>
              <w:pStyle w:val="TableParagraph"/>
              <w:ind w:right="91"/>
              <w:rPr>
                <w:sz w:val="22"/>
              </w:rPr>
            </w:pPr>
            <w:r>
              <w:rPr>
                <w:spacing w:val="-5"/>
                <w:sz w:val="22"/>
              </w:rPr>
              <w:t>109</w:t>
            </w:r>
          </w:p>
        </w:tc>
        <w:tc>
          <w:tcPr>
            <w:tcW w:w="1039" w:type="dxa"/>
          </w:tcPr>
          <w:p>
            <w:pPr>
              <w:pStyle w:val="TableParagraph"/>
              <w:ind w:right="91"/>
              <w:rPr>
                <w:sz w:val="22"/>
              </w:rPr>
            </w:pPr>
            <w:r>
              <w:rPr>
                <w:spacing w:val="-5"/>
                <w:sz w:val="22"/>
              </w:rPr>
              <w:t>135</w:t>
            </w:r>
          </w:p>
        </w:tc>
        <w:tc>
          <w:tcPr>
            <w:tcW w:w="879" w:type="dxa"/>
          </w:tcPr>
          <w:p>
            <w:pPr>
              <w:pStyle w:val="TableParagraph"/>
              <w:ind w:right="93"/>
              <w:rPr>
                <w:sz w:val="22"/>
              </w:rPr>
            </w:pPr>
            <w:r>
              <w:rPr>
                <w:spacing w:val="-5"/>
                <w:sz w:val="22"/>
              </w:rPr>
              <w:t>15</w:t>
            </w:r>
          </w:p>
        </w:tc>
        <w:tc>
          <w:tcPr>
            <w:tcW w:w="1097" w:type="dxa"/>
          </w:tcPr>
          <w:p>
            <w:pPr>
              <w:pStyle w:val="TableParagraph"/>
              <w:ind w:right="91"/>
              <w:rPr>
                <w:sz w:val="22"/>
              </w:rPr>
            </w:pPr>
            <w:r>
              <w:rPr>
                <w:spacing w:val="-5"/>
                <w:sz w:val="22"/>
              </w:rPr>
              <w:t>259</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9111</w:t>
            </w:r>
          </w:p>
        </w:tc>
        <w:tc>
          <w:tcPr>
            <w:tcW w:w="3692" w:type="dxa"/>
          </w:tcPr>
          <w:p>
            <w:pPr>
              <w:pStyle w:val="TableParagraph"/>
              <w:spacing w:line="234" w:lineRule="exact"/>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5"/>
                <w:sz w:val="22"/>
              </w:rPr>
              <w:t>456</w:t>
            </w:r>
          </w:p>
        </w:tc>
        <w:tc>
          <w:tcPr>
            <w:tcW w:w="1322" w:type="dxa"/>
          </w:tcPr>
          <w:p>
            <w:pPr>
              <w:pStyle w:val="TableParagraph"/>
              <w:spacing w:line="234" w:lineRule="exact"/>
              <w:ind w:right="90"/>
              <w:rPr>
                <w:sz w:val="22"/>
              </w:rPr>
            </w:pPr>
            <w:r>
              <w:rPr>
                <w:spacing w:val="-5"/>
                <w:sz w:val="22"/>
              </w:rPr>
              <w:t>605</w:t>
            </w:r>
          </w:p>
        </w:tc>
        <w:tc>
          <w:tcPr>
            <w:tcW w:w="938" w:type="dxa"/>
          </w:tcPr>
          <w:p>
            <w:pPr>
              <w:pStyle w:val="TableParagraph"/>
              <w:spacing w:line="234" w:lineRule="exact"/>
              <w:ind w:right="92"/>
              <w:rPr>
                <w:b/>
                <w:sz w:val="22"/>
              </w:rPr>
            </w:pPr>
            <w:r>
              <w:rPr>
                <w:b/>
                <w:spacing w:val="-5"/>
                <w:sz w:val="22"/>
              </w:rPr>
              <w:t>149</w:t>
            </w:r>
          </w:p>
        </w:tc>
        <w:tc>
          <w:tcPr>
            <w:tcW w:w="878" w:type="dxa"/>
          </w:tcPr>
          <w:p>
            <w:pPr>
              <w:pStyle w:val="TableParagraph"/>
              <w:spacing w:line="234" w:lineRule="exact"/>
              <w:ind w:left="108" w:right="41"/>
              <w:jc w:val="center"/>
              <w:rPr>
                <w:sz w:val="22"/>
              </w:rPr>
            </w:pPr>
            <w:r>
              <w:rPr>
                <w:spacing w:val="-2"/>
                <w:sz w:val="22"/>
              </w:rPr>
              <w:t>32.68%</w:t>
            </w:r>
          </w:p>
        </w:tc>
        <w:tc>
          <w:tcPr>
            <w:tcW w:w="828" w:type="dxa"/>
          </w:tcPr>
          <w:p>
            <w:pPr>
              <w:pStyle w:val="TableParagraph"/>
              <w:spacing w:line="234" w:lineRule="exact"/>
              <w:ind w:right="93"/>
              <w:rPr>
                <w:sz w:val="22"/>
              </w:rPr>
            </w:pPr>
            <w:r>
              <w:rPr>
                <w:spacing w:val="-5"/>
                <w:sz w:val="22"/>
              </w:rPr>
              <w:t>15</w:t>
            </w:r>
          </w:p>
        </w:tc>
        <w:tc>
          <w:tcPr>
            <w:tcW w:w="1039" w:type="dxa"/>
          </w:tcPr>
          <w:p>
            <w:pPr>
              <w:pStyle w:val="TableParagraph"/>
              <w:spacing w:line="234" w:lineRule="exact"/>
              <w:ind w:right="93"/>
              <w:rPr>
                <w:sz w:val="22"/>
              </w:rPr>
            </w:pPr>
            <w:r>
              <w:rPr>
                <w:spacing w:val="-5"/>
                <w:sz w:val="22"/>
              </w:rPr>
              <w:t>22</w:t>
            </w:r>
          </w:p>
        </w:tc>
        <w:tc>
          <w:tcPr>
            <w:tcW w:w="879" w:type="dxa"/>
          </w:tcPr>
          <w:p>
            <w:pPr>
              <w:pStyle w:val="TableParagraph"/>
              <w:spacing w:line="234" w:lineRule="exact"/>
              <w:ind w:right="93"/>
              <w:rPr>
                <w:sz w:val="22"/>
              </w:rPr>
            </w:pPr>
            <w:r>
              <w:rPr>
                <w:spacing w:val="-5"/>
                <w:sz w:val="22"/>
              </w:rPr>
              <w:t>15</w:t>
            </w:r>
          </w:p>
        </w:tc>
        <w:tc>
          <w:tcPr>
            <w:tcW w:w="1097" w:type="dxa"/>
          </w:tcPr>
          <w:p>
            <w:pPr>
              <w:pStyle w:val="TableParagraph"/>
              <w:spacing w:line="234" w:lineRule="exact"/>
              <w:ind w:right="93"/>
              <w:rPr>
                <w:sz w:val="22"/>
              </w:rPr>
            </w:pPr>
            <w:r>
              <w:rPr>
                <w:spacing w:val="-5"/>
                <w:sz w:val="22"/>
              </w:rPr>
              <w:t>52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1171</w:t>
            </w:r>
          </w:p>
        </w:tc>
        <w:tc>
          <w:tcPr>
            <w:tcW w:w="3692" w:type="dxa"/>
          </w:tcPr>
          <w:p>
            <w:pPr>
              <w:pStyle w:val="TableParagraph"/>
              <w:ind w:left="108"/>
              <w:jc w:val="left"/>
              <w:rPr>
                <w:sz w:val="22"/>
              </w:rPr>
            </w:pPr>
            <w:r>
              <w:rPr>
                <w:sz w:val="22"/>
              </w:rPr>
              <w:t>Nurse</w:t>
            </w:r>
            <w:r>
              <w:rPr>
                <w:spacing w:val="-5"/>
                <w:sz w:val="22"/>
              </w:rPr>
              <w:t> </w:t>
            </w:r>
            <w:r>
              <w:rPr>
                <w:spacing w:val="-2"/>
                <w:sz w:val="22"/>
              </w:rPr>
              <w:t>Practitioners</w:t>
            </w:r>
          </w:p>
        </w:tc>
        <w:tc>
          <w:tcPr>
            <w:tcW w:w="1298" w:type="dxa"/>
          </w:tcPr>
          <w:p>
            <w:pPr>
              <w:pStyle w:val="TableParagraph"/>
              <w:ind w:right="95"/>
              <w:rPr>
                <w:sz w:val="22"/>
              </w:rPr>
            </w:pPr>
            <w:r>
              <w:rPr>
                <w:spacing w:val="-5"/>
                <w:sz w:val="22"/>
              </w:rPr>
              <w:t>242</w:t>
            </w:r>
          </w:p>
        </w:tc>
        <w:tc>
          <w:tcPr>
            <w:tcW w:w="1322" w:type="dxa"/>
          </w:tcPr>
          <w:p>
            <w:pPr>
              <w:pStyle w:val="TableParagraph"/>
              <w:ind w:right="90"/>
              <w:rPr>
                <w:sz w:val="22"/>
              </w:rPr>
            </w:pPr>
            <w:r>
              <w:rPr>
                <w:spacing w:val="-5"/>
                <w:sz w:val="22"/>
              </w:rPr>
              <w:t>389</w:t>
            </w:r>
          </w:p>
        </w:tc>
        <w:tc>
          <w:tcPr>
            <w:tcW w:w="938" w:type="dxa"/>
          </w:tcPr>
          <w:p>
            <w:pPr>
              <w:pStyle w:val="TableParagraph"/>
              <w:ind w:right="92"/>
              <w:rPr>
                <w:b/>
                <w:sz w:val="22"/>
              </w:rPr>
            </w:pPr>
            <w:r>
              <w:rPr>
                <w:b/>
                <w:spacing w:val="-5"/>
                <w:sz w:val="22"/>
              </w:rPr>
              <w:t>147</w:t>
            </w:r>
          </w:p>
        </w:tc>
        <w:tc>
          <w:tcPr>
            <w:tcW w:w="878" w:type="dxa"/>
          </w:tcPr>
          <w:p>
            <w:pPr>
              <w:pStyle w:val="TableParagraph"/>
              <w:ind w:left="108" w:right="41"/>
              <w:jc w:val="center"/>
              <w:rPr>
                <w:sz w:val="22"/>
              </w:rPr>
            </w:pPr>
            <w:r>
              <w:rPr>
                <w:spacing w:val="-2"/>
                <w:sz w:val="22"/>
              </w:rPr>
              <w:t>60.74%</w:t>
            </w:r>
          </w:p>
        </w:tc>
        <w:tc>
          <w:tcPr>
            <w:tcW w:w="828" w:type="dxa"/>
          </w:tcPr>
          <w:p>
            <w:pPr>
              <w:pStyle w:val="TableParagraph"/>
              <w:ind w:right="93"/>
              <w:rPr>
                <w:sz w:val="22"/>
              </w:rPr>
            </w:pPr>
            <w:r>
              <w:rPr>
                <w:spacing w:val="-10"/>
                <w:sz w:val="22"/>
              </w:rPr>
              <w:t>7</w:t>
            </w:r>
          </w:p>
        </w:tc>
        <w:tc>
          <w:tcPr>
            <w:tcW w:w="1039" w:type="dxa"/>
          </w:tcPr>
          <w:p>
            <w:pPr>
              <w:pStyle w:val="TableParagraph"/>
              <w:ind w:right="93"/>
              <w:rPr>
                <w:sz w:val="22"/>
              </w:rPr>
            </w:pPr>
            <w:r>
              <w:rPr>
                <w:spacing w:val="-10"/>
                <w:sz w:val="22"/>
              </w:rPr>
              <w:t>7</w:t>
            </w:r>
          </w:p>
        </w:tc>
        <w:tc>
          <w:tcPr>
            <w:tcW w:w="879" w:type="dxa"/>
          </w:tcPr>
          <w:p>
            <w:pPr>
              <w:pStyle w:val="TableParagraph"/>
              <w:ind w:right="93"/>
              <w:rPr>
                <w:sz w:val="22"/>
              </w:rPr>
            </w:pPr>
            <w:r>
              <w:rPr>
                <w:spacing w:val="-5"/>
                <w:sz w:val="22"/>
              </w:rPr>
              <w:t>15</w:t>
            </w:r>
          </w:p>
        </w:tc>
        <w:tc>
          <w:tcPr>
            <w:tcW w:w="1097" w:type="dxa"/>
          </w:tcPr>
          <w:p>
            <w:pPr>
              <w:pStyle w:val="TableParagraph"/>
              <w:ind w:right="93"/>
              <w:rPr>
                <w:sz w:val="22"/>
              </w:rPr>
            </w:pPr>
            <w:r>
              <w:rPr>
                <w:spacing w:val="-5"/>
                <w:sz w:val="22"/>
              </w:rPr>
              <w:t>29</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4121</w:t>
            </w:r>
          </w:p>
        </w:tc>
        <w:tc>
          <w:tcPr>
            <w:tcW w:w="3692" w:type="dxa"/>
          </w:tcPr>
          <w:p>
            <w:pPr>
              <w:pStyle w:val="TableParagraph"/>
              <w:spacing w:line="234" w:lineRule="exact"/>
              <w:ind w:left="108"/>
              <w:jc w:val="left"/>
              <w:rPr>
                <w:sz w:val="22"/>
              </w:rPr>
            </w:pPr>
            <w:r>
              <w:rPr>
                <w:sz w:val="22"/>
              </w:rPr>
              <w:t>Welders,</w:t>
            </w:r>
            <w:r>
              <w:rPr>
                <w:spacing w:val="-8"/>
                <w:sz w:val="22"/>
              </w:rPr>
              <w:t> </w:t>
            </w:r>
            <w:r>
              <w:rPr>
                <w:sz w:val="22"/>
              </w:rPr>
              <w:t>Cutters,</w:t>
            </w:r>
            <w:r>
              <w:rPr>
                <w:spacing w:val="-6"/>
                <w:sz w:val="22"/>
              </w:rPr>
              <w:t> </w:t>
            </w:r>
            <w:r>
              <w:rPr>
                <w:sz w:val="22"/>
              </w:rPr>
              <w:t>Solderers,</w:t>
            </w:r>
            <w:r>
              <w:rPr>
                <w:spacing w:val="-6"/>
                <w:sz w:val="22"/>
              </w:rPr>
              <w:t> </w:t>
            </w:r>
            <w:r>
              <w:rPr>
                <w:sz w:val="22"/>
              </w:rPr>
              <w:t>and</w:t>
            </w:r>
            <w:r>
              <w:rPr>
                <w:spacing w:val="-5"/>
                <w:sz w:val="22"/>
              </w:rPr>
              <w:t> </w:t>
            </w:r>
            <w:r>
              <w:rPr>
                <w:spacing w:val="-2"/>
                <w:sz w:val="22"/>
              </w:rPr>
              <w:t>Brazers</w:t>
            </w:r>
          </w:p>
        </w:tc>
        <w:tc>
          <w:tcPr>
            <w:tcW w:w="1298" w:type="dxa"/>
          </w:tcPr>
          <w:p>
            <w:pPr>
              <w:pStyle w:val="TableParagraph"/>
              <w:spacing w:line="234" w:lineRule="exact"/>
              <w:ind w:right="95"/>
              <w:rPr>
                <w:sz w:val="22"/>
              </w:rPr>
            </w:pPr>
            <w:r>
              <w:rPr>
                <w:spacing w:val="-5"/>
                <w:sz w:val="22"/>
              </w:rPr>
              <w:t>602</w:t>
            </w:r>
          </w:p>
        </w:tc>
        <w:tc>
          <w:tcPr>
            <w:tcW w:w="1322" w:type="dxa"/>
          </w:tcPr>
          <w:p>
            <w:pPr>
              <w:pStyle w:val="TableParagraph"/>
              <w:spacing w:line="234" w:lineRule="exact"/>
              <w:ind w:right="90"/>
              <w:rPr>
                <w:sz w:val="22"/>
              </w:rPr>
            </w:pPr>
            <w:r>
              <w:rPr>
                <w:spacing w:val="-5"/>
                <w:sz w:val="22"/>
              </w:rPr>
              <w:t>738</w:t>
            </w:r>
          </w:p>
        </w:tc>
        <w:tc>
          <w:tcPr>
            <w:tcW w:w="938" w:type="dxa"/>
          </w:tcPr>
          <w:p>
            <w:pPr>
              <w:pStyle w:val="TableParagraph"/>
              <w:spacing w:line="234" w:lineRule="exact"/>
              <w:ind w:right="92"/>
              <w:rPr>
                <w:b/>
                <w:sz w:val="22"/>
              </w:rPr>
            </w:pPr>
            <w:r>
              <w:rPr>
                <w:b/>
                <w:spacing w:val="-5"/>
                <w:sz w:val="22"/>
              </w:rPr>
              <w:t>136</w:t>
            </w:r>
          </w:p>
        </w:tc>
        <w:tc>
          <w:tcPr>
            <w:tcW w:w="878" w:type="dxa"/>
          </w:tcPr>
          <w:p>
            <w:pPr>
              <w:pStyle w:val="TableParagraph"/>
              <w:spacing w:line="234" w:lineRule="exact"/>
              <w:ind w:left="108" w:right="41"/>
              <w:jc w:val="center"/>
              <w:rPr>
                <w:sz w:val="22"/>
              </w:rPr>
            </w:pPr>
            <w:r>
              <w:rPr>
                <w:spacing w:val="-2"/>
                <w:sz w:val="22"/>
              </w:rPr>
              <w:t>22.59%</w:t>
            </w:r>
          </w:p>
        </w:tc>
        <w:tc>
          <w:tcPr>
            <w:tcW w:w="828" w:type="dxa"/>
          </w:tcPr>
          <w:p>
            <w:pPr>
              <w:pStyle w:val="TableParagraph"/>
              <w:spacing w:line="234" w:lineRule="exact"/>
              <w:ind w:right="93"/>
              <w:rPr>
                <w:sz w:val="22"/>
              </w:rPr>
            </w:pPr>
            <w:r>
              <w:rPr>
                <w:spacing w:val="-5"/>
                <w:sz w:val="22"/>
              </w:rPr>
              <w:t>20</w:t>
            </w:r>
          </w:p>
        </w:tc>
        <w:tc>
          <w:tcPr>
            <w:tcW w:w="1039" w:type="dxa"/>
          </w:tcPr>
          <w:p>
            <w:pPr>
              <w:pStyle w:val="TableParagraph"/>
              <w:spacing w:line="234" w:lineRule="exact"/>
              <w:ind w:right="93"/>
              <w:rPr>
                <w:sz w:val="22"/>
              </w:rPr>
            </w:pPr>
            <w:r>
              <w:rPr>
                <w:spacing w:val="-5"/>
                <w:sz w:val="22"/>
              </w:rPr>
              <w:t>44</w:t>
            </w:r>
          </w:p>
        </w:tc>
        <w:tc>
          <w:tcPr>
            <w:tcW w:w="879" w:type="dxa"/>
          </w:tcPr>
          <w:p>
            <w:pPr>
              <w:pStyle w:val="TableParagraph"/>
              <w:spacing w:line="234" w:lineRule="exact"/>
              <w:ind w:right="93"/>
              <w:rPr>
                <w:sz w:val="22"/>
              </w:rPr>
            </w:pPr>
            <w:r>
              <w:rPr>
                <w:spacing w:val="-5"/>
                <w:sz w:val="22"/>
              </w:rPr>
              <w:t>14</w:t>
            </w:r>
          </w:p>
        </w:tc>
        <w:tc>
          <w:tcPr>
            <w:tcW w:w="1097" w:type="dxa"/>
          </w:tcPr>
          <w:p>
            <w:pPr>
              <w:pStyle w:val="TableParagraph"/>
              <w:spacing w:line="234" w:lineRule="exact"/>
              <w:ind w:right="93"/>
              <w:rPr>
                <w:sz w:val="22"/>
              </w:rPr>
            </w:pPr>
            <w:r>
              <w:rPr>
                <w:spacing w:val="-5"/>
                <w:sz w:val="22"/>
              </w:rPr>
              <w:t>78</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421"/>
        <w:gridCol w:w="938"/>
        <w:gridCol w:w="878"/>
        <w:gridCol w:w="828"/>
        <w:gridCol w:w="1037"/>
        <w:gridCol w:w="878"/>
        <w:gridCol w:w="1048"/>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421" w:type="dxa"/>
          </w:tcPr>
          <w:p>
            <w:pPr>
              <w:pStyle w:val="TableParagraph"/>
              <w:spacing w:line="240" w:lineRule="auto" w:before="0"/>
              <w:ind w:left="11"/>
              <w:jc w:val="center"/>
              <w:rPr>
                <w:b/>
                <w:sz w:val="22"/>
              </w:rPr>
            </w:pPr>
            <w:r>
              <w:rPr>
                <w:b/>
                <w:spacing w:val="-4"/>
                <w:sz w:val="22"/>
              </w:rPr>
              <w:t>2032</w:t>
            </w:r>
          </w:p>
          <w:p>
            <w:pPr>
              <w:pStyle w:val="TableParagraph"/>
              <w:spacing w:line="252" w:lineRule="exact" w:before="0"/>
              <w:ind w:left="168" w:right="155"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6" w:right="96" w:hanging="89"/>
              <w:jc w:val="left"/>
              <w:rPr>
                <w:b/>
                <w:sz w:val="22"/>
              </w:rPr>
            </w:pPr>
            <w:r>
              <w:rPr>
                <w:b/>
                <w:spacing w:val="-2"/>
                <w:sz w:val="22"/>
              </w:rPr>
              <w:t>Annual Exits</w:t>
            </w:r>
          </w:p>
        </w:tc>
        <w:tc>
          <w:tcPr>
            <w:tcW w:w="1037" w:type="dxa"/>
          </w:tcPr>
          <w:p>
            <w:pPr>
              <w:pStyle w:val="TableParagraph"/>
              <w:spacing w:line="240" w:lineRule="auto" w:before="125"/>
              <w:ind w:left="107"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1171</w:t>
            </w:r>
          </w:p>
        </w:tc>
        <w:tc>
          <w:tcPr>
            <w:tcW w:w="4772" w:type="dxa"/>
          </w:tcPr>
          <w:p>
            <w:pPr>
              <w:pStyle w:val="TableParagraph"/>
              <w:spacing w:line="234" w:lineRule="exact"/>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ind w:right="95"/>
              <w:rPr>
                <w:sz w:val="22"/>
              </w:rPr>
            </w:pPr>
            <w:r>
              <w:rPr>
                <w:spacing w:val="-5"/>
                <w:sz w:val="22"/>
              </w:rPr>
              <w:t>242</w:t>
            </w:r>
          </w:p>
        </w:tc>
        <w:tc>
          <w:tcPr>
            <w:tcW w:w="1421" w:type="dxa"/>
          </w:tcPr>
          <w:p>
            <w:pPr>
              <w:pStyle w:val="TableParagraph"/>
              <w:spacing w:line="234" w:lineRule="exact"/>
              <w:ind w:right="92"/>
              <w:rPr>
                <w:sz w:val="22"/>
              </w:rPr>
            </w:pPr>
            <w:r>
              <w:rPr>
                <w:spacing w:val="-5"/>
                <w:sz w:val="22"/>
              </w:rPr>
              <w:t>389</w:t>
            </w:r>
          </w:p>
        </w:tc>
        <w:tc>
          <w:tcPr>
            <w:tcW w:w="938" w:type="dxa"/>
          </w:tcPr>
          <w:p>
            <w:pPr>
              <w:pStyle w:val="TableParagraph"/>
              <w:spacing w:line="234" w:lineRule="exact"/>
              <w:ind w:right="92"/>
              <w:rPr>
                <w:sz w:val="22"/>
              </w:rPr>
            </w:pPr>
            <w:r>
              <w:rPr>
                <w:spacing w:val="-5"/>
                <w:sz w:val="22"/>
              </w:rPr>
              <w:t>147</w:t>
            </w:r>
          </w:p>
        </w:tc>
        <w:tc>
          <w:tcPr>
            <w:tcW w:w="878" w:type="dxa"/>
          </w:tcPr>
          <w:p>
            <w:pPr>
              <w:pStyle w:val="TableParagraph"/>
              <w:spacing w:line="234" w:lineRule="exact"/>
              <w:ind w:left="108" w:right="43"/>
              <w:jc w:val="center"/>
              <w:rPr>
                <w:b/>
                <w:sz w:val="22"/>
              </w:rPr>
            </w:pPr>
            <w:r>
              <w:rPr>
                <w:b/>
                <w:spacing w:val="-2"/>
                <w:sz w:val="22"/>
              </w:rPr>
              <w:t>60.74%</w:t>
            </w:r>
          </w:p>
        </w:tc>
        <w:tc>
          <w:tcPr>
            <w:tcW w:w="828" w:type="dxa"/>
          </w:tcPr>
          <w:p>
            <w:pPr>
              <w:pStyle w:val="TableParagraph"/>
              <w:spacing w:line="234" w:lineRule="exact"/>
              <w:ind w:right="96"/>
              <w:rPr>
                <w:sz w:val="22"/>
              </w:rPr>
            </w:pPr>
            <w:r>
              <w:rPr>
                <w:spacing w:val="-10"/>
                <w:sz w:val="22"/>
              </w:rPr>
              <w:t>7</w:t>
            </w:r>
          </w:p>
        </w:tc>
        <w:tc>
          <w:tcPr>
            <w:tcW w:w="1037" w:type="dxa"/>
          </w:tcPr>
          <w:p>
            <w:pPr>
              <w:pStyle w:val="TableParagraph"/>
              <w:spacing w:line="234" w:lineRule="exact"/>
              <w:ind w:right="94"/>
              <w:rPr>
                <w:sz w:val="22"/>
              </w:rPr>
            </w:pPr>
            <w:r>
              <w:rPr>
                <w:spacing w:val="-10"/>
                <w:sz w:val="22"/>
              </w:rPr>
              <w:t>7</w:t>
            </w:r>
          </w:p>
        </w:tc>
        <w:tc>
          <w:tcPr>
            <w:tcW w:w="878" w:type="dxa"/>
          </w:tcPr>
          <w:p>
            <w:pPr>
              <w:pStyle w:val="TableParagraph"/>
              <w:spacing w:line="234" w:lineRule="exact"/>
              <w:ind w:right="93"/>
              <w:rPr>
                <w:sz w:val="22"/>
              </w:rPr>
            </w:pPr>
            <w:r>
              <w:rPr>
                <w:spacing w:val="-5"/>
                <w:sz w:val="22"/>
              </w:rPr>
              <w:t>15</w:t>
            </w:r>
          </w:p>
        </w:tc>
        <w:tc>
          <w:tcPr>
            <w:tcW w:w="1048" w:type="dxa"/>
          </w:tcPr>
          <w:p>
            <w:pPr>
              <w:pStyle w:val="TableParagraph"/>
              <w:spacing w:line="234" w:lineRule="exact"/>
              <w:ind w:right="92"/>
              <w:rPr>
                <w:sz w:val="22"/>
              </w:rPr>
            </w:pPr>
            <w:r>
              <w:rPr>
                <w:spacing w:val="-5"/>
                <w:sz w:val="22"/>
              </w:rPr>
              <w:t>29</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2011</w:t>
            </w:r>
          </w:p>
        </w:tc>
        <w:tc>
          <w:tcPr>
            <w:tcW w:w="4772" w:type="dxa"/>
          </w:tcPr>
          <w:p>
            <w:pPr>
              <w:pStyle w:val="TableParagraph"/>
              <w:ind w:left="108"/>
              <w:jc w:val="left"/>
              <w:rPr>
                <w:sz w:val="22"/>
              </w:rPr>
            </w:pPr>
            <w:r>
              <w:rPr>
                <w:sz w:val="22"/>
              </w:rPr>
              <w:t>Occupational</w:t>
            </w:r>
            <w:r>
              <w:rPr>
                <w:spacing w:val="-10"/>
                <w:sz w:val="22"/>
              </w:rPr>
              <w:t> </w:t>
            </w:r>
            <w:r>
              <w:rPr>
                <w:sz w:val="22"/>
              </w:rPr>
              <w:t>Therapy</w:t>
            </w:r>
            <w:r>
              <w:rPr>
                <w:spacing w:val="-11"/>
                <w:sz w:val="22"/>
              </w:rPr>
              <w:t> </w:t>
            </w:r>
            <w:r>
              <w:rPr>
                <w:spacing w:val="-2"/>
                <w:sz w:val="22"/>
              </w:rPr>
              <w:t>Assistants</w:t>
            </w:r>
          </w:p>
        </w:tc>
        <w:tc>
          <w:tcPr>
            <w:tcW w:w="1298" w:type="dxa"/>
          </w:tcPr>
          <w:p>
            <w:pPr>
              <w:pStyle w:val="TableParagraph"/>
              <w:ind w:right="97"/>
              <w:rPr>
                <w:sz w:val="22"/>
              </w:rPr>
            </w:pPr>
            <w:r>
              <w:rPr>
                <w:spacing w:val="-5"/>
                <w:sz w:val="22"/>
              </w:rPr>
              <w:t>37</w:t>
            </w:r>
          </w:p>
        </w:tc>
        <w:tc>
          <w:tcPr>
            <w:tcW w:w="1421" w:type="dxa"/>
          </w:tcPr>
          <w:p>
            <w:pPr>
              <w:pStyle w:val="TableParagraph"/>
              <w:ind w:right="95"/>
              <w:rPr>
                <w:sz w:val="22"/>
              </w:rPr>
            </w:pPr>
            <w:r>
              <w:rPr>
                <w:spacing w:val="-5"/>
                <w:sz w:val="22"/>
              </w:rPr>
              <w:t>53</w:t>
            </w:r>
          </w:p>
        </w:tc>
        <w:tc>
          <w:tcPr>
            <w:tcW w:w="938" w:type="dxa"/>
          </w:tcPr>
          <w:p>
            <w:pPr>
              <w:pStyle w:val="TableParagraph"/>
              <w:ind w:right="94"/>
              <w:rPr>
                <w:sz w:val="22"/>
              </w:rPr>
            </w:pPr>
            <w:r>
              <w:rPr>
                <w:spacing w:val="-5"/>
                <w:sz w:val="22"/>
              </w:rPr>
              <w:t>16</w:t>
            </w:r>
          </w:p>
        </w:tc>
        <w:tc>
          <w:tcPr>
            <w:tcW w:w="878" w:type="dxa"/>
          </w:tcPr>
          <w:p>
            <w:pPr>
              <w:pStyle w:val="TableParagraph"/>
              <w:ind w:left="108" w:right="43"/>
              <w:jc w:val="center"/>
              <w:rPr>
                <w:b/>
                <w:sz w:val="22"/>
              </w:rPr>
            </w:pPr>
            <w:r>
              <w:rPr>
                <w:b/>
                <w:spacing w:val="-2"/>
                <w:sz w:val="22"/>
              </w:rPr>
              <w:t>43.24%</w:t>
            </w:r>
          </w:p>
        </w:tc>
        <w:tc>
          <w:tcPr>
            <w:tcW w:w="828" w:type="dxa"/>
          </w:tcPr>
          <w:p>
            <w:pPr>
              <w:pStyle w:val="TableParagraph"/>
              <w:ind w:right="96"/>
              <w:rPr>
                <w:sz w:val="22"/>
              </w:rPr>
            </w:pPr>
            <w:r>
              <w:rPr>
                <w:spacing w:val="-10"/>
                <w:sz w:val="22"/>
              </w:rPr>
              <w:t>2</w:t>
            </w:r>
          </w:p>
        </w:tc>
        <w:tc>
          <w:tcPr>
            <w:tcW w:w="1037" w:type="dxa"/>
          </w:tcPr>
          <w:p>
            <w:pPr>
              <w:pStyle w:val="TableParagraph"/>
              <w:ind w:right="94"/>
              <w:rPr>
                <w:sz w:val="22"/>
              </w:rPr>
            </w:pPr>
            <w:r>
              <w:rPr>
                <w:spacing w:val="-10"/>
                <w:sz w:val="22"/>
              </w:rPr>
              <w:t>4</w:t>
            </w:r>
          </w:p>
        </w:tc>
        <w:tc>
          <w:tcPr>
            <w:tcW w:w="878" w:type="dxa"/>
          </w:tcPr>
          <w:p>
            <w:pPr>
              <w:pStyle w:val="TableParagraph"/>
              <w:ind w:right="93"/>
              <w:rPr>
                <w:sz w:val="22"/>
              </w:rPr>
            </w:pPr>
            <w:r>
              <w:rPr>
                <w:spacing w:val="-10"/>
                <w:sz w:val="22"/>
              </w:rPr>
              <w:t>2</w:t>
            </w:r>
          </w:p>
        </w:tc>
        <w:tc>
          <w:tcPr>
            <w:tcW w:w="1048" w:type="dxa"/>
          </w:tcPr>
          <w:p>
            <w:pPr>
              <w:pStyle w:val="TableParagraph"/>
              <w:ind w:right="92"/>
              <w:rPr>
                <w:sz w:val="22"/>
              </w:rPr>
            </w:pPr>
            <w:r>
              <w:rPr>
                <w:spacing w:val="-10"/>
                <w:sz w:val="22"/>
              </w:rPr>
              <w:t>8</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2056</w:t>
            </w:r>
          </w:p>
        </w:tc>
        <w:tc>
          <w:tcPr>
            <w:tcW w:w="4772" w:type="dxa"/>
          </w:tcPr>
          <w:p>
            <w:pPr>
              <w:pStyle w:val="TableParagraph"/>
              <w:ind w:left="108"/>
              <w:jc w:val="left"/>
              <w:rPr>
                <w:sz w:val="22"/>
              </w:rPr>
            </w:pPr>
            <w:r>
              <w:rPr>
                <w:sz w:val="22"/>
              </w:rPr>
              <w:t>Veterinary</w:t>
            </w:r>
            <w:r>
              <w:rPr>
                <w:spacing w:val="-10"/>
                <w:sz w:val="22"/>
              </w:rPr>
              <w:t> </w:t>
            </w:r>
            <w:r>
              <w:rPr>
                <w:sz w:val="22"/>
              </w:rPr>
              <w:t>Technologists</w:t>
            </w:r>
            <w:r>
              <w:rPr>
                <w:spacing w:val="-9"/>
                <w:sz w:val="22"/>
              </w:rPr>
              <w:t> </w:t>
            </w:r>
            <w:r>
              <w:rPr>
                <w:sz w:val="22"/>
              </w:rPr>
              <w:t>and</w:t>
            </w:r>
            <w:r>
              <w:rPr>
                <w:spacing w:val="-9"/>
                <w:sz w:val="22"/>
              </w:rPr>
              <w:t> </w:t>
            </w:r>
            <w:r>
              <w:rPr>
                <w:spacing w:val="-2"/>
                <w:sz w:val="22"/>
              </w:rPr>
              <w:t>Technicians</w:t>
            </w:r>
          </w:p>
        </w:tc>
        <w:tc>
          <w:tcPr>
            <w:tcW w:w="1298" w:type="dxa"/>
          </w:tcPr>
          <w:p>
            <w:pPr>
              <w:pStyle w:val="TableParagraph"/>
              <w:ind w:right="97"/>
              <w:rPr>
                <w:sz w:val="22"/>
              </w:rPr>
            </w:pPr>
            <w:r>
              <w:rPr>
                <w:spacing w:val="-5"/>
                <w:sz w:val="22"/>
              </w:rPr>
              <w:t>25</w:t>
            </w:r>
          </w:p>
        </w:tc>
        <w:tc>
          <w:tcPr>
            <w:tcW w:w="1421" w:type="dxa"/>
          </w:tcPr>
          <w:p>
            <w:pPr>
              <w:pStyle w:val="TableParagraph"/>
              <w:ind w:right="95"/>
              <w:rPr>
                <w:sz w:val="22"/>
              </w:rPr>
            </w:pPr>
            <w:r>
              <w:rPr>
                <w:spacing w:val="-5"/>
                <w:sz w:val="22"/>
              </w:rPr>
              <w:t>35</w:t>
            </w:r>
          </w:p>
        </w:tc>
        <w:tc>
          <w:tcPr>
            <w:tcW w:w="938" w:type="dxa"/>
          </w:tcPr>
          <w:p>
            <w:pPr>
              <w:pStyle w:val="TableParagraph"/>
              <w:ind w:right="94"/>
              <w:rPr>
                <w:sz w:val="22"/>
              </w:rPr>
            </w:pPr>
            <w:r>
              <w:rPr>
                <w:spacing w:val="-5"/>
                <w:sz w:val="22"/>
              </w:rPr>
              <w:t>10</w:t>
            </w:r>
          </w:p>
        </w:tc>
        <w:tc>
          <w:tcPr>
            <w:tcW w:w="878" w:type="dxa"/>
          </w:tcPr>
          <w:p>
            <w:pPr>
              <w:pStyle w:val="TableParagraph"/>
              <w:ind w:left="108" w:right="43"/>
              <w:jc w:val="center"/>
              <w:rPr>
                <w:b/>
                <w:sz w:val="22"/>
              </w:rPr>
            </w:pPr>
            <w:r>
              <w:rPr>
                <w:b/>
                <w:spacing w:val="-2"/>
                <w:sz w:val="22"/>
              </w:rPr>
              <w:t>40.00%</w:t>
            </w:r>
          </w:p>
        </w:tc>
        <w:tc>
          <w:tcPr>
            <w:tcW w:w="828" w:type="dxa"/>
          </w:tcPr>
          <w:p>
            <w:pPr>
              <w:pStyle w:val="TableParagraph"/>
              <w:ind w:right="96"/>
              <w:rPr>
                <w:sz w:val="22"/>
              </w:rPr>
            </w:pPr>
            <w:r>
              <w:rPr>
                <w:spacing w:val="-10"/>
                <w:sz w:val="22"/>
              </w:rPr>
              <w:t>1</w:t>
            </w:r>
          </w:p>
        </w:tc>
        <w:tc>
          <w:tcPr>
            <w:tcW w:w="1037" w:type="dxa"/>
          </w:tcPr>
          <w:p>
            <w:pPr>
              <w:pStyle w:val="TableParagraph"/>
              <w:ind w:right="94"/>
              <w:rPr>
                <w:sz w:val="22"/>
              </w:rPr>
            </w:pPr>
            <w:r>
              <w:rPr>
                <w:spacing w:val="-10"/>
                <w:sz w:val="22"/>
              </w:rPr>
              <w:t>2</w:t>
            </w:r>
          </w:p>
        </w:tc>
        <w:tc>
          <w:tcPr>
            <w:tcW w:w="878" w:type="dxa"/>
          </w:tcPr>
          <w:p>
            <w:pPr>
              <w:pStyle w:val="TableParagraph"/>
              <w:ind w:right="93"/>
              <w:rPr>
                <w:sz w:val="22"/>
              </w:rPr>
            </w:pPr>
            <w:r>
              <w:rPr>
                <w:spacing w:val="-10"/>
                <w:sz w:val="22"/>
              </w:rPr>
              <w:t>1</w:t>
            </w:r>
          </w:p>
        </w:tc>
        <w:tc>
          <w:tcPr>
            <w:tcW w:w="1048" w:type="dxa"/>
          </w:tcPr>
          <w:p>
            <w:pPr>
              <w:pStyle w:val="TableParagraph"/>
              <w:ind w:right="92"/>
              <w:rPr>
                <w:sz w:val="22"/>
              </w:rPr>
            </w:pPr>
            <w:r>
              <w:rPr>
                <w:spacing w:val="-10"/>
                <w:sz w:val="22"/>
              </w:rPr>
              <w:t>4</w:t>
            </w:r>
          </w:p>
        </w:tc>
      </w:tr>
      <w:tr>
        <w:trPr>
          <w:trHeight w:val="256" w:hRule="atLeast"/>
        </w:trPr>
        <w:tc>
          <w:tcPr>
            <w:tcW w:w="895" w:type="dxa"/>
          </w:tcPr>
          <w:p>
            <w:pPr>
              <w:pStyle w:val="TableParagraph"/>
              <w:spacing w:before="5"/>
              <w:ind w:left="11" w:right="2"/>
              <w:jc w:val="center"/>
              <w:rPr>
                <w:sz w:val="22"/>
              </w:rPr>
            </w:pPr>
            <w:r>
              <w:rPr>
                <w:spacing w:val="-2"/>
                <w:sz w:val="22"/>
              </w:rPr>
              <w:t>15-</w:t>
            </w:r>
            <w:r>
              <w:rPr>
                <w:spacing w:val="-4"/>
                <w:sz w:val="22"/>
              </w:rPr>
              <w:t>1252</w:t>
            </w:r>
          </w:p>
        </w:tc>
        <w:tc>
          <w:tcPr>
            <w:tcW w:w="4772" w:type="dxa"/>
          </w:tcPr>
          <w:p>
            <w:pPr>
              <w:pStyle w:val="TableParagraph"/>
              <w:spacing w:before="5"/>
              <w:ind w:left="108"/>
              <w:jc w:val="left"/>
              <w:rPr>
                <w:sz w:val="22"/>
              </w:rPr>
            </w:pPr>
            <w:r>
              <w:rPr>
                <w:sz w:val="22"/>
              </w:rPr>
              <w:t>Software</w:t>
            </w:r>
            <w:r>
              <w:rPr>
                <w:spacing w:val="-4"/>
                <w:sz w:val="22"/>
              </w:rPr>
              <w:t> </w:t>
            </w:r>
            <w:r>
              <w:rPr>
                <w:spacing w:val="-2"/>
                <w:sz w:val="22"/>
              </w:rPr>
              <w:t>Developers</w:t>
            </w:r>
          </w:p>
        </w:tc>
        <w:tc>
          <w:tcPr>
            <w:tcW w:w="1298" w:type="dxa"/>
          </w:tcPr>
          <w:p>
            <w:pPr>
              <w:pStyle w:val="TableParagraph"/>
              <w:spacing w:before="5"/>
              <w:ind w:right="97"/>
              <w:rPr>
                <w:sz w:val="22"/>
              </w:rPr>
            </w:pPr>
            <w:r>
              <w:rPr>
                <w:spacing w:val="-5"/>
                <w:sz w:val="22"/>
              </w:rPr>
              <w:t>39</w:t>
            </w:r>
          </w:p>
        </w:tc>
        <w:tc>
          <w:tcPr>
            <w:tcW w:w="1421" w:type="dxa"/>
          </w:tcPr>
          <w:p>
            <w:pPr>
              <w:pStyle w:val="TableParagraph"/>
              <w:spacing w:before="5"/>
              <w:ind w:right="95"/>
              <w:rPr>
                <w:sz w:val="22"/>
              </w:rPr>
            </w:pPr>
            <w:r>
              <w:rPr>
                <w:spacing w:val="-5"/>
                <w:sz w:val="22"/>
              </w:rPr>
              <w:t>54</w:t>
            </w:r>
          </w:p>
        </w:tc>
        <w:tc>
          <w:tcPr>
            <w:tcW w:w="938" w:type="dxa"/>
          </w:tcPr>
          <w:p>
            <w:pPr>
              <w:pStyle w:val="TableParagraph"/>
              <w:spacing w:before="5"/>
              <w:ind w:right="94"/>
              <w:rPr>
                <w:sz w:val="22"/>
              </w:rPr>
            </w:pPr>
            <w:r>
              <w:rPr>
                <w:spacing w:val="-5"/>
                <w:sz w:val="22"/>
              </w:rPr>
              <w:t>15</w:t>
            </w:r>
          </w:p>
        </w:tc>
        <w:tc>
          <w:tcPr>
            <w:tcW w:w="878" w:type="dxa"/>
          </w:tcPr>
          <w:p>
            <w:pPr>
              <w:pStyle w:val="TableParagraph"/>
              <w:spacing w:before="5"/>
              <w:ind w:left="108" w:right="43"/>
              <w:jc w:val="center"/>
              <w:rPr>
                <w:b/>
                <w:sz w:val="22"/>
              </w:rPr>
            </w:pPr>
            <w:r>
              <w:rPr>
                <w:b/>
                <w:spacing w:val="-2"/>
                <w:sz w:val="22"/>
              </w:rPr>
              <w:t>38.46%</w:t>
            </w:r>
          </w:p>
        </w:tc>
        <w:tc>
          <w:tcPr>
            <w:tcW w:w="828" w:type="dxa"/>
          </w:tcPr>
          <w:p>
            <w:pPr>
              <w:pStyle w:val="TableParagraph"/>
              <w:spacing w:before="5"/>
              <w:ind w:right="96"/>
              <w:rPr>
                <w:sz w:val="22"/>
              </w:rPr>
            </w:pPr>
            <w:r>
              <w:rPr>
                <w:spacing w:val="-10"/>
                <w:sz w:val="22"/>
              </w:rPr>
              <w:t>1</w:t>
            </w:r>
          </w:p>
        </w:tc>
        <w:tc>
          <w:tcPr>
            <w:tcW w:w="1037" w:type="dxa"/>
          </w:tcPr>
          <w:p>
            <w:pPr>
              <w:pStyle w:val="TableParagraph"/>
              <w:spacing w:before="5"/>
              <w:ind w:right="94"/>
              <w:rPr>
                <w:sz w:val="22"/>
              </w:rPr>
            </w:pPr>
            <w:r>
              <w:rPr>
                <w:spacing w:val="-10"/>
                <w:sz w:val="22"/>
              </w:rPr>
              <w:t>2</w:t>
            </w:r>
          </w:p>
        </w:tc>
        <w:tc>
          <w:tcPr>
            <w:tcW w:w="878" w:type="dxa"/>
          </w:tcPr>
          <w:p>
            <w:pPr>
              <w:pStyle w:val="TableParagraph"/>
              <w:spacing w:before="5"/>
              <w:ind w:right="93"/>
              <w:rPr>
                <w:sz w:val="22"/>
              </w:rPr>
            </w:pPr>
            <w:r>
              <w:rPr>
                <w:spacing w:val="-10"/>
                <w:sz w:val="22"/>
              </w:rPr>
              <w:t>2</w:t>
            </w:r>
          </w:p>
        </w:tc>
        <w:tc>
          <w:tcPr>
            <w:tcW w:w="1048" w:type="dxa"/>
          </w:tcPr>
          <w:p>
            <w:pPr>
              <w:pStyle w:val="TableParagraph"/>
              <w:spacing w:before="5"/>
              <w:ind w:right="92"/>
              <w:rPr>
                <w:sz w:val="22"/>
              </w:rPr>
            </w:pPr>
            <w:r>
              <w:rPr>
                <w:spacing w:val="-10"/>
                <w:sz w:val="22"/>
              </w:rPr>
              <w:t>5</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9096</w:t>
            </w:r>
          </w:p>
        </w:tc>
        <w:tc>
          <w:tcPr>
            <w:tcW w:w="4772" w:type="dxa"/>
          </w:tcPr>
          <w:p>
            <w:pPr>
              <w:pStyle w:val="TableParagraph"/>
              <w:ind w:left="108"/>
              <w:jc w:val="left"/>
              <w:rPr>
                <w:sz w:val="22"/>
              </w:rPr>
            </w:pPr>
            <w:r>
              <w:rPr>
                <w:sz w:val="22"/>
              </w:rPr>
              <w:t>Veterinary</w:t>
            </w:r>
            <w:r>
              <w:rPr>
                <w:spacing w:val="-7"/>
                <w:sz w:val="22"/>
              </w:rPr>
              <w:t> </w:t>
            </w:r>
            <w:r>
              <w:rPr>
                <w:sz w:val="22"/>
              </w:rPr>
              <w:t>Assistants</w:t>
            </w:r>
            <w:r>
              <w:rPr>
                <w:spacing w:val="-7"/>
                <w:sz w:val="22"/>
              </w:rPr>
              <w:t> </w:t>
            </w:r>
            <w:r>
              <w:rPr>
                <w:sz w:val="22"/>
              </w:rPr>
              <w:t>and</w:t>
            </w:r>
            <w:r>
              <w:rPr>
                <w:spacing w:val="-8"/>
                <w:sz w:val="22"/>
              </w:rPr>
              <w:t> </w:t>
            </w:r>
            <w:r>
              <w:rPr>
                <w:sz w:val="22"/>
              </w:rPr>
              <w:t>Laboratory</w:t>
            </w:r>
            <w:r>
              <w:rPr>
                <w:spacing w:val="-7"/>
                <w:sz w:val="22"/>
              </w:rPr>
              <w:t> </w:t>
            </w:r>
            <w:r>
              <w:rPr>
                <w:sz w:val="22"/>
              </w:rPr>
              <w:t>Animal</w:t>
            </w:r>
            <w:r>
              <w:rPr>
                <w:spacing w:val="-5"/>
                <w:sz w:val="22"/>
              </w:rPr>
              <w:t> </w:t>
            </w:r>
            <w:r>
              <w:rPr>
                <w:spacing w:val="-2"/>
                <w:sz w:val="22"/>
              </w:rPr>
              <w:t>Caretakers</w:t>
            </w:r>
          </w:p>
        </w:tc>
        <w:tc>
          <w:tcPr>
            <w:tcW w:w="1298" w:type="dxa"/>
          </w:tcPr>
          <w:p>
            <w:pPr>
              <w:pStyle w:val="TableParagraph"/>
              <w:ind w:right="97"/>
              <w:rPr>
                <w:sz w:val="22"/>
              </w:rPr>
            </w:pPr>
            <w:r>
              <w:rPr>
                <w:spacing w:val="-5"/>
                <w:sz w:val="22"/>
              </w:rPr>
              <w:t>74</w:t>
            </w:r>
          </w:p>
        </w:tc>
        <w:tc>
          <w:tcPr>
            <w:tcW w:w="1421" w:type="dxa"/>
          </w:tcPr>
          <w:p>
            <w:pPr>
              <w:pStyle w:val="TableParagraph"/>
              <w:ind w:right="92"/>
              <w:rPr>
                <w:sz w:val="22"/>
              </w:rPr>
            </w:pPr>
            <w:r>
              <w:rPr>
                <w:spacing w:val="-5"/>
                <w:sz w:val="22"/>
              </w:rPr>
              <w:t>102</w:t>
            </w:r>
          </w:p>
        </w:tc>
        <w:tc>
          <w:tcPr>
            <w:tcW w:w="938" w:type="dxa"/>
          </w:tcPr>
          <w:p>
            <w:pPr>
              <w:pStyle w:val="TableParagraph"/>
              <w:ind w:right="94"/>
              <w:rPr>
                <w:sz w:val="22"/>
              </w:rPr>
            </w:pPr>
            <w:r>
              <w:rPr>
                <w:spacing w:val="-5"/>
                <w:sz w:val="22"/>
              </w:rPr>
              <w:t>28</w:t>
            </w:r>
          </w:p>
        </w:tc>
        <w:tc>
          <w:tcPr>
            <w:tcW w:w="878" w:type="dxa"/>
          </w:tcPr>
          <w:p>
            <w:pPr>
              <w:pStyle w:val="TableParagraph"/>
              <w:ind w:left="108" w:right="43"/>
              <w:jc w:val="center"/>
              <w:rPr>
                <w:b/>
                <w:sz w:val="22"/>
              </w:rPr>
            </w:pPr>
            <w:r>
              <w:rPr>
                <w:b/>
                <w:spacing w:val="-2"/>
                <w:sz w:val="22"/>
              </w:rPr>
              <w:t>37.84%</w:t>
            </w:r>
          </w:p>
        </w:tc>
        <w:tc>
          <w:tcPr>
            <w:tcW w:w="828" w:type="dxa"/>
          </w:tcPr>
          <w:p>
            <w:pPr>
              <w:pStyle w:val="TableParagraph"/>
              <w:ind w:right="96"/>
              <w:rPr>
                <w:sz w:val="22"/>
              </w:rPr>
            </w:pPr>
            <w:r>
              <w:rPr>
                <w:spacing w:val="-10"/>
                <w:sz w:val="22"/>
              </w:rPr>
              <w:t>6</w:t>
            </w:r>
          </w:p>
        </w:tc>
        <w:tc>
          <w:tcPr>
            <w:tcW w:w="1037" w:type="dxa"/>
          </w:tcPr>
          <w:p>
            <w:pPr>
              <w:pStyle w:val="TableParagraph"/>
              <w:ind w:right="95"/>
              <w:rPr>
                <w:sz w:val="22"/>
              </w:rPr>
            </w:pPr>
            <w:r>
              <w:rPr>
                <w:spacing w:val="-5"/>
                <w:sz w:val="22"/>
              </w:rPr>
              <w:t>12</w:t>
            </w:r>
          </w:p>
        </w:tc>
        <w:tc>
          <w:tcPr>
            <w:tcW w:w="878" w:type="dxa"/>
          </w:tcPr>
          <w:p>
            <w:pPr>
              <w:pStyle w:val="TableParagraph"/>
              <w:ind w:right="93"/>
              <w:rPr>
                <w:sz w:val="22"/>
              </w:rPr>
            </w:pPr>
            <w:r>
              <w:rPr>
                <w:spacing w:val="-10"/>
                <w:sz w:val="22"/>
              </w:rPr>
              <w:t>3</w:t>
            </w:r>
          </w:p>
        </w:tc>
        <w:tc>
          <w:tcPr>
            <w:tcW w:w="1048" w:type="dxa"/>
          </w:tcPr>
          <w:p>
            <w:pPr>
              <w:pStyle w:val="TableParagraph"/>
              <w:ind w:right="92"/>
              <w:rPr>
                <w:sz w:val="22"/>
              </w:rPr>
            </w:pPr>
            <w:r>
              <w:rPr>
                <w:spacing w:val="-5"/>
                <w:sz w:val="22"/>
              </w:rPr>
              <w:t>21</w:t>
            </w:r>
          </w:p>
        </w:tc>
      </w:tr>
      <w:tr>
        <w:trPr>
          <w:trHeight w:val="256" w:hRule="atLeast"/>
        </w:trPr>
        <w:tc>
          <w:tcPr>
            <w:tcW w:w="895" w:type="dxa"/>
          </w:tcPr>
          <w:p>
            <w:pPr>
              <w:pStyle w:val="TableParagraph"/>
              <w:spacing w:before="5"/>
              <w:ind w:left="11" w:right="2"/>
              <w:jc w:val="center"/>
              <w:rPr>
                <w:sz w:val="22"/>
              </w:rPr>
            </w:pPr>
            <w:r>
              <w:rPr>
                <w:spacing w:val="-2"/>
                <w:sz w:val="22"/>
              </w:rPr>
              <w:t>17-</w:t>
            </w:r>
            <w:r>
              <w:rPr>
                <w:spacing w:val="-4"/>
                <w:sz w:val="22"/>
              </w:rPr>
              <w:t>2112</w:t>
            </w:r>
          </w:p>
        </w:tc>
        <w:tc>
          <w:tcPr>
            <w:tcW w:w="4772" w:type="dxa"/>
          </w:tcPr>
          <w:p>
            <w:pPr>
              <w:pStyle w:val="TableParagraph"/>
              <w:spacing w:before="5"/>
              <w:ind w:left="108"/>
              <w:jc w:val="left"/>
              <w:rPr>
                <w:sz w:val="22"/>
              </w:rPr>
            </w:pPr>
            <w:r>
              <w:rPr>
                <w:sz w:val="22"/>
              </w:rPr>
              <w:t>Industrial</w:t>
            </w:r>
            <w:r>
              <w:rPr>
                <w:spacing w:val="-10"/>
                <w:sz w:val="22"/>
              </w:rPr>
              <w:t> </w:t>
            </w:r>
            <w:r>
              <w:rPr>
                <w:spacing w:val="-2"/>
                <w:sz w:val="22"/>
              </w:rPr>
              <w:t>Engineers</w:t>
            </w:r>
          </w:p>
        </w:tc>
        <w:tc>
          <w:tcPr>
            <w:tcW w:w="1298" w:type="dxa"/>
          </w:tcPr>
          <w:p>
            <w:pPr>
              <w:pStyle w:val="TableParagraph"/>
              <w:spacing w:before="5"/>
              <w:ind w:right="97"/>
              <w:rPr>
                <w:sz w:val="22"/>
              </w:rPr>
            </w:pPr>
            <w:r>
              <w:rPr>
                <w:spacing w:val="-5"/>
                <w:sz w:val="22"/>
              </w:rPr>
              <w:t>66</w:t>
            </w:r>
          </w:p>
        </w:tc>
        <w:tc>
          <w:tcPr>
            <w:tcW w:w="1421" w:type="dxa"/>
          </w:tcPr>
          <w:p>
            <w:pPr>
              <w:pStyle w:val="TableParagraph"/>
              <w:spacing w:before="5"/>
              <w:ind w:right="95"/>
              <w:rPr>
                <w:sz w:val="22"/>
              </w:rPr>
            </w:pPr>
            <w:r>
              <w:rPr>
                <w:spacing w:val="-5"/>
                <w:sz w:val="22"/>
              </w:rPr>
              <w:t>90</w:t>
            </w:r>
          </w:p>
        </w:tc>
        <w:tc>
          <w:tcPr>
            <w:tcW w:w="938" w:type="dxa"/>
          </w:tcPr>
          <w:p>
            <w:pPr>
              <w:pStyle w:val="TableParagraph"/>
              <w:spacing w:before="5"/>
              <w:ind w:right="94"/>
              <w:rPr>
                <w:sz w:val="22"/>
              </w:rPr>
            </w:pPr>
            <w:r>
              <w:rPr>
                <w:spacing w:val="-5"/>
                <w:sz w:val="22"/>
              </w:rPr>
              <w:t>24</w:t>
            </w:r>
          </w:p>
        </w:tc>
        <w:tc>
          <w:tcPr>
            <w:tcW w:w="878" w:type="dxa"/>
          </w:tcPr>
          <w:p>
            <w:pPr>
              <w:pStyle w:val="TableParagraph"/>
              <w:spacing w:before="5"/>
              <w:ind w:left="108" w:right="43"/>
              <w:jc w:val="center"/>
              <w:rPr>
                <w:b/>
                <w:sz w:val="22"/>
              </w:rPr>
            </w:pPr>
            <w:r>
              <w:rPr>
                <w:b/>
                <w:spacing w:val="-2"/>
                <w:sz w:val="22"/>
              </w:rPr>
              <w:t>36.36%</w:t>
            </w:r>
          </w:p>
        </w:tc>
        <w:tc>
          <w:tcPr>
            <w:tcW w:w="828" w:type="dxa"/>
          </w:tcPr>
          <w:p>
            <w:pPr>
              <w:pStyle w:val="TableParagraph"/>
              <w:spacing w:before="5"/>
              <w:ind w:right="96"/>
              <w:rPr>
                <w:sz w:val="22"/>
              </w:rPr>
            </w:pPr>
            <w:r>
              <w:rPr>
                <w:spacing w:val="-10"/>
                <w:sz w:val="22"/>
              </w:rPr>
              <w:t>2</w:t>
            </w:r>
          </w:p>
        </w:tc>
        <w:tc>
          <w:tcPr>
            <w:tcW w:w="1037" w:type="dxa"/>
          </w:tcPr>
          <w:p>
            <w:pPr>
              <w:pStyle w:val="TableParagraph"/>
              <w:spacing w:before="5"/>
              <w:ind w:right="94"/>
              <w:rPr>
                <w:sz w:val="22"/>
              </w:rPr>
            </w:pPr>
            <w:r>
              <w:rPr>
                <w:spacing w:val="-10"/>
                <w:sz w:val="22"/>
              </w:rPr>
              <w:t>2</w:t>
            </w:r>
          </w:p>
        </w:tc>
        <w:tc>
          <w:tcPr>
            <w:tcW w:w="878" w:type="dxa"/>
          </w:tcPr>
          <w:p>
            <w:pPr>
              <w:pStyle w:val="TableParagraph"/>
              <w:spacing w:before="5"/>
              <w:ind w:right="93"/>
              <w:rPr>
                <w:sz w:val="22"/>
              </w:rPr>
            </w:pPr>
            <w:r>
              <w:rPr>
                <w:spacing w:val="-10"/>
                <w:sz w:val="22"/>
              </w:rPr>
              <w:t>2</w:t>
            </w:r>
          </w:p>
        </w:tc>
        <w:tc>
          <w:tcPr>
            <w:tcW w:w="1048" w:type="dxa"/>
          </w:tcPr>
          <w:p>
            <w:pPr>
              <w:pStyle w:val="TableParagraph"/>
              <w:spacing w:before="5"/>
              <w:ind w:right="92"/>
              <w:rPr>
                <w:sz w:val="22"/>
              </w:rPr>
            </w:pPr>
            <w:r>
              <w:rPr>
                <w:spacing w:val="-10"/>
                <w:sz w:val="22"/>
              </w:rPr>
              <w:t>6</w:t>
            </w:r>
          </w:p>
        </w:tc>
      </w:tr>
      <w:tr>
        <w:trPr>
          <w:trHeight w:val="253" w:hRule="atLeast"/>
        </w:trPr>
        <w:tc>
          <w:tcPr>
            <w:tcW w:w="895" w:type="dxa"/>
          </w:tcPr>
          <w:p>
            <w:pPr>
              <w:pStyle w:val="TableParagraph"/>
              <w:ind w:left="11" w:right="2"/>
              <w:jc w:val="center"/>
              <w:rPr>
                <w:sz w:val="22"/>
              </w:rPr>
            </w:pPr>
            <w:r>
              <w:rPr>
                <w:spacing w:val="-2"/>
                <w:sz w:val="22"/>
              </w:rPr>
              <w:t>17-</w:t>
            </w:r>
            <w:r>
              <w:rPr>
                <w:spacing w:val="-4"/>
                <w:sz w:val="22"/>
              </w:rPr>
              <w:t>2141</w:t>
            </w:r>
          </w:p>
        </w:tc>
        <w:tc>
          <w:tcPr>
            <w:tcW w:w="4772" w:type="dxa"/>
          </w:tcPr>
          <w:p>
            <w:pPr>
              <w:pStyle w:val="TableParagraph"/>
              <w:ind w:left="108"/>
              <w:jc w:val="left"/>
              <w:rPr>
                <w:sz w:val="22"/>
              </w:rPr>
            </w:pPr>
            <w:r>
              <w:rPr>
                <w:sz w:val="22"/>
              </w:rPr>
              <w:t>Mechanical</w:t>
            </w:r>
            <w:r>
              <w:rPr>
                <w:spacing w:val="-10"/>
                <w:sz w:val="22"/>
              </w:rPr>
              <w:t> </w:t>
            </w:r>
            <w:r>
              <w:rPr>
                <w:spacing w:val="-2"/>
                <w:sz w:val="22"/>
              </w:rPr>
              <w:t>Engineers</w:t>
            </w:r>
          </w:p>
        </w:tc>
        <w:tc>
          <w:tcPr>
            <w:tcW w:w="1298" w:type="dxa"/>
          </w:tcPr>
          <w:p>
            <w:pPr>
              <w:pStyle w:val="TableParagraph"/>
              <w:ind w:right="97"/>
              <w:rPr>
                <w:sz w:val="22"/>
              </w:rPr>
            </w:pPr>
            <w:r>
              <w:rPr>
                <w:spacing w:val="-5"/>
                <w:sz w:val="22"/>
              </w:rPr>
              <w:t>28</w:t>
            </w:r>
          </w:p>
        </w:tc>
        <w:tc>
          <w:tcPr>
            <w:tcW w:w="1421" w:type="dxa"/>
          </w:tcPr>
          <w:p>
            <w:pPr>
              <w:pStyle w:val="TableParagraph"/>
              <w:ind w:right="95"/>
              <w:rPr>
                <w:sz w:val="22"/>
              </w:rPr>
            </w:pPr>
            <w:r>
              <w:rPr>
                <w:spacing w:val="-5"/>
                <w:sz w:val="22"/>
              </w:rPr>
              <w:t>38</w:t>
            </w:r>
          </w:p>
        </w:tc>
        <w:tc>
          <w:tcPr>
            <w:tcW w:w="938" w:type="dxa"/>
          </w:tcPr>
          <w:p>
            <w:pPr>
              <w:pStyle w:val="TableParagraph"/>
              <w:ind w:right="94"/>
              <w:rPr>
                <w:sz w:val="22"/>
              </w:rPr>
            </w:pPr>
            <w:r>
              <w:rPr>
                <w:spacing w:val="-5"/>
                <w:sz w:val="22"/>
              </w:rPr>
              <w:t>10</w:t>
            </w:r>
          </w:p>
        </w:tc>
        <w:tc>
          <w:tcPr>
            <w:tcW w:w="878" w:type="dxa"/>
          </w:tcPr>
          <w:p>
            <w:pPr>
              <w:pStyle w:val="TableParagraph"/>
              <w:ind w:left="108" w:right="43"/>
              <w:jc w:val="center"/>
              <w:rPr>
                <w:b/>
                <w:sz w:val="22"/>
              </w:rPr>
            </w:pPr>
            <w:r>
              <w:rPr>
                <w:b/>
                <w:spacing w:val="-2"/>
                <w:sz w:val="22"/>
              </w:rPr>
              <w:t>35.71%</w:t>
            </w:r>
          </w:p>
        </w:tc>
        <w:tc>
          <w:tcPr>
            <w:tcW w:w="828" w:type="dxa"/>
          </w:tcPr>
          <w:p>
            <w:pPr>
              <w:pStyle w:val="TableParagraph"/>
              <w:ind w:right="96"/>
              <w:rPr>
                <w:sz w:val="22"/>
              </w:rPr>
            </w:pPr>
            <w:r>
              <w:rPr>
                <w:spacing w:val="-10"/>
                <w:sz w:val="22"/>
              </w:rPr>
              <w:t>1</w:t>
            </w:r>
          </w:p>
        </w:tc>
        <w:tc>
          <w:tcPr>
            <w:tcW w:w="1037" w:type="dxa"/>
          </w:tcPr>
          <w:p>
            <w:pPr>
              <w:pStyle w:val="TableParagraph"/>
              <w:ind w:right="94"/>
              <w:rPr>
                <w:sz w:val="22"/>
              </w:rPr>
            </w:pPr>
            <w:r>
              <w:rPr>
                <w:spacing w:val="-10"/>
                <w:sz w:val="22"/>
              </w:rPr>
              <w:t>1</w:t>
            </w:r>
          </w:p>
        </w:tc>
        <w:tc>
          <w:tcPr>
            <w:tcW w:w="878" w:type="dxa"/>
          </w:tcPr>
          <w:p>
            <w:pPr>
              <w:pStyle w:val="TableParagraph"/>
              <w:ind w:right="93"/>
              <w:rPr>
                <w:sz w:val="22"/>
              </w:rPr>
            </w:pPr>
            <w:r>
              <w:rPr>
                <w:spacing w:val="-10"/>
                <w:sz w:val="22"/>
              </w:rPr>
              <w:t>1</w:t>
            </w:r>
          </w:p>
        </w:tc>
        <w:tc>
          <w:tcPr>
            <w:tcW w:w="1048" w:type="dxa"/>
          </w:tcPr>
          <w:p>
            <w:pPr>
              <w:pStyle w:val="TableParagraph"/>
              <w:ind w:right="92"/>
              <w:rPr>
                <w:sz w:val="22"/>
              </w:rPr>
            </w:pPr>
            <w:r>
              <w:rPr>
                <w:spacing w:val="-10"/>
                <w:sz w:val="22"/>
              </w:rPr>
              <w:t>3</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2021</w:t>
            </w:r>
          </w:p>
        </w:tc>
        <w:tc>
          <w:tcPr>
            <w:tcW w:w="4772" w:type="dxa"/>
          </w:tcPr>
          <w:p>
            <w:pPr>
              <w:pStyle w:val="TableParagraph"/>
              <w:spacing w:line="234" w:lineRule="exact"/>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298" w:type="dxa"/>
          </w:tcPr>
          <w:p>
            <w:pPr>
              <w:pStyle w:val="TableParagraph"/>
              <w:spacing w:line="234" w:lineRule="exact"/>
              <w:ind w:right="95"/>
              <w:rPr>
                <w:sz w:val="22"/>
              </w:rPr>
            </w:pPr>
            <w:r>
              <w:rPr>
                <w:spacing w:val="-5"/>
                <w:sz w:val="22"/>
              </w:rPr>
              <w:t>112</w:t>
            </w:r>
          </w:p>
        </w:tc>
        <w:tc>
          <w:tcPr>
            <w:tcW w:w="1421" w:type="dxa"/>
          </w:tcPr>
          <w:p>
            <w:pPr>
              <w:pStyle w:val="TableParagraph"/>
              <w:spacing w:line="234" w:lineRule="exact"/>
              <w:ind w:right="92"/>
              <w:rPr>
                <w:sz w:val="22"/>
              </w:rPr>
            </w:pPr>
            <w:r>
              <w:rPr>
                <w:spacing w:val="-5"/>
                <w:sz w:val="22"/>
              </w:rPr>
              <w:t>151</w:t>
            </w:r>
          </w:p>
        </w:tc>
        <w:tc>
          <w:tcPr>
            <w:tcW w:w="938" w:type="dxa"/>
          </w:tcPr>
          <w:p>
            <w:pPr>
              <w:pStyle w:val="TableParagraph"/>
              <w:spacing w:line="234" w:lineRule="exact"/>
              <w:ind w:right="94"/>
              <w:rPr>
                <w:sz w:val="22"/>
              </w:rPr>
            </w:pPr>
            <w:r>
              <w:rPr>
                <w:spacing w:val="-5"/>
                <w:sz w:val="22"/>
              </w:rPr>
              <w:t>39</w:t>
            </w:r>
          </w:p>
        </w:tc>
        <w:tc>
          <w:tcPr>
            <w:tcW w:w="878" w:type="dxa"/>
          </w:tcPr>
          <w:p>
            <w:pPr>
              <w:pStyle w:val="TableParagraph"/>
              <w:spacing w:line="234" w:lineRule="exact"/>
              <w:ind w:left="108" w:right="43"/>
              <w:jc w:val="center"/>
              <w:rPr>
                <w:b/>
                <w:sz w:val="22"/>
              </w:rPr>
            </w:pPr>
            <w:r>
              <w:rPr>
                <w:b/>
                <w:spacing w:val="-2"/>
                <w:sz w:val="22"/>
              </w:rPr>
              <w:t>34.82%</w:t>
            </w:r>
          </w:p>
        </w:tc>
        <w:tc>
          <w:tcPr>
            <w:tcW w:w="828" w:type="dxa"/>
          </w:tcPr>
          <w:p>
            <w:pPr>
              <w:pStyle w:val="TableParagraph"/>
              <w:spacing w:line="234" w:lineRule="exact"/>
              <w:ind w:right="96"/>
              <w:rPr>
                <w:sz w:val="22"/>
              </w:rPr>
            </w:pPr>
            <w:r>
              <w:rPr>
                <w:spacing w:val="-10"/>
                <w:sz w:val="22"/>
              </w:rPr>
              <w:t>6</w:t>
            </w:r>
          </w:p>
        </w:tc>
        <w:tc>
          <w:tcPr>
            <w:tcW w:w="1037" w:type="dxa"/>
          </w:tcPr>
          <w:p>
            <w:pPr>
              <w:pStyle w:val="TableParagraph"/>
              <w:spacing w:line="234" w:lineRule="exact"/>
              <w:ind w:right="95"/>
              <w:rPr>
                <w:sz w:val="22"/>
              </w:rPr>
            </w:pPr>
            <w:r>
              <w:rPr>
                <w:spacing w:val="-5"/>
                <w:sz w:val="22"/>
              </w:rPr>
              <w:t>12</w:t>
            </w:r>
          </w:p>
        </w:tc>
        <w:tc>
          <w:tcPr>
            <w:tcW w:w="878" w:type="dxa"/>
          </w:tcPr>
          <w:p>
            <w:pPr>
              <w:pStyle w:val="TableParagraph"/>
              <w:spacing w:line="234" w:lineRule="exact"/>
              <w:ind w:right="93"/>
              <w:rPr>
                <w:sz w:val="22"/>
              </w:rPr>
            </w:pPr>
            <w:r>
              <w:rPr>
                <w:spacing w:val="-10"/>
                <w:sz w:val="22"/>
              </w:rPr>
              <w:t>4</w:t>
            </w:r>
          </w:p>
        </w:tc>
        <w:tc>
          <w:tcPr>
            <w:tcW w:w="1048" w:type="dxa"/>
          </w:tcPr>
          <w:p>
            <w:pPr>
              <w:pStyle w:val="TableParagraph"/>
              <w:spacing w:line="234" w:lineRule="exact"/>
              <w:ind w:right="92"/>
              <w:rPr>
                <w:sz w:val="22"/>
              </w:rPr>
            </w:pPr>
            <w:r>
              <w:rPr>
                <w:spacing w:val="-5"/>
                <w:sz w:val="22"/>
              </w:rPr>
              <w:t>22</w:t>
            </w:r>
          </w:p>
        </w:tc>
      </w:tr>
      <w:tr>
        <w:trPr>
          <w:trHeight w:val="254" w:hRule="atLeast"/>
        </w:trPr>
        <w:tc>
          <w:tcPr>
            <w:tcW w:w="895" w:type="dxa"/>
          </w:tcPr>
          <w:p>
            <w:pPr>
              <w:pStyle w:val="TableParagraph"/>
              <w:spacing w:before="3"/>
              <w:ind w:left="11" w:right="2"/>
              <w:jc w:val="center"/>
              <w:rPr>
                <w:sz w:val="22"/>
              </w:rPr>
            </w:pPr>
            <w:r>
              <w:rPr>
                <w:spacing w:val="-2"/>
                <w:sz w:val="22"/>
              </w:rPr>
              <w:t>11-</w:t>
            </w:r>
            <w:r>
              <w:rPr>
                <w:spacing w:val="-4"/>
                <w:sz w:val="22"/>
              </w:rPr>
              <w:t>9111</w:t>
            </w:r>
          </w:p>
        </w:tc>
        <w:tc>
          <w:tcPr>
            <w:tcW w:w="4772" w:type="dxa"/>
          </w:tcPr>
          <w:p>
            <w:pPr>
              <w:pStyle w:val="TableParagraph"/>
              <w:spacing w:before="3"/>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before="3"/>
              <w:ind w:right="95"/>
              <w:rPr>
                <w:sz w:val="22"/>
              </w:rPr>
            </w:pPr>
            <w:r>
              <w:rPr>
                <w:spacing w:val="-5"/>
                <w:sz w:val="22"/>
              </w:rPr>
              <w:t>456</w:t>
            </w:r>
          </w:p>
        </w:tc>
        <w:tc>
          <w:tcPr>
            <w:tcW w:w="1421" w:type="dxa"/>
          </w:tcPr>
          <w:p>
            <w:pPr>
              <w:pStyle w:val="TableParagraph"/>
              <w:spacing w:before="3"/>
              <w:ind w:right="92"/>
              <w:rPr>
                <w:sz w:val="22"/>
              </w:rPr>
            </w:pPr>
            <w:r>
              <w:rPr>
                <w:spacing w:val="-5"/>
                <w:sz w:val="22"/>
              </w:rPr>
              <w:t>605</w:t>
            </w:r>
          </w:p>
        </w:tc>
        <w:tc>
          <w:tcPr>
            <w:tcW w:w="938" w:type="dxa"/>
          </w:tcPr>
          <w:p>
            <w:pPr>
              <w:pStyle w:val="TableParagraph"/>
              <w:spacing w:before="3"/>
              <w:ind w:right="92"/>
              <w:rPr>
                <w:sz w:val="22"/>
              </w:rPr>
            </w:pPr>
            <w:r>
              <w:rPr>
                <w:spacing w:val="-5"/>
                <w:sz w:val="22"/>
              </w:rPr>
              <w:t>149</w:t>
            </w:r>
          </w:p>
        </w:tc>
        <w:tc>
          <w:tcPr>
            <w:tcW w:w="878" w:type="dxa"/>
          </w:tcPr>
          <w:p>
            <w:pPr>
              <w:pStyle w:val="TableParagraph"/>
              <w:spacing w:before="3"/>
              <w:ind w:left="108" w:right="43"/>
              <w:jc w:val="center"/>
              <w:rPr>
                <w:b/>
                <w:sz w:val="22"/>
              </w:rPr>
            </w:pPr>
            <w:r>
              <w:rPr>
                <w:b/>
                <w:spacing w:val="-2"/>
                <w:sz w:val="22"/>
              </w:rPr>
              <w:t>32.68%</w:t>
            </w:r>
          </w:p>
        </w:tc>
        <w:tc>
          <w:tcPr>
            <w:tcW w:w="828" w:type="dxa"/>
          </w:tcPr>
          <w:p>
            <w:pPr>
              <w:pStyle w:val="TableParagraph"/>
              <w:spacing w:before="3"/>
              <w:ind w:right="96"/>
              <w:rPr>
                <w:sz w:val="22"/>
              </w:rPr>
            </w:pPr>
            <w:r>
              <w:rPr>
                <w:spacing w:val="-5"/>
                <w:sz w:val="22"/>
              </w:rPr>
              <w:t>15</w:t>
            </w:r>
          </w:p>
        </w:tc>
        <w:tc>
          <w:tcPr>
            <w:tcW w:w="1037" w:type="dxa"/>
          </w:tcPr>
          <w:p>
            <w:pPr>
              <w:pStyle w:val="TableParagraph"/>
              <w:spacing w:before="3"/>
              <w:ind w:right="95"/>
              <w:rPr>
                <w:sz w:val="22"/>
              </w:rPr>
            </w:pPr>
            <w:r>
              <w:rPr>
                <w:spacing w:val="-5"/>
                <w:sz w:val="22"/>
              </w:rPr>
              <w:t>22</w:t>
            </w:r>
          </w:p>
        </w:tc>
        <w:tc>
          <w:tcPr>
            <w:tcW w:w="878" w:type="dxa"/>
          </w:tcPr>
          <w:p>
            <w:pPr>
              <w:pStyle w:val="TableParagraph"/>
              <w:spacing w:before="3"/>
              <w:ind w:right="93"/>
              <w:rPr>
                <w:sz w:val="22"/>
              </w:rPr>
            </w:pPr>
            <w:r>
              <w:rPr>
                <w:spacing w:val="-5"/>
                <w:sz w:val="22"/>
              </w:rPr>
              <w:t>15</w:t>
            </w:r>
          </w:p>
        </w:tc>
        <w:tc>
          <w:tcPr>
            <w:tcW w:w="1048" w:type="dxa"/>
          </w:tcPr>
          <w:p>
            <w:pPr>
              <w:pStyle w:val="TableParagraph"/>
              <w:spacing w:before="3"/>
              <w:ind w:right="92"/>
              <w:rPr>
                <w:sz w:val="22"/>
              </w:rPr>
            </w:pPr>
            <w:r>
              <w:rPr>
                <w:spacing w:val="-5"/>
                <w:sz w:val="22"/>
              </w:rPr>
              <w:t>52</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1,019</w:t>
            </w:r>
          </w:p>
        </w:tc>
        <w:tc>
          <w:tcPr>
            <w:tcW w:w="1421" w:type="dxa"/>
          </w:tcPr>
          <w:p>
            <w:pPr>
              <w:pStyle w:val="TableParagraph"/>
              <w:spacing w:line="234" w:lineRule="exact"/>
              <w:ind w:right="92"/>
              <w:rPr>
                <w:sz w:val="22"/>
              </w:rPr>
            </w:pPr>
            <w:r>
              <w:rPr>
                <w:spacing w:val="-2"/>
                <w:sz w:val="22"/>
              </w:rPr>
              <w:t>1,345</w:t>
            </w:r>
          </w:p>
        </w:tc>
        <w:tc>
          <w:tcPr>
            <w:tcW w:w="938" w:type="dxa"/>
          </w:tcPr>
          <w:p>
            <w:pPr>
              <w:pStyle w:val="TableParagraph"/>
              <w:spacing w:line="234" w:lineRule="exact"/>
              <w:ind w:right="92"/>
              <w:rPr>
                <w:sz w:val="22"/>
              </w:rPr>
            </w:pPr>
            <w:r>
              <w:rPr>
                <w:spacing w:val="-5"/>
                <w:sz w:val="22"/>
              </w:rPr>
              <w:t>326</w:t>
            </w:r>
          </w:p>
        </w:tc>
        <w:tc>
          <w:tcPr>
            <w:tcW w:w="878" w:type="dxa"/>
          </w:tcPr>
          <w:p>
            <w:pPr>
              <w:pStyle w:val="TableParagraph"/>
              <w:spacing w:line="234" w:lineRule="exact"/>
              <w:ind w:left="108" w:right="43"/>
              <w:jc w:val="center"/>
              <w:rPr>
                <w:b/>
                <w:sz w:val="22"/>
              </w:rPr>
            </w:pPr>
            <w:r>
              <w:rPr>
                <w:b/>
                <w:spacing w:val="-2"/>
                <w:sz w:val="22"/>
              </w:rPr>
              <w:t>31.99%</w:t>
            </w:r>
          </w:p>
        </w:tc>
        <w:tc>
          <w:tcPr>
            <w:tcW w:w="828" w:type="dxa"/>
          </w:tcPr>
          <w:p>
            <w:pPr>
              <w:pStyle w:val="TableParagraph"/>
              <w:spacing w:line="234" w:lineRule="exact"/>
              <w:ind w:right="96"/>
              <w:rPr>
                <w:sz w:val="22"/>
              </w:rPr>
            </w:pPr>
            <w:r>
              <w:rPr>
                <w:spacing w:val="-5"/>
                <w:sz w:val="22"/>
              </w:rPr>
              <w:t>95</w:t>
            </w:r>
          </w:p>
        </w:tc>
        <w:tc>
          <w:tcPr>
            <w:tcW w:w="1037" w:type="dxa"/>
          </w:tcPr>
          <w:p>
            <w:pPr>
              <w:pStyle w:val="TableParagraph"/>
              <w:spacing w:line="234" w:lineRule="exact"/>
              <w:ind w:right="95"/>
              <w:rPr>
                <w:sz w:val="22"/>
              </w:rPr>
            </w:pPr>
            <w:r>
              <w:rPr>
                <w:spacing w:val="-5"/>
                <w:sz w:val="22"/>
              </w:rPr>
              <w:t>79</w:t>
            </w:r>
          </w:p>
        </w:tc>
        <w:tc>
          <w:tcPr>
            <w:tcW w:w="878" w:type="dxa"/>
          </w:tcPr>
          <w:p>
            <w:pPr>
              <w:pStyle w:val="TableParagraph"/>
              <w:spacing w:line="234" w:lineRule="exact"/>
              <w:ind w:right="93"/>
              <w:rPr>
                <w:sz w:val="22"/>
              </w:rPr>
            </w:pPr>
            <w:r>
              <w:rPr>
                <w:spacing w:val="-5"/>
                <w:sz w:val="22"/>
              </w:rPr>
              <w:t>33</w:t>
            </w:r>
          </w:p>
        </w:tc>
        <w:tc>
          <w:tcPr>
            <w:tcW w:w="1048" w:type="dxa"/>
          </w:tcPr>
          <w:p>
            <w:pPr>
              <w:pStyle w:val="TableParagraph"/>
              <w:spacing w:line="234" w:lineRule="exact"/>
              <w:ind w:right="90"/>
              <w:rPr>
                <w:sz w:val="22"/>
              </w:rPr>
            </w:pPr>
            <w:r>
              <w:rPr>
                <w:spacing w:val="-5"/>
                <w:sz w:val="22"/>
              </w:rPr>
              <w:t>207</w:t>
            </w:r>
          </w:p>
        </w:tc>
      </w:tr>
    </w:tbl>
    <w:p>
      <w:pPr>
        <w:pStyle w:val="TableParagraph"/>
        <w:spacing w:after="0" w:line="234" w:lineRule="exact"/>
        <w:rPr>
          <w:sz w:val="22"/>
        </w:rPr>
        <w:sectPr>
          <w:headerReference w:type="default" r:id="rId66"/>
          <w:footerReference w:type="default" r:id="rId67"/>
          <w:pgSz w:w="15840" w:h="12240" w:orient="landscape"/>
          <w:pgMar w:header="0" w:footer="352" w:top="640" w:bottom="540" w:left="0" w:right="0"/>
          <w:pgNumType w:start="27"/>
        </w:sectPr>
      </w:pPr>
    </w:p>
    <w:p>
      <w:pPr>
        <w:spacing w:line="276" w:lineRule="exact"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Occupations</w:t>
      </w:r>
      <w:r>
        <w:rPr>
          <w:rFonts w:ascii="Arial"/>
          <w:b/>
          <w:spacing w:val="-5"/>
          <w:sz w:val="24"/>
        </w:rPr>
        <w:t> </w:t>
      </w:r>
      <w:r>
        <w:rPr>
          <w:rFonts w:ascii="Arial"/>
          <w:b/>
          <w:sz w:val="24"/>
        </w:rPr>
        <w:t>by</w:t>
      </w:r>
      <w:r>
        <w:rPr>
          <w:rFonts w:ascii="Arial"/>
          <w:b/>
          <w:spacing w:val="-1"/>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92"/>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49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2"/>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1" w:right="85" w:firstLine="24"/>
              <w:jc w:val="left"/>
              <w:rPr>
                <w:b/>
                <w:sz w:val="22"/>
              </w:rPr>
            </w:pPr>
            <w:r>
              <w:rPr>
                <w:b/>
                <w:spacing w:val="-2"/>
                <w:sz w:val="22"/>
              </w:rPr>
              <w:t>Annual Change</w:t>
            </w:r>
          </w:p>
        </w:tc>
        <w:tc>
          <w:tcPr>
            <w:tcW w:w="1051" w:type="dxa"/>
          </w:tcPr>
          <w:p>
            <w:pPr>
              <w:pStyle w:val="TableParagraph"/>
              <w:spacing w:line="240" w:lineRule="auto" w:before="0"/>
              <w:ind w:left="221" w:firstLine="88"/>
              <w:jc w:val="left"/>
              <w:rPr>
                <w:b/>
                <w:sz w:val="22"/>
              </w:rPr>
            </w:pPr>
            <w:r>
              <w:rPr>
                <w:b/>
                <w:spacing w:val="-4"/>
                <w:sz w:val="22"/>
              </w:rPr>
              <w:t>Total</w:t>
            </w:r>
          </w:p>
          <w:p>
            <w:pPr>
              <w:pStyle w:val="TableParagraph"/>
              <w:spacing w:line="252" w:lineRule="exact" w:before="0"/>
              <w:ind w:left="111"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549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6,699</w:t>
            </w:r>
          </w:p>
        </w:tc>
        <w:tc>
          <w:tcPr>
            <w:tcW w:w="1298" w:type="dxa"/>
          </w:tcPr>
          <w:p>
            <w:pPr>
              <w:pStyle w:val="TableParagraph"/>
              <w:ind w:right="92"/>
              <w:rPr>
                <w:sz w:val="22"/>
              </w:rPr>
            </w:pPr>
            <w:r>
              <w:rPr>
                <w:spacing w:val="-2"/>
                <w:sz w:val="22"/>
              </w:rPr>
              <w:t>6,595</w:t>
            </w:r>
          </w:p>
        </w:tc>
        <w:tc>
          <w:tcPr>
            <w:tcW w:w="938" w:type="dxa"/>
          </w:tcPr>
          <w:p>
            <w:pPr>
              <w:pStyle w:val="TableParagraph"/>
              <w:ind w:right="91"/>
              <w:rPr>
                <w:sz w:val="22"/>
              </w:rPr>
            </w:pPr>
            <w:r>
              <w:rPr>
                <w:spacing w:val="-2"/>
                <w:sz w:val="22"/>
              </w:rPr>
              <w:t>-</w:t>
            </w:r>
            <w:r>
              <w:rPr>
                <w:spacing w:val="-5"/>
                <w:sz w:val="22"/>
              </w:rPr>
              <w:t>104</w:t>
            </w:r>
          </w:p>
        </w:tc>
        <w:tc>
          <w:tcPr>
            <w:tcW w:w="878" w:type="dxa"/>
          </w:tcPr>
          <w:p>
            <w:pPr>
              <w:pStyle w:val="TableParagraph"/>
              <w:ind w:left="108" w:right="1"/>
              <w:jc w:val="center"/>
              <w:rPr>
                <w:sz w:val="22"/>
              </w:rPr>
            </w:pPr>
            <w:r>
              <w:rPr>
                <w:spacing w:val="-2"/>
                <w:sz w:val="22"/>
              </w:rPr>
              <w:t>-1.55%</w:t>
            </w:r>
          </w:p>
        </w:tc>
        <w:tc>
          <w:tcPr>
            <w:tcW w:w="828" w:type="dxa"/>
          </w:tcPr>
          <w:p>
            <w:pPr>
              <w:pStyle w:val="TableParagraph"/>
              <w:ind w:right="91"/>
              <w:rPr>
                <w:b/>
                <w:sz w:val="22"/>
              </w:rPr>
            </w:pPr>
            <w:r>
              <w:rPr>
                <w:b/>
                <w:spacing w:val="-5"/>
                <w:sz w:val="22"/>
              </w:rPr>
              <w:t>464</w:t>
            </w:r>
          </w:p>
        </w:tc>
        <w:tc>
          <w:tcPr>
            <w:tcW w:w="1039" w:type="dxa"/>
          </w:tcPr>
          <w:p>
            <w:pPr>
              <w:pStyle w:val="TableParagraph"/>
              <w:ind w:right="90"/>
              <w:rPr>
                <w:sz w:val="22"/>
              </w:rPr>
            </w:pPr>
            <w:r>
              <w:rPr>
                <w:spacing w:val="-5"/>
                <w:sz w:val="22"/>
              </w:rPr>
              <w:t>221</w:t>
            </w:r>
          </w:p>
        </w:tc>
        <w:tc>
          <w:tcPr>
            <w:tcW w:w="876" w:type="dxa"/>
          </w:tcPr>
          <w:p>
            <w:pPr>
              <w:pStyle w:val="TableParagraph"/>
              <w:ind w:right="90"/>
              <w:rPr>
                <w:sz w:val="22"/>
              </w:rPr>
            </w:pPr>
            <w:r>
              <w:rPr>
                <w:spacing w:val="-2"/>
                <w:sz w:val="22"/>
              </w:rPr>
              <w:t>-</w:t>
            </w:r>
            <w:r>
              <w:rPr>
                <w:spacing w:val="-7"/>
                <w:sz w:val="22"/>
              </w:rPr>
              <w:t>10</w:t>
            </w:r>
          </w:p>
        </w:tc>
        <w:tc>
          <w:tcPr>
            <w:tcW w:w="1051" w:type="dxa"/>
          </w:tcPr>
          <w:p>
            <w:pPr>
              <w:pStyle w:val="TableParagraph"/>
              <w:ind w:right="92"/>
              <w:rPr>
                <w:sz w:val="22"/>
              </w:rPr>
            </w:pPr>
            <w:r>
              <w:rPr>
                <w:spacing w:val="-5"/>
                <w:sz w:val="22"/>
              </w:rPr>
              <w:t>675</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3023</w:t>
            </w:r>
          </w:p>
        </w:tc>
        <w:tc>
          <w:tcPr>
            <w:tcW w:w="5492"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2,698</w:t>
            </w:r>
          </w:p>
        </w:tc>
        <w:tc>
          <w:tcPr>
            <w:tcW w:w="1298" w:type="dxa"/>
          </w:tcPr>
          <w:p>
            <w:pPr>
              <w:pStyle w:val="TableParagraph"/>
              <w:spacing w:before="5"/>
              <w:ind w:right="92"/>
              <w:rPr>
                <w:sz w:val="22"/>
              </w:rPr>
            </w:pPr>
            <w:r>
              <w:rPr>
                <w:spacing w:val="-2"/>
                <w:sz w:val="22"/>
              </w:rPr>
              <w:t>2,866</w:t>
            </w:r>
          </w:p>
        </w:tc>
        <w:tc>
          <w:tcPr>
            <w:tcW w:w="938" w:type="dxa"/>
          </w:tcPr>
          <w:p>
            <w:pPr>
              <w:pStyle w:val="TableParagraph"/>
              <w:spacing w:before="5"/>
              <w:ind w:right="91"/>
              <w:rPr>
                <w:sz w:val="22"/>
              </w:rPr>
            </w:pPr>
            <w:r>
              <w:rPr>
                <w:spacing w:val="-5"/>
                <w:sz w:val="22"/>
              </w:rPr>
              <w:t>168</w:t>
            </w:r>
          </w:p>
        </w:tc>
        <w:tc>
          <w:tcPr>
            <w:tcW w:w="878" w:type="dxa"/>
          </w:tcPr>
          <w:p>
            <w:pPr>
              <w:pStyle w:val="TableParagraph"/>
              <w:spacing w:before="5"/>
              <w:ind w:left="170" w:right="3"/>
              <w:jc w:val="center"/>
              <w:rPr>
                <w:sz w:val="22"/>
              </w:rPr>
            </w:pPr>
            <w:r>
              <w:rPr>
                <w:spacing w:val="-2"/>
                <w:sz w:val="22"/>
              </w:rPr>
              <w:t>6.23%</w:t>
            </w:r>
          </w:p>
        </w:tc>
        <w:tc>
          <w:tcPr>
            <w:tcW w:w="828" w:type="dxa"/>
          </w:tcPr>
          <w:p>
            <w:pPr>
              <w:pStyle w:val="TableParagraph"/>
              <w:spacing w:before="5"/>
              <w:ind w:right="91"/>
              <w:rPr>
                <w:b/>
                <w:sz w:val="22"/>
              </w:rPr>
            </w:pPr>
            <w:r>
              <w:rPr>
                <w:b/>
                <w:spacing w:val="-5"/>
                <w:sz w:val="22"/>
              </w:rPr>
              <w:t>307</w:t>
            </w:r>
          </w:p>
        </w:tc>
        <w:tc>
          <w:tcPr>
            <w:tcW w:w="1039" w:type="dxa"/>
          </w:tcPr>
          <w:p>
            <w:pPr>
              <w:pStyle w:val="TableParagraph"/>
              <w:spacing w:before="5"/>
              <w:ind w:right="90"/>
              <w:rPr>
                <w:sz w:val="22"/>
              </w:rPr>
            </w:pPr>
            <w:r>
              <w:rPr>
                <w:spacing w:val="-5"/>
                <w:sz w:val="22"/>
              </w:rPr>
              <w:t>328</w:t>
            </w:r>
          </w:p>
        </w:tc>
        <w:tc>
          <w:tcPr>
            <w:tcW w:w="876" w:type="dxa"/>
          </w:tcPr>
          <w:p>
            <w:pPr>
              <w:pStyle w:val="TableParagraph"/>
              <w:spacing w:before="5"/>
              <w:ind w:right="90"/>
              <w:rPr>
                <w:sz w:val="22"/>
              </w:rPr>
            </w:pPr>
            <w:r>
              <w:rPr>
                <w:spacing w:val="-5"/>
                <w:sz w:val="22"/>
              </w:rPr>
              <w:t>17</w:t>
            </w:r>
          </w:p>
        </w:tc>
        <w:tc>
          <w:tcPr>
            <w:tcW w:w="1051" w:type="dxa"/>
          </w:tcPr>
          <w:p>
            <w:pPr>
              <w:pStyle w:val="TableParagraph"/>
              <w:spacing w:before="5"/>
              <w:ind w:right="92"/>
              <w:rPr>
                <w:sz w:val="22"/>
              </w:rPr>
            </w:pPr>
            <w:r>
              <w:rPr>
                <w:spacing w:val="-5"/>
                <w:sz w:val="22"/>
              </w:rPr>
              <w:t>652</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549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2,490</w:t>
            </w:r>
          </w:p>
        </w:tc>
        <w:tc>
          <w:tcPr>
            <w:tcW w:w="1298" w:type="dxa"/>
          </w:tcPr>
          <w:p>
            <w:pPr>
              <w:pStyle w:val="TableParagraph"/>
              <w:ind w:right="92"/>
              <w:rPr>
                <w:sz w:val="22"/>
              </w:rPr>
            </w:pPr>
            <w:r>
              <w:rPr>
                <w:spacing w:val="-2"/>
                <w:sz w:val="22"/>
              </w:rPr>
              <w:t>2,376</w:t>
            </w:r>
          </w:p>
        </w:tc>
        <w:tc>
          <w:tcPr>
            <w:tcW w:w="938" w:type="dxa"/>
          </w:tcPr>
          <w:p>
            <w:pPr>
              <w:pStyle w:val="TableParagraph"/>
              <w:ind w:right="91"/>
              <w:rPr>
                <w:sz w:val="22"/>
              </w:rPr>
            </w:pPr>
            <w:r>
              <w:rPr>
                <w:spacing w:val="-2"/>
                <w:sz w:val="22"/>
              </w:rPr>
              <w:t>-</w:t>
            </w:r>
            <w:r>
              <w:rPr>
                <w:spacing w:val="-5"/>
                <w:sz w:val="22"/>
              </w:rPr>
              <w:t>114</w:t>
            </w:r>
          </w:p>
        </w:tc>
        <w:tc>
          <w:tcPr>
            <w:tcW w:w="878" w:type="dxa"/>
          </w:tcPr>
          <w:p>
            <w:pPr>
              <w:pStyle w:val="TableParagraph"/>
              <w:ind w:left="108" w:right="1"/>
              <w:jc w:val="center"/>
              <w:rPr>
                <w:sz w:val="22"/>
              </w:rPr>
            </w:pPr>
            <w:r>
              <w:rPr>
                <w:spacing w:val="-2"/>
                <w:sz w:val="22"/>
              </w:rPr>
              <w:t>-4.58%</w:t>
            </w:r>
          </w:p>
        </w:tc>
        <w:tc>
          <w:tcPr>
            <w:tcW w:w="828" w:type="dxa"/>
          </w:tcPr>
          <w:p>
            <w:pPr>
              <w:pStyle w:val="TableParagraph"/>
              <w:ind w:right="91"/>
              <w:rPr>
                <w:b/>
                <w:sz w:val="22"/>
              </w:rPr>
            </w:pPr>
            <w:r>
              <w:rPr>
                <w:b/>
                <w:spacing w:val="-5"/>
                <w:sz w:val="22"/>
              </w:rPr>
              <w:t>234</w:t>
            </w:r>
          </w:p>
        </w:tc>
        <w:tc>
          <w:tcPr>
            <w:tcW w:w="1039" w:type="dxa"/>
          </w:tcPr>
          <w:p>
            <w:pPr>
              <w:pStyle w:val="TableParagraph"/>
              <w:ind w:right="90"/>
              <w:rPr>
                <w:sz w:val="22"/>
              </w:rPr>
            </w:pPr>
            <w:r>
              <w:rPr>
                <w:spacing w:val="-5"/>
                <w:sz w:val="22"/>
              </w:rPr>
              <w:t>236</w:t>
            </w:r>
          </w:p>
        </w:tc>
        <w:tc>
          <w:tcPr>
            <w:tcW w:w="876" w:type="dxa"/>
          </w:tcPr>
          <w:p>
            <w:pPr>
              <w:pStyle w:val="TableParagraph"/>
              <w:ind w:right="90"/>
              <w:rPr>
                <w:sz w:val="22"/>
              </w:rPr>
            </w:pPr>
            <w:r>
              <w:rPr>
                <w:spacing w:val="-2"/>
                <w:sz w:val="22"/>
              </w:rPr>
              <w:t>-</w:t>
            </w:r>
            <w:r>
              <w:rPr>
                <w:spacing w:val="-7"/>
                <w:sz w:val="22"/>
              </w:rPr>
              <w:t>11</w:t>
            </w:r>
          </w:p>
        </w:tc>
        <w:tc>
          <w:tcPr>
            <w:tcW w:w="1051" w:type="dxa"/>
          </w:tcPr>
          <w:p>
            <w:pPr>
              <w:pStyle w:val="TableParagraph"/>
              <w:ind w:right="92"/>
              <w:rPr>
                <w:sz w:val="22"/>
              </w:rPr>
            </w:pPr>
            <w:r>
              <w:rPr>
                <w:spacing w:val="-5"/>
                <w:sz w:val="22"/>
              </w:rPr>
              <w:t>459</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549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1,919</w:t>
            </w:r>
          </w:p>
        </w:tc>
        <w:tc>
          <w:tcPr>
            <w:tcW w:w="1298" w:type="dxa"/>
          </w:tcPr>
          <w:p>
            <w:pPr>
              <w:pStyle w:val="TableParagraph"/>
              <w:spacing w:line="234" w:lineRule="exact"/>
              <w:ind w:right="92"/>
              <w:rPr>
                <w:sz w:val="22"/>
              </w:rPr>
            </w:pPr>
            <w:r>
              <w:rPr>
                <w:spacing w:val="-2"/>
                <w:sz w:val="22"/>
              </w:rPr>
              <w:t>2,119</w:t>
            </w:r>
          </w:p>
        </w:tc>
        <w:tc>
          <w:tcPr>
            <w:tcW w:w="938" w:type="dxa"/>
          </w:tcPr>
          <w:p>
            <w:pPr>
              <w:pStyle w:val="TableParagraph"/>
              <w:spacing w:line="234" w:lineRule="exact"/>
              <w:ind w:right="91"/>
              <w:rPr>
                <w:sz w:val="22"/>
              </w:rPr>
            </w:pPr>
            <w:r>
              <w:rPr>
                <w:spacing w:val="-5"/>
                <w:sz w:val="22"/>
              </w:rPr>
              <w:t>200</w:t>
            </w:r>
          </w:p>
        </w:tc>
        <w:tc>
          <w:tcPr>
            <w:tcW w:w="878" w:type="dxa"/>
          </w:tcPr>
          <w:p>
            <w:pPr>
              <w:pStyle w:val="TableParagraph"/>
              <w:spacing w:line="234" w:lineRule="exact"/>
              <w:ind w:left="108" w:right="41"/>
              <w:jc w:val="center"/>
              <w:rPr>
                <w:sz w:val="22"/>
              </w:rPr>
            </w:pPr>
            <w:r>
              <w:rPr>
                <w:spacing w:val="-2"/>
                <w:sz w:val="22"/>
              </w:rPr>
              <w:t>10.42%</w:t>
            </w:r>
          </w:p>
        </w:tc>
        <w:tc>
          <w:tcPr>
            <w:tcW w:w="828" w:type="dxa"/>
          </w:tcPr>
          <w:p>
            <w:pPr>
              <w:pStyle w:val="TableParagraph"/>
              <w:spacing w:line="234" w:lineRule="exact"/>
              <w:ind w:right="91"/>
              <w:rPr>
                <w:b/>
                <w:sz w:val="22"/>
              </w:rPr>
            </w:pPr>
            <w:r>
              <w:rPr>
                <w:b/>
                <w:spacing w:val="-5"/>
                <w:sz w:val="22"/>
              </w:rPr>
              <w:t>126</w:t>
            </w:r>
          </w:p>
        </w:tc>
        <w:tc>
          <w:tcPr>
            <w:tcW w:w="1039" w:type="dxa"/>
          </w:tcPr>
          <w:p>
            <w:pPr>
              <w:pStyle w:val="TableParagraph"/>
              <w:spacing w:line="234" w:lineRule="exact"/>
              <w:ind w:right="90"/>
              <w:rPr>
                <w:sz w:val="22"/>
              </w:rPr>
            </w:pPr>
            <w:r>
              <w:rPr>
                <w:spacing w:val="-5"/>
                <w:sz w:val="22"/>
              </w:rPr>
              <w:t>198</w:t>
            </w:r>
          </w:p>
        </w:tc>
        <w:tc>
          <w:tcPr>
            <w:tcW w:w="876" w:type="dxa"/>
          </w:tcPr>
          <w:p>
            <w:pPr>
              <w:pStyle w:val="TableParagraph"/>
              <w:spacing w:line="234" w:lineRule="exact"/>
              <w:ind w:right="90"/>
              <w:rPr>
                <w:sz w:val="22"/>
              </w:rPr>
            </w:pPr>
            <w:r>
              <w:rPr>
                <w:spacing w:val="-5"/>
                <w:sz w:val="22"/>
              </w:rPr>
              <w:t>20</w:t>
            </w:r>
          </w:p>
        </w:tc>
        <w:tc>
          <w:tcPr>
            <w:tcW w:w="1051" w:type="dxa"/>
          </w:tcPr>
          <w:p>
            <w:pPr>
              <w:pStyle w:val="TableParagraph"/>
              <w:spacing w:line="234" w:lineRule="exact"/>
              <w:ind w:right="92"/>
              <w:rPr>
                <w:sz w:val="22"/>
              </w:rPr>
            </w:pPr>
            <w:r>
              <w:rPr>
                <w:spacing w:val="-5"/>
                <w:sz w:val="22"/>
              </w:rPr>
              <w:t>344</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549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1,753</w:t>
            </w:r>
          </w:p>
        </w:tc>
        <w:tc>
          <w:tcPr>
            <w:tcW w:w="1298" w:type="dxa"/>
          </w:tcPr>
          <w:p>
            <w:pPr>
              <w:pStyle w:val="TableParagraph"/>
              <w:ind w:right="92"/>
              <w:rPr>
                <w:sz w:val="22"/>
              </w:rPr>
            </w:pPr>
            <w:r>
              <w:rPr>
                <w:spacing w:val="-2"/>
                <w:sz w:val="22"/>
              </w:rPr>
              <w:t>1,875</w:t>
            </w:r>
          </w:p>
        </w:tc>
        <w:tc>
          <w:tcPr>
            <w:tcW w:w="938" w:type="dxa"/>
          </w:tcPr>
          <w:p>
            <w:pPr>
              <w:pStyle w:val="TableParagraph"/>
              <w:ind w:right="91"/>
              <w:rPr>
                <w:sz w:val="22"/>
              </w:rPr>
            </w:pPr>
            <w:r>
              <w:rPr>
                <w:spacing w:val="-5"/>
                <w:sz w:val="22"/>
              </w:rPr>
              <w:t>122</w:t>
            </w:r>
          </w:p>
        </w:tc>
        <w:tc>
          <w:tcPr>
            <w:tcW w:w="878" w:type="dxa"/>
          </w:tcPr>
          <w:p>
            <w:pPr>
              <w:pStyle w:val="TableParagraph"/>
              <w:ind w:left="170" w:right="3"/>
              <w:jc w:val="center"/>
              <w:rPr>
                <w:sz w:val="22"/>
              </w:rPr>
            </w:pPr>
            <w:r>
              <w:rPr>
                <w:spacing w:val="-2"/>
                <w:sz w:val="22"/>
              </w:rPr>
              <w:t>6.96%</w:t>
            </w:r>
          </w:p>
        </w:tc>
        <w:tc>
          <w:tcPr>
            <w:tcW w:w="828" w:type="dxa"/>
          </w:tcPr>
          <w:p>
            <w:pPr>
              <w:pStyle w:val="TableParagraph"/>
              <w:ind w:right="91"/>
              <w:rPr>
                <w:b/>
                <w:sz w:val="22"/>
              </w:rPr>
            </w:pPr>
            <w:r>
              <w:rPr>
                <w:b/>
                <w:spacing w:val="-5"/>
                <w:sz w:val="22"/>
              </w:rPr>
              <w:t>119</w:t>
            </w:r>
          </w:p>
        </w:tc>
        <w:tc>
          <w:tcPr>
            <w:tcW w:w="1039" w:type="dxa"/>
          </w:tcPr>
          <w:p>
            <w:pPr>
              <w:pStyle w:val="TableParagraph"/>
              <w:ind w:right="90"/>
              <w:rPr>
                <w:sz w:val="22"/>
              </w:rPr>
            </w:pPr>
            <w:r>
              <w:rPr>
                <w:spacing w:val="-5"/>
                <w:sz w:val="22"/>
              </w:rPr>
              <w:t>144</w:t>
            </w:r>
          </w:p>
        </w:tc>
        <w:tc>
          <w:tcPr>
            <w:tcW w:w="876" w:type="dxa"/>
          </w:tcPr>
          <w:p>
            <w:pPr>
              <w:pStyle w:val="TableParagraph"/>
              <w:ind w:right="90"/>
              <w:rPr>
                <w:sz w:val="22"/>
              </w:rPr>
            </w:pPr>
            <w:r>
              <w:rPr>
                <w:spacing w:val="-5"/>
                <w:sz w:val="22"/>
              </w:rPr>
              <w:t>12</w:t>
            </w:r>
          </w:p>
        </w:tc>
        <w:tc>
          <w:tcPr>
            <w:tcW w:w="1051" w:type="dxa"/>
          </w:tcPr>
          <w:p>
            <w:pPr>
              <w:pStyle w:val="TableParagraph"/>
              <w:ind w:right="92"/>
              <w:rPr>
                <w:sz w:val="22"/>
              </w:rPr>
            </w:pPr>
            <w:r>
              <w:rPr>
                <w:spacing w:val="-5"/>
                <w:sz w:val="22"/>
              </w:rPr>
              <w:t>275</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549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1,651</w:t>
            </w:r>
          </w:p>
        </w:tc>
        <w:tc>
          <w:tcPr>
            <w:tcW w:w="1298" w:type="dxa"/>
          </w:tcPr>
          <w:p>
            <w:pPr>
              <w:pStyle w:val="TableParagraph"/>
              <w:ind w:right="92"/>
              <w:rPr>
                <w:sz w:val="22"/>
              </w:rPr>
            </w:pPr>
            <w:r>
              <w:rPr>
                <w:spacing w:val="-2"/>
                <w:sz w:val="22"/>
              </w:rPr>
              <w:t>1,805</w:t>
            </w:r>
          </w:p>
        </w:tc>
        <w:tc>
          <w:tcPr>
            <w:tcW w:w="938" w:type="dxa"/>
          </w:tcPr>
          <w:p>
            <w:pPr>
              <w:pStyle w:val="TableParagraph"/>
              <w:ind w:right="91"/>
              <w:rPr>
                <w:sz w:val="22"/>
              </w:rPr>
            </w:pPr>
            <w:r>
              <w:rPr>
                <w:spacing w:val="-5"/>
                <w:sz w:val="22"/>
              </w:rPr>
              <w:t>154</w:t>
            </w:r>
          </w:p>
        </w:tc>
        <w:tc>
          <w:tcPr>
            <w:tcW w:w="878" w:type="dxa"/>
          </w:tcPr>
          <w:p>
            <w:pPr>
              <w:pStyle w:val="TableParagraph"/>
              <w:ind w:left="170" w:right="3"/>
              <w:jc w:val="center"/>
              <w:rPr>
                <w:sz w:val="22"/>
              </w:rPr>
            </w:pPr>
            <w:r>
              <w:rPr>
                <w:spacing w:val="-2"/>
                <w:sz w:val="22"/>
              </w:rPr>
              <w:t>9.33%</w:t>
            </w:r>
          </w:p>
        </w:tc>
        <w:tc>
          <w:tcPr>
            <w:tcW w:w="828" w:type="dxa"/>
          </w:tcPr>
          <w:p>
            <w:pPr>
              <w:pStyle w:val="TableParagraph"/>
              <w:ind w:right="91"/>
              <w:rPr>
                <w:b/>
                <w:sz w:val="22"/>
              </w:rPr>
            </w:pPr>
            <w:r>
              <w:rPr>
                <w:b/>
                <w:spacing w:val="-5"/>
                <w:sz w:val="22"/>
              </w:rPr>
              <w:t>109</w:t>
            </w:r>
          </w:p>
        </w:tc>
        <w:tc>
          <w:tcPr>
            <w:tcW w:w="1039" w:type="dxa"/>
          </w:tcPr>
          <w:p>
            <w:pPr>
              <w:pStyle w:val="TableParagraph"/>
              <w:ind w:right="90"/>
              <w:rPr>
                <w:sz w:val="22"/>
              </w:rPr>
            </w:pPr>
            <w:r>
              <w:rPr>
                <w:spacing w:val="-5"/>
                <w:sz w:val="22"/>
              </w:rPr>
              <w:t>135</w:t>
            </w:r>
          </w:p>
        </w:tc>
        <w:tc>
          <w:tcPr>
            <w:tcW w:w="876" w:type="dxa"/>
          </w:tcPr>
          <w:p>
            <w:pPr>
              <w:pStyle w:val="TableParagraph"/>
              <w:ind w:right="90"/>
              <w:rPr>
                <w:sz w:val="22"/>
              </w:rPr>
            </w:pPr>
            <w:r>
              <w:rPr>
                <w:spacing w:val="-5"/>
                <w:sz w:val="22"/>
              </w:rPr>
              <w:t>15</w:t>
            </w:r>
          </w:p>
        </w:tc>
        <w:tc>
          <w:tcPr>
            <w:tcW w:w="1051" w:type="dxa"/>
          </w:tcPr>
          <w:p>
            <w:pPr>
              <w:pStyle w:val="TableParagraph"/>
              <w:ind w:right="92"/>
              <w:rPr>
                <w:sz w:val="22"/>
              </w:rPr>
            </w:pPr>
            <w:r>
              <w:rPr>
                <w:spacing w:val="-5"/>
                <w:sz w:val="22"/>
              </w:rPr>
              <w:t>259</w:t>
            </w:r>
          </w:p>
        </w:tc>
      </w:tr>
      <w:tr>
        <w:trPr>
          <w:trHeight w:val="257"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549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2"/>
                <w:sz w:val="22"/>
              </w:rPr>
              <w:t>1,617</w:t>
            </w:r>
          </w:p>
        </w:tc>
        <w:tc>
          <w:tcPr>
            <w:tcW w:w="1298" w:type="dxa"/>
          </w:tcPr>
          <w:p>
            <w:pPr>
              <w:pStyle w:val="TableParagraph"/>
              <w:spacing w:before="5"/>
              <w:ind w:right="92"/>
              <w:rPr>
                <w:sz w:val="22"/>
              </w:rPr>
            </w:pPr>
            <w:r>
              <w:rPr>
                <w:spacing w:val="-2"/>
                <w:sz w:val="22"/>
              </w:rPr>
              <w:t>1,603</w:t>
            </w:r>
          </w:p>
        </w:tc>
        <w:tc>
          <w:tcPr>
            <w:tcW w:w="938" w:type="dxa"/>
          </w:tcPr>
          <w:p>
            <w:pPr>
              <w:pStyle w:val="TableParagraph"/>
              <w:spacing w:before="5"/>
              <w:ind w:right="94"/>
              <w:rPr>
                <w:sz w:val="22"/>
              </w:rPr>
            </w:pPr>
            <w:r>
              <w:rPr>
                <w:spacing w:val="-2"/>
                <w:sz w:val="22"/>
              </w:rPr>
              <w:t>-</w:t>
            </w:r>
            <w:r>
              <w:rPr>
                <w:spacing w:val="-7"/>
                <w:sz w:val="22"/>
              </w:rPr>
              <w:t>14</w:t>
            </w:r>
          </w:p>
        </w:tc>
        <w:tc>
          <w:tcPr>
            <w:tcW w:w="878" w:type="dxa"/>
          </w:tcPr>
          <w:p>
            <w:pPr>
              <w:pStyle w:val="TableParagraph"/>
              <w:spacing w:before="5"/>
              <w:ind w:left="108" w:right="1"/>
              <w:jc w:val="center"/>
              <w:rPr>
                <w:sz w:val="22"/>
              </w:rPr>
            </w:pPr>
            <w:r>
              <w:rPr>
                <w:spacing w:val="-2"/>
                <w:sz w:val="22"/>
              </w:rPr>
              <w:t>-0.87%</w:t>
            </w:r>
          </w:p>
        </w:tc>
        <w:tc>
          <w:tcPr>
            <w:tcW w:w="828" w:type="dxa"/>
          </w:tcPr>
          <w:p>
            <w:pPr>
              <w:pStyle w:val="TableParagraph"/>
              <w:spacing w:before="5"/>
              <w:ind w:right="93"/>
              <w:rPr>
                <w:b/>
                <w:sz w:val="22"/>
              </w:rPr>
            </w:pPr>
            <w:r>
              <w:rPr>
                <w:b/>
                <w:spacing w:val="-5"/>
                <w:sz w:val="22"/>
              </w:rPr>
              <w:t>97</w:t>
            </w:r>
          </w:p>
        </w:tc>
        <w:tc>
          <w:tcPr>
            <w:tcW w:w="1039" w:type="dxa"/>
          </w:tcPr>
          <w:p>
            <w:pPr>
              <w:pStyle w:val="TableParagraph"/>
              <w:spacing w:before="5"/>
              <w:ind w:right="94"/>
              <w:rPr>
                <w:sz w:val="22"/>
              </w:rPr>
            </w:pPr>
            <w:r>
              <w:rPr>
                <w:spacing w:val="-5"/>
                <w:sz w:val="22"/>
              </w:rPr>
              <w:t>95</w:t>
            </w:r>
          </w:p>
        </w:tc>
        <w:tc>
          <w:tcPr>
            <w:tcW w:w="876" w:type="dxa"/>
          </w:tcPr>
          <w:p>
            <w:pPr>
              <w:pStyle w:val="TableParagraph"/>
              <w:spacing w:before="5"/>
              <w:ind w:right="90"/>
              <w:rPr>
                <w:sz w:val="22"/>
              </w:rPr>
            </w:pPr>
            <w:r>
              <w:rPr>
                <w:spacing w:val="-2"/>
                <w:sz w:val="22"/>
              </w:rPr>
              <w:t>-</w:t>
            </w:r>
            <w:r>
              <w:rPr>
                <w:spacing w:val="-12"/>
                <w:sz w:val="22"/>
              </w:rPr>
              <w:t>1</w:t>
            </w:r>
          </w:p>
        </w:tc>
        <w:tc>
          <w:tcPr>
            <w:tcW w:w="1051" w:type="dxa"/>
          </w:tcPr>
          <w:p>
            <w:pPr>
              <w:pStyle w:val="TableParagraph"/>
              <w:spacing w:before="5"/>
              <w:ind w:right="92"/>
              <w:rPr>
                <w:sz w:val="22"/>
              </w:rPr>
            </w:pPr>
            <w:r>
              <w:rPr>
                <w:spacing w:val="-5"/>
                <w:sz w:val="22"/>
              </w:rPr>
              <w:t>191</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549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1,019</w:t>
            </w:r>
          </w:p>
        </w:tc>
        <w:tc>
          <w:tcPr>
            <w:tcW w:w="1298" w:type="dxa"/>
          </w:tcPr>
          <w:p>
            <w:pPr>
              <w:pStyle w:val="TableParagraph"/>
              <w:ind w:right="92"/>
              <w:rPr>
                <w:sz w:val="22"/>
              </w:rPr>
            </w:pPr>
            <w:r>
              <w:rPr>
                <w:spacing w:val="-2"/>
                <w:sz w:val="22"/>
              </w:rPr>
              <w:t>1,345</w:t>
            </w:r>
          </w:p>
        </w:tc>
        <w:tc>
          <w:tcPr>
            <w:tcW w:w="938" w:type="dxa"/>
          </w:tcPr>
          <w:p>
            <w:pPr>
              <w:pStyle w:val="TableParagraph"/>
              <w:ind w:right="91"/>
              <w:rPr>
                <w:sz w:val="22"/>
              </w:rPr>
            </w:pPr>
            <w:r>
              <w:rPr>
                <w:spacing w:val="-5"/>
                <w:sz w:val="22"/>
              </w:rPr>
              <w:t>326</w:t>
            </w:r>
          </w:p>
        </w:tc>
        <w:tc>
          <w:tcPr>
            <w:tcW w:w="878" w:type="dxa"/>
          </w:tcPr>
          <w:p>
            <w:pPr>
              <w:pStyle w:val="TableParagraph"/>
              <w:ind w:left="108" w:right="41"/>
              <w:jc w:val="center"/>
              <w:rPr>
                <w:sz w:val="22"/>
              </w:rPr>
            </w:pPr>
            <w:r>
              <w:rPr>
                <w:spacing w:val="-2"/>
                <w:sz w:val="22"/>
              </w:rPr>
              <w:t>31.99%</w:t>
            </w:r>
          </w:p>
        </w:tc>
        <w:tc>
          <w:tcPr>
            <w:tcW w:w="828" w:type="dxa"/>
          </w:tcPr>
          <w:p>
            <w:pPr>
              <w:pStyle w:val="TableParagraph"/>
              <w:ind w:right="93"/>
              <w:rPr>
                <w:b/>
                <w:sz w:val="22"/>
              </w:rPr>
            </w:pPr>
            <w:r>
              <w:rPr>
                <w:b/>
                <w:spacing w:val="-5"/>
                <w:sz w:val="22"/>
              </w:rPr>
              <w:t>95</w:t>
            </w:r>
          </w:p>
        </w:tc>
        <w:tc>
          <w:tcPr>
            <w:tcW w:w="1039" w:type="dxa"/>
          </w:tcPr>
          <w:p>
            <w:pPr>
              <w:pStyle w:val="TableParagraph"/>
              <w:ind w:right="94"/>
              <w:rPr>
                <w:sz w:val="22"/>
              </w:rPr>
            </w:pPr>
            <w:r>
              <w:rPr>
                <w:spacing w:val="-5"/>
                <w:sz w:val="22"/>
              </w:rPr>
              <w:t>79</w:t>
            </w:r>
          </w:p>
        </w:tc>
        <w:tc>
          <w:tcPr>
            <w:tcW w:w="876" w:type="dxa"/>
          </w:tcPr>
          <w:p>
            <w:pPr>
              <w:pStyle w:val="TableParagraph"/>
              <w:ind w:right="90"/>
              <w:rPr>
                <w:sz w:val="22"/>
              </w:rPr>
            </w:pPr>
            <w:r>
              <w:rPr>
                <w:spacing w:val="-5"/>
                <w:sz w:val="22"/>
              </w:rPr>
              <w:t>33</w:t>
            </w:r>
          </w:p>
        </w:tc>
        <w:tc>
          <w:tcPr>
            <w:tcW w:w="1051" w:type="dxa"/>
          </w:tcPr>
          <w:p>
            <w:pPr>
              <w:pStyle w:val="TableParagraph"/>
              <w:ind w:right="92"/>
              <w:rPr>
                <w:sz w:val="22"/>
              </w:rPr>
            </w:pPr>
            <w:r>
              <w:rPr>
                <w:spacing w:val="-5"/>
                <w:sz w:val="22"/>
              </w:rPr>
              <w:t>207</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5492"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2,022</w:t>
            </w:r>
          </w:p>
        </w:tc>
        <w:tc>
          <w:tcPr>
            <w:tcW w:w="1298" w:type="dxa"/>
          </w:tcPr>
          <w:p>
            <w:pPr>
              <w:pStyle w:val="TableParagraph"/>
              <w:spacing w:line="234" w:lineRule="exact"/>
              <w:ind w:right="92"/>
              <w:rPr>
                <w:sz w:val="22"/>
              </w:rPr>
            </w:pPr>
            <w:r>
              <w:rPr>
                <w:spacing w:val="-2"/>
                <w:sz w:val="22"/>
              </w:rPr>
              <w:t>1,926</w:t>
            </w:r>
          </w:p>
        </w:tc>
        <w:tc>
          <w:tcPr>
            <w:tcW w:w="938" w:type="dxa"/>
          </w:tcPr>
          <w:p>
            <w:pPr>
              <w:pStyle w:val="TableParagraph"/>
              <w:spacing w:line="234" w:lineRule="exact"/>
              <w:ind w:right="94"/>
              <w:rPr>
                <w:sz w:val="22"/>
              </w:rPr>
            </w:pPr>
            <w:r>
              <w:rPr>
                <w:spacing w:val="-2"/>
                <w:sz w:val="22"/>
              </w:rPr>
              <w:t>-</w:t>
            </w:r>
            <w:r>
              <w:rPr>
                <w:spacing w:val="-7"/>
                <w:sz w:val="22"/>
              </w:rPr>
              <w:t>96</w:t>
            </w:r>
          </w:p>
        </w:tc>
        <w:tc>
          <w:tcPr>
            <w:tcW w:w="878" w:type="dxa"/>
          </w:tcPr>
          <w:p>
            <w:pPr>
              <w:pStyle w:val="TableParagraph"/>
              <w:spacing w:line="234" w:lineRule="exact"/>
              <w:ind w:left="108" w:right="1"/>
              <w:jc w:val="center"/>
              <w:rPr>
                <w:sz w:val="22"/>
              </w:rPr>
            </w:pPr>
            <w:r>
              <w:rPr>
                <w:spacing w:val="-2"/>
                <w:sz w:val="22"/>
              </w:rPr>
              <w:t>-4.75%</w:t>
            </w:r>
          </w:p>
        </w:tc>
        <w:tc>
          <w:tcPr>
            <w:tcW w:w="828" w:type="dxa"/>
          </w:tcPr>
          <w:p>
            <w:pPr>
              <w:pStyle w:val="TableParagraph"/>
              <w:spacing w:line="234" w:lineRule="exact"/>
              <w:ind w:right="93"/>
              <w:rPr>
                <w:b/>
                <w:sz w:val="22"/>
              </w:rPr>
            </w:pPr>
            <w:r>
              <w:rPr>
                <w:b/>
                <w:spacing w:val="-5"/>
                <w:sz w:val="22"/>
              </w:rPr>
              <w:t>89</w:t>
            </w:r>
          </w:p>
        </w:tc>
        <w:tc>
          <w:tcPr>
            <w:tcW w:w="1039" w:type="dxa"/>
          </w:tcPr>
          <w:p>
            <w:pPr>
              <w:pStyle w:val="TableParagraph"/>
              <w:spacing w:line="234" w:lineRule="exact"/>
              <w:ind w:right="90"/>
              <w:rPr>
                <w:sz w:val="22"/>
              </w:rPr>
            </w:pPr>
            <w:r>
              <w:rPr>
                <w:spacing w:val="-5"/>
                <w:sz w:val="22"/>
              </w:rPr>
              <w:t>116</w:t>
            </w:r>
          </w:p>
        </w:tc>
        <w:tc>
          <w:tcPr>
            <w:tcW w:w="876" w:type="dxa"/>
          </w:tcPr>
          <w:p>
            <w:pPr>
              <w:pStyle w:val="TableParagraph"/>
              <w:spacing w:line="234" w:lineRule="exact"/>
              <w:ind w:right="90"/>
              <w:rPr>
                <w:sz w:val="22"/>
              </w:rPr>
            </w:pPr>
            <w:r>
              <w:rPr>
                <w:spacing w:val="-2"/>
                <w:sz w:val="22"/>
              </w:rPr>
              <w:t>-</w:t>
            </w:r>
            <w:r>
              <w:rPr>
                <w:spacing w:val="-7"/>
                <w:sz w:val="22"/>
              </w:rPr>
              <w:t>10</w:t>
            </w:r>
          </w:p>
        </w:tc>
        <w:tc>
          <w:tcPr>
            <w:tcW w:w="1051" w:type="dxa"/>
          </w:tcPr>
          <w:p>
            <w:pPr>
              <w:pStyle w:val="TableParagraph"/>
              <w:spacing w:line="234" w:lineRule="exact"/>
              <w:ind w:right="92"/>
              <w:rPr>
                <w:sz w:val="22"/>
              </w:rPr>
            </w:pPr>
            <w:r>
              <w:rPr>
                <w:spacing w:val="-5"/>
                <w:sz w:val="22"/>
              </w:rPr>
              <w:t>195</w:t>
            </w:r>
          </w:p>
        </w:tc>
      </w:tr>
      <w:tr>
        <w:trPr>
          <w:trHeight w:val="253" w:hRule="atLeast"/>
        </w:trPr>
        <w:tc>
          <w:tcPr>
            <w:tcW w:w="895" w:type="dxa"/>
          </w:tcPr>
          <w:p>
            <w:pPr>
              <w:pStyle w:val="TableParagraph"/>
              <w:ind w:left="11" w:right="2"/>
              <w:jc w:val="center"/>
              <w:rPr>
                <w:sz w:val="22"/>
              </w:rPr>
            </w:pPr>
            <w:r>
              <w:rPr>
                <w:spacing w:val="-2"/>
                <w:sz w:val="22"/>
              </w:rPr>
              <w:t>37-</w:t>
            </w:r>
            <w:r>
              <w:rPr>
                <w:spacing w:val="-4"/>
                <w:sz w:val="22"/>
              </w:rPr>
              <w:t>2011</w:t>
            </w:r>
          </w:p>
        </w:tc>
        <w:tc>
          <w:tcPr>
            <w:tcW w:w="5492" w:type="dxa"/>
          </w:tcPr>
          <w:p>
            <w:pPr>
              <w:pStyle w:val="TableParagraph"/>
              <w:ind w:left="108"/>
              <w:jc w:val="left"/>
              <w:rPr>
                <w:sz w:val="22"/>
              </w:rPr>
            </w:pPr>
            <w:r>
              <w:rPr>
                <w:sz w:val="22"/>
              </w:rPr>
              <w:t>Janitors</w:t>
            </w:r>
            <w:r>
              <w:rPr>
                <w:spacing w:val="-6"/>
                <w:sz w:val="22"/>
              </w:rPr>
              <w:t> </w:t>
            </w:r>
            <w:r>
              <w:rPr>
                <w:sz w:val="22"/>
              </w:rPr>
              <w:t>and</w:t>
            </w:r>
            <w:r>
              <w:rPr>
                <w:spacing w:val="-7"/>
                <w:sz w:val="22"/>
              </w:rPr>
              <w:t> </w:t>
            </w:r>
            <w:r>
              <w:rPr>
                <w:sz w:val="22"/>
              </w:rPr>
              <w:t>Cleaners,</w:t>
            </w:r>
            <w:r>
              <w:rPr>
                <w:spacing w:val="-5"/>
                <w:sz w:val="22"/>
              </w:rPr>
              <w:t> </w:t>
            </w:r>
            <w:r>
              <w:rPr>
                <w:sz w:val="22"/>
              </w:rPr>
              <w:t>Except</w:t>
            </w:r>
            <w:r>
              <w:rPr>
                <w:spacing w:val="-8"/>
                <w:sz w:val="22"/>
              </w:rPr>
              <w:t> </w:t>
            </w:r>
            <w:r>
              <w:rPr>
                <w:sz w:val="22"/>
              </w:rPr>
              <w:t>Maids</w:t>
            </w:r>
            <w:r>
              <w:rPr>
                <w:spacing w:val="-6"/>
                <w:sz w:val="22"/>
              </w:rPr>
              <w:t> </w:t>
            </w:r>
            <w:r>
              <w:rPr>
                <w:sz w:val="22"/>
              </w:rPr>
              <w:t>and</w:t>
            </w:r>
            <w:r>
              <w:rPr>
                <w:spacing w:val="-5"/>
                <w:sz w:val="22"/>
              </w:rPr>
              <w:t> </w:t>
            </w:r>
            <w:r>
              <w:rPr>
                <w:sz w:val="22"/>
              </w:rPr>
              <w:t>Housekeeping</w:t>
            </w:r>
            <w:r>
              <w:rPr>
                <w:spacing w:val="-5"/>
                <w:sz w:val="22"/>
              </w:rPr>
              <w:t> </w:t>
            </w:r>
            <w:r>
              <w:rPr>
                <w:spacing w:val="-2"/>
                <w:sz w:val="22"/>
              </w:rPr>
              <w:t>Cleaners</w:t>
            </w:r>
          </w:p>
        </w:tc>
        <w:tc>
          <w:tcPr>
            <w:tcW w:w="1298" w:type="dxa"/>
          </w:tcPr>
          <w:p>
            <w:pPr>
              <w:pStyle w:val="TableParagraph"/>
              <w:ind w:right="95"/>
              <w:rPr>
                <w:sz w:val="22"/>
              </w:rPr>
            </w:pPr>
            <w:r>
              <w:rPr>
                <w:spacing w:val="-2"/>
                <w:sz w:val="22"/>
              </w:rPr>
              <w:t>1,111</w:t>
            </w:r>
          </w:p>
        </w:tc>
        <w:tc>
          <w:tcPr>
            <w:tcW w:w="1298" w:type="dxa"/>
          </w:tcPr>
          <w:p>
            <w:pPr>
              <w:pStyle w:val="TableParagraph"/>
              <w:ind w:right="92"/>
              <w:rPr>
                <w:sz w:val="22"/>
              </w:rPr>
            </w:pPr>
            <w:r>
              <w:rPr>
                <w:spacing w:val="-2"/>
                <w:sz w:val="22"/>
              </w:rPr>
              <w:t>1,196</w:t>
            </w:r>
          </w:p>
        </w:tc>
        <w:tc>
          <w:tcPr>
            <w:tcW w:w="938" w:type="dxa"/>
          </w:tcPr>
          <w:p>
            <w:pPr>
              <w:pStyle w:val="TableParagraph"/>
              <w:ind w:right="94"/>
              <w:rPr>
                <w:sz w:val="22"/>
              </w:rPr>
            </w:pPr>
            <w:r>
              <w:rPr>
                <w:spacing w:val="-5"/>
                <w:sz w:val="22"/>
              </w:rPr>
              <w:t>85</w:t>
            </w:r>
          </w:p>
        </w:tc>
        <w:tc>
          <w:tcPr>
            <w:tcW w:w="878" w:type="dxa"/>
          </w:tcPr>
          <w:p>
            <w:pPr>
              <w:pStyle w:val="TableParagraph"/>
              <w:ind w:left="170" w:right="3"/>
              <w:jc w:val="center"/>
              <w:rPr>
                <w:sz w:val="22"/>
              </w:rPr>
            </w:pPr>
            <w:r>
              <w:rPr>
                <w:spacing w:val="-2"/>
                <w:sz w:val="22"/>
              </w:rPr>
              <w:t>7.65%</w:t>
            </w:r>
          </w:p>
        </w:tc>
        <w:tc>
          <w:tcPr>
            <w:tcW w:w="828" w:type="dxa"/>
          </w:tcPr>
          <w:p>
            <w:pPr>
              <w:pStyle w:val="TableParagraph"/>
              <w:ind w:right="93"/>
              <w:rPr>
                <w:b/>
                <w:sz w:val="22"/>
              </w:rPr>
            </w:pPr>
            <w:r>
              <w:rPr>
                <w:b/>
                <w:spacing w:val="-5"/>
                <w:sz w:val="22"/>
              </w:rPr>
              <w:t>80</w:t>
            </w:r>
          </w:p>
        </w:tc>
        <w:tc>
          <w:tcPr>
            <w:tcW w:w="1039" w:type="dxa"/>
          </w:tcPr>
          <w:p>
            <w:pPr>
              <w:pStyle w:val="TableParagraph"/>
              <w:ind w:right="94"/>
              <w:rPr>
                <w:sz w:val="22"/>
              </w:rPr>
            </w:pPr>
            <w:r>
              <w:rPr>
                <w:spacing w:val="-5"/>
                <w:sz w:val="22"/>
              </w:rPr>
              <w:t>80</w:t>
            </w:r>
          </w:p>
        </w:tc>
        <w:tc>
          <w:tcPr>
            <w:tcW w:w="876" w:type="dxa"/>
          </w:tcPr>
          <w:p>
            <w:pPr>
              <w:pStyle w:val="TableParagraph"/>
              <w:ind w:right="90"/>
              <w:rPr>
                <w:sz w:val="22"/>
              </w:rPr>
            </w:pPr>
            <w:r>
              <w:rPr>
                <w:spacing w:val="-10"/>
                <w:sz w:val="22"/>
              </w:rPr>
              <w:t>8</w:t>
            </w:r>
          </w:p>
        </w:tc>
        <w:tc>
          <w:tcPr>
            <w:tcW w:w="1051" w:type="dxa"/>
          </w:tcPr>
          <w:p>
            <w:pPr>
              <w:pStyle w:val="TableParagraph"/>
              <w:ind w:right="92"/>
              <w:rPr>
                <w:sz w:val="22"/>
              </w:rPr>
            </w:pPr>
            <w:r>
              <w:rPr>
                <w:spacing w:val="-5"/>
                <w:sz w:val="22"/>
              </w:rPr>
              <w:t>168</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13"/>
        <w:gridCol w:w="1299"/>
        <w:gridCol w:w="939"/>
        <w:gridCol w:w="879"/>
        <w:gridCol w:w="829"/>
        <w:gridCol w:w="1041"/>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13" w:type="dxa"/>
          </w:tcPr>
          <w:p>
            <w:pPr>
              <w:pStyle w:val="TableParagraph"/>
              <w:spacing w:line="240" w:lineRule="auto" w:before="0"/>
              <w:ind w:left="14" w:right="7"/>
              <w:jc w:val="center"/>
              <w:rPr>
                <w:b/>
                <w:sz w:val="22"/>
              </w:rPr>
            </w:pPr>
            <w:r>
              <w:rPr>
                <w:b/>
                <w:spacing w:val="-4"/>
                <w:sz w:val="22"/>
              </w:rPr>
              <w:t>2022</w:t>
            </w:r>
          </w:p>
          <w:p>
            <w:pPr>
              <w:pStyle w:val="TableParagraph"/>
              <w:spacing w:line="252" w:lineRule="exact" w:before="0"/>
              <w:ind w:left="14" w:right="4"/>
              <w:jc w:val="center"/>
              <w:rPr>
                <w:b/>
                <w:sz w:val="22"/>
              </w:rPr>
            </w:pPr>
            <w:r>
              <w:rPr>
                <w:b/>
                <w:spacing w:val="-2"/>
                <w:sz w:val="22"/>
              </w:rPr>
              <w:t>Estimated Employment</w:t>
            </w:r>
          </w:p>
        </w:tc>
        <w:tc>
          <w:tcPr>
            <w:tcW w:w="1299" w:type="dxa"/>
          </w:tcPr>
          <w:p>
            <w:pPr>
              <w:pStyle w:val="TableParagraph"/>
              <w:spacing w:line="240" w:lineRule="auto" w:before="0"/>
              <w:ind w:left="17" w:right="6"/>
              <w:jc w:val="center"/>
              <w:rPr>
                <w:b/>
                <w:sz w:val="22"/>
              </w:rPr>
            </w:pPr>
            <w:r>
              <w:rPr>
                <w:b/>
                <w:spacing w:val="-4"/>
                <w:sz w:val="22"/>
              </w:rPr>
              <w:t>2032</w:t>
            </w:r>
          </w:p>
          <w:p>
            <w:pPr>
              <w:pStyle w:val="TableParagraph"/>
              <w:spacing w:line="252" w:lineRule="exact" w:before="0"/>
              <w:ind w:left="107" w:right="93"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80" w:type="dxa"/>
          </w:tcPr>
          <w:p>
            <w:pPr>
              <w:pStyle w:val="TableParagraph"/>
              <w:spacing w:line="240" w:lineRule="auto" w:before="127"/>
              <w:ind w:left="104" w:right="96" w:firstLine="24"/>
              <w:jc w:val="left"/>
              <w:rPr>
                <w:b/>
                <w:sz w:val="22"/>
              </w:rPr>
            </w:pPr>
            <w:r>
              <w:rPr>
                <w:b/>
                <w:spacing w:val="-2"/>
                <w:sz w:val="22"/>
              </w:rPr>
              <w:t>Annual Change</w:t>
            </w:r>
          </w:p>
        </w:tc>
        <w:tc>
          <w:tcPr>
            <w:tcW w:w="1050" w:type="dxa"/>
          </w:tcPr>
          <w:p>
            <w:pPr>
              <w:pStyle w:val="TableParagraph"/>
              <w:spacing w:line="240" w:lineRule="auto" w:before="0"/>
              <w:ind w:left="213" w:firstLine="88"/>
              <w:jc w:val="left"/>
              <w:rPr>
                <w:b/>
                <w:sz w:val="22"/>
              </w:rPr>
            </w:pPr>
            <w:r>
              <w:rPr>
                <w:b/>
                <w:spacing w:val="-4"/>
                <w:sz w:val="22"/>
              </w:rPr>
              <w:t>Total</w:t>
            </w:r>
          </w:p>
          <w:p>
            <w:pPr>
              <w:pStyle w:val="TableParagraph"/>
              <w:spacing w:line="252" w:lineRule="exact" w:before="0"/>
              <w:ind w:left="102"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13" w:type="dxa"/>
          </w:tcPr>
          <w:p>
            <w:pPr>
              <w:pStyle w:val="TableParagraph"/>
              <w:ind w:right="95"/>
              <w:rPr>
                <w:sz w:val="22"/>
              </w:rPr>
            </w:pPr>
            <w:r>
              <w:rPr>
                <w:spacing w:val="-2"/>
                <w:sz w:val="22"/>
              </w:rPr>
              <w:t>2,698</w:t>
            </w:r>
          </w:p>
        </w:tc>
        <w:tc>
          <w:tcPr>
            <w:tcW w:w="1299" w:type="dxa"/>
          </w:tcPr>
          <w:p>
            <w:pPr>
              <w:pStyle w:val="TableParagraph"/>
              <w:ind w:right="94"/>
              <w:rPr>
                <w:sz w:val="22"/>
              </w:rPr>
            </w:pPr>
            <w:r>
              <w:rPr>
                <w:spacing w:val="-2"/>
                <w:sz w:val="22"/>
              </w:rPr>
              <w:t>2,866</w:t>
            </w:r>
          </w:p>
        </w:tc>
        <w:tc>
          <w:tcPr>
            <w:tcW w:w="939" w:type="dxa"/>
          </w:tcPr>
          <w:p>
            <w:pPr>
              <w:pStyle w:val="TableParagraph"/>
              <w:ind w:right="94"/>
              <w:rPr>
                <w:sz w:val="22"/>
              </w:rPr>
            </w:pPr>
            <w:r>
              <w:rPr>
                <w:spacing w:val="-5"/>
                <w:sz w:val="22"/>
              </w:rPr>
              <w:t>168</w:t>
            </w:r>
          </w:p>
        </w:tc>
        <w:tc>
          <w:tcPr>
            <w:tcW w:w="879" w:type="dxa"/>
          </w:tcPr>
          <w:p>
            <w:pPr>
              <w:pStyle w:val="TableParagraph"/>
              <w:ind w:left="164" w:right="3"/>
              <w:jc w:val="center"/>
              <w:rPr>
                <w:sz w:val="22"/>
              </w:rPr>
            </w:pPr>
            <w:r>
              <w:rPr>
                <w:spacing w:val="-2"/>
                <w:sz w:val="22"/>
              </w:rPr>
              <w:t>6.23%</w:t>
            </w:r>
          </w:p>
        </w:tc>
        <w:tc>
          <w:tcPr>
            <w:tcW w:w="829" w:type="dxa"/>
          </w:tcPr>
          <w:p>
            <w:pPr>
              <w:pStyle w:val="TableParagraph"/>
              <w:ind w:right="97"/>
              <w:rPr>
                <w:sz w:val="22"/>
              </w:rPr>
            </w:pPr>
            <w:r>
              <w:rPr>
                <w:spacing w:val="-5"/>
                <w:sz w:val="22"/>
              </w:rPr>
              <w:t>307</w:t>
            </w:r>
          </w:p>
        </w:tc>
        <w:tc>
          <w:tcPr>
            <w:tcW w:w="1041" w:type="dxa"/>
          </w:tcPr>
          <w:p>
            <w:pPr>
              <w:pStyle w:val="TableParagraph"/>
              <w:ind w:right="97"/>
              <w:rPr>
                <w:b/>
                <w:sz w:val="22"/>
              </w:rPr>
            </w:pPr>
            <w:r>
              <w:rPr>
                <w:b/>
                <w:spacing w:val="-5"/>
                <w:sz w:val="22"/>
              </w:rPr>
              <w:t>328</w:t>
            </w:r>
          </w:p>
        </w:tc>
        <w:tc>
          <w:tcPr>
            <w:tcW w:w="880" w:type="dxa"/>
          </w:tcPr>
          <w:p>
            <w:pPr>
              <w:pStyle w:val="TableParagraph"/>
              <w:ind w:right="101"/>
              <w:rPr>
                <w:sz w:val="22"/>
              </w:rPr>
            </w:pPr>
            <w:r>
              <w:rPr>
                <w:spacing w:val="-5"/>
                <w:sz w:val="22"/>
              </w:rPr>
              <w:t>17</w:t>
            </w:r>
          </w:p>
        </w:tc>
        <w:tc>
          <w:tcPr>
            <w:tcW w:w="1050" w:type="dxa"/>
          </w:tcPr>
          <w:p>
            <w:pPr>
              <w:pStyle w:val="TableParagraph"/>
              <w:ind w:right="101"/>
              <w:rPr>
                <w:sz w:val="22"/>
              </w:rPr>
            </w:pPr>
            <w:r>
              <w:rPr>
                <w:spacing w:val="-5"/>
                <w:sz w:val="22"/>
              </w:rPr>
              <w:t>652</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313" w:type="dxa"/>
          </w:tcPr>
          <w:p>
            <w:pPr>
              <w:pStyle w:val="TableParagraph"/>
              <w:spacing w:before="5"/>
              <w:ind w:right="95"/>
              <w:rPr>
                <w:sz w:val="22"/>
              </w:rPr>
            </w:pPr>
            <w:r>
              <w:rPr>
                <w:spacing w:val="-2"/>
                <w:sz w:val="22"/>
              </w:rPr>
              <w:t>2,490</w:t>
            </w:r>
          </w:p>
        </w:tc>
        <w:tc>
          <w:tcPr>
            <w:tcW w:w="1299" w:type="dxa"/>
          </w:tcPr>
          <w:p>
            <w:pPr>
              <w:pStyle w:val="TableParagraph"/>
              <w:spacing w:before="5"/>
              <w:ind w:right="94"/>
              <w:rPr>
                <w:sz w:val="22"/>
              </w:rPr>
            </w:pPr>
            <w:r>
              <w:rPr>
                <w:spacing w:val="-2"/>
                <w:sz w:val="22"/>
              </w:rPr>
              <w:t>2,376</w:t>
            </w:r>
          </w:p>
        </w:tc>
        <w:tc>
          <w:tcPr>
            <w:tcW w:w="939" w:type="dxa"/>
          </w:tcPr>
          <w:p>
            <w:pPr>
              <w:pStyle w:val="TableParagraph"/>
              <w:spacing w:before="5"/>
              <w:ind w:right="94"/>
              <w:rPr>
                <w:sz w:val="22"/>
              </w:rPr>
            </w:pPr>
            <w:r>
              <w:rPr>
                <w:spacing w:val="-2"/>
                <w:sz w:val="22"/>
              </w:rPr>
              <w:t>-</w:t>
            </w:r>
            <w:r>
              <w:rPr>
                <w:spacing w:val="-5"/>
                <w:sz w:val="22"/>
              </w:rPr>
              <w:t>114</w:t>
            </w:r>
          </w:p>
        </w:tc>
        <w:tc>
          <w:tcPr>
            <w:tcW w:w="879" w:type="dxa"/>
          </w:tcPr>
          <w:p>
            <w:pPr>
              <w:pStyle w:val="TableParagraph"/>
              <w:spacing w:before="5"/>
              <w:ind w:left="164" w:right="63"/>
              <w:jc w:val="center"/>
              <w:rPr>
                <w:sz w:val="22"/>
              </w:rPr>
            </w:pPr>
            <w:r>
              <w:rPr>
                <w:spacing w:val="-2"/>
                <w:sz w:val="22"/>
              </w:rPr>
              <w:t>-4.58%</w:t>
            </w:r>
          </w:p>
        </w:tc>
        <w:tc>
          <w:tcPr>
            <w:tcW w:w="829" w:type="dxa"/>
          </w:tcPr>
          <w:p>
            <w:pPr>
              <w:pStyle w:val="TableParagraph"/>
              <w:spacing w:before="5"/>
              <w:ind w:right="97"/>
              <w:rPr>
                <w:sz w:val="22"/>
              </w:rPr>
            </w:pPr>
            <w:r>
              <w:rPr>
                <w:spacing w:val="-5"/>
                <w:sz w:val="22"/>
              </w:rPr>
              <w:t>234</w:t>
            </w:r>
          </w:p>
        </w:tc>
        <w:tc>
          <w:tcPr>
            <w:tcW w:w="1041" w:type="dxa"/>
          </w:tcPr>
          <w:p>
            <w:pPr>
              <w:pStyle w:val="TableParagraph"/>
              <w:spacing w:before="5"/>
              <w:ind w:right="97"/>
              <w:rPr>
                <w:b/>
                <w:sz w:val="22"/>
              </w:rPr>
            </w:pPr>
            <w:r>
              <w:rPr>
                <w:b/>
                <w:spacing w:val="-5"/>
                <w:sz w:val="22"/>
              </w:rPr>
              <w:t>236</w:t>
            </w:r>
          </w:p>
        </w:tc>
        <w:tc>
          <w:tcPr>
            <w:tcW w:w="880" w:type="dxa"/>
          </w:tcPr>
          <w:p>
            <w:pPr>
              <w:pStyle w:val="TableParagraph"/>
              <w:spacing w:before="5"/>
              <w:ind w:right="101"/>
              <w:rPr>
                <w:sz w:val="22"/>
              </w:rPr>
            </w:pPr>
            <w:r>
              <w:rPr>
                <w:spacing w:val="-2"/>
                <w:sz w:val="22"/>
              </w:rPr>
              <w:t>-</w:t>
            </w:r>
            <w:r>
              <w:rPr>
                <w:spacing w:val="-7"/>
                <w:sz w:val="22"/>
              </w:rPr>
              <w:t>11</w:t>
            </w:r>
          </w:p>
        </w:tc>
        <w:tc>
          <w:tcPr>
            <w:tcW w:w="1050" w:type="dxa"/>
          </w:tcPr>
          <w:p>
            <w:pPr>
              <w:pStyle w:val="TableParagraph"/>
              <w:spacing w:before="5"/>
              <w:ind w:right="101"/>
              <w:rPr>
                <w:sz w:val="22"/>
              </w:rPr>
            </w:pPr>
            <w:r>
              <w:rPr>
                <w:spacing w:val="-5"/>
                <w:sz w:val="22"/>
              </w:rPr>
              <w:t>459</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13" w:type="dxa"/>
          </w:tcPr>
          <w:p>
            <w:pPr>
              <w:pStyle w:val="TableParagraph"/>
              <w:ind w:right="95"/>
              <w:rPr>
                <w:sz w:val="22"/>
              </w:rPr>
            </w:pPr>
            <w:r>
              <w:rPr>
                <w:spacing w:val="-2"/>
                <w:sz w:val="22"/>
              </w:rPr>
              <w:t>6,699</w:t>
            </w:r>
          </w:p>
        </w:tc>
        <w:tc>
          <w:tcPr>
            <w:tcW w:w="1299" w:type="dxa"/>
          </w:tcPr>
          <w:p>
            <w:pPr>
              <w:pStyle w:val="TableParagraph"/>
              <w:ind w:right="94"/>
              <w:rPr>
                <w:sz w:val="22"/>
              </w:rPr>
            </w:pPr>
            <w:r>
              <w:rPr>
                <w:spacing w:val="-2"/>
                <w:sz w:val="22"/>
              </w:rPr>
              <w:t>6,595</w:t>
            </w:r>
          </w:p>
        </w:tc>
        <w:tc>
          <w:tcPr>
            <w:tcW w:w="939" w:type="dxa"/>
          </w:tcPr>
          <w:p>
            <w:pPr>
              <w:pStyle w:val="TableParagraph"/>
              <w:ind w:right="94"/>
              <w:rPr>
                <w:sz w:val="22"/>
              </w:rPr>
            </w:pPr>
            <w:r>
              <w:rPr>
                <w:spacing w:val="-2"/>
                <w:sz w:val="22"/>
              </w:rPr>
              <w:t>-</w:t>
            </w:r>
            <w:r>
              <w:rPr>
                <w:spacing w:val="-5"/>
                <w:sz w:val="22"/>
              </w:rPr>
              <w:t>104</w:t>
            </w:r>
          </w:p>
        </w:tc>
        <w:tc>
          <w:tcPr>
            <w:tcW w:w="879" w:type="dxa"/>
          </w:tcPr>
          <w:p>
            <w:pPr>
              <w:pStyle w:val="TableParagraph"/>
              <w:ind w:left="164" w:right="63"/>
              <w:jc w:val="center"/>
              <w:rPr>
                <w:sz w:val="22"/>
              </w:rPr>
            </w:pPr>
            <w:r>
              <w:rPr>
                <w:spacing w:val="-2"/>
                <w:sz w:val="22"/>
              </w:rPr>
              <w:t>-1.55%</w:t>
            </w:r>
          </w:p>
        </w:tc>
        <w:tc>
          <w:tcPr>
            <w:tcW w:w="829" w:type="dxa"/>
          </w:tcPr>
          <w:p>
            <w:pPr>
              <w:pStyle w:val="TableParagraph"/>
              <w:ind w:right="97"/>
              <w:rPr>
                <w:sz w:val="22"/>
              </w:rPr>
            </w:pPr>
            <w:r>
              <w:rPr>
                <w:spacing w:val="-5"/>
                <w:sz w:val="22"/>
              </w:rPr>
              <w:t>464</w:t>
            </w:r>
          </w:p>
        </w:tc>
        <w:tc>
          <w:tcPr>
            <w:tcW w:w="1041" w:type="dxa"/>
          </w:tcPr>
          <w:p>
            <w:pPr>
              <w:pStyle w:val="TableParagraph"/>
              <w:ind w:right="97"/>
              <w:rPr>
                <w:b/>
                <w:sz w:val="22"/>
              </w:rPr>
            </w:pPr>
            <w:r>
              <w:rPr>
                <w:b/>
                <w:spacing w:val="-5"/>
                <w:sz w:val="22"/>
              </w:rPr>
              <w:t>221</w:t>
            </w:r>
          </w:p>
        </w:tc>
        <w:tc>
          <w:tcPr>
            <w:tcW w:w="880" w:type="dxa"/>
          </w:tcPr>
          <w:p>
            <w:pPr>
              <w:pStyle w:val="TableParagraph"/>
              <w:ind w:right="101"/>
              <w:rPr>
                <w:sz w:val="22"/>
              </w:rPr>
            </w:pPr>
            <w:r>
              <w:rPr>
                <w:spacing w:val="-2"/>
                <w:sz w:val="22"/>
              </w:rPr>
              <w:t>-</w:t>
            </w:r>
            <w:r>
              <w:rPr>
                <w:spacing w:val="-7"/>
                <w:sz w:val="22"/>
              </w:rPr>
              <w:t>10</w:t>
            </w:r>
          </w:p>
        </w:tc>
        <w:tc>
          <w:tcPr>
            <w:tcW w:w="1050" w:type="dxa"/>
          </w:tcPr>
          <w:p>
            <w:pPr>
              <w:pStyle w:val="TableParagraph"/>
              <w:ind w:right="101"/>
              <w:rPr>
                <w:sz w:val="22"/>
              </w:rPr>
            </w:pPr>
            <w:r>
              <w:rPr>
                <w:spacing w:val="-5"/>
                <w:sz w:val="22"/>
              </w:rPr>
              <w:t>675</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13" w:type="dxa"/>
          </w:tcPr>
          <w:p>
            <w:pPr>
              <w:pStyle w:val="TableParagraph"/>
              <w:spacing w:line="234" w:lineRule="exact"/>
              <w:ind w:right="95"/>
              <w:rPr>
                <w:sz w:val="22"/>
              </w:rPr>
            </w:pPr>
            <w:r>
              <w:rPr>
                <w:spacing w:val="-2"/>
                <w:sz w:val="22"/>
              </w:rPr>
              <w:t>1,919</w:t>
            </w:r>
          </w:p>
        </w:tc>
        <w:tc>
          <w:tcPr>
            <w:tcW w:w="1299" w:type="dxa"/>
          </w:tcPr>
          <w:p>
            <w:pPr>
              <w:pStyle w:val="TableParagraph"/>
              <w:spacing w:line="234" w:lineRule="exact"/>
              <w:ind w:right="94"/>
              <w:rPr>
                <w:sz w:val="22"/>
              </w:rPr>
            </w:pPr>
            <w:r>
              <w:rPr>
                <w:spacing w:val="-2"/>
                <w:sz w:val="22"/>
              </w:rPr>
              <w:t>2,119</w:t>
            </w:r>
          </w:p>
        </w:tc>
        <w:tc>
          <w:tcPr>
            <w:tcW w:w="939" w:type="dxa"/>
          </w:tcPr>
          <w:p>
            <w:pPr>
              <w:pStyle w:val="TableParagraph"/>
              <w:spacing w:line="234" w:lineRule="exact"/>
              <w:ind w:right="94"/>
              <w:rPr>
                <w:sz w:val="22"/>
              </w:rPr>
            </w:pPr>
            <w:r>
              <w:rPr>
                <w:spacing w:val="-5"/>
                <w:sz w:val="22"/>
              </w:rPr>
              <w:t>200</w:t>
            </w:r>
          </w:p>
        </w:tc>
        <w:tc>
          <w:tcPr>
            <w:tcW w:w="879" w:type="dxa"/>
          </w:tcPr>
          <w:p>
            <w:pPr>
              <w:pStyle w:val="TableParagraph"/>
              <w:spacing w:line="234" w:lineRule="exact"/>
              <w:ind w:left="63" w:right="3"/>
              <w:jc w:val="center"/>
              <w:rPr>
                <w:sz w:val="22"/>
              </w:rPr>
            </w:pPr>
            <w:r>
              <w:rPr>
                <w:spacing w:val="-2"/>
                <w:sz w:val="22"/>
              </w:rPr>
              <w:t>10.42%</w:t>
            </w:r>
          </w:p>
        </w:tc>
        <w:tc>
          <w:tcPr>
            <w:tcW w:w="829" w:type="dxa"/>
          </w:tcPr>
          <w:p>
            <w:pPr>
              <w:pStyle w:val="TableParagraph"/>
              <w:spacing w:line="234" w:lineRule="exact"/>
              <w:ind w:right="97"/>
              <w:rPr>
                <w:sz w:val="22"/>
              </w:rPr>
            </w:pPr>
            <w:r>
              <w:rPr>
                <w:spacing w:val="-5"/>
                <w:sz w:val="22"/>
              </w:rPr>
              <w:t>126</w:t>
            </w:r>
          </w:p>
        </w:tc>
        <w:tc>
          <w:tcPr>
            <w:tcW w:w="1041" w:type="dxa"/>
          </w:tcPr>
          <w:p>
            <w:pPr>
              <w:pStyle w:val="TableParagraph"/>
              <w:spacing w:line="234" w:lineRule="exact"/>
              <w:ind w:right="97"/>
              <w:rPr>
                <w:b/>
                <w:sz w:val="22"/>
              </w:rPr>
            </w:pPr>
            <w:r>
              <w:rPr>
                <w:b/>
                <w:spacing w:val="-5"/>
                <w:sz w:val="22"/>
              </w:rPr>
              <w:t>198</w:t>
            </w:r>
          </w:p>
        </w:tc>
        <w:tc>
          <w:tcPr>
            <w:tcW w:w="880" w:type="dxa"/>
          </w:tcPr>
          <w:p>
            <w:pPr>
              <w:pStyle w:val="TableParagraph"/>
              <w:spacing w:line="234" w:lineRule="exact"/>
              <w:ind w:right="101"/>
              <w:rPr>
                <w:sz w:val="22"/>
              </w:rPr>
            </w:pPr>
            <w:r>
              <w:rPr>
                <w:spacing w:val="-5"/>
                <w:sz w:val="22"/>
              </w:rPr>
              <w:t>20</w:t>
            </w:r>
          </w:p>
        </w:tc>
        <w:tc>
          <w:tcPr>
            <w:tcW w:w="1050" w:type="dxa"/>
          </w:tcPr>
          <w:p>
            <w:pPr>
              <w:pStyle w:val="TableParagraph"/>
              <w:spacing w:line="234" w:lineRule="exact"/>
              <w:ind w:right="101"/>
              <w:rPr>
                <w:sz w:val="22"/>
              </w:rPr>
            </w:pPr>
            <w:r>
              <w:rPr>
                <w:spacing w:val="-5"/>
                <w:sz w:val="22"/>
              </w:rPr>
              <w:t>344</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6"/>
                <w:sz w:val="22"/>
              </w:rPr>
              <w:t> </w:t>
            </w:r>
            <w:r>
              <w:rPr>
                <w:spacing w:val="-2"/>
                <w:sz w:val="22"/>
              </w:rPr>
              <w:t>Salespersons</w:t>
            </w:r>
          </w:p>
        </w:tc>
        <w:tc>
          <w:tcPr>
            <w:tcW w:w="1313" w:type="dxa"/>
          </w:tcPr>
          <w:p>
            <w:pPr>
              <w:pStyle w:val="TableParagraph"/>
              <w:ind w:right="95"/>
              <w:rPr>
                <w:sz w:val="22"/>
              </w:rPr>
            </w:pPr>
            <w:r>
              <w:rPr>
                <w:spacing w:val="-2"/>
                <w:sz w:val="22"/>
              </w:rPr>
              <w:t>1,753</w:t>
            </w:r>
          </w:p>
        </w:tc>
        <w:tc>
          <w:tcPr>
            <w:tcW w:w="1299" w:type="dxa"/>
          </w:tcPr>
          <w:p>
            <w:pPr>
              <w:pStyle w:val="TableParagraph"/>
              <w:ind w:right="94"/>
              <w:rPr>
                <w:sz w:val="22"/>
              </w:rPr>
            </w:pPr>
            <w:r>
              <w:rPr>
                <w:spacing w:val="-2"/>
                <w:sz w:val="22"/>
              </w:rPr>
              <w:t>1,875</w:t>
            </w:r>
          </w:p>
        </w:tc>
        <w:tc>
          <w:tcPr>
            <w:tcW w:w="939" w:type="dxa"/>
          </w:tcPr>
          <w:p>
            <w:pPr>
              <w:pStyle w:val="TableParagraph"/>
              <w:ind w:right="94"/>
              <w:rPr>
                <w:sz w:val="22"/>
              </w:rPr>
            </w:pPr>
            <w:r>
              <w:rPr>
                <w:spacing w:val="-5"/>
                <w:sz w:val="22"/>
              </w:rPr>
              <w:t>122</w:t>
            </w:r>
          </w:p>
        </w:tc>
        <w:tc>
          <w:tcPr>
            <w:tcW w:w="879" w:type="dxa"/>
          </w:tcPr>
          <w:p>
            <w:pPr>
              <w:pStyle w:val="TableParagraph"/>
              <w:ind w:left="164" w:right="3"/>
              <w:jc w:val="center"/>
              <w:rPr>
                <w:sz w:val="22"/>
              </w:rPr>
            </w:pPr>
            <w:r>
              <w:rPr>
                <w:spacing w:val="-2"/>
                <w:sz w:val="22"/>
              </w:rPr>
              <w:t>6.96%</w:t>
            </w:r>
          </w:p>
        </w:tc>
        <w:tc>
          <w:tcPr>
            <w:tcW w:w="829" w:type="dxa"/>
          </w:tcPr>
          <w:p>
            <w:pPr>
              <w:pStyle w:val="TableParagraph"/>
              <w:ind w:right="97"/>
              <w:rPr>
                <w:sz w:val="22"/>
              </w:rPr>
            </w:pPr>
            <w:r>
              <w:rPr>
                <w:spacing w:val="-5"/>
                <w:sz w:val="22"/>
              </w:rPr>
              <w:t>119</w:t>
            </w:r>
          </w:p>
        </w:tc>
        <w:tc>
          <w:tcPr>
            <w:tcW w:w="1041" w:type="dxa"/>
          </w:tcPr>
          <w:p>
            <w:pPr>
              <w:pStyle w:val="TableParagraph"/>
              <w:ind w:right="97"/>
              <w:rPr>
                <w:b/>
                <w:sz w:val="22"/>
              </w:rPr>
            </w:pPr>
            <w:r>
              <w:rPr>
                <w:b/>
                <w:spacing w:val="-5"/>
                <w:sz w:val="22"/>
              </w:rPr>
              <w:t>144</w:t>
            </w:r>
          </w:p>
        </w:tc>
        <w:tc>
          <w:tcPr>
            <w:tcW w:w="880" w:type="dxa"/>
          </w:tcPr>
          <w:p>
            <w:pPr>
              <w:pStyle w:val="TableParagraph"/>
              <w:ind w:right="101"/>
              <w:rPr>
                <w:sz w:val="22"/>
              </w:rPr>
            </w:pPr>
            <w:r>
              <w:rPr>
                <w:spacing w:val="-5"/>
                <w:sz w:val="22"/>
              </w:rPr>
              <w:t>12</w:t>
            </w:r>
          </w:p>
        </w:tc>
        <w:tc>
          <w:tcPr>
            <w:tcW w:w="1050" w:type="dxa"/>
          </w:tcPr>
          <w:p>
            <w:pPr>
              <w:pStyle w:val="TableParagraph"/>
              <w:ind w:right="101"/>
              <w:rPr>
                <w:sz w:val="22"/>
              </w:rPr>
            </w:pPr>
            <w:r>
              <w:rPr>
                <w:spacing w:val="-5"/>
                <w:sz w:val="22"/>
              </w:rPr>
              <w:t>275</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313" w:type="dxa"/>
          </w:tcPr>
          <w:p>
            <w:pPr>
              <w:pStyle w:val="TableParagraph"/>
              <w:ind w:right="95"/>
              <w:rPr>
                <w:sz w:val="22"/>
              </w:rPr>
            </w:pPr>
            <w:r>
              <w:rPr>
                <w:spacing w:val="-2"/>
                <w:sz w:val="22"/>
              </w:rPr>
              <w:t>1,651</w:t>
            </w:r>
          </w:p>
        </w:tc>
        <w:tc>
          <w:tcPr>
            <w:tcW w:w="1299" w:type="dxa"/>
          </w:tcPr>
          <w:p>
            <w:pPr>
              <w:pStyle w:val="TableParagraph"/>
              <w:ind w:right="94"/>
              <w:rPr>
                <w:sz w:val="22"/>
              </w:rPr>
            </w:pPr>
            <w:r>
              <w:rPr>
                <w:spacing w:val="-2"/>
                <w:sz w:val="22"/>
              </w:rPr>
              <w:t>1,805</w:t>
            </w:r>
          </w:p>
        </w:tc>
        <w:tc>
          <w:tcPr>
            <w:tcW w:w="939" w:type="dxa"/>
          </w:tcPr>
          <w:p>
            <w:pPr>
              <w:pStyle w:val="TableParagraph"/>
              <w:ind w:right="94"/>
              <w:rPr>
                <w:sz w:val="22"/>
              </w:rPr>
            </w:pPr>
            <w:r>
              <w:rPr>
                <w:spacing w:val="-5"/>
                <w:sz w:val="22"/>
              </w:rPr>
              <w:t>154</w:t>
            </w:r>
          </w:p>
        </w:tc>
        <w:tc>
          <w:tcPr>
            <w:tcW w:w="879" w:type="dxa"/>
          </w:tcPr>
          <w:p>
            <w:pPr>
              <w:pStyle w:val="TableParagraph"/>
              <w:ind w:left="164" w:right="3"/>
              <w:jc w:val="center"/>
              <w:rPr>
                <w:sz w:val="22"/>
              </w:rPr>
            </w:pPr>
            <w:r>
              <w:rPr>
                <w:spacing w:val="-2"/>
                <w:sz w:val="22"/>
              </w:rPr>
              <w:t>9.33%</w:t>
            </w:r>
          </w:p>
        </w:tc>
        <w:tc>
          <w:tcPr>
            <w:tcW w:w="829" w:type="dxa"/>
          </w:tcPr>
          <w:p>
            <w:pPr>
              <w:pStyle w:val="TableParagraph"/>
              <w:ind w:right="97"/>
              <w:rPr>
                <w:sz w:val="22"/>
              </w:rPr>
            </w:pPr>
            <w:r>
              <w:rPr>
                <w:spacing w:val="-5"/>
                <w:sz w:val="22"/>
              </w:rPr>
              <w:t>109</w:t>
            </w:r>
          </w:p>
        </w:tc>
        <w:tc>
          <w:tcPr>
            <w:tcW w:w="1041" w:type="dxa"/>
          </w:tcPr>
          <w:p>
            <w:pPr>
              <w:pStyle w:val="TableParagraph"/>
              <w:ind w:right="97"/>
              <w:rPr>
                <w:b/>
                <w:sz w:val="22"/>
              </w:rPr>
            </w:pPr>
            <w:r>
              <w:rPr>
                <w:b/>
                <w:spacing w:val="-5"/>
                <w:sz w:val="22"/>
              </w:rPr>
              <w:t>135</w:t>
            </w:r>
          </w:p>
        </w:tc>
        <w:tc>
          <w:tcPr>
            <w:tcW w:w="880" w:type="dxa"/>
          </w:tcPr>
          <w:p>
            <w:pPr>
              <w:pStyle w:val="TableParagraph"/>
              <w:ind w:right="101"/>
              <w:rPr>
                <w:sz w:val="22"/>
              </w:rPr>
            </w:pPr>
            <w:r>
              <w:rPr>
                <w:spacing w:val="-5"/>
                <w:sz w:val="22"/>
              </w:rPr>
              <w:t>15</w:t>
            </w:r>
          </w:p>
        </w:tc>
        <w:tc>
          <w:tcPr>
            <w:tcW w:w="1050" w:type="dxa"/>
          </w:tcPr>
          <w:p>
            <w:pPr>
              <w:pStyle w:val="TableParagraph"/>
              <w:ind w:right="101"/>
              <w:rPr>
                <w:sz w:val="22"/>
              </w:rPr>
            </w:pPr>
            <w:r>
              <w:rPr>
                <w:spacing w:val="-5"/>
                <w:sz w:val="22"/>
              </w:rPr>
              <w:t>259</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4772"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13" w:type="dxa"/>
          </w:tcPr>
          <w:p>
            <w:pPr>
              <w:pStyle w:val="TableParagraph"/>
              <w:spacing w:before="5"/>
              <w:ind w:right="95"/>
              <w:rPr>
                <w:sz w:val="22"/>
              </w:rPr>
            </w:pPr>
            <w:r>
              <w:rPr>
                <w:spacing w:val="-2"/>
                <w:sz w:val="22"/>
              </w:rPr>
              <w:t>2,022</w:t>
            </w:r>
          </w:p>
        </w:tc>
        <w:tc>
          <w:tcPr>
            <w:tcW w:w="1299" w:type="dxa"/>
          </w:tcPr>
          <w:p>
            <w:pPr>
              <w:pStyle w:val="TableParagraph"/>
              <w:spacing w:before="5"/>
              <w:ind w:right="94"/>
              <w:rPr>
                <w:sz w:val="22"/>
              </w:rPr>
            </w:pPr>
            <w:r>
              <w:rPr>
                <w:spacing w:val="-2"/>
                <w:sz w:val="22"/>
              </w:rPr>
              <w:t>1,926</w:t>
            </w:r>
          </w:p>
        </w:tc>
        <w:tc>
          <w:tcPr>
            <w:tcW w:w="939" w:type="dxa"/>
          </w:tcPr>
          <w:p>
            <w:pPr>
              <w:pStyle w:val="TableParagraph"/>
              <w:spacing w:before="5"/>
              <w:ind w:right="96"/>
              <w:rPr>
                <w:sz w:val="22"/>
              </w:rPr>
            </w:pPr>
            <w:r>
              <w:rPr>
                <w:spacing w:val="-2"/>
                <w:sz w:val="22"/>
              </w:rPr>
              <w:t>-</w:t>
            </w:r>
            <w:r>
              <w:rPr>
                <w:spacing w:val="-7"/>
                <w:sz w:val="22"/>
              </w:rPr>
              <w:t>96</w:t>
            </w:r>
          </w:p>
        </w:tc>
        <w:tc>
          <w:tcPr>
            <w:tcW w:w="879" w:type="dxa"/>
          </w:tcPr>
          <w:p>
            <w:pPr>
              <w:pStyle w:val="TableParagraph"/>
              <w:spacing w:before="5"/>
              <w:ind w:left="164" w:right="63"/>
              <w:jc w:val="center"/>
              <w:rPr>
                <w:sz w:val="22"/>
              </w:rPr>
            </w:pPr>
            <w:r>
              <w:rPr>
                <w:spacing w:val="-2"/>
                <w:sz w:val="22"/>
              </w:rPr>
              <w:t>-4.75%</w:t>
            </w:r>
          </w:p>
        </w:tc>
        <w:tc>
          <w:tcPr>
            <w:tcW w:w="829" w:type="dxa"/>
          </w:tcPr>
          <w:p>
            <w:pPr>
              <w:pStyle w:val="TableParagraph"/>
              <w:spacing w:before="5"/>
              <w:ind w:right="98"/>
              <w:rPr>
                <w:sz w:val="22"/>
              </w:rPr>
            </w:pPr>
            <w:r>
              <w:rPr>
                <w:spacing w:val="-5"/>
                <w:sz w:val="22"/>
              </w:rPr>
              <w:t>89</w:t>
            </w:r>
          </w:p>
        </w:tc>
        <w:tc>
          <w:tcPr>
            <w:tcW w:w="1041" w:type="dxa"/>
          </w:tcPr>
          <w:p>
            <w:pPr>
              <w:pStyle w:val="TableParagraph"/>
              <w:spacing w:before="5"/>
              <w:ind w:right="97"/>
              <w:rPr>
                <w:b/>
                <w:sz w:val="22"/>
              </w:rPr>
            </w:pPr>
            <w:r>
              <w:rPr>
                <w:b/>
                <w:spacing w:val="-5"/>
                <w:sz w:val="22"/>
              </w:rPr>
              <w:t>116</w:t>
            </w:r>
          </w:p>
        </w:tc>
        <w:tc>
          <w:tcPr>
            <w:tcW w:w="880" w:type="dxa"/>
          </w:tcPr>
          <w:p>
            <w:pPr>
              <w:pStyle w:val="TableParagraph"/>
              <w:spacing w:before="5"/>
              <w:ind w:right="101"/>
              <w:rPr>
                <w:sz w:val="22"/>
              </w:rPr>
            </w:pPr>
            <w:r>
              <w:rPr>
                <w:spacing w:val="-2"/>
                <w:sz w:val="22"/>
              </w:rPr>
              <w:t>-</w:t>
            </w:r>
            <w:r>
              <w:rPr>
                <w:spacing w:val="-7"/>
                <w:sz w:val="22"/>
              </w:rPr>
              <w:t>10</w:t>
            </w:r>
          </w:p>
        </w:tc>
        <w:tc>
          <w:tcPr>
            <w:tcW w:w="1050" w:type="dxa"/>
          </w:tcPr>
          <w:p>
            <w:pPr>
              <w:pStyle w:val="TableParagraph"/>
              <w:spacing w:before="5"/>
              <w:ind w:right="101"/>
              <w:rPr>
                <w:sz w:val="22"/>
              </w:rPr>
            </w:pPr>
            <w:r>
              <w:rPr>
                <w:spacing w:val="-5"/>
                <w:sz w:val="22"/>
              </w:rPr>
              <w:t>195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8"/>
                <w:sz w:val="22"/>
              </w:rPr>
              <w:t> </w:t>
            </w:r>
            <w:r>
              <w:rPr>
                <w:sz w:val="22"/>
              </w:rPr>
              <w:t>and</w:t>
            </w:r>
            <w:r>
              <w:rPr>
                <w:spacing w:val="-5"/>
                <w:sz w:val="22"/>
              </w:rPr>
              <w:t> </w:t>
            </w:r>
            <w:r>
              <w:rPr>
                <w:sz w:val="22"/>
              </w:rPr>
              <w:t>Freight,</w:t>
            </w:r>
            <w:r>
              <w:rPr>
                <w:spacing w:val="-5"/>
                <w:sz w:val="22"/>
              </w:rPr>
              <w:t> </w:t>
            </w:r>
            <w:r>
              <w:rPr>
                <w:sz w:val="22"/>
              </w:rPr>
              <w:t>Stock,</w:t>
            </w:r>
            <w:r>
              <w:rPr>
                <w:spacing w:val="-8"/>
                <w:sz w:val="22"/>
              </w:rPr>
              <w:t> </w:t>
            </w:r>
            <w:r>
              <w:rPr>
                <w:sz w:val="22"/>
              </w:rPr>
              <w:t>and</w:t>
            </w:r>
            <w:r>
              <w:rPr>
                <w:spacing w:val="-4"/>
                <w:sz w:val="22"/>
              </w:rPr>
              <w:t> </w:t>
            </w:r>
            <w:r>
              <w:rPr>
                <w:sz w:val="22"/>
              </w:rPr>
              <w:t>Material</w:t>
            </w:r>
            <w:r>
              <w:rPr>
                <w:spacing w:val="-7"/>
                <w:sz w:val="22"/>
              </w:rPr>
              <w:t> </w:t>
            </w:r>
            <w:r>
              <w:rPr>
                <w:sz w:val="22"/>
              </w:rPr>
              <w:t>Movers,</w:t>
            </w:r>
            <w:r>
              <w:rPr>
                <w:spacing w:val="-5"/>
                <w:sz w:val="22"/>
              </w:rPr>
              <w:t> </w:t>
            </w:r>
            <w:r>
              <w:rPr>
                <w:spacing w:val="-4"/>
                <w:sz w:val="22"/>
              </w:rPr>
              <w:t>Hand</w:t>
            </w:r>
          </w:p>
        </w:tc>
        <w:tc>
          <w:tcPr>
            <w:tcW w:w="1313" w:type="dxa"/>
          </w:tcPr>
          <w:p>
            <w:pPr>
              <w:pStyle w:val="TableParagraph"/>
              <w:ind w:right="95"/>
              <w:rPr>
                <w:sz w:val="22"/>
              </w:rPr>
            </w:pPr>
            <w:r>
              <w:rPr>
                <w:spacing w:val="-2"/>
                <w:sz w:val="22"/>
              </w:rPr>
              <w:t>1,168</w:t>
            </w:r>
          </w:p>
        </w:tc>
        <w:tc>
          <w:tcPr>
            <w:tcW w:w="1299" w:type="dxa"/>
          </w:tcPr>
          <w:p>
            <w:pPr>
              <w:pStyle w:val="TableParagraph"/>
              <w:ind w:right="94"/>
              <w:rPr>
                <w:sz w:val="22"/>
              </w:rPr>
            </w:pPr>
            <w:r>
              <w:rPr>
                <w:spacing w:val="-2"/>
                <w:sz w:val="22"/>
              </w:rPr>
              <w:t>1,262</w:t>
            </w:r>
          </w:p>
        </w:tc>
        <w:tc>
          <w:tcPr>
            <w:tcW w:w="939" w:type="dxa"/>
          </w:tcPr>
          <w:p>
            <w:pPr>
              <w:pStyle w:val="TableParagraph"/>
              <w:ind w:right="96"/>
              <w:rPr>
                <w:sz w:val="22"/>
              </w:rPr>
            </w:pPr>
            <w:r>
              <w:rPr>
                <w:spacing w:val="-5"/>
                <w:sz w:val="22"/>
              </w:rPr>
              <w:t>94</w:t>
            </w:r>
          </w:p>
        </w:tc>
        <w:tc>
          <w:tcPr>
            <w:tcW w:w="879" w:type="dxa"/>
          </w:tcPr>
          <w:p>
            <w:pPr>
              <w:pStyle w:val="TableParagraph"/>
              <w:ind w:left="164" w:right="3"/>
              <w:jc w:val="center"/>
              <w:rPr>
                <w:sz w:val="22"/>
              </w:rPr>
            </w:pPr>
            <w:r>
              <w:rPr>
                <w:spacing w:val="-2"/>
                <w:sz w:val="22"/>
              </w:rPr>
              <w:t>8.05%</w:t>
            </w:r>
          </w:p>
        </w:tc>
        <w:tc>
          <w:tcPr>
            <w:tcW w:w="829" w:type="dxa"/>
          </w:tcPr>
          <w:p>
            <w:pPr>
              <w:pStyle w:val="TableParagraph"/>
              <w:ind w:right="98"/>
              <w:rPr>
                <w:sz w:val="22"/>
              </w:rPr>
            </w:pPr>
            <w:r>
              <w:rPr>
                <w:spacing w:val="-5"/>
                <w:sz w:val="22"/>
              </w:rPr>
              <w:t>58</w:t>
            </w:r>
          </w:p>
        </w:tc>
        <w:tc>
          <w:tcPr>
            <w:tcW w:w="1041" w:type="dxa"/>
          </w:tcPr>
          <w:p>
            <w:pPr>
              <w:pStyle w:val="TableParagraph"/>
              <w:ind w:right="99"/>
              <w:rPr>
                <w:b/>
                <w:sz w:val="22"/>
              </w:rPr>
            </w:pPr>
            <w:r>
              <w:rPr>
                <w:b/>
                <w:spacing w:val="-5"/>
                <w:sz w:val="22"/>
              </w:rPr>
              <w:t>99</w:t>
            </w:r>
          </w:p>
        </w:tc>
        <w:tc>
          <w:tcPr>
            <w:tcW w:w="880" w:type="dxa"/>
          </w:tcPr>
          <w:p>
            <w:pPr>
              <w:pStyle w:val="TableParagraph"/>
              <w:ind w:right="101"/>
              <w:rPr>
                <w:sz w:val="22"/>
              </w:rPr>
            </w:pPr>
            <w:r>
              <w:rPr>
                <w:spacing w:val="-10"/>
                <w:sz w:val="22"/>
              </w:rPr>
              <w:t>9</w:t>
            </w:r>
          </w:p>
        </w:tc>
        <w:tc>
          <w:tcPr>
            <w:tcW w:w="1050" w:type="dxa"/>
          </w:tcPr>
          <w:p>
            <w:pPr>
              <w:pStyle w:val="TableParagraph"/>
              <w:ind w:right="101"/>
              <w:rPr>
                <w:sz w:val="22"/>
              </w:rPr>
            </w:pPr>
            <w:r>
              <w:rPr>
                <w:spacing w:val="-5"/>
                <w:sz w:val="22"/>
              </w:rPr>
              <w:t>166</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1021</w:t>
            </w:r>
          </w:p>
        </w:tc>
        <w:tc>
          <w:tcPr>
            <w:tcW w:w="4772"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13" w:type="dxa"/>
          </w:tcPr>
          <w:p>
            <w:pPr>
              <w:pStyle w:val="TableParagraph"/>
              <w:spacing w:line="234" w:lineRule="exact"/>
              <w:ind w:right="95"/>
              <w:rPr>
                <w:sz w:val="22"/>
              </w:rPr>
            </w:pPr>
            <w:r>
              <w:rPr>
                <w:spacing w:val="-2"/>
                <w:sz w:val="22"/>
              </w:rPr>
              <w:t>1,693</w:t>
            </w:r>
          </w:p>
        </w:tc>
        <w:tc>
          <w:tcPr>
            <w:tcW w:w="1299" w:type="dxa"/>
          </w:tcPr>
          <w:p>
            <w:pPr>
              <w:pStyle w:val="TableParagraph"/>
              <w:spacing w:line="234" w:lineRule="exact"/>
              <w:ind w:right="94"/>
              <w:rPr>
                <w:sz w:val="22"/>
              </w:rPr>
            </w:pPr>
            <w:r>
              <w:rPr>
                <w:spacing w:val="-2"/>
                <w:sz w:val="22"/>
              </w:rPr>
              <w:t>1,887</w:t>
            </w:r>
          </w:p>
        </w:tc>
        <w:tc>
          <w:tcPr>
            <w:tcW w:w="939" w:type="dxa"/>
          </w:tcPr>
          <w:p>
            <w:pPr>
              <w:pStyle w:val="TableParagraph"/>
              <w:spacing w:line="234" w:lineRule="exact"/>
              <w:ind w:right="94"/>
              <w:rPr>
                <w:sz w:val="22"/>
              </w:rPr>
            </w:pPr>
            <w:r>
              <w:rPr>
                <w:spacing w:val="-5"/>
                <w:sz w:val="22"/>
              </w:rPr>
              <w:t>194</w:t>
            </w:r>
          </w:p>
        </w:tc>
        <w:tc>
          <w:tcPr>
            <w:tcW w:w="879" w:type="dxa"/>
          </w:tcPr>
          <w:p>
            <w:pPr>
              <w:pStyle w:val="TableParagraph"/>
              <w:spacing w:line="234" w:lineRule="exact"/>
              <w:ind w:left="63" w:right="3"/>
              <w:jc w:val="center"/>
              <w:rPr>
                <w:sz w:val="22"/>
              </w:rPr>
            </w:pPr>
            <w:r>
              <w:rPr>
                <w:spacing w:val="-2"/>
                <w:sz w:val="22"/>
              </w:rPr>
              <w:t>11.46%</w:t>
            </w:r>
          </w:p>
        </w:tc>
        <w:tc>
          <w:tcPr>
            <w:tcW w:w="829" w:type="dxa"/>
          </w:tcPr>
          <w:p>
            <w:pPr>
              <w:pStyle w:val="TableParagraph"/>
              <w:spacing w:line="234" w:lineRule="exact"/>
              <w:ind w:right="98"/>
              <w:rPr>
                <w:sz w:val="22"/>
              </w:rPr>
            </w:pPr>
            <w:r>
              <w:rPr>
                <w:spacing w:val="-5"/>
                <w:sz w:val="22"/>
              </w:rPr>
              <w:t>45</w:t>
            </w:r>
          </w:p>
        </w:tc>
        <w:tc>
          <w:tcPr>
            <w:tcW w:w="1041" w:type="dxa"/>
          </w:tcPr>
          <w:p>
            <w:pPr>
              <w:pStyle w:val="TableParagraph"/>
              <w:spacing w:line="234" w:lineRule="exact"/>
              <w:ind w:right="99"/>
              <w:rPr>
                <w:b/>
                <w:sz w:val="22"/>
              </w:rPr>
            </w:pPr>
            <w:r>
              <w:rPr>
                <w:b/>
                <w:spacing w:val="-5"/>
                <w:sz w:val="22"/>
              </w:rPr>
              <w:t>96</w:t>
            </w:r>
          </w:p>
        </w:tc>
        <w:tc>
          <w:tcPr>
            <w:tcW w:w="880" w:type="dxa"/>
          </w:tcPr>
          <w:p>
            <w:pPr>
              <w:pStyle w:val="TableParagraph"/>
              <w:spacing w:line="234" w:lineRule="exact"/>
              <w:ind w:right="101"/>
              <w:rPr>
                <w:sz w:val="22"/>
              </w:rPr>
            </w:pPr>
            <w:r>
              <w:rPr>
                <w:spacing w:val="-5"/>
                <w:sz w:val="22"/>
              </w:rPr>
              <w:t>19</w:t>
            </w:r>
          </w:p>
        </w:tc>
        <w:tc>
          <w:tcPr>
            <w:tcW w:w="1050" w:type="dxa"/>
          </w:tcPr>
          <w:p>
            <w:pPr>
              <w:pStyle w:val="TableParagraph"/>
              <w:spacing w:line="234" w:lineRule="exact"/>
              <w:ind w:right="101"/>
              <w:rPr>
                <w:sz w:val="22"/>
              </w:rPr>
            </w:pPr>
            <w:r>
              <w:rPr>
                <w:spacing w:val="-5"/>
                <w:sz w:val="22"/>
              </w:rPr>
              <w:t>160</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13" w:type="dxa"/>
          </w:tcPr>
          <w:p>
            <w:pPr>
              <w:pStyle w:val="TableParagraph"/>
              <w:ind w:right="95"/>
              <w:rPr>
                <w:sz w:val="22"/>
              </w:rPr>
            </w:pPr>
            <w:r>
              <w:rPr>
                <w:spacing w:val="-2"/>
                <w:sz w:val="22"/>
              </w:rPr>
              <w:t>1,617</w:t>
            </w:r>
          </w:p>
        </w:tc>
        <w:tc>
          <w:tcPr>
            <w:tcW w:w="1299" w:type="dxa"/>
          </w:tcPr>
          <w:p>
            <w:pPr>
              <w:pStyle w:val="TableParagraph"/>
              <w:ind w:right="94"/>
              <w:rPr>
                <w:sz w:val="22"/>
              </w:rPr>
            </w:pPr>
            <w:r>
              <w:rPr>
                <w:spacing w:val="-2"/>
                <w:sz w:val="22"/>
              </w:rPr>
              <w:t>1,603</w:t>
            </w:r>
          </w:p>
        </w:tc>
        <w:tc>
          <w:tcPr>
            <w:tcW w:w="939" w:type="dxa"/>
          </w:tcPr>
          <w:p>
            <w:pPr>
              <w:pStyle w:val="TableParagraph"/>
              <w:ind w:right="96"/>
              <w:rPr>
                <w:sz w:val="22"/>
              </w:rPr>
            </w:pPr>
            <w:r>
              <w:rPr>
                <w:spacing w:val="-2"/>
                <w:sz w:val="22"/>
              </w:rPr>
              <w:t>-</w:t>
            </w:r>
            <w:r>
              <w:rPr>
                <w:spacing w:val="-7"/>
                <w:sz w:val="22"/>
              </w:rPr>
              <w:t>14</w:t>
            </w:r>
          </w:p>
        </w:tc>
        <w:tc>
          <w:tcPr>
            <w:tcW w:w="879" w:type="dxa"/>
          </w:tcPr>
          <w:p>
            <w:pPr>
              <w:pStyle w:val="TableParagraph"/>
              <w:ind w:left="164" w:right="63"/>
              <w:jc w:val="center"/>
              <w:rPr>
                <w:sz w:val="22"/>
              </w:rPr>
            </w:pPr>
            <w:r>
              <w:rPr>
                <w:spacing w:val="-2"/>
                <w:sz w:val="22"/>
              </w:rPr>
              <w:t>-0.87%</w:t>
            </w:r>
          </w:p>
        </w:tc>
        <w:tc>
          <w:tcPr>
            <w:tcW w:w="829" w:type="dxa"/>
          </w:tcPr>
          <w:p>
            <w:pPr>
              <w:pStyle w:val="TableParagraph"/>
              <w:ind w:right="98"/>
              <w:rPr>
                <w:sz w:val="22"/>
              </w:rPr>
            </w:pPr>
            <w:r>
              <w:rPr>
                <w:spacing w:val="-5"/>
                <w:sz w:val="22"/>
              </w:rPr>
              <w:t>97</w:t>
            </w:r>
          </w:p>
        </w:tc>
        <w:tc>
          <w:tcPr>
            <w:tcW w:w="1041" w:type="dxa"/>
          </w:tcPr>
          <w:p>
            <w:pPr>
              <w:pStyle w:val="TableParagraph"/>
              <w:ind w:right="99"/>
              <w:rPr>
                <w:b/>
                <w:sz w:val="22"/>
              </w:rPr>
            </w:pPr>
            <w:r>
              <w:rPr>
                <w:b/>
                <w:spacing w:val="-5"/>
                <w:sz w:val="22"/>
              </w:rPr>
              <w:t>95</w:t>
            </w:r>
          </w:p>
        </w:tc>
        <w:tc>
          <w:tcPr>
            <w:tcW w:w="880" w:type="dxa"/>
          </w:tcPr>
          <w:p>
            <w:pPr>
              <w:pStyle w:val="TableParagraph"/>
              <w:ind w:right="101"/>
              <w:rPr>
                <w:sz w:val="22"/>
              </w:rPr>
            </w:pPr>
            <w:r>
              <w:rPr>
                <w:spacing w:val="-2"/>
                <w:sz w:val="22"/>
              </w:rPr>
              <w:t>-</w:t>
            </w:r>
            <w:r>
              <w:rPr>
                <w:spacing w:val="-12"/>
                <w:sz w:val="22"/>
              </w:rPr>
              <w:t>1</w:t>
            </w:r>
          </w:p>
        </w:tc>
        <w:tc>
          <w:tcPr>
            <w:tcW w:w="1050" w:type="dxa"/>
          </w:tcPr>
          <w:p>
            <w:pPr>
              <w:pStyle w:val="TableParagraph"/>
              <w:ind w:right="101"/>
              <w:rPr>
                <w:sz w:val="22"/>
              </w:rPr>
            </w:pPr>
            <w:r>
              <w:rPr>
                <w:spacing w:val="-5"/>
                <w:sz w:val="22"/>
              </w:rPr>
              <w:t>191</w:t>
            </w:r>
          </w:p>
        </w:tc>
      </w:tr>
    </w:tbl>
    <w:p>
      <w:pPr>
        <w:pStyle w:val="TableParagraph"/>
        <w:spacing w:after="0"/>
        <w:rPr>
          <w:sz w:val="22"/>
        </w:rPr>
        <w:sectPr>
          <w:headerReference w:type="even" r:id="rId68"/>
          <w:footerReference w:type="even" r:id="rId69"/>
          <w:pgSz w:w="15840" w:h="12240" w:orient="landscape"/>
          <w:pgMar w:header="720" w:footer="0" w:top="1000" w:bottom="280" w:left="0" w:right="0"/>
          <w:pgNumType w:start="28"/>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10"/>
        <w:gridCol w:w="1354"/>
        <w:gridCol w:w="938"/>
        <w:gridCol w:w="878"/>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310" w:type="dxa"/>
          </w:tcPr>
          <w:p>
            <w:pPr>
              <w:pStyle w:val="TableParagraph"/>
              <w:spacing w:line="240" w:lineRule="auto" w:before="0"/>
              <w:ind w:left="13" w:right="3"/>
              <w:jc w:val="center"/>
              <w:rPr>
                <w:b/>
                <w:sz w:val="22"/>
              </w:rPr>
            </w:pPr>
            <w:r>
              <w:rPr>
                <w:b/>
                <w:spacing w:val="-4"/>
                <w:sz w:val="22"/>
              </w:rPr>
              <w:t>2022</w:t>
            </w:r>
          </w:p>
          <w:p>
            <w:pPr>
              <w:pStyle w:val="TableParagraph"/>
              <w:spacing w:line="254" w:lineRule="exact" w:before="0"/>
              <w:ind w:left="13"/>
              <w:jc w:val="center"/>
              <w:rPr>
                <w:b/>
                <w:sz w:val="22"/>
              </w:rPr>
            </w:pPr>
            <w:r>
              <w:rPr>
                <w:b/>
                <w:spacing w:val="-2"/>
                <w:sz w:val="22"/>
              </w:rPr>
              <w:t>Estimated Employment</w:t>
            </w:r>
          </w:p>
        </w:tc>
        <w:tc>
          <w:tcPr>
            <w:tcW w:w="1354" w:type="dxa"/>
          </w:tcPr>
          <w:p>
            <w:pPr>
              <w:pStyle w:val="TableParagraph"/>
              <w:spacing w:line="240" w:lineRule="auto" w:before="0"/>
              <w:ind w:left="15" w:right="5"/>
              <w:jc w:val="center"/>
              <w:rPr>
                <w:b/>
                <w:sz w:val="22"/>
              </w:rPr>
            </w:pPr>
            <w:r>
              <w:rPr>
                <w:b/>
                <w:spacing w:val="-4"/>
                <w:sz w:val="22"/>
              </w:rPr>
              <w:t>2032</w:t>
            </w:r>
          </w:p>
          <w:p>
            <w:pPr>
              <w:pStyle w:val="TableParagraph"/>
              <w:spacing w:line="254" w:lineRule="exact" w:before="0"/>
              <w:ind w:left="135" w:right="121"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8" w:right="206" w:hanging="3"/>
              <w:jc w:val="center"/>
              <w:rPr>
                <w:b/>
                <w:sz w:val="22"/>
              </w:rPr>
            </w:pPr>
            <w:r>
              <w:rPr>
                <w:b/>
                <w:spacing w:val="-2"/>
                <w:sz w:val="22"/>
              </w:rPr>
              <w:t>Total Annual</w:t>
            </w:r>
          </w:p>
          <w:p>
            <w:pPr>
              <w:pStyle w:val="TableParagraph"/>
              <w:ind w:left="18" w:right="5"/>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11-</w:t>
            </w:r>
            <w:r>
              <w:rPr>
                <w:spacing w:val="-4"/>
                <w:sz w:val="22"/>
              </w:rPr>
              <w:t>9013</w:t>
            </w:r>
          </w:p>
        </w:tc>
        <w:tc>
          <w:tcPr>
            <w:tcW w:w="4772" w:type="dxa"/>
          </w:tcPr>
          <w:p>
            <w:pPr>
              <w:pStyle w:val="TableParagraph"/>
              <w:spacing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10" w:type="dxa"/>
          </w:tcPr>
          <w:p>
            <w:pPr>
              <w:pStyle w:val="TableParagraph"/>
              <w:spacing w:before="0"/>
              <w:ind w:right="92"/>
              <w:rPr>
                <w:sz w:val="22"/>
              </w:rPr>
            </w:pPr>
            <w:r>
              <w:rPr>
                <w:spacing w:val="-2"/>
                <w:sz w:val="22"/>
              </w:rPr>
              <w:t>6,699</w:t>
            </w:r>
          </w:p>
        </w:tc>
        <w:tc>
          <w:tcPr>
            <w:tcW w:w="1354" w:type="dxa"/>
          </w:tcPr>
          <w:p>
            <w:pPr>
              <w:pStyle w:val="TableParagraph"/>
              <w:spacing w:before="0"/>
              <w:ind w:right="93"/>
              <w:rPr>
                <w:sz w:val="22"/>
              </w:rPr>
            </w:pPr>
            <w:r>
              <w:rPr>
                <w:spacing w:val="-2"/>
                <w:sz w:val="22"/>
              </w:rPr>
              <w:t>6,595</w:t>
            </w:r>
          </w:p>
        </w:tc>
        <w:tc>
          <w:tcPr>
            <w:tcW w:w="938" w:type="dxa"/>
          </w:tcPr>
          <w:p>
            <w:pPr>
              <w:pStyle w:val="TableParagraph"/>
              <w:spacing w:before="0"/>
              <w:ind w:right="92"/>
              <w:rPr>
                <w:sz w:val="22"/>
              </w:rPr>
            </w:pPr>
            <w:r>
              <w:rPr>
                <w:spacing w:val="-2"/>
                <w:sz w:val="22"/>
              </w:rPr>
              <w:t>-</w:t>
            </w:r>
            <w:r>
              <w:rPr>
                <w:spacing w:val="-5"/>
                <w:sz w:val="22"/>
              </w:rPr>
              <w:t>104</w:t>
            </w:r>
          </w:p>
        </w:tc>
        <w:tc>
          <w:tcPr>
            <w:tcW w:w="878" w:type="dxa"/>
          </w:tcPr>
          <w:p>
            <w:pPr>
              <w:pStyle w:val="TableParagraph"/>
              <w:spacing w:before="0"/>
              <w:ind w:left="108" w:right="2"/>
              <w:jc w:val="center"/>
              <w:rPr>
                <w:sz w:val="22"/>
              </w:rPr>
            </w:pPr>
            <w:r>
              <w:rPr>
                <w:spacing w:val="-2"/>
                <w:sz w:val="22"/>
              </w:rPr>
              <w:t>-1.55%</w:t>
            </w:r>
          </w:p>
        </w:tc>
        <w:tc>
          <w:tcPr>
            <w:tcW w:w="828" w:type="dxa"/>
          </w:tcPr>
          <w:p>
            <w:pPr>
              <w:pStyle w:val="TableParagraph"/>
              <w:spacing w:before="0"/>
              <w:ind w:right="92"/>
              <w:rPr>
                <w:sz w:val="22"/>
              </w:rPr>
            </w:pPr>
            <w:r>
              <w:rPr>
                <w:spacing w:val="-5"/>
                <w:sz w:val="22"/>
              </w:rPr>
              <w:t>464</w:t>
            </w:r>
          </w:p>
        </w:tc>
        <w:tc>
          <w:tcPr>
            <w:tcW w:w="1040" w:type="dxa"/>
          </w:tcPr>
          <w:p>
            <w:pPr>
              <w:pStyle w:val="TableParagraph"/>
              <w:spacing w:before="0"/>
              <w:ind w:right="92"/>
              <w:rPr>
                <w:sz w:val="22"/>
              </w:rPr>
            </w:pPr>
            <w:r>
              <w:rPr>
                <w:spacing w:val="-5"/>
                <w:sz w:val="22"/>
              </w:rPr>
              <w:t>221</w:t>
            </w:r>
          </w:p>
        </w:tc>
        <w:tc>
          <w:tcPr>
            <w:tcW w:w="879" w:type="dxa"/>
          </w:tcPr>
          <w:p>
            <w:pPr>
              <w:pStyle w:val="TableParagraph"/>
              <w:spacing w:before="0"/>
              <w:ind w:right="95"/>
              <w:rPr>
                <w:sz w:val="22"/>
              </w:rPr>
            </w:pPr>
            <w:r>
              <w:rPr>
                <w:spacing w:val="-2"/>
                <w:sz w:val="22"/>
              </w:rPr>
              <w:t>-</w:t>
            </w:r>
            <w:r>
              <w:rPr>
                <w:spacing w:val="-7"/>
                <w:sz w:val="22"/>
              </w:rPr>
              <w:t>10</w:t>
            </w:r>
          </w:p>
        </w:tc>
        <w:tc>
          <w:tcPr>
            <w:tcW w:w="1049" w:type="dxa"/>
          </w:tcPr>
          <w:p>
            <w:pPr>
              <w:pStyle w:val="TableParagraph"/>
              <w:spacing w:before="0"/>
              <w:ind w:right="93"/>
              <w:rPr>
                <w:b/>
                <w:sz w:val="22"/>
              </w:rPr>
            </w:pPr>
            <w:r>
              <w:rPr>
                <w:b/>
                <w:spacing w:val="-5"/>
                <w:sz w:val="22"/>
              </w:rPr>
              <w:t>675</w:t>
            </w:r>
          </w:p>
        </w:tc>
      </w:tr>
      <w:tr>
        <w:trPr>
          <w:trHeight w:val="256" w:hRule="atLeast"/>
        </w:trPr>
        <w:tc>
          <w:tcPr>
            <w:tcW w:w="895" w:type="dxa"/>
          </w:tcPr>
          <w:p>
            <w:pPr>
              <w:pStyle w:val="TableParagraph"/>
              <w:spacing w:line="234" w:lineRule="exact"/>
              <w:ind w:left="9" w:right="11"/>
              <w:jc w:val="center"/>
              <w:rPr>
                <w:sz w:val="22"/>
              </w:rPr>
            </w:pPr>
            <w:r>
              <w:rPr>
                <w:spacing w:val="-2"/>
                <w:sz w:val="22"/>
              </w:rPr>
              <w:t>35-</w:t>
            </w:r>
            <w:r>
              <w:rPr>
                <w:spacing w:val="-4"/>
                <w:sz w:val="22"/>
              </w:rPr>
              <w:t>3023</w:t>
            </w:r>
          </w:p>
        </w:tc>
        <w:tc>
          <w:tcPr>
            <w:tcW w:w="4772"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10" w:type="dxa"/>
          </w:tcPr>
          <w:p>
            <w:pPr>
              <w:pStyle w:val="TableParagraph"/>
              <w:spacing w:line="234" w:lineRule="exact"/>
              <w:ind w:right="92"/>
              <w:rPr>
                <w:sz w:val="22"/>
              </w:rPr>
            </w:pPr>
            <w:r>
              <w:rPr>
                <w:spacing w:val="-2"/>
                <w:sz w:val="22"/>
              </w:rPr>
              <w:t>2,698</w:t>
            </w:r>
          </w:p>
        </w:tc>
        <w:tc>
          <w:tcPr>
            <w:tcW w:w="1354" w:type="dxa"/>
          </w:tcPr>
          <w:p>
            <w:pPr>
              <w:pStyle w:val="TableParagraph"/>
              <w:spacing w:line="234" w:lineRule="exact"/>
              <w:ind w:right="93"/>
              <w:rPr>
                <w:sz w:val="22"/>
              </w:rPr>
            </w:pPr>
            <w:r>
              <w:rPr>
                <w:spacing w:val="-2"/>
                <w:sz w:val="22"/>
              </w:rPr>
              <w:t>2,866</w:t>
            </w:r>
          </w:p>
        </w:tc>
        <w:tc>
          <w:tcPr>
            <w:tcW w:w="938" w:type="dxa"/>
          </w:tcPr>
          <w:p>
            <w:pPr>
              <w:pStyle w:val="TableParagraph"/>
              <w:spacing w:line="234" w:lineRule="exact"/>
              <w:ind w:right="92"/>
              <w:rPr>
                <w:sz w:val="22"/>
              </w:rPr>
            </w:pPr>
            <w:r>
              <w:rPr>
                <w:spacing w:val="-5"/>
                <w:sz w:val="22"/>
              </w:rPr>
              <w:t>168</w:t>
            </w:r>
          </w:p>
        </w:tc>
        <w:tc>
          <w:tcPr>
            <w:tcW w:w="878" w:type="dxa"/>
          </w:tcPr>
          <w:p>
            <w:pPr>
              <w:pStyle w:val="TableParagraph"/>
              <w:spacing w:line="234" w:lineRule="exact"/>
              <w:ind w:left="166"/>
              <w:jc w:val="center"/>
              <w:rPr>
                <w:sz w:val="22"/>
              </w:rPr>
            </w:pPr>
            <w:r>
              <w:rPr>
                <w:spacing w:val="-2"/>
                <w:sz w:val="22"/>
              </w:rPr>
              <w:t>6.23%</w:t>
            </w:r>
          </w:p>
        </w:tc>
        <w:tc>
          <w:tcPr>
            <w:tcW w:w="828" w:type="dxa"/>
          </w:tcPr>
          <w:p>
            <w:pPr>
              <w:pStyle w:val="TableParagraph"/>
              <w:spacing w:line="234" w:lineRule="exact"/>
              <w:ind w:right="92"/>
              <w:rPr>
                <w:sz w:val="22"/>
              </w:rPr>
            </w:pPr>
            <w:r>
              <w:rPr>
                <w:spacing w:val="-5"/>
                <w:sz w:val="22"/>
              </w:rPr>
              <w:t>307</w:t>
            </w:r>
          </w:p>
        </w:tc>
        <w:tc>
          <w:tcPr>
            <w:tcW w:w="1040" w:type="dxa"/>
          </w:tcPr>
          <w:p>
            <w:pPr>
              <w:pStyle w:val="TableParagraph"/>
              <w:spacing w:line="234" w:lineRule="exact"/>
              <w:ind w:right="92"/>
              <w:rPr>
                <w:sz w:val="22"/>
              </w:rPr>
            </w:pPr>
            <w:r>
              <w:rPr>
                <w:spacing w:val="-5"/>
                <w:sz w:val="22"/>
              </w:rPr>
              <w:t>328</w:t>
            </w:r>
          </w:p>
        </w:tc>
        <w:tc>
          <w:tcPr>
            <w:tcW w:w="879" w:type="dxa"/>
          </w:tcPr>
          <w:p>
            <w:pPr>
              <w:pStyle w:val="TableParagraph"/>
              <w:spacing w:line="234" w:lineRule="exact"/>
              <w:ind w:right="95"/>
              <w:rPr>
                <w:sz w:val="22"/>
              </w:rPr>
            </w:pPr>
            <w:r>
              <w:rPr>
                <w:spacing w:val="-5"/>
                <w:sz w:val="22"/>
              </w:rPr>
              <w:t>17</w:t>
            </w:r>
          </w:p>
        </w:tc>
        <w:tc>
          <w:tcPr>
            <w:tcW w:w="1049" w:type="dxa"/>
          </w:tcPr>
          <w:p>
            <w:pPr>
              <w:pStyle w:val="TableParagraph"/>
              <w:spacing w:line="234" w:lineRule="exact"/>
              <w:ind w:right="93"/>
              <w:rPr>
                <w:b/>
                <w:sz w:val="22"/>
              </w:rPr>
            </w:pPr>
            <w:r>
              <w:rPr>
                <w:b/>
                <w:spacing w:val="-5"/>
                <w:sz w:val="22"/>
              </w:rPr>
              <w:t>652</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4772" w:type="dxa"/>
          </w:tcPr>
          <w:p>
            <w:pPr>
              <w:pStyle w:val="TableParagraph"/>
              <w:spacing w:line="234" w:lineRule="exact" w:before="0"/>
              <w:ind w:left="108"/>
              <w:jc w:val="left"/>
              <w:rPr>
                <w:sz w:val="22"/>
              </w:rPr>
            </w:pPr>
            <w:r>
              <w:rPr>
                <w:spacing w:val="-2"/>
                <w:sz w:val="22"/>
              </w:rPr>
              <w:t>Cashiers</w:t>
            </w:r>
          </w:p>
        </w:tc>
        <w:tc>
          <w:tcPr>
            <w:tcW w:w="1310" w:type="dxa"/>
          </w:tcPr>
          <w:p>
            <w:pPr>
              <w:pStyle w:val="TableParagraph"/>
              <w:spacing w:line="234" w:lineRule="exact" w:before="0"/>
              <w:ind w:right="92"/>
              <w:rPr>
                <w:sz w:val="22"/>
              </w:rPr>
            </w:pPr>
            <w:r>
              <w:rPr>
                <w:spacing w:val="-2"/>
                <w:sz w:val="22"/>
              </w:rPr>
              <w:t>2,490</w:t>
            </w:r>
          </w:p>
        </w:tc>
        <w:tc>
          <w:tcPr>
            <w:tcW w:w="1354" w:type="dxa"/>
          </w:tcPr>
          <w:p>
            <w:pPr>
              <w:pStyle w:val="TableParagraph"/>
              <w:spacing w:line="234" w:lineRule="exact" w:before="0"/>
              <w:ind w:right="93"/>
              <w:rPr>
                <w:sz w:val="22"/>
              </w:rPr>
            </w:pPr>
            <w:r>
              <w:rPr>
                <w:spacing w:val="-2"/>
                <w:sz w:val="22"/>
              </w:rPr>
              <w:t>2,376</w:t>
            </w:r>
          </w:p>
        </w:tc>
        <w:tc>
          <w:tcPr>
            <w:tcW w:w="938" w:type="dxa"/>
          </w:tcPr>
          <w:p>
            <w:pPr>
              <w:pStyle w:val="TableParagraph"/>
              <w:spacing w:line="234" w:lineRule="exact" w:before="0"/>
              <w:ind w:right="92"/>
              <w:rPr>
                <w:sz w:val="22"/>
              </w:rPr>
            </w:pPr>
            <w:r>
              <w:rPr>
                <w:spacing w:val="-2"/>
                <w:sz w:val="22"/>
              </w:rPr>
              <w:t>-</w:t>
            </w:r>
            <w:r>
              <w:rPr>
                <w:spacing w:val="-5"/>
                <w:sz w:val="22"/>
              </w:rPr>
              <w:t>114</w:t>
            </w:r>
          </w:p>
        </w:tc>
        <w:tc>
          <w:tcPr>
            <w:tcW w:w="878" w:type="dxa"/>
          </w:tcPr>
          <w:p>
            <w:pPr>
              <w:pStyle w:val="TableParagraph"/>
              <w:spacing w:line="234" w:lineRule="exact" w:before="0"/>
              <w:ind w:left="108" w:right="2"/>
              <w:jc w:val="center"/>
              <w:rPr>
                <w:sz w:val="22"/>
              </w:rPr>
            </w:pPr>
            <w:r>
              <w:rPr>
                <w:spacing w:val="-2"/>
                <w:sz w:val="22"/>
              </w:rPr>
              <w:t>-4.58%</w:t>
            </w:r>
          </w:p>
        </w:tc>
        <w:tc>
          <w:tcPr>
            <w:tcW w:w="828" w:type="dxa"/>
          </w:tcPr>
          <w:p>
            <w:pPr>
              <w:pStyle w:val="TableParagraph"/>
              <w:spacing w:line="234" w:lineRule="exact" w:before="0"/>
              <w:ind w:right="92"/>
              <w:rPr>
                <w:sz w:val="22"/>
              </w:rPr>
            </w:pPr>
            <w:r>
              <w:rPr>
                <w:spacing w:val="-5"/>
                <w:sz w:val="22"/>
              </w:rPr>
              <w:t>234</w:t>
            </w:r>
          </w:p>
        </w:tc>
        <w:tc>
          <w:tcPr>
            <w:tcW w:w="1040" w:type="dxa"/>
          </w:tcPr>
          <w:p>
            <w:pPr>
              <w:pStyle w:val="TableParagraph"/>
              <w:spacing w:line="234" w:lineRule="exact" w:before="0"/>
              <w:ind w:right="92"/>
              <w:rPr>
                <w:sz w:val="22"/>
              </w:rPr>
            </w:pPr>
            <w:r>
              <w:rPr>
                <w:spacing w:val="-5"/>
                <w:sz w:val="22"/>
              </w:rPr>
              <w:t>236</w:t>
            </w:r>
          </w:p>
        </w:tc>
        <w:tc>
          <w:tcPr>
            <w:tcW w:w="879" w:type="dxa"/>
          </w:tcPr>
          <w:p>
            <w:pPr>
              <w:pStyle w:val="TableParagraph"/>
              <w:spacing w:line="234" w:lineRule="exact" w:before="0"/>
              <w:ind w:right="95"/>
              <w:rPr>
                <w:sz w:val="22"/>
              </w:rPr>
            </w:pPr>
            <w:r>
              <w:rPr>
                <w:spacing w:val="-2"/>
                <w:sz w:val="22"/>
              </w:rPr>
              <w:t>-</w:t>
            </w:r>
            <w:r>
              <w:rPr>
                <w:spacing w:val="-7"/>
                <w:sz w:val="22"/>
              </w:rPr>
              <w:t>11</w:t>
            </w:r>
          </w:p>
        </w:tc>
        <w:tc>
          <w:tcPr>
            <w:tcW w:w="1049" w:type="dxa"/>
          </w:tcPr>
          <w:p>
            <w:pPr>
              <w:pStyle w:val="TableParagraph"/>
              <w:spacing w:line="234" w:lineRule="exact" w:before="0"/>
              <w:ind w:right="93"/>
              <w:rPr>
                <w:b/>
                <w:sz w:val="22"/>
              </w:rPr>
            </w:pPr>
            <w:r>
              <w:rPr>
                <w:b/>
                <w:spacing w:val="-5"/>
                <w:sz w:val="22"/>
              </w:rPr>
              <w:t>459</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10" w:type="dxa"/>
          </w:tcPr>
          <w:p>
            <w:pPr>
              <w:pStyle w:val="TableParagraph"/>
              <w:ind w:right="92"/>
              <w:rPr>
                <w:sz w:val="22"/>
              </w:rPr>
            </w:pPr>
            <w:r>
              <w:rPr>
                <w:spacing w:val="-2"/>
                <w:sz w:val="22"/>
              </w:rPr>
              <w:t>1,919</w:t>
            </w:r>
          </w:p>
        </w:tc>
        <w:tc>
          <w:tcPr>
            <w:tcW w:w="1354" w:type="dxa"/>
          </w:tcPr>
          <w:p>
            <w:pPr>
              <w:pStyle w:val="TableParagraph"/>
              <w:ind w:right="93"/>
              <w:rPr>
                <w:sz w:val="22"/>
              </w:rPr>
            </w:pPr>
            <w:r>
              <w:rPr>
                <w:spacing w:val="-2"/>
                <w:sz w:val="22"/>
              </w:rPr>
              <w:t>2,119</w:t>
            </w:r>
          </w:p>
        </w:tc>
        <w:tc>
          <w:tcPr>
            <w:tcW w:w="938" w:type="dxa"/>
          </w:tcPr>
          <w:p>
            <w:pPr>
              <w:pStyle w:val="TableParagraph"/>
              <w:ind w:right="92"/>
              <w:rPr>
                <w:sz w:val="22"/>
              </w:rPr>
            </w:pPr>
            <w:r>
              <w:rPr>
                <w:spacing w:val="-5"/>
                <w:sz w:val="22"/>
              </w:rPr>
              <w:t>200</w:t>
            </w:r>
          </w:p>
        </w:tc>
        <w:tc>
          <w:tcPr>
            <w:tcW w:w="878" w:type="dxa"/>
          </w:tcPr>
          <w:p>
            <w:pPr>
              <w:pStyle w:val="TableParagraph"/>
              <w:ind w:left="108" w:right="43"/>
              <w:jc w:val="center"/>
              <w:rPr>
                <w:sz w:val="22"/>
              </w:rPr>
            </w:pPr>
            <w:r>
              <w:rPr>
                <w:spacing w:val="-2"/>
                <w:sz w:val="22"/>
              </w:rPr>
              <w:t>10.42%</w:t>
            </w:r>
          </w:p>
        </w:tc>
        <w:tc>
          <w:tcPr>
            <w:tcW w:w="828" w:type="dxa"/>
          </w:tcPr>
          <w:p>
            <w:pPr>
              <w:pStyle w:val="TableParagraph"/>
              <w:ind w:right="92"/>
              <w:rPr>
                <w:sz w:val="22"/>
              </w:rPr>
            </w:pPr>
            <w:r>
              <w:rPr>
                <w:spacing w:val="-5"/>
                <w:sz w:val="22"/>
              </w:rPr>
              <w:t>126</w:t>
            </w:r>
          </w:p>
        </w:tc>
        <w:tc>
          <w:tcPr>
            <w:tcW w:w="1040" w:type="dxa"/>
          </w:tcPr>
          <w:p>
            <w:pPr>
              <w:pStyle w:val="TableParagraph"/>
              <w:ind w:right="92"/>
              <w:rPr>
                <w:sz w:val="22"/>
              </w:rPr>
            </w:pPr>
            <w:r>
              <w:rPr>
                <w:spacing w:val="-5"/>
                <w:sz w:val="22"/>
              </w:rPr>
              <w:t>198</w:t>
            </w:r>
          </w:p>
        </w:tc>
        <w:tc>
          <w:tcPr>
            <w:tcW w:w="879" w:type="dxa"/>
          </w:tcPr>
          <w:p>
            <w:pPr>
              <w:pStyle w:val="TableParagraph"/>
              <w:ind w:right="95"/>
              <w:rPr>
                <w:sz w:val="22"/>
              </w:rPr>
            </w:pPr>
            <w:r>
              <w:rPr>
                <w:spacing w:val="-5"/>
                <w:sz w:val="22"/>
              </w:rPr>
              <w:t>20</w:t>
            </w:r>
          </w:p>
        </w:tc>
        <w:tc>
          <w:tcPr>
            <w:tcW w:w="1049" w:type="dxa"/>
          </w:tcPr>
          <w:p>
            <w:pPr>
              <w:pStyle w:val="TableParagraph"/>
              <w:ind w:right="93"/>
              <w:rPr>
                <w:b/>
                <w:sz w:val="22"/>
              </w:rPr>
            </w:pPr>
            <w:r>
              <w:rPr>
                <w:b/>
                <w:spacing w:val="-5"/>
                <w:sz w:val="22"/>
              </w:rPr>
              <w:t>344</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310" w:type="dxa"/>
          </w:tcPr>
          <w:p>
            <w:pPr>
              <w:pStyle w:val="TableParagraph"/>
              <w:spacing w:line="234" w:lineRule="exact"/>
              <w:ind w:right="92"/>
              <w:rPr>
                <w:sz w:val="22"/>
              </w:rPr>
            </w:pPr>
            <w:r>
              <w:rPr>
                <w:spacing w:val="-2"/>
                <w:sz w:val="22"/>
              </w:rPr>
              <w:t>1,753</w:t>
            </w:r>
          </w:p>
        </w:tc>
        <w:tc>
          <w:tcPr>
            <w:tcW w:w="1354" w:type="dxa"/>
          </w:tcPr>
          <w:p>
            <w:pPr>
              <w:pStyle w:val="TableParagraph"/>
              <w:spacing w:line="234" w:lineRule="exact"/>
              <w:ind w:right="93"/>
              <w:rPr>
                <w:sz w:val="22"/>
              </w:rPr>
            </w:pPr>
            <w:r>
              <w:rPr>
                <w:spacing w:val="-2"/>
                <w:sz w:val="22"/>
              </w:rPr>
              <w:t>1,875</w:t>
            </w:r>
          </w:p>
        </w:tc>
        <w:tc>
          <w:tcPr>
            <w:tcW w:w="938" w:type="dxa"/>
          </w:tcPr>
          <w:p>
            <w:pPr>
              <w:pStyle w:val="TableParagraph"/>
              <w:spacing w:line="234" w:lineRule="exact"/>
              <w:ind w:right="92"/>
              <w:rPr>
                <w:sz w:val="22"/>
              </w:rPr>
            </w:pPr>
            <w:r>
              <w:rPr>
                <w:spacing w:val="-5"/>
                <w:sz w:val="22"/>
              </w:rPr>
              <w:t>122</w:t>
            </w:r>
          </w:p>
        </w:tc>
        <w:tc>
          <w:tcPr>
            <w:tcW w:w="878" w:type="dxa"/>
          </w:tcPr>
          <w:p>
            <w:pPr>
              <w:pStyle w:val="TableParagraph"/>
              <w:spacing w:line="234" w:lineRule="exact"/>
              <w:ind w:left="166"/>
              <w:jc w:val="center"/>
              <w:rPr>
                <w:sz w:val="22"/>
              </w:rPr>
            </w:pPr>
            <w:r>
              <w:rPr>
                <w:spacing w:val="-2"/>
                <w:sz w:val="22"/>
              </w:rPr>
              <w:t>6.96%</w:t>
            </w:r>
          </w:p>
        </w:tc>
        <w:tc>
          <w:tcPr>
            <w:tcW w:w="828" w:type="dxa"/>
          </w:tcPr>
          <w:p>
            <w:pPr>
              <w:pStyle w:val="TableParagraph"/>
              <w:spacing w:line="234" w:lineRule="exact"/>
              <w:ind w:right="92"/>
              <w:rPr>
                <w:sz w:val="22"/>
              </w:rPr>
            </w:pPr>
            <w:r>
              <w:rPr>
                <w:spacing w:val="-5"/>
                <w:sz w:val="22"/>
              </w:rPr>
              <w:t>119</w:t>
            </w:r>
          </w:p>
        </w:tc>
        <w:tc>
          <w:tcPr>
            <w:tcW w:w="1040" w:type="dxa"/>
          </w:tcPr>
          <w:p>
            <w:pPr>
              <w:pStyle w:val="TableParagraph"/>
              <w:spacing w:line="234" w:lineRule="exact"/>
              <w:ind w:right="92"/>
              <w:rPr>
                <w:sz w:val="22"/>
              </w:rPr>
            </w:pPr>
            <w:r>
              <w:rPr>
                <w:spacing w:val="-5"/>
                <w:sz w:val="22"/>
              </w:rPr>
              <w:t>144</w:t>
            </w:r>
          </w:p>
        </w:tc>
        <w:tc>
          <w:tcPr>
            <w:tcW w:w="879" w:type="dxa"/>
          </w:tcPr>
          <w:p>
            <w:pPr>
              <w:pStyle w:val="TableParagraph"/>
              <w:spacing w:line="234" w:lineRule="exact"/>
              <w:ind w:right="95"/>
              <w:rPr>
                <w:sz w:val="22"/>
              </w:rPr>
            </w:pPr>
            <w:r>
              <w:rPr>
                <w:spacing w:val="-5"/>
                <w:sz w:val="22"/>
              </w:rPr>
              <w:t>12</w:t>
            </w:r>
          </w:p>
        </w:tc>
        <w:tc>
          <w:tcPr>
            <w:tcW w:w="1049" w:type="dxa"/>
          </w:tcPr>
          <w:p>
            <w:pPr>
              <w:pStyle w:val="TableParagraph"/>
              <w:spacing w:line="234" w:lineRule="exact"/>
              <w:ind w:right="93"/>
              <w:rPr>
                <w:b/>
                <w:sz w:val="22"/>
              </w:rPr>
            </w:pPr>
            <w:r>
              <w:rPr>
                <w:b/>
                <w:spacing w:val="-5"/>
                <w:sz w:val="22"/>
              </w:rPr>
              <w:t>275</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1131</w:t>
            </w:r>
          </w:p>
        </w:tc>
        <w:tc>
          <w:tcPr>
            <w:tcW w:w="4772" w:type="dxa"/>
          </w:tcPr>
          <w:p>
            <w:pPr>
              <w:pStyle w:val="TableParagraph"/>
              <w:spacing w:line="234" w:lineRule="exact" w:before="0"/>
              <w:ind w:left="108"/>
              <w:jc w:val="left"/>
              <w:rPr>
                <w:sz w:val="22"/>
              </w:rPr>
            </w:pPr>
            <w:r>
              <w:rPr>
                <w:sz w:val="22"/>
              </w:rPr>
              <w:t>Nursing</w:t>
            </w:r>
            <w:r>
              <w:rPr>
                <w:spacing w:val="-6"/>
                <w:sz w:val="22"/>
              </w:rPr>
              <w:t> </w:t>
            </w:r>
            <w:r>
              <w:rPr>
                <w:spacing w:val="-2"/>
                <w:sz w:val="22"/>
              </w:rPr>
              <w:t>Assistants</w:t>
            </w:r>
          </w:p>
        </w:tc>
        <w:tc>
          <w:tcPr>
            <w:tcW w:w="1310" w:type="dxa"/>
          </w:tcPr>
          <w:p>
            <w:pPr>
              <w:pStyle w:val="TableParagraph"/>
              <w:spacing w:line="234" w:lineRule="exact" w:before="0"/>
              <w:ind w:right="92"/>
              <w:rPr>
                <w:sz w:val="22"/>
              </w:rPr>
            </w:pPr>
            <w:r>
              <w:rPr>
                <w:spacing w:val="-2"/>
                <w:sz w:val="22"/>
              </w:rPr>
              <w:t>1,651</w:t>
            </w:r>
          </w:p>
        </w:tc>
        <w:tc>
          <w:tcPr>
            <w:tcW w:w="1354" w:type="dxa"/>
          </w:tcPr>
          <w:p>
            <w:pPr>
              <w:pStyle w:val="TableParagraph"/>
              <w:spacing w:line="234" w:lineRule="exact" w:before="0"/>
              <w:ind w:right="93"/>
              <w:rPr>
                <w:sz w:val="22"/>
              </w:rPr>
            </w:pPr>
            <w:r>
              <w:rPr>
                <w:spacing w:val="-2"/>
                <w:sz w:val="22"/>
              </w:rPr>
              <w:t>1,805</w:t>
            </w:r>
          </w:p>
        </w:tc>
        <w:tc>
          <w:tcPr>
            <w:tcW w:w="938" w:type="dxa"/>
          </w:tcPr>
          <w:p>
            <w:pPr>
              <w:pStyle w:val="TableParagraph"/>
              <w:spacing w:line="234" w:lineRule="exact" w:before="0"/>
              <w:ind w:right="92"/>
              <w:rPr>
                <w:sz w:val="22"/>
              </w:rPr>
            </w:pPr>
            <w:r>
              <w:rPr>
                <w:spacing w:val="-5"/>
                <w:sz w:val="22"/>
              </w:rPr>
              <w:t>154</w:t>
            </w:r>
          </w:p>
        </w:tc>
        <w:tc>
          <w:tcPr>
            <w:tcW w:w="878" w:type="dxa"/>
          </w:tcPr>
          <w:p>
            <w:pPr>
              <w:pStyle w:val="TableParagraph"/>
              <w:spacing w:line="234" w:lineRule="exact" w:before="0"/>
              <w:ind w:left="166"/>
              <w:jc w:val="center"/>
              <w:rPr>
                <w:sz w:val="22"/>
              </w:rPr>
            </w:pPr>
            <w:r>
              <w:rPr>
                <w:spacing w:val="-2"/>
                <w:sz w:val="22"/>
              </w:rPr>
              <w:t>9.33%</w:t>
            </w:r>
          </w:p>
        </w:tc>
        <w:tc>
          <w:tcPr>
            <w:tcW w:w="828" w:type="dxa"/>
          </w:tcPr>
          <w:p>
            <w:pPr>
              <w:pStyle w:val="TableParagraph"/>
              <w:spacing w:line="234" w:lineRule="exact" w:before="0"/>
              <w:ind w:right="92"/>
              <w:rPr>
                <w:sz w:val="22"/>
              </w:rPr>
            </w:pPr>
            <w:r>
              <w:rPr>
                <w:spacing w:val="-5"/>
                <w:sz w:val="22"/>
              </w:rPr>
              <w:t>109</w:t>
            </w:r>
          </w:p>
        </w:tc>
        <w:tc>
          <w:tcPr>
            <w:tcW w:w="1040" w:type="dxa"/>
          </w:tcPr>
          <w:p>
            <w:pPr>
              <w:pStyle w:val="TableParagraph"/>
              <w:spacing w:line="234" w:lineRule="exact" w:before="0"/>
              <w:ind w:right="92"/>
              <w:rPr>
                <w:sz w:val="22"/>
              </w:rPr>
            </w:pPr>
            <w:r>
              <w:rPr>
                <w:spacing w:val="-5"/>
                <w:sz w:val="22"/>
              </w:rPr>
              <w:t>135</w:t>
            </w:r>
          </w:p>
        </w:tc>
        <w:tc>
          <w:tcPr>
            <w:tcW w:w="879" w:type="dxa"/>
          </w:tcPr>
          <w:p>
            <w:pPr>
              <w:pStyle w:val="TableParagraph"/>
              <w:spacing w:line="234" w:lineRule="exact" w:before="0"/>
              <w:ind w:right="95"/>
              <w:rPr>
                <w:sz w:val="22"/>
              </w:rPr>
            </w:pPr>
            <w:r>
              <w:rPr>
                <w:spacing w:val="-5"/>
                <w:sz w:val="22"/>
              </w:rPr>
              <w:t>15</w:t>
            </w:r>
          </w:p>
        </w:tc>
        <w:tc>
          <w:tcPr>
            <w:tcW w:w="1049" w:type="dxa"/>
          </w:tcPr>
          <w:p>
            <w:pPr>
              <w:pStyle w:val="TableParagraph"/>
              <w:spacing w:line="234" w:lineRule="exact" w:before="0"/>
              <w:ind w:right="93"/>
              <w:rPr>
                <w:b/>
                <w:sz w:val="22"/>
              </w:rPr>
            </w:pPr>
            <w:r>
              <w:rPr>
                <w:b/>
                <w:spacing w:val="-5"/>
                <w:sz w:val="22"/>
              </w:rPr>
              <w:t>259</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10" w:type="dxa"/>
          </w:tcPr>
          <w:p>
            <w:pPr>
              <w:pStyle w:val="TableParagraph"/>
              <w:spacing w:line="234" w:lineRule="exact"/>
              <w:ind w:right="92"/>
              <w:rPr>
                <w:sz w:val="22"/>
              </w:rPr>
            </w:pPr>
            <w:r>
              <w:rPr>
                <w:spacing w:val="-2"/>
                <w:sz w:val="22"/>
              </w:rPr>
              <w:t>1,019</w:t>
            </w:r>
          </w:p>
        </w:tc>
        <w:tc>
          <w:tcPr>
            <w:tcW w:w="1354" w:type="dxa"/>
          </w:tcPr>
          <w:p>
            <w:pPr>
              <w:pStyle w:val="TableParagraph"/>
              <w:spacing w:line="234" w:lineRule="exact"/>
              <w:ind w:right="93"/>
              <w:rPr>
                <w:sz w:val="22"/>
              </w:rPr>
            </w:pPr>
            <w:r>
              <w:rPr>
                <w:spacing w:val="-2"/>
                <w:sz w:val="22"/>
              </w:rPr>
              <w:t>1,345</w:t>
            </w:r>
          </w:p>
        </w:tc>
        <w:tc>
          <w:tcPr>
            <w:tcW w:w="938" w:type="dxa"/>
          </w:tcPr>
          <w:p>
            <w:pPr>
              <w:pStyle w:val="TableParagraph"/>
              <w:spacing w:line="234" w:lineRule="exact"/>
              <w:ind w:right="92"/>
              <w:rPr>
                <w:sz w:val="22"/>
              </w:rPr>
            </w:pPr>
            <w:r>
              <w:rPr>
                <w:spacing w:val="-5"/>
                <w:sz w:val="22"/>
              </w:rPr>
              <w:t>326</w:t>
            </w:r>
          </w:p>
        </w:tc>
        <w:tc>
          <w:tcPr>
            <w:tcW w:w="878" w:type="dxa"/>
          </w:tcPr>
          <w:p>
            <w:pPr>
              <w:pStyle w:val="TableParagraph"/>
              <w:spacing w:line="234" w:lineRule="exact"/>
              <w:ind w:left="108" w:right="43"/>
              <w:jc w:val="center"/>
              <w:rPr>
                <w:sz w:val="22"/>
              </w:rPr>
            </w:pPr>
            <w:r>
              <w:rPr>
                <w:spacing w:val="-2"/>
                <w:sz w:val="22"/>
              </w:rPr>
              <w:t>31.99%</w:t>
            </w:r>
          </w:p>
        </w:tc>
        <w:tc>
          <w:tcPr>
            <w:tcW w:w="828" w:type="dxa"/>
          </w:tcPr>
          <w:p>
            <w:pPr>
              <w:pStyle w:val="TableParagraph"/>
              <w:spacing w:line="234" w:lineRule="exact"/>
              <w:ind w:right="94"/>
              <w:rPr>
                <w:sz w:val="22"/>
              </w:rPr>
            </w:pPr>
            <w:r>
              <w:rPr>
                <w:spacing w:val="-5"/>
                <w:sz w:val="22"/>
              </w:rPr>
              <w:t>95</w:t>
            </w:r>
          </w:p>
        </w:tc>
        <w:tc>
          <w:tcPr>
            <w:tcW w:w="1040" w:type="dxa"/>
          </w:tcPr>
          <w:p>
            <w:pPr>
              <w:pStyle w:val="TableParagraph"/>
              <w:spacing w:line="234" w:lineRule="exact"/>
              <w:ind w:right="94"/>
              <w:rPr>
                <w:sz w:val="22"/>
              </w:rPr>
            </w:pPr>
            <w:r>
              <w:rPr>
                <w:spacing w:val="-5"/>
                <w:sz w:val="22"/>
              </w:rPr>
              <w:t>79</w:t>
            </w:r>
          </w:p>
        </w:tc>
        <w:tc>
          <w:tcPr>
            <w:tcW w:w="879" w:type="dxa"/>
          </w:tcPr>
          <w:p>
            <w:pPr>
              <w:pStyle w:val="TableParagraph"/>
              <w:spacing w:line="234" w:lineRule="exact"/>
              <w:ind w:right="95"/>
              <w:rPr>
                <w:sz w:val="22"/>
              </w:rPr>
            </w:pPr>
            <w:r>
              <w:rPr>
                <w:spacing w:val="-5"/>
                <w:sz w:val="22"/>
              </w:rPr>
              <w:t>33</w:t>
            </w:r>
          </w:p>
        </w:tc>
        <w:tc>
          <w:tcPr>
            <w:tcW w:w="1049" w:type="dxa"/>
          </w:tcPr>
          <w:p>
            <w:pPr>
              <w:pStyle w:val="TableParagraph"/>
              <w:spacing w:line="234" w:lineRule="exact"/>
              <w:ind w:right="93"/>
              <w:rPr>
                <w:b/>
                <w:sz w:val="22"/>
              </w:rPr>
            </w:pPr>
            <w:r>
              <w:rPr>
                <w:b/>
                <w:spacing w:val="-5"/>
                <w:sz w:val="22"/>
              </w:rPr>
              <w:t>207</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4772"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10" w:type="dxa"/>
          </w:tcPr>
          <w:p>
            <w:pPr>
              <w:pStyle w:val="TableParagraph"/>
              <w:spacing w:line="234" w:lineRule="exact" w:before="0"/>
              <w:ind w:right="92"/>
              <w:rPr>
                <w:sz w:val="22"/>
              </w:rPr>
            </w:pPr>
            <w:r>
              <w:rPr>
                <w:spacing w:val="-2"/>
                <w:sz w:val="22"/>
              </w:rPr>
              <w:t>2,022</w:t>
            </w:r>
          </w:p>
        </w:tc>
        <w:tc>
          <w:tcPr>
            <w:tcW w:w="1354" w:type="dxa"/>
          </w:tcPr>
          <w:p>
            <w:pPr>
              <w:pStyle w:val="TableParagraph"/>
              <w:spacing w:line="234" w:lineRule="exact" w:before="0"/>
              <w:ind w:right="93"/>
              <w:rPr>
                <w:sz w:val="22"/>
              </w:rPr>
            </w:pPr>
            <w:r>
              <w:rPr>
                <w:spacing w:val="-2"/>
                <w:sz w:val="22"/>
              </w:rPr>
              <w:t>1,926</w:t>
            </w:r>
          </w:p>
        </w:tc>
        <w:tc>
          <w:tcPr>
            <w:tcW w:w="938" w:type="dxa"/>
          </w:tcPr>
          <w:p>
            <w:pPr>
              <w:pStyle w:val="TableParagraph"/>
              <w:spacing w:line="234" w:lineRule="exact" w:before="0"/>
              <w:ind w:right="96"/>
              <w:rPr>
                <w:sz w:val="22"/>
              </w:rPr>
            </w:pPr>
            <w:r>
              <w:rPr>
                <w:spacing w:val="-2"/>
                <w:sz w:val="22"/>
              </w:rPr>
              <w:t>-</w:t>
            </w:r>
            <w:r>
              <w:rPr>
                <w:spacing w:val="-7"/>
                <w:sz w:val="22"/>
              </w:rPr>
              <w:t>96</w:t>
            </w:r>
          </w:p>
        </w:tc>
        <w:tc>
          <w:tcPr>
            <w:tcW w:w="878" w:type="dxa"/>
          </w:tcPr>
          <w:p>
            <w:pPr>
              <w:pStyle w:val="TableParagraph"/>
              <w:spacing w:line="234" w:lineRule="exact" w:before="0"/>
              <w:ind w:left="108" w:right="2"/>
              <w:jc w:val="center"/>
              <w:rPr>
                <w:sz w:val="22"/>
              </w:rPr>
            </w:pPr>
            <w:r>
              <w:rPr>
                <w:spacing w:val="-2"/>
                <w:sz w:val="22"/>
              </w:rPr>
              <w:t>-4.75%</w:t>
            </w:r>
          </w:p>
        </w:tc>
        <w:tc>
          <w:tcPr>
            <w:tcW w:w="828" w:type="dxa"/>
          </w:tcPr>
          <w:p>
            <w:pPr>
              <w:pStyle w:val="TableParagraph"/>
              <w:spacing w:line="234" w:lineRule="exact" w:before="0"/>
              <w:ind w:right="94"/>
              <w:rPr>
                <w:sz w:val="22"/>
              </w:rPr>
            </w:pPr>
            <w:r>
              <w:rPr>
                <w:spacing w:val="-5"/>
                <w:sz w:val="22"/>
              </w:rPr>
              <w:t>89</w:t>
            </w:r>
          </w:p>
        </w:tc>
        <w:tc>
          <w:tcPr>
            <w:tcW w:w="1040" w:type="dxa"/>
          </w:tcPr>
          <w:p>
            <w:pPr>
              <w:pStyle w:val="TableParagraph"/>
              <w:spacing w:line="234" w:lineRule="exact" w:before="0"/>
              <w:ind w:right="92"/>
              <w:rPr>
                <w:sz w:val="22"/>
              </w:rPr>
            </w:pPr>
            <w:r>
              <w:rPr>
                <w:spacing w:val="-5"/>
                <w:sz w:val="22"/>
              </w:rPr>
              <w:t>116</w:t>
            </w:r>
          </w:p>
        </w:tc>
        <w:tc>
          <w:tcPr>
            <w:tcW w:w="879" w:type="dxa"/>
          </w:tcPr>
          <w:p>
            <w:pPr>
              <w:pStyle w:val="TableParagraph"/>
              <w:spacing w:line="234" w:lineRule="exact" w:before="0"/>
              <w:ind w:right="95"/>
              <w:rPr>
                <w:sz w:val="22"/>
              </w:rPr>
            </w:pPr>
            <w:r>
              <w:rPr>
                <w:spacing w:val="-2"/>
                <w:sz w:val="22"/>
              </w:rPr>
              <w:t>-</w:t>
            </w:r>
            <w:r>
              <w:rPr>
                <w:spacing w:val="-7"/>
                <w:sz w:val="22"/>
              </w:rPr>
              <w:t>10</w:t>
            </w:r>
          </w:p>
        </w:tc>
        <w:tc>
          <w:tcPr>
            <w:tcW w:w="1049" w:type="dxa"/>
          </w:tcPr>
          <w:p>
            <w:pPr>
              <w:pStyle w:val="TableParagraph"/>
              <w:spacing w:line="234" w:lineRule="exact" w:before="0"/>
              <w:ind w:right="93"/>
              <w:rPr>
                <w:b/>
                <w:sz w:val="22"/>
              </w:rPr>
            </w:pPr>
            <w:r>
              <w:rPr>
                <w:b/>
                <w:spacing w:val="-5"/>
                <w:sz w:val="22"/>
              </w:rPr>
              <w:t>195</w:t>
            </w:r>
          </w:p>
        </w:tc>
      </w:tr>
      <w:tr>
        <w:trPr>
          <w:trHeight w:val="254" w:hRule="atLeast"/>
        </w:trPr>
        <w:tc>
          <w:tcPr>
            <w:tcW w:w="895" w:type="dxa"/>
          </w:tcPr>
          <w:p>
            <w:pPr>
              <w:pStyle w:val="TableParagraph"/>
              <w:spacing w:before="3"/>
              <w:ind w:left="9" w:right="11"/>
              <w:jc w:val="center"/>
              <w:rPr>
                <w:sz w:val="22"/>
              </w:rPr>
            </w:pPr>
            <w:r>
              <w:rPr>
                <w:spacing w:val="-2"/>
                <w:sz w:val="22"/>
              </w:rPr>
              <w:t>43-</w:t>
            </w:r>
            <w:r>
              <w:rPr>
                <w:spacing w:val="-4"/>
                <w:sz w:val="22"/>
              </w:rPr>
              <w:t>9061</w:t>
            </w:r>
          </w:p>
        </w:tc>
        <w:tc>
          <w:tcPr>
            <w:tcW w:w="4772" w:type="dxa"/>
          </w:tcPr>
          <w:p>
            <w:pPr>
              <w:pStyle w:val="TableParagraph"/>
              <w:spacing w:before="3"/>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10" w:type="dxa"/>
          </w:tcPr>
          <w:p>
            <w:pPr>
              <w:pStyle w:val="TableParagraph"/>
              <w:spacing w:before="3"/>
              <w:ind w:right="92"/>
              <w:rPr>
                <w:sz w:val="22"/>
              </w:rPr>
            </w:pPr>
            <w:r>
              <w:rPr>
                <w:spacing w:val="-2"/>
                <w:sz w:val="22"/>
              </w:rPr>
              <w:t>1,617</w:t>
            </w:r>
          </w:p>
        </w:tc>
        <w:tc>
          <w:tcPr>
            <w:tcW w:w="1354" w:type="dxa"/>
          </w:tcPr>
          <w:p>
            <w:pPr>
              <w:pStyle w:val="TableParagraph"/>
              <w:spacing w:before="3"/>
              <w:ind w:right="93"/>
              <w:rPr>
                <w:sz w:val="22"/>
              </w:rPr>
            </w:pPr>
            <w:r>
              <w:rPr>
                <w:spacing w:val="-2"/>
                <w:sz w:val="22"/>
              </w:rPr>
              <w:t>1,603</w:t>
            </w:r>
          </w:p>
        </w:tc>
        <w:tc>
          <w:tcPr>
            <w:tcW w:w="938" w:type="dxa"/>
          </w:tcPr>
          <w:p>
            <w:pPr>
              <w:pStyle w:val="TableParagraph"/>
              <w:spacing w:before="3"/>
              <w:ind w:right="96"/>
              <w:rPr>
                <w:sz w:val="22"/>
              </w:rPr>
            </w:pPr>
            <w:r>
              <w:rPr>
                <w:spacing w:val="-2"/>
                <w:sz w:val="22"/>
              </w:rPr>
              <w:t>-</w:t>
            </w:r>
            <w:r>
              <w:rPr>
                <w:spacing w:val="-7"/>
                <w:sz w:val="22"/>
              </w:rPr>
              <w:t>14</w:t>
            </w:r>
          </w:p>
        </w:tc>
        <w:tc>
          <w:tcPr>
            <w:tcW w:w="878" w:type="dxa"/>
          </w:tcPr>
          <w:p>
            <w:pPr>
              <w:pStyle w:val="TableParagraph"/>
              <w:spacing w:before="3"/>
              <w:ind w:left="108" w:right="2"/>
              <w:jc w:val="center"/>
              <w:rPr>
                <w:sz w:val="22"/>
              </w:rPr>
            </w:pPr>
            <w:r>
              <w:rPr>
                <w:spacing w:val="-2"/>
                <w:sz w:val="22"/>
              </w:rPr>
              <w:t>-0.87%</w:t>
            </w:r>
          </w:p>
        </w:tc>
        <w:tc>
          <w:tcPr>
            <w:tcW w:w="828" w:type="dxa"/>
          </w:tcPr>
          <w:p>
            <w:pPr>
              <w:pStyle w:val="TableParagraph"/>
              <w:spacing w:before="3"/>
              <w:ind w:right="94"/>
              <w:rPr>
                <w:sz w:val="22"/>
              </w:rPr>
            </w:pPr>
            <w:r>
              <w:rPr>
                <w:spacing w:val="-5"/>
                <w:sz w:val="22"/>
              </w:rPr>
              <w:t>97</w:t>
            </w:r>
          </w:p>
        </w:tc>
        <w:tc>
          <w:tcPr>
            <w:tcW w:w="1040" w:type="dxa"/>
          </w:tcPr>
          <w:p>
            <w:pPr>
              <w:pStyle w:val="TableParagraph"/>
              <w:spacing w:before="3"/>
              <w:ind w:right="94"/>
              <w:rPr>
                <w:sz w:val="22"/>
              </w:rPr>
            </w:pPr>
            <w:r>
              <w:rPr>
                <w:spacing w:val="-5"/>
                <w:sz w:val="22"/>
              </w:rPr>
              <w:t>95</w:t>
            </w:r>
          </w:p>
        </w:tc>
        <w:tc>
          <w:tcPr>
            <w:tcW w:w="879" w:type="dxa"/>
          </w:tcPr>
          <w:p>
            <w:pPr>
              <w:pStyle w:val="TableParagraph"/>
              <w:spacing w:before="3"/>
              <w:ind w:right="95"/>
              <w:rPr>
                <w:sz w:val="22"/>
              </w:rPr>
            </w:pPr>
            <w:r>
              <w:rPr>
                <w:spacing w:val="-2"/>
                <w:sz w:val="22"/>
              </w:rPr>
              <w:t>-</w:t>
            </w:r>
            <w:r>
              <w:rPr>
                <w:spacing w:val="-12"/>
                <w:sz w:val="22"/>
              </w:rPr>
              <w:t>1</w:t>
            </w:r>
          </w:p>
        </w:tc>
        <w:tc>
          <w:tcPr>
            <w:tcW w:w="1049" w:type="dxa"/>
          </w:tcPr>
          <w:p>
            <w:pPr>
              <w:pStyle w:val="TableParagraph"/>
              <w:spacing w:before="3"/>
              <w:ind w:right="93"/>
              <w:rPr>
                <w:b/>
                <w:sz w:val="22"/>
              </w:rPr>
            </w:pPr>
            <w:r>
              <w:rPr>
                <w:b/>
                <w:spacing w:val="-5"/>
                <w:sz w:val="22"/>
              </w:rPr>
              <w:t>191</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310" w:type="dxa"/>
          </w:tcPr>
          <w:p>
            <w:pPr>
              <w:pStyle w:val="TableParagraph"/>
              <w:spacing w:line="240" w:lineRule="auto" w:before="127"/>
              <w:ind w:right="92"/>
              <w:rPr>
                <w:sz w:val="22"/>
              </w:rPr>
            </w:pPr>
            <w:r>
              <w:rPr>
                <w:spacing w:val="-2"/>
                <w:sz w:val="22"/>
              </w:rPr>
              <w:t>1,111</w:t>
            </w:r>
          </w:p>
        </w:tc>
        <w:tc>
          <w:tcPr>
            <w:tcW w:w="1354" w:type="dxa"/>
          </w:tcPr>
          <w:p>
            <w:pPr>
              <w:pStyle w:val="TableParagraph"/>
              <w:spacing w:line="240" w:lineRule="auto" w:before="127"/>
              <w:ind w:right="93"/>
              <w:rPr>
                <w:sz w:val="22"/>
              </w:rPr>
            </w:pPr>
            <w:r>
              <w:rPr>
                <w:spacing w:val="-2"/>
                <w:sz w:val="22"/>
              </w:rPr>
              <w:t>1,196</w:t>
            </w:r>
          </w:p>
        </w:tc>
        <w:tc>
          <w:tcPr>
            <w:tcW w:w="938" w:type="dxa"/>
          </w:tcPr>
          <w:p>
            <w:pPr>
              <w:pStyle w:val="TableParagraph"/>
              <w:spacing w:line="240" w:lineRule="auto" w:before="127"/>
              <w:ind w:right="96"/>
              <w:rPr>
                <w:sz w:val="22"/>
              </w:rPr>
            </w:pPr>
            <w:r>
              <w:rPr>
                <w:spacing w:val="-5"/>
                <w:sz w:val="22"/>
              </w:rPr>
              <w:t>85</w:t>
            </w:r>
          </w:p>
        </w:tc>
        <w:tc>
          <w:tcPr>
            <w:tcW w:w="878" w:type="dxa"/>
          </w:tcPr>
          <w:p>
            <w:pPr>
              <w:pStyle w:val="TableParagraph"/>
              <w:spacing w:line="240" w:lineRule="auto" w:before="127"/>
              <w:ind w:left="166"/>
              <w:jc w:val="center"/>
              <w:rPr>
                <w:sz w:val="22"/>
              </w:rPr>
            </w:pPr>
            <w:r>
              <w:rPr>
                <w:spacing w:val="-2"/>
                <w:sz w:val="22"/>
              </w:rPr>
              <w:t>7.65%</w:t>
            </w:r>
          </w:p>
        </w:tc>
        <w:tc>
          <w:tcPr>
            <w:tcW w:w="828" w:type="dxa"/>
          </w:tcPr>
          <w:p>
            <w:pPr>
              <w:pStyle w:val="TableParagraph"/>
              <w:spacing w:line="240" w:lineRule="auto" w:before="127"/>
              <w:ind w:right="94"/>
              <w:rPr>
                <w:sz w:val="22"/>
              </w:rPr>
            </w:pPr>
            <w:r>
              <w:rPr>
                <w:spacing w:val="-5"/>
                <w:sz w:val="22"/>
              </w:rPr>
              <w:t>80</w:t>
            </w:r>
          </w:p>
        </w:tc>
        <w:tc>
          <w:tcPr>
            <w:tcW w:w="1040" w:type="dxa"/>
          </w:tcPr>
          <w:p>
            <w:pPr>
              <w:pStyle w:val="TableParagraph"/>
              <w:spacing w:line="240" w:lineRule="auto" w:before="127"/>
              <w:ind w:right="94"/>
              <w:rPr>
                <w:sz w:val="22"/>
              </w:rPr>
            </w:pPr>
            <w:r>
              <w:rPr>
                <w:spacing w:val="-5"/>
                <w:sz w:val="22"/>
              </w:rPr>
              <w:t>80</w:t>
            </w:r>
          </w:p>
        </w:tc>
        <w:tc>
          <w:tcPr>
            <w:tcW w:w="879" w:type="dxa"/>
          </w:tcPr>
          <w:p>
            <w:pPr>
              <w:pStyle w:val="TableParagraph"/>
              <w:spacing w:line="240" w:lineRule="auto" w:before="127"/>
              <w:ind w:right="95"/>
              <w:rPr>
                <w:sz w:val="22"/>
              </w:rPr>
            </w:pPr>
            <w:r>
              <w:rPr>
                <w:spacing w:val="-10"/>
                <w:sz w:val="22"/>
              </w:rPr>
              <w:t>8</w:t>
            </w:r>
          </w:p>
        </w:tc>
        <w:tc>
          <w:tcPr>
            <w:tcW w:w="1049" w:type="dxa"/>
          </w:tcPr>
          <w:p>
            <w:pPr>
              <w:pStyle w:val="TableParagraph"/>
              <w:spacing w:line="240" w:lineRule="auto" w:before="127"/>
              <w:ind w:right="93"/>
              <w:rPr>
                <w:b/>
                <w:sz w:val="22"/>
              </w:rPr>
            </w:pPr>
            <w:r>
              <w:rPr>
                <w:b/>
                <w:spacing w:val="-5"/>
                <w:sz w:val="22"/>
              </w:rPr>
              <w:t>168</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876"/>
        <w:gridCol w:w="1388"/>
        <w:gridCol w:w="1328"/>
        <w:gridCol w:w="939"/>
        <w:gridCol w:w="939"/>
        <w:gridCol w:w="829"/>
        <w:gridCol w:w="1038"/>
        <w:gridCol w:w="879"/>
        <w:gridCol w:w="1049"/>
      </w:tblGrid>
      <w:tr>
        <w:trPr>
          <w:trHeight w:val="757" w:hRule="atLeast"/>
        </w:trPr>
        <w:tc>
          <w:tcPr>
            <w:tcW w:w="881"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876" w:type="dxa"/>
          </w:tcPr>
          <w:p>
            <w:pPr>
              <w:pStyle w:val="TableParagraph"/>
              <w:spacing w:line="240" w:lineRule="auto" w:before="252"/>
              <w:ind w:left="8"/>
              <w:jc w:val="center"/>
              <w:rPr>
                <w:b/>
                <w:sz w:val="22"/>
              </w:rPr>
            </w:pPr>
            <w:r>
              <w:rPr>
                <w:b/>
                <w:sz w:val="22"/>
              </w:rPr>
              <w:t>SOC</w:t>
            </w:r>
            <w:r>
              <w:rPr>
                <w:b/>
                <w:spacing w:val="-2"/>
                <w:sz w:val="22"/>
              </w:rPr>
              <w:t> Title</w:t>
            </w:r>
          </w:p>
        </w:tc>
        <w:tc>
          <w:tcPr>
            <w:tcW w:w="1388" w:type="dxa"/>
          </w:tcPr>
          <w:p>
            <w:pPr>
              <w:pStyle w:val="TableParagraph"/>
              <w:spacing w:line="252" w:lineRule="exact" w:before="0"/>
              <w:ind w:left="10" w:right="3"/>
              <w:jc w:val="center"/>
              <w:rPr>
                <w:b/>
                <w:sz w:val="22"/>
              </w:rPr>
            </w:pPr>
            <w:r>
              <w:rPr>
                <w:b/>
                <w:spacing w:val="-4"/>
                <w:sz w:val="22"/>
              </w:rPr>
              <w:t>2022</w:t>
            </w:r>
          </w:p>
          <w:p>
            <w:pPr>
              <w:pStyle w:val="TableParagraph"/>
              <w:spacing w:line="254" w:lineRule="exact" w:before="0"/>
              <w:ind w:left="10"/>
              <w:jc w:val="center"/>
              <w:rPr>
                <w:b/>
                <w:sz w:val="22"/>
              </w:rPr>
            </w:pPr>
            <w:r>
              <w:rPr>
                <w:b/>
                <w:spacing w:val="-2"/>
                <w:sz w:val="22"/>
              </w:rPr>
              <w:t>Estimated Employment</w:t>
            </w:r>
          </w:p>
        </w:tc>
        <w:tc>
          <w:tcPr>
            <w:tcW w:w="1328" w:type="dxa"/>
          </w:tcPr>
          <w:p>
            <w:pPr>
              <w:pStyle w:val="TableParagraph"/>
              <w:spacing w:line="252" w:lineRule="exact" w:before="0"/>
              <w:ind w:left="8"/>
              <w:jc w:val="center"/>
              <w:rPr>
                <w:b/>
                <w:sz w:val="22"/>
              </w:rPr>
            </w:pPr>
            <w:r>
              <w:rPr>
                <w:b/>
                <w:spacing w:val="-4"/>
                <w:sz w:val="22"/>
              </w:rPr>
              <w:t>2032</w:t>
            </w:r>
          </w:p>
          <w:p>
            <w:pPr>
              <w:pStyle w:val="TableParagraph"/>
              <w:spacing w:line="254" w:lineRule="exact" w:before="0"/>
              <w:ind w:left="120" w:right="110" w:hanging="3"/>
              <w:jc w:val="center"/>
              <w:rPr>
                <w:b/>
                <w:sz w:val="22"/>
              </w:rPr>
            </w:pPr>
            <w:r>
              <w:rPr>
                <w:b/>
                <w:spacing w:val="-2"/>
                <w:sz w:val="22"/>
              </w:rPr>
              <w:t>Projected Employment</w:t>
            </w:r>
          </w:p>
        </w:tc>
        <w:tc>
          <w:tcPr>
            <w:tcW w:w="939" w:type="dxa"/>
          </w:tcPr>
          <w:p>
            <w:pPr>
              <w:pStyle w:val="TableParagraph"/>
              <w:spacing w:line="240" w:lineRule="auto" w:before="127"/>
              <w:ind w:left="134" w:right="96" w:hanging="29"/>
              <w:jc w:val="left"/>
              <w:rPr>
                <w:b/>
                <w:sz w:val="22"/>
              </w:rPr>
            </w:pPr>
            <w:r>
              <w:rPr>
                <w:b/>
                <w:spacing w:val="-2"/>
                <w:sz w:val="22"/>
              </w:rPr>
              <w:t>Numeric Change</w:t>
            </w:r>
          </w:p>
        </w:tc>
        <w:tc>
          <w:tcPr>
            <w:tcW w:w="939" w:type="dxa"/>
          </w:tcPr>
          <w:p>
            <w:pPr>
              <w:pStyle w:val="TableParagraph"/>
              <w:spacing w:line="240" w:lineRule="auto" w:before="127"/>
              <w:ind w:left="134" w:right="125"/>
              <w:jc w:val="left"/>
              <w:rPr>
                <w:b/>
                <w:sz w:val="22"/>
              </w:rPr>
            </w:pPr>
            <w:r>
              <w:rPr>
                <w:b/>
                <w:spacing w:val="-2"/>
                <w:sz w:val="22"/>
              </w:rPr>
              <w:t>Percent Change</w:t>
            </w:r>
          </w:p>
        </w:tc>
        <w:tc>
          <w:tcPr>
            <w:tcW w:w="829" w:type="dxa"/>
          </w:tcPr>
          <w:p>
            <w:pPr>
              <w:pStyle w:val="TableParagraph"/>
              <w:spacing w:line="240" w:lineRule="auto" w:before="127"/>
              <w:ind w:left="191" w:right="97" w:hanging="89"/>
              <w:jc w:val="left"/>
              <w:rPr>
                <w:b/>
                <w:sz w:val="22"/>
              </w:rPr>
            </w:pPr>
            <w:r>
              <w:rPr>
                <w:b/>
                <w:spacing w:val="-2"/>
                <w:sz w:val="22"/>
              </w:rPr>
              <w:t>Annual Exits</w:t>
            </w:r>
          </w:p>
        </w:tc>
        <w:tc>
          <w:tcPr>
            <w:tcW w:w="1038" w:type="dxa"/>
          </w:tcPr>
          <w:p>
            <w:pPr>
              <w:pStyle w:val="TableParagraph"/>
              <w:spacing w:line="240" w:lineRule="auto" w:before="127"/>
              <w:ind w:left="101" w:firstLine="105"/>
              <w:jc w:val="left"/>
              <w:rPr>
                <w:b/>
                <w:sz w:val="22"/>
              </w:rPr>
            </w:pPr>
            <w:r>
              <w:rPr>
                <w:b/>
                <w:spacing w:val="-2"/>
                <w:sz w:val="22"/>
              </w:rPr>
              <w:t>Annual Transfers</w:t>
            </w:r>
          </w:p>
        </w:tc>
        <w:tc>
          <w:tcPr>
            <w:tcW w:w="879" w:type="dxa"/>
          </w:tcPr>
          <w:p>
            <w:pPr>
              <w:pStyle w:val="TableParagraph"/>
              <w:spacing w:line="240" w:lineRule="auto" w:before="127"/>
              <w:ind w:left="103" w:right="96" w:firstLine="24"/>
              <w:jc w:val="left"/>
              <w:rPr>
                <w:b/>
                <w:sz w:val="22"/>
              </w:rPr>
            </w:pPr>
            <w:r>
              <w:rPr>
                <w:b/>
                <w:spacing w:val="-2"/>
                <w:sz w:val="22"/>
              </w:rPr>
              <w:t>Annual Change</w:t>
            </w:r>
          </w:p>
        </w:tc>
        <w:tc>
          <w:tcPr>
            <w:tcW w:w="1049" w:type="dxa"/>
          </w:tcPr>
          <w:p>
            <w:pPr>
              <w:pStyle w:val="TableParagraph"/>
              <w:spacing w:line="240" w:lineRule="auto" w:before="0"/>
              <w:ind w:left="212" w:right="212" w:hanging="3"/>
              <w:jc w:val="center"/>
              <w:rPr>
                <w:b/>
                <w:sz w:val="22"/>
              </w:rPr>
            </w:pPr>
            <w:r>
              <w:rPr>
                <w:b/>
                <w:spacing w:val="-2"/>
                <w:sz w:val="22"/>
              </w:rPr>
              <w:t>Total Annual</w:t>
            </w:r>
          </w:p>
          <w:p>
            <w:pPr>
              <w:pStyle w:val="TableParagraph"/>
              <w:spacing w:before="1"/>
              <w:ind w:left="18" w:right="18"/>
              <w:jc w:val="center"/>
              <w:rPr>
                <w:b/>
                <w:sz w:val="22"/>
              </w:rPr>
            </w:pPr>
            <w:r>
              <w:rPr>
                <w:b/>
                <w:spacing w:val="-2"/>
                <w:sz w:val="22"/>
              </w:rPr>
              <w:t>Openings</w:t>
            </w:r>
          </w:p>
        </w:tc>
      </w:tr>
      <w:tr>
        <w:trPr>
          <w:trHeight w:val="251" w:hRule="atLeast"/>
        </w:trPr>
        <w:tc>
          <w:tcPr>
            <w:tcW w:w="881" w:type="dxa"/>
          </w:tcPr>
          <w:p>
            <w:pPr>
              <w:pStyle w:val="TableParagraph"/>
              <w:spacing w:before="0"/>
              <w:ind w:left="9"/>
              <w:jc w:val="center"/>
              <w:rPr>
                <w:sz w:val="22"/>
              </w:rPr>
            </w:pPr>
            <w:r>
              <w:rPr>
                <w:spacing w:val="-2"/>
                <w:sz w:val="22"/>
              </w:rPr>
              <w:t>41-</w:t>
            </w:r>
            <w:r>
              <w:rPr>
                <w:spacing w:val="-4"/>
                <w:sz w:val="22"/>
              </w:rPr>
              <w:t>2011</w:t>
            </w:r>
          </w:p>
        </w:tc>
        <w:tc>
          <w:tcPr>
            <w:tcW w:w="4876" w:type="dxa"/>
          </w:tcPr>
          <w:p>
            <w:pPr>
              <w:pStyle w:val="TableParagraph"/>
              <w:spacing w:before="0"/>
              <w:ind w:left="108"/>
              <w:jc w:val="left"/>
              <w:rPr>
                <w:sz w:val="22"/>
              </w:rPr>
            </w:pPr>
            <w:r>
              <w:rPr>
                <w:spacing w:val="-2"/>
                <w:sz w:val="22"/>
              </w:rPr>
              <w:t>Cashiers</w:t>
            </w:r>
          </w:p>
        </w:tc>
        <w:tc>
          <w:tcPr>
            <w:tcW w:w="1388" w:type="dxa"/>
          </w:tcPr>
          <w:p>
            <w:pPr>
              <w:pStyle w:val="TableParagraph"/>
              <w:spacing w:before="0"/>
              <w:ind w:right="95"/>
              <w:rPr>
                <w:sz w:val="22"/>
              </w:rPr>
            </w:pPr>
            <w:r>
              <w:rPr>
                <w:spacing w:val="-2"/>
                <w:sz w:val="22"/>
              </w:rPr>
              <w:t>2,490</w:t>
            </w:r>
          </w:p>
        </w:tc>
        <w:tc>
          <w:tcPr>
            <w:tcW w:w="1328" w:type="dxa"/>
          </w:tcPr>
          <w:p>
            <w:pPr>
              <w:pStyle w:val="TableParagraph"/>
              <w:spacing w:before="0"/>
              <w:ind w:right="95"/>
              <w:rPr>
                <w:sz w:val="22"/>
              </w:rPr>
            </w:pPr>
            <w:r>
              <w:rPr>
                <w:spacing w:val="-2"/>
                <w:sz w:val="22"/>
              </w:rPr>
              <w:t>2,376</w:t>
            </w:r>
          </w:p>
        </w:tc>
        <w:tc>
          <w:tcPr>
            <w:tcW w:w="939" w:type="dxa"/>
          </w:tcPr>
          <w:p>
            <w:pPr>
              <w:pStyle w:val="TableParagraph"/>
              <w:spacing w:before="0"/>
              <w:ind w:right="96"/>
              <w:rPr>
                <w:b/>
                <w:sz w:val="22"/>
              </w:rPr>
            </w:pPr>
            <w:r>
              <w:rPr>
                <w:b/>
                <w:spacing w:val="-2"/>
                <w:sz w:val="22"/>
              </w:rPr>
              <w:t>-</w:t>
            </w:r>
            <w:r>
              <w:rPr>
                <w:b/>
                <w:spacing w:val="-5"/>
                <w:sz w:val="22"/>
              </w:rPr>
              <w:t>114</w:t>
            </w:r>
          </w:p>
        </w:tc>
        <w:tc>
          <w:tcPr>
            <w:tcW w:w="939" w:type="dxa"/>
          </w:tcPr>
          <w:p>
            <w:pPr>
              <w:pStyle w:val="TableParagraph"/>
              <w:spacing w:before="0"/>
              <w:ind w:left="152"/>
              <w:jc w:val="center"/>
              <w:rPr>
                <w:sz w:val="22"/>
              </w:rPr>
            </w:pPr>
            <w:r>
              <w:rPr>
                <w:spacing w:val="-2"/>
                <w:sz w:val="22"/>
              </w:rPr>
              <w:t>-4.58%</w:t>
            </w:r>
          </w:p>
        </w:tc>
        <w:tc>
          <w:tcPr>
            <w:tcW w:w="829" w:type="dxa"/>
          </w:tcPr>
          <w:p>
            <w:pPr>
              <w:pStyle w:val="TableParagraph"/>
              <w:spacing w:before="0"/>
              <w:ind w:right="100"/>
              <w:rPr>
                <w:sz w:val="22"/>
              </w:rPr>
            </w:pPr>
            <w:r>
              <w:rPr>
                <w:spacing w:val="-5"/>
                <w:sz w:val="22"/>
              </w:rPr>
              <w:t>234</w:t>
            </w:r>
          </w:p>
        </w:tc>
        <w:tc>
          <w:tcPr>
            <w:tcW w:w="1038" w:type="dxa"/>
          </w:tcPr>
          <w:p>
            <w:pPr>
              <w:pStyle w:val="TableParagraph"/>
              <w:spacing w:before="0"/>
              <w:ind w:right="98"/>
              <w:rPr>
                <w:sz w:val="22"/>
              </w:rPr>
            </w:pPr>
            <w:r>
              <w:rPr>
                <w:spacing w:val="-5"/>
                <w:sz w:val="22"/>
              </w:rPr>
              <w:t>236</w:t>
            </w:r>
          </w:p>
        </w:tc>
        <w:tc>
          <w:tcPr>
            <w:tcW w:w="879" w:type="dxa"/>
          </w:tcPr>
          <w:p>
            <w:pPr>
              <w:pStyle w:val="TableParagraph"/>
              <w:spacing w:before="0"/>
              <w:ind w:right="101"/>
              <w:rPr>
                <w:sz w:val="22"/>
              </w:rPr>
            </w:pPr>
            <w:r>
              <w:rPr>
                <w:spacing w:val="-2"/>
                <w:sz w:val="22"/>
              </w:rPr>
              <w:t>-</w:t>
            </w:r>
            <w:r>
              <w:rPr>
                <w:spacing w:val="-7"/>
                <w:sz w:val="22"/>
              </w:rPr>
              <w:t>11</w:t>
            </w:r>
          </w:p>
        </w:tc>
        <w:tc>
          <w:tcPr>
            <w:tcW w:w="1049" w:type="dxa"/>
          </w:tcPr>
          <w:p>
            <w:pPr>
              <w:pStyle w:val="TableParagraph"/>
              <w:spacing w:before="0"/>
              <w:ind w:right="99"/>
              <w:rPr>
                <w:sz w:val="22"/>
              </w:rPr>
            </w:pPr>
            <w:r>
              <w:rPr>
                <w:spacing w:val="-5"/>
                <w:sz w:val="22"/>
              </w:rPr>
              <w:t>459</w:t>
            </w:r>
          </w:p>
        </w:tc>
      </w:tr>
      <w:tr>
        <w:trPr>
          <w:trHeight w:val="256" w:hRule="atLeast"/>
        </w:trPr>
        <w:tc>
          <w:tcPr>
            <w:tcW w:w="881" w:type="dxa"/>
          </w:tcPr>
          <w:p>
            <w:pPr>
              <w:pStyle w:val="TableParagraph"/>
              <w:spacing w:line="234" w:lineRule="exact" w:before="3"/>
              <w:ind w:left="9"/>
              <w:jc w:val="center"/>
              <w:rPr>
                <w:sz w:val="22"/>
              </w:rPr>
            </w:pPr>
            <w:r>
              <w:rPr>
                <w:spacing w:val="-2"/>
                <w:sz w:val="22"/>
              </w:rPr>
              <w:t>11-</w:t>
            </w:r>
            <w:r>
              <w:rPr>
                <w:spacing w:val="-4"/>
                <w:sz w:val="22"/>
              </w:rPr>
              <w:t>9013</w:t>
            </w:r>
          </w:p>
        </w:tc>
        <w:tc>
          <w:tcPr>
            <w:tcW w:w="4876" w:type="dxa"/>
          </w:tcPr>
          <w:p>
            <w:pPr>
              <w:pStyle w:val="TableParagraph"/>
              <w:spacing w:line="234" w:lineRule="exact" w:before="3"/>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88" w:type="dxa"/>
          </w:tcPr>
          <w:p>
            <w:pPr>
              <w:pStyle w:val="TableParagraph"/>
              <w:spacing w:line="234" w:lineRule="exact" w:before="3"/>
              <w:ind w:right="95"/>
              <w:rPr>
                <w:sz w:val="22"/>
              </w:rPr>
            </w:pPr>
            <w:r>
              <w:rPr>
                <w:spacing w:val="-2"/>
                <w:sz w:val="22"/>
              </w:rPr>
              <w:t>6,699</w:t>
            </w:r>
          </w:p>
        </w:tc>
        <w:tc>
          <w:tcPr>
            <w:tcW w:w="1328" w:type="dxa"/>
          </w:tcPr>
          <w:p>
            <w:pPr>
              <w:pStyle w:val="TableParagraph"/>
              <w:spacing w:line="234" w:lineRule="exact" w:before="3"/>
              <w:ind w:right="95"/>
              <w:rPr>
                <w:sz w:val="22"/>
              </w:rPr>
            </w:pPr>
            <w:r>
              <w:rPr>
                <w:spacing w:val="-2"/>
                <w:sz w:val="22"/>
              </w:rPr>
              <w:t>6,595</w:t>
            </w:r>
          </w:p>
        </w:tc>
        <w:tc>
          <w:tcPr>
            <w:tcW w:w="939" w:type="dxa"/>
          </w:tcPr>
          <w:p>
            <w:pPr>
              <w:pStyle w:val="TableParagraph"/>
              <w:spacing w:line="234" w:lineRule="exact" w:before="3"/>
              <w:ind w:right="96"/>
              <w:rPr>
                <w:b/>
                <w:sz w:val="22"/>
              </w:rPr>
            </w:pPr>
            <w:r>
              <w:rPr>
                <w:b/>
                <w:spacing w:val="-2"/>
                <w:sz w:val="22"/>
              </w:rPr>
              <w:t>-</w:t>
            </w:r>
            <w:r>
              <w:rPr>
                <w:b/>
                <w:spacing w:val="-5"/>
                <w:sz w:val="22"/>
              </w:rPr>
              <w:t>104</w:t>
            </w:r>
          </w:p>
        </w:tc>
        <w:tc>
          <w:tcPr>
            <w:tcW w:w="939" w:type="dxa"/>
          </w:tcPr>
          <w:p>
            <w:pPr>
              <w:pStyle w:val="TableParagraph"/>
              <w:spacing w:line="234" w:lineRule="exact" w:before="3"/>
              <w:ind w:left="152"/>
              <w:jc w:val="center"/>
              <w:rPr>
                <w:sz w:val="22"/>
              </w:rPr>
            </w:pPr>
            <w:r>
              <w:rPr>
                <w:spacing w:val="-2"/>
                <w:sz w:val="22"/>
              </w:rPr>
              <w:t>-1.55%</w:t>
            </w:r>
          </w:p>
        </w:tc>
        <w:tc>
          <w:tcPr>
            <w:tcW w:w="829" w:type="dxa"/>
          </w:tcPr>
          <w:p>
            <w:pPr>
              <w:pStyle w:val="TableParagraph"/>
              <w:spacing w:line="234" w:lineRule="exact" w:before="3"/>
              <w:ind w:right="100"/>
              <w:rPr>
                <w:sz w:val="22"/>
              </w:rPr>
            </w:pPr>
            <w:r>
              <w:rPr>
                <w:spacing w:val="-5"/>
                <w:sz w:val="22"/>
              </w:rPr>
              <w:t>464</w:t>
            </w:r>
          </w:p>
        </w:tc>
        <w:tc>
          <w:tcPr>
            <w:tcW w:w="1038" w:type="dxa"/>
          </w:tcPr>
          <w:p>
            <w:pPr>
              <w:pStyle w:val="TableParagraph"/>
              <w:spacing w:line="234" w:lineRule="exact" w:before="3"/>
              <w:ind w:right="98"/>
              <w:rPr>
                <w:sz w:val="22"/>
              </w:rPr>
            </w:pPr>
            <w:r>
              <w:rPr>
                <w:spacing w:val="-5"/>
                <w:sz w:val="22"/>
              </w:rPr>
              <w:t>221</w:t>
            </w:r>
          </w:p>
        </w:tc>
        <w:tc>
          <w:tcPr>
            <w:tcW w:w="879" w:type="dxa"/>
          </w:tcPr>
          <w:p>
            <w:pPr>
              <w:pStyle w:val="TableParagraph"/>
              <w:spacing w:line="234" w:lineRule="exact" w:before="3"/>
              <w:ind w:right="101"/>
              <w:rPr>
                <w:sz w:val="22"/>
              </w:rPr>
            </w:pPr>
            <w:r>
              <w:rPr>
                <w:spacing w:val="-2"/>
                <w:sz w:val="22"/>
              </w:rPr>
              <w:t>-</w:t>
            </w:r>
            <w:r>
              <w:rPr>
                <w:spacing w:val="-7"/>
                <w:sz w:val="22"/>
              </w:rPr>
              <w:t>10</w:t>
            </w:r>
          </w:p>
        </w:tc>
        <w:tc>
          <w:tcPr>
            <w:tcW w:w="1049" w:type="dxa"/>
          </w:tcPr>
          <w:p>
            <w:pPr>
              <w:pStyle w:val="TableParagraph"/>
              <w:spacing w:line="234" w:lineRule="exact" w:before="3"/>
              <w:ind w:right="99"/>
              <w:rPr>
                <w:sz w:val="22"/>
              </w:rPr>
            </w:pPr>
            <w:r>
              <w:rPr>
                <w:spacing w:val="-5"/>
                <w:sz w:val="22"/>
              </w:rPr>
              <w:t>675</w:t>
            </w:r>
          </w:p>
        </w:tc>
      </w:tr>
      <w:tr>
        <w:trPr>
          <w:trHeight w:val="253" w:hRule="atLeast"/>
        </w:trPr>
        <w:tc>
          <w:tcPr>
            <w:tcW w:w="881" w:type="dxa"/>
          </w:tcPr>
          <w:p>
            <w:pPr>
              <w:pStyle w:val="TableParagraph"/>
              <w:spacing w:line="234" w:lineRule="exact" w:before="0"/>
              <w:ind w:left="9"/>
              <w:jc w:val="center"/>
              <w:rPr>
                <w:sz w:val="22"/>
              </w:rPr>
            </w:pPr>
            <w:r>
              <w:rPr>
                <w:spacing w:val="-2"/>
                <w:sz w:val="22"/>
              </w:rPr>
              <w:t>53-</w:t>
            </w:r>
            <w:r>
              <w:rPr>
                <w:spacing w:val="-4"/>
                <w:sz w:val="22"/>
              </w:rPr>
              <w:t>3032</w:t>
            </w:r>
          </w:p>
        </w:tc>
        <w:tc>
          <w:tcPr>
            <w:tcW w:w="4876"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88" w:type="dxa"/>
          </w:tcPr>
          <w:p>
            <w:pPr>
              <w:pStyle w:val="TableParagraph"/>
              <w:spacing w:line="234" w:lineRule="exact" w:before="0"/>
              <w:ind w:right="95"/>
              <w:rPr>
                <w:sz w:val="22"/>
              </w:rPr>
            </w:pPr>
            <w:r>
              <w:rPr>
                <w:spacing w:val="-2"/>
                <w:sz w:val="22"/>
              </w:rPr>
              <w:t>2,022</w:t>
            </w:r>
          </w:p>
        </w:tc>
        <w:tc>
          <w:tcPr>
            <w:tcW w:w="1328" w:type="dxa"/>
          </w:tcPr>
          <w:p>
            <w:pPr>
              <w:pStyle w:val="TableParagraph"/>
              <w:spacing w:line="234" w:lineRule="exact" w:before="0"/>
              <w:ind w:right="95"/>
              <w:rPr>
                <w:sz w:val="22"/>
              </w:rPr>
            </w:pPr>
            <w:r>
              <w:rPr>
                <w:spacing w:val="-2"/>
                <w:sz w:val="22"/>
              </w:rPr>
              <w:t>1,926</w:t>
            </w:r>
          </w:p>
        </w:tc>
        <w:tc>
          <w:tcPr>
            <w:tcW w:w="939" w:type="dxa"/>
          </w:tcPr>
          <w:p>
            <w:pPr>
              <w:pStyle w:val="TableParagraph"/>
              <w:spacing w:line="234" w:lineRule="exact" w:before="0"/>
              <w:ind w:right="98"/>
              <w:rPr>
                <w:b/>
                <w:sz w:val="22"/>
              </w:rPr>
            </w:pPr>
            <w:r>
              <w:rPr>
                <w:b/>
                <w:spacing w:val="-2"/>
                <w:sz w:val="22"/>
              </w:rPr>
              <w:t>-</w:t>
            </w:r>
            <w:r>
              <w:rPr>
                <w:b/>
                <w:spacing w:val="-7"/>
                <w:sz w:val="22"/>
              </w:rPr>
              <w:t>96</w:t>
            </w:r>
          </w:p>
        </w:tc>
        <w:tc>
          <w:tcPr>
            <w:tcW w:w="939" w:type="dxa"/>
          </w:tcPr>
          <w:p>
            <w:pPr>
              <w:pStyle w:val="TableParagraph"/>
              <w:spacing w:line="234" w:lineRule="exact" w:before="0"/>
              <w:ind w:left="152"/>
              <w:jc w:val="center"/>
              <w:rPr>
                <w:sz w:val="22"/>
              </w:rPr>
            </w:pPr>
            <w:r>
              <w:rPr>
                <w:spacing w:val="-2"/>
                <w:sz w:val="22"/>
              </w:rPr>
              <w:t>-4.75%</w:t>
            </w:r>
          </w:p>
        </w:tc>
        <w:tc>
          <w:tcPr>
            <w:tcW w:w="829" w:type="dxa"/>
          </w:tcPr>
          <w:p>
            <w:pPr>
              <w:pStyle w:val="TableParagraph"/>
              <w:spacing w:line="234" w:lineRule="exact" w:before="0"/>
              <w:ind w:right="102"/>
              <w:rPr>
                <w:sz w:val="22"/>
              </w:rPr>
            </w:pPr>
            <w:r>
              <w:rPr>
                <w:spacing w:val="-5"/>
                <w:sz w:val="22"/>
              </w:rPr>
              <w:t>89</w:t>
            </w:r>
          </w:p>
        </w:tc>
        <w:tc>
          <w:tcPr>
            <w:tcW w:w="1038" w:type="dxa"/>
          </w:tcPr>
          <w:p>
            <w:pPr>
              <w:pStyle w:val="TableParagraph"/>
              <w:spacing w:line="234" w:lineRule="exact" w:before="0"/>
              <w:ind w:right="98"/>
              <w:rPr>
                <w:sz w:val="22"/>
              </w:rPr>
            </w:pPr>
            <w:r>
              <w:rPr>
                <w:spacing w:val="-5"/>
                <w:sz w:val="22"/>
              </w:rPr>
              <w:t>116</w:t>
            </w:r>
          </w:p>
        </w:tc>
        <w:tc>
          <w:tcPr>
            <w:tcW w:w="879" w:type="dxa"/>
          </w:tcPr>
          <w:p>
            <w:pPr>
              <w:pStyle w:val="TableParagraph"/>
              <w:spacing w:line="234" w:lineRule="exact" w:before="0"/>
              <w:ind w:right="101"/>
              <w:rPr>
                <w:sz w:val="22"/>
              </w:rPr>
            </w:pPr>
            <w:r>
              <w:rPr>
                <w:spacing w:val="-2"/>
                <w:sz w:val="22"/>
              </w:rPr>
              <w:t>-</w:t>
            </w:r>
            <w:r>
              <w:rPr>
                <w:spacing w:val="-7"/>
                <w:sz w:val="22"/>
              </w:rPr>
              <w:t>10</w:t>
            </w:r>
          </w:p>
        </w:tc>
        <w:tc>
          <w:tcPr>
            <w:tcW w:w="1049" w:type="dxa"/>
          </w:tcPr>
          <w:p>
            <w:pPr>
              <w:pStyle w:val="TableParagraph"/>
              <w:spacing w:line="234" w:lineRule="exact" w:before="0"/>
              <w:ind w:right="99"/>
              <w:rPr>
                <w:sz w:val="22"/>
              </w:rPr>
            </w:pPr>
            <w:r>
              <w:rPr>
                <w:spacing w:val="-5"/>
                <w:sz w:val="22"/>
              </w:rPr>
              <w:t>195</w:t>
            </w:r>
          </w:p>
        </w:tc>
      </w:tr>
      <w:tr>
        <w:trPr>
          <w:trHeight w:val="506" w:hRule="atLeast"/>
        </w:trPr>
        <w:tc>
          <w:tcPr>
            <w:tcW w:w="881" w:type="dxa"/>
          </w:tcPr>
          <w:p>
            <w:pPr>
              <w:pStyle w:val="TableParagraph"/>
              <w:spacing w:line="240" w:lineRule="auto" w:before="127"/>
              <w:ind w:left="9"/>
              <w:jc w:val="center"/>
              <w:rPr>
                <w:sz w:val="22"/>
              </w:rPr>
            </w:pPr>
            <w:r>
              <w:rPr>
                <w:spacing w:val="-2"/>
                <w:sz w:val="22"/>
              </w:rPr>
              <w:t>43-</w:t>
            </w:r>
            <w:r>
              <w:rPr>
                <w:spacing w:val="-4"/>
                <w:sz w:val="22"/>
              </w:rPr>
              <w:t>6014</w:t>
            </w:r>
          </w:p>
        </w:tc>
        <w:tc>
          <w:tcPr>
            <w:tcW w:w="4876" w:type="dxa"/>
          </w:tcPr>
          <w:p>
            <w:pPr>
              <w:pStyle w:val="TableParagraph"/>
              <w:spacing w:line="252" w:lineRule="exact" w:before="0"/>
              <w:ind w:left="108"/>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9"/>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388" w:type="dxa"/>
          </w:tcPr>
          <w:p>
            <w:pPr>
              <w:pStyle w:val="TableParagraph"/>
              <w:spacing w:line="240" w:lineRule="auto" w:before="127"/>
              <w:ind w:right="95"/>
              <w:rPr>
                <w:sz w:val="22"/>
              </w:rPr>
            </w:pPr>
            <w:r>
              <w:rPr>
                <w:spacing w:val="-5"/>
                <w:sz w:val="22"/>
              </w:rPr>
              <w:t>804</w:t>
            </w:r>
          </w:p>
        </w:tc>
        <w:tc>
          <w:tcPr>
            <w:tcW w:w="1328" w:type="dxa"/>
          </w:tcPr>
          <w:p>
            <w:pPr>
              <w:pStyle w:val="TableParagraph"/>
              <w:spacing w:line="240" w:lineRule="auto" w:before="127"/>
              <w:ind w:right="95"/>
              <w:rPr>
                <w:sz w:val="22"/>
              </w:rPr>
            </w:pPr>
            <w:r>
              <w:rPr>
                <w:spacing w:val="-5"/>
                <w:sz w:val="22"/>
              </w:rPr>
              <w:t>730</w:t>
            </w:r>
          </w:p>
        </w:tc>
        <w:tc>
          <w:tcPr>
            <w:tcW w:w="939" w:type="dxa"/>
          </w:tcPr>
          <w:p>
            <w:pPr>
              <w:pStyle w:val="TableParagraph"/>
              <w:spacing w:line="240" w:lineRule="auto" w:before="127"/>
              <w:ind w:right="98"/>
              <w:rPr>
                <w:b/>
                <w:sz w:val="22"/>
              </w:rPr>
            </w:pPr>
            <w:r>
              <w:rPr>
                <w:b/>
                <w:spacing w:val="-2"/>
                <w:sz w:val="22"/>
              </w:rPr>
              <w:t>-</w:t>
            </w:r>
            <w:r>
              <w:rPr>
                <w:b/>
                <w:spacing w:val="-7"/>
                <w:sz w:val="22"/>
              </w:rPr>
              <w:t>74</w:t>
            </w:r>
          </w:p>
        </w:tc>
        <w:tc>
          <w:tcPr>
            <w:tcW w:w="939" w:type="dxa"/>
          </w:tcPr>
          <w:p>
            <w:pPr>
              <w:pStyle w:val="TableParagraph"/>
              <w:spacing w:line="240" w:lineRule="auto" w:before="127"/>
              <w:ind w:left="152"/>
              <w:jc w:val="center"/>
              <w:rPr>
                <w:sz w:val="22"/>
              </w:rPr>
            </w:pPr>
            <w:r>
              <w:rPr>
                <w:spacing w:val="-2"/>
                <w:sz w:val="22"/>
              </w:rPr>
              <w:t>-9.20%</w:t>
            </w:r>
          </w:p>
        </w:tc>
        <w:tc>
          <w:tcPr>
            <w:tcW w:w="829" w:type="dxa"/>
          </w:tcPr>
          <w:p>
            <w:pPr>
              <w:pStyle w:val="TableParagraph"/>
              <w:spacing w:line="240" w:lineRule="auto" w:before="127"/>
              <w:ind w:right="102"/>
              <w:rPr>
                <w:sz w:val="22"/>
              </w:rPr>
            </w:pPr>
            <w:r>
              <w:rPr>
                <w:spacing w:val="-5"/>
                <w:sz w:val="22"/>
              </w:rPr>
              <w:t>45</w:t>
            </w:r>
          </w:p>
        </w:tc>
        <w:tc>
          <w:tcPr>
            <w:tcW w:w="1038" w:type="dxa"/>
          </w:tcPr>
          <w:p>
            <w:pPr>
              <w:pStyle w:val="TableParagraph"/>
              <w:spacing w:line="240" w:lineRule="auto" w:before="127"/>
              <w:ind w:right="102"/>
              <w:rPr>
                <w:sz w:val="22"/>
              </w:rPr>
            </w:pPr>
            <w:r>
              <w:rPr>
                <w:spacing w:val="-5"/>
                <w:sz w:val="22"/>
              </w:rPr>
              <w:t>40</w:t>
            </w:r>
          </w:p>
        </w:tc>
        <w:tc>
          <w:tcPr>
            <w:tcW w:w="879" w:type="dxa"/>
          </w:tcPr>
          <w:p>
            <w:pPr>
              <w:pStyle w:val="TableParagraph"/>
              <w:spacing w:line="240" w:lineRule="auto" w:before="127"/>
              <w:ind w:right="101"/>
              <w:rPr>
                <w:sz w:val="22"/>
              </w:rPr>
            </w:pPr>
            <w:r>
              <w:rPr>
                <w:spacing w:val="-2"/>
                <w:sz w:val="22"/>
              </w:rPr>
              <w:t>-</w:t>
            </w:r>
            <w:r>
              <w:rPr>
                <w:spacing w:val="-12"/>
                <w:sz w:val="22"/>
              </w:rPr>
              <w:t>7</w:t>
            </w:r>
          </w:p>
        </w:tc>
        <w:tc>
          <w:tcPr>
            <w:tcW w:w="1049" w:type="dxa"/>
          </w:tcPr>
          <w:p>
            <w:pPr>
              <w:pStyle w:val="TableParagraph"/>
              <w:spacing w:line="240" w:lineRule="auto" w:before="127"/>
              <w:ind w:right="101"/>
              <w:rPr>
                <w:sz w:val="22"/>
              </w:rPr>
            </w:pPr>
            <w:r>
              <w:rPr>
                <w:spacing w:val="-5"/>
                <w:sz w:val="22"/>
              </w:rPr>
              <w:t>78</w:t>
            </w:r>
          </w:p>
        </w:tc>
      </w:tr>
      <w:tr>
        <w:trPr>
          <w:trHeight w:val="253" w:hRule="atLeast"/>
        </w:trPr>
        <w:tc>
          <w:tcPr>
            <w:tcW w:w="881" w:type="dxa"/>
          </w:tcPr>
          <w:p>
            <w:pPr>
              <w:pStyle w:val="TableParagraph"/>
              <w:spacing w:line="234" w:lineRule="exact" w:before="0"/>
              <w:ind w:left="9"/>
              <w:jc w:val="center"/>
              <w:rPr>
                <w:sz w:val="22"/>
              </w:rPr>
            </w:pPr>
            <w:r>
              <w:rPr>
                <w:spacing w:val="-2"/>
                <w:sz w:val="22"/>
              </w:rPr>
              <w:t>33-</w:t>
            </w:r>
            <w:r>
              <w:rPr>
                <w:spacing w:val="-4"/>
                <w:sz w:val="22"/>
              </w:rPr>
              <w:t>3012</w:t>
            </w:r>
          </w:p>
        </w:tc>
        <w:tc>
          <w:tcPr>
            <w:tcW w:w="4876" w:type="dxa"/>
          </w:tcPr>
          <w:p>
            <w:pPr>
              <w:pStyle w:val="TableParagraph"/>
              <w:spacing w:line="234" w:lineRule="exact" w:before="0"/>
              <w:ind w:left="108"/>
              <w:jc w:val="left"/>
              <w:rPr>
                <w:sz w:val="22"/>
              </w:rPr>
            </w:pPr>
            <w:r>
              <w:rPr>
                <w:sz w:val="22"/>
              </w:rPr>
              <w:t>Correctional</w:t>
            </w:r>
            <w:r>
              <w:rPr>
                <w:spacing w:val="-8"/>
                <w:sz w:val="22"/>
              </w:rPr>
              <w:t> </w:t>
            </w:r>
            <w:r>
              <w:rPr>
                <w:sz w:val="22"/>
              </w:rPr>
              <w:t>Officers</w:t>
            </w:r>
            <w:r>
              <w:rPr>
                <w:spacing w:val="-7"/>
                <w:sz w:val="22"/>
              </w:rPr>
              <w:t> </w:t>
            </w:r>
            <w:r>
              <w:rPr>
                <w:sz w:val="22"/>
              </w:rPr>
              <w:t>and</w:t>
            </w:r>
            <w:r>
              <w:rPr>
                <w:spacing w:val="-8"/>
                <w:sz w:val="22"/>
              </w:rPr>
              <w:t> </w:t>
            </w:r>
            <w:r>
              <w:rPr>
                <w:spacing w:val="-2"/>
                <w:sz w:val="22"/>
              </w:rPr>
              <w:t>Jailers</w:t>
            </w:r>
          </w:p>
        </w:tc>
        <w:tc>
          <w:tcPr>
            <w:tcW w:w="1388" w:type="dxa"/>
          </w:tcPr>
          <w:p>
            <w:pPr>
              <w:pStyle w:val="TableParagraph"/>
              <w:spacing w:line="234" w:lineRule="exact" w:before="0"/>
              <w:ind w:right="95"/>
              <w:rPr>
                <w:sz w:val="22"/>
              </w:rPr>
            </w:pPr>
            <w:r>
              <w:rPr>
                <w:spacing w:val="-5"/>
                <w:sz w:val="22"/>
              </w:rPr>
              <w:t>589</w:t>
            </w:r>
          </w:p>
        </w:tc>
        <w:tc>
          <w:tcPr>
            <w:tcW w:w="1328" w:type="dxa"/>
          </w:tcPr>
          <w:p>
            <w:pPr>
              <w:pStyle w:val="TableParagraph"/>
              <w:spacing w:line="234" w:lineRule="exact" w:before="0"/>
              <w:ind w:right="95"/>
              <w:rPr>
                <w:sz w:val="22"/>
              </w:rPr>
            </w:pPr>
            <w:r>
              <w:rPr>
                <w:spacing w:val="-5"/>
                <w:sz w:val="22"/>
              </w:rPr>
              <w:t>519</w:t>
            </w:r>
          </w:p>
        </w:tc>
        <w:tc>
          <w:tcPr>
            <w:tcW w:w="939" w:type="dxa"/>
          </w:tcPr>
          <w:p>
            <w:pPr>
              <w:pStyle w:val="TableParagraph"/>
              <w:spacing w:line="234" w:lineRule="exact" w:before="0"/>
              <w:ind w:right="98"/>
              <w:rPr>
                <w:b/>
                <w:sz w:val="22"/>
              </w:rPr>
            </w:pPr>
            <w:r>
              <w:rPr>
                <w:b/>
                <w:spacing w:val="-2"/>
                <w:sz w:val="22"/>
              </w:rPr>
              <w:t>-</w:t>
            </w:r>
            <w:r>
              <w:rPr>
                <w:b/>
                <w:spacing w:val="-7"/>
                <w:sz w:val="22"/>
              </w:rPr>
              <w:t>70</w:t>
            </w:r>
          </w:p>
        </w:tc>
        <w:tc>
          <w:tcPr>
            <w:tcW w:w="939" w:type="dxa"/>
          </w:tcPr>
          <w:p>
            <w:pPr>
              <w:pStyle w:val="TableParagraph"/>
              <w:spacing w:line="234" w:lineRule="exact" w:before="0"/>
              <w:ind w:left="52"/>
              <w:jc w:val="center"/>
              <w:rPr>
                <w:sz w:val="22"/>
              </w:rPr>
            </w:pPr>
            <w:r>
              <w:rPr>
                <w:spacing w:val="-2"/>
                <w:sz w:val="22"/>
              </w:rPr>
              <w:t>-11.88%</w:t>
            </w:r>
          </w:p>
        </w:tc>
        <w:tc>
          <w:tcPr>
            <w:tcW w:w="829" w:type="dxa"/>
          </w:tcPr>
          <w:p>
            <w:pPr>
              <w:pStyle w:val="TableParagraph"/>
              <w:spacing w:line="234" w:lineRule="exact" w:before="0"/>
              <w:ind w:right="102"/>
              <w:rPr>
                <w:sz w:val="22"/>
              </w:rPr>
            </w:pPr>
            <w:r>
              <w:rPr>
                <w:spacing w:val="-5"/>
                <w:sz w:val="22"/>
              </w:rPr>
              <w:t>19</w:t>
            </w:r>
          </w:p>
        </w:tc>
        <w:tc>
          <w:tcPr>
            <w:tcW w:w="1038" w:type="dxa"/>
          </w:tcPr>
          <w:p>
            <w:pPr>
              <w:pStyle w:val="TableParagraph"/>
              <w:spacing w:line="234" w:lineRule="exact" w:before="0"/>
              <w:ind w:right="102"/>
              <w:rPr>
                <w:sz w:val="22"/>
              </w:rPr>
            </w:pPr>
            <w:r>
              <w:rPr>
                <w:spacing w:val="-5"/>
                <w:sz w:val="22"/>
              </w:rPr>
              <w:t>29</w:t>
            </w:r>
          </w:p>
        </w:tc>
        <w:tc>
          <w:tcPr>
            <w:tcW w:w="879" w:type="dxa"/>
          </w:tcPr>
          <w:p>
            <w:pPr>
              <w:pStyle w:val="TableParagraph"/>
              <w:spacing w:line="234" w:lineRule="exact" w:before="0"/>
              <w:ind w:right="101"/>
              <w:rPr>
                <w:sz w:val="22"/>
              </w:rPr>
            </w:pPr>
            <w:r>
              <w:rPr>
                <w:spacing w:val="-2"/>
                <w:sz w:val="22"/>
              </w:rPr>
              <w:t>-</w:t>
            </w:r>
            <w:r>
              <w:rPr>
                <w:spacing w:val="-12"/>
                <w:sz w:val="22"/>
              </w:rPr>
              <w:t>7</w:t>
            </w:r>
          </w:p>
        </w:tc>
        <w:tc>
          <w:tcPr>
            <w:tcW w:w="1049" w:type="dxa"/>
          </w:tcPr>
          <w:p>
            <w:pPr>
              <w:pStyle w:val="TableParagraph"/>
              <w:spacing w:line="234" w:lineRule="exact" w:before="0"/>
              <w:ind w:right="101"/>
              <w:rPr>
                <w:sz w:val="22"/>
              </w:rPr>
            </w:pPr>
            <w:r>
              <w:rPr>
                <w:spacing w:val="-5"/>
                <w:sz w:val="22"/>
              </w:rPr>
              <w:t>41</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240"/>
        <w:gridCol w:w="1313"/>
        <w:gridCol w:w="1298"/>
        <w:gridCol w:w="1041"/>
        <w:gridCol w:w="900"/>
        <w:gridCol w:w="828"/>
        <w:gridCol w:w="1039"/>
        <w:gridCol w:w="879"/>
        <w:gridCol w:w="1049"/>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324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313" w:type="dxa"/>
          </w:tcPr>
          <w:p>
            <w:pPr>
              <w:pStyle w:val="TableParagraph"/>
              <w:spacing w:line="240" w:lineRule="auto" w:before="0"/>
              <w:ind w:left="14"/>
              <w:jc w:val="center"/>
              <w:rPr>
                <w:b/>
                <w:sz w:val="22"/>
              </w:rPr>
            </w:pPr>
            <w:r>
              <w:rPr>
                <w:b/>
                <w:spacing w:val="-4"/>
                <w:sz w:val="22"/>
              </w:rPr>
              <w:t>2022</w:t>
            </w:r>
          </w:p>
          <w:p>
            <w:pPr>
              <w:pStyle w:val="TableParagraph"/>
              <w:spacing w:line="250" w:lineRule="atLeast" w:before="0"/>
              <w:ind w:left="115" w:right="100" w:firstLine="1"/>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0" w:lineRule="atLeast" w:before="0"/>
              <w:ind w:left="108" w:right="92" w:hanging="3"/>
              <w:jc w:val="center"/>
              <w:rPr>
                <w:b/>
                <w:sz w:val="22"/>
              </w:rPr>
            </w:pPr>
            <w:r>
              <w:rPr>
                <w:b/>
                <w:spacing w:val="-2"/>
                <w:sz w:val="22"/>
              </w:rPr>
              <w:t>Projected Employment</w:t>
            </w:r>
          </w:p>
        </w:tc>
        <w:tc>
          <w:tcPr>
            <w:tcW w:w="1041" w:type="dxa"/>
          </w:tcPr>
          <w:p>
            <w:pPr>
              <w:pStyle w:val="TableParagraph"/>
              <w:spacing w:line="240" w:lineRule="auto" w:before="127"/>
              <w:ind w:left="190" w:right="145" w:hanging="32"/>
              <w:jc w:val="left"/>
              <w:rPr>
                <w:b/>
                <w:sz w:val="22"/>
              </w:rPr>
            </w:pPr>
            <w:r>
              <w:rPr>
                <w:b/>
                <w:spacing w:val="-2"/>
                <w:sz w:val="22"/>
              </w:rPr>
              <w:t>Numeric Change</w:t>
            </w:r>
          </w:p>
        </w:tc>
        <w:tc>
          <w:tcPr>
            <w:tcW w:w="900" w:type="dxa"/>
          </w:tcPr>
          <w:p>
            <w:pPr>
              <w:pStyle w:val="TableParagraph"/>
              <w:spacing w:line="240" w:lineRule="auto" w:before="127"/>
              <w:ind w:left="119" w:right="101"/>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049" w:type="dxa"/>
          </w:tcPr>
          <w:p>
            <w:pPr>
              <w:pStyle w:val="TableParagraph"/>
              <w:spacing w:line="240" w:lineRule="auto" w:before="0"/>
              <w:ind w:left="220" w:firstLine="88"/>
              <w:jc w:val="left"/>
              <w:rPr>
                <w:b/>
                <w:sz w:val="22"/>
              </w:rPr>
            </w:pPr>
            <w:r>
              <w:rPr>
                <w:b/>
                <w:spacing w:val="-4"/>
                <w:sz w:val="22"/>
              </w:rPr>
              <w:t>Total</w:t>
            </w:r>
          </w:p>
          <w:p>
            <w:pPr>
              <w:pStyle w:val="TableParagraph"/>
              <w:spacing w:line="250" w:lineRule="atLeas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19-</w:t>
            </w:r>
            <w:r>
              <w:rPr>
                <w:spacing w:val="-4"/>
                <w:sz w:val="22"/>
              </w:rPr>
              <w:t>4071</w:t>
            </w:r>
          </w:p>
        </w:tc>
        <w:tc>
          <w:tcPr>
            <w:tcW w:w="3240" w:type="dxa"/>
          </w:tcPr>
          <w:p>
            <w:pPr>
              <w:pStyle w:val="TableParagraph"/>
              <w:ind w:left="108"/>
              <w:jc w:val="left"/>
              <w:rPr>
                <w:sz w:val="22"/>
              </w:rPr>
            </w:pPr>
            <w:r>
              <w:rPr>
                <w:sz w:val="22"/>
              </w:rPr>
              <w:t>Forest</w:t>
            </w:r>
            <w:r>
              <w:rPr>
                <w:spacing w:val="-5"/>
                <w:sz w:val="22"/>
              </w:rPr>
              <w:t> </w:t>
            </w:r>
            <w:r>
              <w:rPr>
                <w:sz w:val="22"/>
              </w:rPr>
              <w:t>and</w:t>
            </w:r>
            <w:r>
              <w:rPr>
                <w:spacing w:val="-5"/>
                <w:sz w:val="22"/>
              </w:rPr>
              <w:t> </w:t>
            </w:r>
            <w:r>
              <w:rPr>
                <w:sz w:val="22"/>
              </w:rPr>
              <w:t>Conservation</w:t>
            </w:r>
            <w:r>
              <w:rPr>
                <w:spacing w:val="-5"/>
                <w:sz w:val="22"/>
              </w:rPr>
              <w:t> </w:t>
            </w:r>
            <w:r>
              <w:rPr>
                <w:spacing w:val="-2"/>
                <w:sz w:val="22"/>
              </w:rPr>
              <w:t>Technicians</w:t>
            </w:r>
          </w:p>
        </w:tc>
        <w:tc>
          <w:tcPr>
            <w:tcW w:w="1313" w:type="dxa"/>
          </w:tcPr>
          <w:p>
            <w:pPr>
              <w:pStyle w:val="TableParagraph"/>
              <w:ind w:right="95"/>
              <w:rPr>
                <w:sz w:val="22"/>
              </w:rPr>
            </w:pPr>
            <w:r>
              <w:rPr>
                <w:spacing w:val="-5"/>
                <w:sz w:val="22"/>
              </w:rPr>
              <w:t>19</w:t>
            </w:r>
          </w:p>
        </w:tc>
        <w:tc>
          <w:tcPr>
            <w:tcW w:w="1298" w:type="dxa"/>
          </w:tcPr>
          <w:p>
            <w:pPr>
              <w:pStyle w:val="TableParagraph"/>
              <w:ind w:right="94"/>
              <w:rPr>
                <w:sz w:val="22"/>
              </w:rPr>
            </w:pPr>
            <w:r>
              <w:rPr>
                <w:spacing w:val="-5"/>
                <w:sz w:val="22"/>
              </w:rPr>
              <w:t>14</w:t>
            </w:r>
          </w:p>
        </w:tc>
        <w:tc>
          <w:tcPr>
            <w:tcW w:w="1041" w:type="dxa"/>
          </w:tcPr>
          <w:p>
            <w:pPr>
              <w:pStyle w:val="TableParagraph"/>
              <w:ind w:right="94"/>
              <w:rPr>
                <w:sz w:val="22"/>
              </w:rPr>
            </w:pPr>
            <w:r>
              <w:rPr>
                <w:spacing w:val="-2"/>
                <w:sz w:val="22"/>
              </w:rPr>
              <w:t>-</w:t>
            </w:r>
            <w:r>
              <w:rPr>
                <w:spacing w:val="-12"/>
                <w:sz w:val="22"/>
              </w:rPr>
              <w:t>5</w:t>
            </w:r>
          </w:p>
        </w:tc>
        <w:tc>
          <w:tcPr>
            <w:tcW w:w="900" w:type="dxa"/>
          </w:tcPr>
          <w:p>
            <w:pPr>
              <w:pStyle w:val="TableParagraph"/>
              <w:ind w:left="87" w:right="58"/>
              <w:jc w:val="center"/>
              <w:rPr>
                <w:b/>
                <w:sz w:val="22"/>
              </w:rPr>
            </w:pPr>
            <w:r>
              <w:rPr>
                <w:b/>
                <w:spacing w:val="-2"/>
                <w:sz w:val="22"/>
              </w:rPr>
              <w:t>-26.32%</w:t>
            </w:r>
          </w:p>
        </w:tc>
        <w:tc>
          <w:tcPr>
            <w:tcW w:w="828" w:type="dxa"/>
          </w:tcPr>
          <w:p>
            <w:pPr>
              <w:pStyle w:val="TableParagraph"/>
              <w:ind w:right="93"/>
              <w:rPr>
                <w:sz w:val="22"/>
              </w:rPr>
            </w:pPr>
            <w:r>
              <w:rPr>
                <w:spacing w:val="-10"/>
                <w:sz w:val="22"/>
              </w:rPr>
              <w:t>0</w:t>
            </w:r>
          </w:p>
        </w:tc>
        <w:tc>
          <w:tcPr>
            <w:tcW w:w="1039" w:type="dxa"/>
          </w:tcPr>
          <w:p>
            <w:pPr>
              <w:pStyle w:val="TableParagraph"/>
              <w:ind w:right="93"/>
              <w:rPr>
                <w:sz w:val="22"/>
              </w:rPr>
            </w:pPr>
            <w:r>
              <w:rPr>
                <w:spacing w:val="-10"/>
                <w:sz w:val="22"/>
              </w:rPr>
              <w:t>2</w:t>
            </w:r>
          </w:p>
        </w:tc>
        <w:tc>
          <w:tcPr>
            <w:tcW w:w="879" w:type="dxa"/>
          </w:tcPr>
          <w:p>
            <w:pPr>
              <w:pStyle w:val="TableParagraph"/>
              <w:ind w:right="94"/>
              <w:rPr>
                <w:sz w:val="22"/>
              </w:rPr>
            </w:pPr>
            <w:r>
              <w:rPr>
                <w:spacing w:val="-10"/>
                <w:sz w:val="22"/>
              </w:rPr>
              <w:t>0</w:t>
            </w:r>
          </w:p>
        </w:tc>
        <w:tc>
          <w:tcPr>
            <w:tcW w:w="1049" w:type="dxa"/>
          </w:tcPr>
          <w:p>
            <w:pPr>
              <w:pStyle w:val="TableParagraph"/>
              <w:ind w:right="93"/>
              <w:rPr>
                <w:sz w:val="22"/>
              </w:rPr>
            </w:pPr>
            <w:r>
              <w:rPr>
                <w:spacing w:val="-10"/>
                <w:sz w:val="22"/>
              </w:rPr>
              <w:t>2</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9021</w:t>
            </w:r>
          </w:p>
        </w:tc>
        <w:tc>
          <w:tcPr>
            <w:tcW w:w="3240" w:type="dxa"/>
          </w:tcPr>
          <w:p>
            <w:pPr>
              <w:pStyle w:val="TableParagraph"/>
              <w:spacing w:before="5"/>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313" w:type="dxa"/>
          </w:tcPr>
          <w:p>
            <w:pPr>
              <w:pStyle w:val="TableParagraph"/>
              <w:spacing w:before="5"/>
              <w:ind w:right="95"/>
              <w:rPr>
                <w:sz w:val="22"/>
              </w:rPr>
            </w:pPr>
            <w:r>
              <w:rPr>
                <w:spacing w:val="-5"/>
                <w:sz w:val="22"/>
              </w:rPr>
              <w:t>59</w:t>
            </w:r>
          </w:p>
        </w:tc>
        <w:tc>
          <w:tcPr>
            <w:tcW w:w="1298" w:type="dxa"/>
          </w:tcPr>
          <w:p>
            <w:pPr>
              <w:pStyle w:val="TableParagraph"/>
              <w:spacing w:before="5"/>
              <w:ind w:right="94"/>
              <w:rPr>
                <w:sz w:val="22"/>
              </w:rPr>
            </w:pPr>
            <w:r>
              <w:rPr>
                <w:spacing w:val="-5"/>
                <w:sz w:val="22"/>
              </w:rPr>
              <w:t>47</w:t>
            </w:r>
          </w:p>
        </w:tc>
        <w:tc>
          <w:tcPr>
            <w:tcW w:w="1041" w:type="dxa"/>
          </w:tcPr>
          <w:p>
            <w:pPr>
              <w:pStyle w:val="TableParagraph"/>
              <w:spacing w:before="5"/>
              <w:ind w:right="94"/>
              <w:rPr>
                <w:sz w:val="22"/>
              </w:rPr>
            </w:pPr>
            <w:r>
              <w:rPr>
                <w:spacing w:val="-2"/>
                <w:sz w:val="22"/>
              </w:rPr>
              <w:t>-</w:t>
            </w:r>
            <w:r>
              <w:rPr>
                <w:spacing w:val="-7"/>
                <w:sz w:val="22"/>
              </w:rPr>
              <w:t>12</w:t>
            </w:r>
          </w:p>
        </w:tc>
        <w:tc>
          <w:tcPr>
            <w:tcW w:w="900" w:type="dxa"/>
          </w:tcPr>
          <w:p>
            <w:pPr>
              <w:pStyle w:val="TableParagraph"/>
              <w:spacing w:before="5"/>
              <w:ind w:left="87" w:right="58"/>
              <w:jc w:val="center"/>
              <w:rPr>
                <w:b/>
                <w:sz w:val="22"/>
              </w:rPr>
            </w:pPr>
            <w:r>
              <w:rPr>
                <w:b/>
                <w:spacing w:val="-2"/>
                <w:sz w:val="22"/>
              </w:rPr>
              <w:t>-20.34%</w:t>
            </w:r>
          </w:p>
        </w:tc>
        <w:tc>
          <w:tcPr>
            <w:tcW w:w="828" w:type="dxa"/>
          </w:tcPr>
          <w:p>
            <w:pPr>
              <w:pStyle w:val="TableParagraph"/>
              <w:spacing w:before="5"/>
              <w:ind w:right="93"/>
              <w:rPr>
                <w:sz w:val="22"/>
              </w:rPr>
            </w:pPr>
            <w:r>
              <w:rPr>
                <w:spacing w:val="-10"/>
                <w:sz w:val="22"/>
              </w:rPr>
              <w:t>3</w:t>
            </w:r>
          </w:p>
        </w:tc>
        <w:tc>
          <w:tcPr>
            <w:tcW w:w="1039" w:type="dxa"/>
          </w:tcPr>
          <w:p>
            <w:pPr>
              <w:pStyle w:val="TableParagraph"/>
              <w:spacing w:before="5"/>
              <w:ind w:right="93"/>
              <w:rPr>
                <w:sz w:val="22"/>
              </w:rPr>
            </w:pPr>
            <w:r>
              <w:rPr>
                <w:spacing w:val="-10"/>
                <w:sz w:val="22"/>
              </w:rPr>
              <w:t>4</w:t>
            </w:r>
          </w:p>
        </w:tc>
        <w:tc>
          <w:tcPr>
            <w:tcW w:w="879" w:type="dxa"/>
          </w:tcPr>
          <w:p>
            <w:pPr>
              <w:pStyle w:val="TableParagraph"/>
              <w:spacing w:before="5"/>
              <w:ind w:right="94"/>
              <w:rPr>
                <w:sz w:val="22"/>
              </w:rPr>
            </w:pPr>
            <w:r>
              <w:rPr>
                <w:spacing w:val="-2"/>
                <w:sz w:val="22"/>
              </w:rPr>
              <w:t>-</w:t>
            </w:r>
            <w:r>
              <w:rPr>
                <w:spacing w:val="-12"/>
                <w:sz w:val="22"/>
              </w:rPr>
              <w:t>1</w:t>
            </w:r>
          </w:p>
        </w:tc>
        <w:tc>
          <w:tcPr>
            <w:tcW w:w="1049" w:type="dxa"/>
          </w:tcPr>
          <w:p>
            <w:pPr>
              <w:pStyle w:val="TableParagraph"/>
              <w:spacing w:before="5"/>
              <w:ind w:right="93"/>
              <w:rPr>
                <w:sz w:val="22"/>
              </w:rPr>
            </w:pPr>
            <w:r>
              <w:rPr>
                <w:spacing w:val="-10"/>
                <w:sz w:val="22"/>
              </w:rPr>
              <w:t>6</w:t>
            </w:r>
          </w:p>
        </w:tc>
      </w:tr>
      <w:tr>
        <w:trPr>
          <w:trHeight w:val="253" w:hRule="atLeast"/>
        </w:trPr>
        <w:tc>
          <w:tcPr>
            <w:tcW w:w="895" w:type="dxa"/>
          </w:tcPr>
          <w:p>
            <w:pPr>
              <w:pStyle w:val="TableParagraph"/>
              <w:spacing w:line="231" w:lineRule="exact"/>
              <w:ind w:left="11" w:right="2"/>
              <w:jc w:val="center"/>
              <w:rPr>
                <w:sz w:val="22"/>
              </w:rPr>
            </w:pPr>
            <w:r>
              <w:rPr>
                <w:spacing w:val="-2"/>
                <w:sz w:val="22"/>
              </w:rPr>
              <w:t>51-</w:t>
            </w:r>
            <w:r>
              <w:rPr>
                <w:spacing w:val="-4"/>
                <w:sz w:val="22"/>
              </w:rPr>
              <w:t>4071</w:t>
            </w:r>
          </w:p>
        </w:tc>
        <w:tc>
          <w:tcPr>
            <w:tcW w:w="3240" w:type="dxa"/>
          </w:tcPr>
          <w:p>
            <w:pPr>
              <w:pStyle w:val="TableParagraph"/>
              <w:spacing w:line="231" w:lineRule="exact"/>
              <w:ind w:left="108"/>
              <w:jc w:val="left"/>
              <w:rPr>
                <w:sz w:val="22"/>
              </w:rPr>
            </w:pPr>
            <w:r>
              <w:rPr>
                <w:sz w:val="22"/>
              </w:rPr>
              <w:t>Foundry</w:t>
            </w:r>
            <w:r>
              <w:rPr>
                <w:spacing w:val="-6"/>
                <w:sz w:val="22"/>
              </w:rPr>
              <w:t> </w:t>
            </w:r>
            <w:r>
              <w:rPr>
                <w:sz w:val="22"/>
              </w:rPr>
              <w:t>Mold</w:t>
            </w:r>
            <w:r>
              <w:rPr>
                <w:spacing w:val="-6"/>
                <w:sz w:val="22"/>
              </w:rPr>
              <w:t> </w:t>
            </w:r>
            <w:r>
              <w:rPr>
                <w:sz w:val="22"/>
              </w:rPr>
              <w:t>and</w:t>
            </w:r>
            <w:r>
              <w:rPr>
                <w:spacing w:val="-3"/>
                <w:sz w:val="22"/>
              </w:rPr>
              <w:t> </w:t>
            </w:r>
            <w:r>
              <w:rPr>
                <w:spacing w:val="-2"/>
                <w:sz w:val="22"/>
              </w:rPr>
              <w:t>Coremakers</w:t>
            </w:r>
          </w:p>
        </w:tc>
        <w:tc>
          <w:tcPr>
            <w:tcW w:w="1313" w:type="dxa"/>
          </w:tcPr>
          <w:p>
            <w:pPr>
              <w:pStyle w:val="TableParagraph"/>
              <w:spacing w:line="231" w:lineRule="exact"/>
              <w:ind w:right="95"/>
              <w:rPr>
                <w:sz w:val="22"/>
              </w:rPr>
            </w:pPr>
            <w:r>
              <w:rPr>
                <w:spacing w:val="-5"/>
                <w:sz w:val="22"/>
              </w:rPr>
              <w:t>49</w:t>
            </w:r>
          </w:p>
        </w:tc>
        <w:tc>
          <w:tcPr>
            <w:tcW w:w="1298" w:type="dxa"/>
          </w:tcPr>
          <w:p>
            <w:pPr>
              <w:pStyle w:val="TableParagraph"/>
              <w:spacing w:line="231" w:lineRule="exact"/>
              <w:ind w:right="94"/>
              <w:rPr>
                <w:sz w:val="22"/>
              </w:rPr>
            </w:pPr>
            <w:r>
              <w:rPr>
                <w:spacing w:val="-5"/>
                <w:sz w:val="22"/>
              </w:rPr>
              <w:t>42</w:t>
            </w:r>
          </w:p>
        </w:tc>
        <w:tc>
          <w:tcPr>
            <w:tcW w:w="1041" w:type="dxa"/>
          </w:tcPr>
          <w:p>
            <w:pPr>
              <w:pStyle w:val="TableParagraph"/>
              <w:spacing w:line="231" w:lineRule="exact"/>
              <w:ind w:right="94"/>
              <w:rPr>
                <w:sz w:val="22"/>
              </w:rPr>
            </w:pPr>
            <w:r>
              <w:rPr>
                <w:spacing w:val="-2"/>
                <w:sz w:val="22"/>
              </w:rPr>
              <w:t>-</w:t>
            </w:r>
            <w:r>
              <w:rPr>
                <w:spacing w:val="-12"/>
                <w:sz w:val="22"/>
              </w:rPr>
              <w:t>7</w:t>
            </w:r>
          </w:p>
        </w:tc>
        <w:tc>
          <w:tcPr>
            <w:tcW w:w="900" w:type="dxa"/>
          </w:tcPr>
          <w:p>
            <w:pPr>
              <w:pStyle w:val="TableParagraph"/>
              <w:spacing w:line="231" w:lineRule="exact"/>
              <w:ind w:left="87" w:right="58"/>
              <w:jc w:val="center"/>
              <w:rPr>
                <w:b/>
                <w:sz w:val="22"/>
              </w:rPr>
            </w:pPr>
            <w:r>
              <w:rPr>
                <w:b/>
                <w:spacing w:val="-2"/>
                <w:sz w:val="22"/>
              </w:rPr>
              <w:t>-14.29%</w:t>
            </w:r>
          </w:p>
        </w:tc>
        <w:tc>
          <w:tcPr>
            <w:tcW w:w="828" w:type="dxa"/>
          </w:tcPr>
          <w:p>
            <w:pPr>
              <w:pStyle w:val="TableParagraph"/>
              <w:spacing w:line="231" w:lineRule="exact"/>
              <w:ind w:right="93"/>
              <w:rPr>
                <w:sz w:val="22"/>
              </w:rPr>
            </w:pPr>
            <w:r>
              <w:rPr>
                <w:spacing w:val="-10"/>
                <w:sz w:val="22"/>
              </w:rPr>
              <w:t>1</w:t>
            </w:r>
          </w:p>
        </w:tc>
        <w:tc>
          <w:tcPr>
            <w:tcW w:w="1039" w:type="dxa"/>
          </w:tcPr>
          <w:p>
            <w:pPr>
              <w:pStyle w:val="TableParagraph"/>
              <w:spacing w:line="231" w:lineRule="exact"/>
              <w:ind w:right="93"/>
              <w:rPr>
                <w:sz w:val="22"/>
              </w:rPr>
            </w:pPr>
            <w:r>
              <w:rPr>
                <w:spacing w:val="-10"/>
                <w:sz w:val="22"/>
              </w:rPr>
              <w:t>3</w:t>
            </w:r>
          </w:p>
        </w:tc>
        <w:tc>
          <w:tcPr>
            <w:tcW w:w="879" w:type="dxa"/>
          </w:tcPr>
          <w:p>
            <w:pPr>
              <w:pStyle w:val="TableParagraph"/>
              <w:spacing w:line="231" w:lineRule="exact"/>
              <w:ind w:right="94"/>
              <w:rPr>
                <w:sz w:val="22"/>
              </w:rPr>
            </w:pPr>
            <w:r>
              <w:rPr>
                <w:spacing w:val="-2"/>
                <w:sz w:val="22"/>
              </w:rPr>
              <w:t>-</w:t>
            </w:r>
            <w:r>
              <w:rPr>
                <w:spacing w:val="-12"/>
                <w:sz w:val="22"/>
              </w:rPr>
              <w:t>1</w:t>
            </w:r>
          </w:p>
        </w:tc>
        <w:tc>
          <w:tcPr>
            <w:tcW w:w="1049" w:type="dxa"/>
          </w:tcPr>
          <w:p>
            <w:pPr>
              <w:pStyle w:val="TableParagraph"/>
              <w:spacing w:line="231" w:lineRule="exact"/>
              <w:ind w:right="93"/>
              <w:rPr>
                <w:sz w:val="22"/>
              </w:rPr>
            </w:pPr>
            <w:r>
              <w:rPr>
                <w:spacing w:val="-10"/>
                <w:sz w:val="22"/>
              </w:rPr>
              <w:t>3</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5051</w:t>
            </w:r>
          </w:p>
        </w:tc>
        <w:tc>
          <w:tcPr>
            <w:tcW w:w="3240" w:type="dxa"/>
          </w:tcPr>
          <w:p>
            <w:pPr>
              <w:pStyle w:val="TableParagraph"/>
              <w:spacing w:line="234" w:lineRule="exact"/>
              <w:ind w:left="108"/>
              <w:jc w:val="left"/>
              <w:rPr>
                <w:sz w:val="22"/>
              </w:rPr>
            </w:pPr>
            <w:r>
              <w:rPr>
                <w:sz w:val="22"/>
              </w:rPr>
              <w:t>Postal</w:t>
            </w:r>
            <w:r>
              <w:rPr>
                <w:spacing w:val="-5"/>
                <w:sz w:val="22"/>
              </w:rPr>
              <w:t> </w:t>
            </w:r>
            <w:r>
              <w:rPr>
                <w:sz w:val="22"/>
              </w:rPr>
              <w:t>Service</w:t>
            </w:r>
            <w:r>
              <w:rPr>
                <w:spacing w:val="-6"/>
                <w:sz w:val="22"/>
              </w:rPr>
              <w:t> </w:t>
            </w:r>
            <w:r>
              <w:rPr>
                <w:spacing w:val="-2"/>
                <w:sz w:val="22"/>
              </w:rPr>
              <w:t>Clerks</w:t>
            </w:r>
          </w:p>
        </w:tc>
        <w:tc>
          <w:tcPr>
            <w:tcW w:w="1313" w:type="dxa"/>
          </w:tcPr>
          <w:p>
            <w:pPr>
              <w:pStyle w:val="TableParagraph"/>
              <w:spacing w:line="234" w:lineRule="exact"/>
              <w:ind w:right="92"/>
              <w:rPr>
                <w:sz w:val="22"/>
              </w:rPr>
            </w:pPr>
            <w:r>
              <w:rPr>
                <w:spacing w:val="-5"/>
                <w:sz w:val="22"/>
              </w:rPr>
              <w:t>127</w:t>
            </w:r>
          </w:p>
        </w:tc>
        <w:tc>
          <w:tcPr>
            <w:tcW w:w="1298" w:type="dxa"/>
          </w:tcPr>
          <w:p>
            <w:pPr>
              <w:pStyle w:val="TableParagraph"/>
              <w:spacing w:line="234" w:lineRule="exact"/>
              <w:ind w:right="92"/>
              <w:rPr>
                <w:sz w:val="22"/>
              </w:rPr>
            </w:pPr>
            <w:r>
              <w:rPr>
                <w:spacing w:val="-5"/>
                <w:sz w:val="22"/>
              </w:rPr>
              <w:t>109</w:t>
            </w:r>
          </w:p>
        </w:tc>
        <w:tc>
          <w:tcPr>
            <w:tcW w:w="1041" w:type="dxa"/>
          </w:tcPr>
          <w:p>
            <w:pPr>
              <w:pStyle w:val="TableParagraph"/>
              <w:spacing w:line="234" w:lineRule="exact"/>
              <w:ind w:right="94"/>
              <w:rPr>
                <w:sz w:val="22"/>
              </w:rPr>
            </w:pPr>
            <w:r>
              <w:rPr>
                <w:spacing w:val="-2"/>
                <w:sz w:val="22"/>
              </w:rPr>
              <w:t>-</w:t>
            </w:r>
            <w:r>
              <w:rPr>
                <w:spacing w:val="-7"/>
                <w:sz w:val="22"/>
              </w:rPr>
              <w:t>18</w:t>
            </w:r>
          </w:p>
        </w:tc>
        <w:tc>
          <w:tcPr>
            <w:tcW w:w="900" w:type="dxa"/>
          </w:tcPr>
          <w:p>
            <w:pPr>
              <w:pStyle w:val="TableParagraph"/>
              <w:spacing w:line="234" w:lineRule="exact"/>
              <w:ind w:left="87" w:right="58"/>
              <w:jc w:val="center"/>
              <w:rPr>
                <w:b/>
                <w:sz w:val="22"/>
              </w:rPr>
            </w:pPr>
            <w:r>
              <w:rPr>
                <w:b/>
                <w:spacing w:val="-2"/>
                <w:sz w:val="22"/>
              </w:rPr>
              <w:t>-14.17%</w:t>
            </w:r>
          </w:p>
        </w:tc>
        <w:tc>
          <w:tcPr>
            <w:tcW w:w="828" w:type="dxa"/>
          </w:tcPr>
          <w:p>
            <w:pPr>
              <w:pStyle w:val="TableParagraph"/>
              <w:spacing w:line="234" w:lineRule="exact"/>
              <w:ind w:right="93"/>
              <w:rPr>
                <w:sz w:val="22"/>
              </w:rPr>
            </w:pPr>
            <w:r>
              <w:rPr>
                <w:spacing w:val="-10"/>
                <w:sz w:val="22"/>
              </w:rPr>
              <w:t>6</w:t>
            </w:r>
          </w:p>
        </w:tc>
        <w:tc>
          <w:tcPr>
            <w:tcW w:w="1039" w:type="dxa"/>
          </w:tcPr>
          <w:p>
            <w:pPr>
              <w:pStyle w:val="TableParagraph"/>
              <w:spacing w:line="234" w:lineRule="exact"/>
              <w:ind w:right="93"/>
              <w:rPr>
                <w:sz w:val="22"/>
              </w:rPr>
            </w:pPr>
            <w:r>
              <w:rPr>
                <w:spacing w:val="-10"/>
                <w:sz w:val="22"/>
              </w:rPr>
              <w:t>4</w:t>
            </w:r>
          </w:p>
        </w:tc>
        <w:tc>
          <w:tcPr>
            <w:tcW w:w="879" w:type="dxa"/>
          </w:tcPr>
          <w:p>
            <w:pPr>
              <w:pStyle w:val="TableParagraph"/>
              <w:spacing w:line="234" w:lineRule="exact"/>
              <w:ind w:right="94"/>
              <w:rPr>
                <w:sz w:val="22"/>
              </w:rPr>
            </w:pPr>
            <w:r>
              <w:rPr>
                <w:spacing w:val="-2"/>
                <w:sz w:val="22"/>
              </w:rPr>
              <w:t>-</w:t>
            </w:r>
            <w:r>
              <w:rPr>
                <w:spacing w:val="-12"/>
                <w:sz w:val="22"/>
              </w:rPr>
              <w:t>2</w:t>
            </w:r>
          </w:p>
        </w:tc>
        <w:tc>
          <w:tcPr>
            <w:tcW w:w="1049" w:type="dxa"/>
          </w:tcPr>
          <w:p>
            <w:pPr>
              <w:pStyle w:val="TableParagraph"/>
              <w:spacing w:line="234" w:lineRule="exact"/>
              <w:ind w:right="93"/>
              <w:rPr>
                <w:sz w:val="22"/>
              </w:rPr>
            </w:pPr>
            <w:r>
              <w:rPr>
                <w:spacing w:val="-10"/>
                <w:sz w:val="22"/>
              </w:rPr>
              <w:t>8</w:t>
            </w:r>
          </w:p>
        </w:tc>
      </w:tr>
      <w:tr>
        <w:trPr>
          <w:trHeight w:val="254" w:hRule="atLeast"/>
        </w:trPr>
        <w:tc>
          <w:tcPr>
            <w:tcW w:w="895" w:type="dxa"/>
          </w:tcPr>
          <w:p>
            <w:pPr>
              <w:pStyle w:val="TableParagraph"/>
              <w:ind w:left="11" w:right="2"/>
              <w:jc w:val="center"/>
              <w:rPr>
                <w:sz w:val="22"/>
              </w:rPr>
            </w:pPr>
            <w:r>
              <w:rPr>
                <w:spacing w:val="-2"/>
                <w:sz w:val="22"/>
              </w:rPr>
              <w:t>51-</w:t>
            </w:r>
            <w:r>
              <w:rPr>
                <w:spacing w:val="-4"/>
                <w:sz w:val="22"/>
              </w:rPr>
              <w:t>5112</w:t>
            </w:r>
          </w:p>
        </w:tc>
        <w:tc>
          <w:tcPr>
            <w:tcW w:w="3240" w:type="dxa"/>
          </w:tcPr>
          <w:p>
            <w:pPr>
              <w:pStyle w:val="TableParagraph"/>
              <w:ind w:left="108"/>
              <w:jc w:val="left"/>
              <w:rPr>
                <w:sz w:val="22"/>
              </w:rPr>
            </w:pPr>
            <w:r>
              <w:rPr>
                <w:sz w:val="22"/>
              </w:rPr>
              <w:t>Printing</w:t>
            </w:r>
            <w:r>
              <w:rPr>
                <w:spacing w:val="-6"/>
                <w:sz w:val="22"/>
              </w:rPr>
              <w:t> </w:t>
            </w:r>
            <w:r>
              <w:rPr>
                <w:sz w:val="22"/>
              </w:rPr>
              <w:t>Press</w:t>
            </w:r>
            <w:r>
              <w:rPr>
                <w:spacing w:val="-6"/>
                <w:sz w:val="22"/>
              </w:rPr>
              <w:t> </w:t>
            </w:r>
            <w:r>
              <w:rPr>
                <w:spacing w:val="-2"/>
                <w:sz w:val="22"/>
              </w:rPr>
              <w:t>Operators</w:t>
            </w:r>
          </w:p>
        </w:tc>
        <w:tc>
          <w:tcPr>
            <w:tcW w:w="1313" w:type="dxa"/>
          </w:tcPr>
          <w:p>
            <w:pPr>
              <w:pStyle w:val="TableParagraph"/>
              <w:ind w:right="95"/>
              <w:rPr>
                <w:sz w:val="22"/>
              </w:rPr>
            </w:pPr>
            <w:r>
              <w:rPr>
                <w:spacing w:val="-5"/>
                <w:sz w:val="22"/>
              </w:rPr>
              <w:t>36</w:t>
            </w:r>
          </w:p>
        </w:tc>
        <w:tc>
          <w:tcPr>
            <w:tcW w:w="1298" w:type="dxa"/>
          </w:tcPr>
          <w:p>
            <w:pPr>
              <w:pStyle w:val="TableParagraph"/>
              <w:ind w:right="94"/>
              <w:rPr>
                <w:sz w:val="22"/>
              </w:rPr>
            </w:pPr>
            <w:r>
              <w:rPr>
                <w:spacing w:val="-5"/>
                <w:sz w:val="22"/>
              </w:rPr>
              <w:t>31</w:t>
            </w:r>
          </w:p>
        </w:tc>
        <w:tc>
          <w:tcPr>
            <w:tcW w:w="1041" w:type="dxa"/>
          </w:tcPr>
          <w:p>
            <w:pPr>
              <w:pStyle w:val="TableParagraph"/>
              <w:ind w:right="94"/>
              <w:rPr>
                <w:sz w:val="22"/>
              </w:rPr>
            </w:pPr>
            <w:r>
              <w:rPr>
                <w:spacing w:val="-2"/>
                <w:sz w:val="22"/>
              </w:rPr>
              <w:t>-</w:t>
            </w:r>
            <w:r>
              <w:rPr>
                <w:spacing w:val="-12"/>
                <w:sz w:val="22"/>
              </w:rPr>
              <w:t>5</w:t>
            </w:r>
          </w:p>
        </w:tc>
        <w:tc>
          <w:tcPr>
            <w:tcW w:w="900" w:type="dxa"/>
          </w:tcPr>
          <w:p>
            <w:pPr>
              <w:pStyle w:val="TableParagraph"/>
              <w:ind w:left="87" w:right="58"/>
              <w:jc w:val="center"/>
              <w:rPr>
                <w:b/>
                <w:sz w:val="22"/>
              </w:rPr>
            </w:pPr>
            <w:r>
              <w:rPr>
                <w:b/>
                <w:spacing w:val="-2"/>
                <w:sz w:val="22"/>
              </w:rPr>
              <w:t>-13.89%</w:t>
            </w:r>
          </w:p>
        </w:tc>
        <w:tc>
          <w:tcPr>
            <w:tcW w:w="828" w:type="dxa"/>
          </w:tcPr>
          <w:p>
            <w:pPr>
              <w:pStyle w:val="TableParagraph"/>
              <w:ind w:right="93"/>
              <w:rPr>
                <w:sz w:val="22"/>
              </w:rPr>
            </w:pPr>
            <w:r>
              <w:rPr>
                <w:spacing w:val="-10"/>
                <w:sz w:val="22"/>
              </w:rPr>
              <w:t>2</w:t>
            </w:r>
          </w:p>
        </w:tc>
        <w:tc>
          <w:tcPr>
            <w:tcW w:w="1039" w:type="dxa"/>
          </w:tcPr>
          <w:p>
            <w:pPr>
              <w:pStyle w:val="TableParagraph"/>
              <w:ind w:right="93"/>
              <w:rPr>
                <w:sz w:val="22"/>
              </w:rPr>
            </w:pPr>
            <w:r>
              <w:rPr>
                <w:spacing w:val="-10"/>
                <w:sz w:val="22"/>
              </w:rPr>
              <w:t>2</w:t>
            </w:r>
          </w:p>
        </w:tc>
        <w:tc>
          <w:tcPr>
            <w:tcW w:w="879" w:type="dxa"/>
          </w:tcPr>
          <w:p>
            <w:pPr>
              <w:pStyle w:val="TableParagraph"/>
              <w:ind w:right="94"/>
              <w:rPr>
                <w:sz w:val="22"/>
              </w:rPr>
            </w:pPr>
            <w:r>
              <w:rPr>
                <w:spacing w:val="-10"/>
                <w:sz w:val="22"/>
              </w:rPr>
              <w:t>0</w:t>
            </w:r>
          </w:p>
        </w:tc>
        <w:tc>
          <w:tcPr>
            <w:tcW w:w="1049" w:type="dxa"/>
          </w:tcPr>
          <w:p>
            <w:pPr>
              <w:pStyle w:val="TableParagraph"/>
              <w:ind w:right="93"/>
              <w:rPr>
                <w:sz w:val="22"/>
              </w:rPr>
            </w:pPr>
            <w:r>
              <w:rPr>
                <w:spacing w:val="-10"/>
                <w:sz w:val="22"/>
              </w:rPr>
              <w:t>4</w:t>
            </w:r>
          </w:p>
        </w:tc>
      </w:tr>
    </w:tbl>
    <w:p>
      <w:pPr>
        <w:pStyle w:val="TableParagraph"/>
        <w:spacing w:after="0"/>
        <w:rPr>
          <w:sz w:val="22"/>
        </w:rPr>
        <w:sectPr>
          <w:headerReference w:type="default" r:id="rId70"/>
          <w:footerReference w:type="default" r:id="rId71"/>
          <w:pgSz w:w="15840" w:h="12240" w:orient="landscape"/>
          <w:pgMar w:header="0" w:footer="352" w:top="640" w:bottom="540" w:left="0" w:right="0"/>
          <w:pgNumType w:start="29"/>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84" name="Textbox 84"/>
                <wp:cNvGraphicFramePr>
                  <a:graphicFrameLocks/>
                </wp:cNvGraphicFramePr>
                <a:graphic>
                  <a:graphicData uri="http://schemas.microsoft.com/office/word/2010/wordprocessingShape">
                    <wps:wsp>
                      <wps:cNvPr id="84" name="Textbox 84"/>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3" w:firstLine="0"/>
                              <w:jc w:val="center"/>
                              <w:rPr>
                                <w:rFonts w:ascii="Tahoma"/>
                                <w:b/>
                                <w:color w:val="000000"/>
                                <w:sz w:val="36"/>
                              </w:rPr>
                            </w:pPr>
                            <w:r>
                              <w:rPr>
                                <w:rFonts w:ascii="Tahoma"/>
                                <w:b/>
                                <w:color w:val="FFFFFF"/>
                                <w:spacing w:val="-10"/>
                                <w:sz w:val="36"/>
                              </w:rPr>
                              <w:t>Northeast</w:t>
                            </w:r>
                            <w:r>
                              <w:rPr>
                                <w:rFonts w:ascii="Tahoma"/>
                                <w:b/>
                                <w:color w:val="FFFFFF"/>
                                <w:spacing w:val="-5"/>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4"/>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81" filled="true" fillcolor="#009999" stroked="true" strokeweight=".47998pt" strokecolor="#000000">
                <w10:anchorlock/>
                <v:textbox inset="0,0,0,0">
                  <w:txbxContent>
                    <w:p>
                      <w:pPr>
                        <w:spacing w:before="12"/>
                        <w:ind w:left="114" w:right="3" w:firstLine="0"/>
                        <w:jc w:val="center"/>
                        <w:rPr>
                          <w:rFonts w:ascii="Tahoma"/>
                          <w:b/>
                          <w:color w:val="000000"/>
                          <w:sz w:val="36"/>
                        </w:rPr>
                      </w:pPr>
                      <w:r>
                        <w:rPr>
                          <w:rFonts w:ascii="Tahoma"/>
                          <w:b/>
                          <w:color w:val="FFFFFF"/>
                          <w:spacing w:val="-10"/>
                          <w:sz w:val="36"/>
                        </w:rPr>
                        <w:t>Northeast</w:t>
                      </w:r>
                      <w:r>
                        <w:rPr>
                          <w:rFonts w:ascii="Tahoma"/>
                          <w:b/>
                          <w:color w:val="FFFFFF"/>
                          <w:spacing w:val="-5"/>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4"/>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1"/>
        <w:rPr>
          <w:rFonts w:ascii="Arial"/>
          <w:b/>
          <w:sz w:val="6"/>
        </w:rPr>
      </w:pPr>
    </w:p>
    <w:p>
      <w:pPr>
        <w:pStyle w:val="BodyText"/>
        <w:spacing w:after="0"/>
        <w:rPr>
          <w:rFonts w:ascii="Arial"/>
          <w:b/>
          <w:sz w:val="6"/>
        </w:rPr>
        <w:sectPr>
          <w:headerReference w:type="even" r:id="rId72"/>
          <w:footerReference w:type="even" r:id="rId73"/>
          <w:pgSz w:w="15840" w:h="12240" w:orient="landscape"/>
          <w:pgMar w:header="720" w:footer="0" w:top="1000" w:bottom="280" w:left="0" w:right="0"/>
          <w:pgNumType w:start="30"/>
        </w:sectPr>
      </w:pPr>
    </w:p>
    <w:p>
      <w:pPr>
        <w:pStyle w:val="BodyText"/>
        <w:spacing w:line="360" w:lineRule="auto" w:before="62"/>
        <w:ind w:left="720" w:right="4458" w:firstLine="225"/>
      </w:pPr>
      <w:r>
        <w:rPr/>
        <mc:AlternateContent>
          <mc:Choice Requires="wps">
            <w:drawing>
              <wp:anchor distT="0" distB="0" distL="0" distR="0" allowOverlap="1" layoutInCell="1" locked="0" behindDoc="0" simplePos="0" relativeHeight="15736320">
                <wp:simplePos x="0" y="0"/>
                <wp:positionH relativeFrom="page">
                  <wp:posOffset>2069592</wp:posOffset>
                </wp:positionH>
                <wp:positionV relativeFrom="paragraph">
                  <wp:posOffset>96427</wp:posOffset>
                </wp:positionV>
                <wp:extent cx="5213985" cy="9836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213985" cy="983615"/>
                          <a:chExt cx="5213985" cy="983615"/>
                        </a:xfrm>
                      </wpg:grpSpPr>
                      <wps:wsp>
                        <wps:cNvPr id="86" name="Graphic 86"/>
                        <wps:cNvSpPr/>
                        <wps:spPr>
                          <a:xfrm>
                            <a:off x="82550" y="12700"/>
                            <a:ext cx="5048885" cy="366395"/>
                          </a:xfrm>
                          <a:custGeom>
                            <a:avLst/>
                            <a:gdLst/>
                            <a:ahLst/>
                            <a:cxnLst/>
                            <a:rect l="l" t="t" r="r" b="b"/>
                            <a:pathLst>
                              <a:path w="5048885" h="366395">
                                <a:moveTo>
                                  <a:pt x="5048504" y="0"/>
                                </a:moveTo>
                                <a:lnTo>
                                  <a:pt x="0" y="0"/>
                                </a:lnTo>
                                <a:lnTo>
                                  <a:pt x="0" y="366064"/>
                                </a:lnTo>
                                <a:lnTo>
                                  <a:pt x="5048504" y="366064"/>
                                </a:lnTo>
                                <a:lnTo>
                                  <a:pt x="5048504" y="0"/>
                                </a:lnTo>
                                <a:close/>
                              </a:path>
                            </a:pathLst>
                          </a:custGeom>
                          <a:solidFill>
                            <a:srgbClr val="009999"/>
                          </a:solidFill>
                        </wps:spPr>
                        <wps:bodyPr wrap="square" lIns="0" tIns="0" rIns="0" bIns="0" rtlCol="0">
                          <a:prstTxWarp prst="textNoShape">
                            <a:avLst/>
                          </a:prstTxWarp>
                          <a:noAutofit/>
                        </wps:bodyPr>
                      </wps:wsp>
                      <wps:wsp>
                        <wps:cNvPr id="87" name="Graphic 87"/>
                        <wps:cNvSpPr/>
                        <wps:spPr>
                          <a:xfrm>
                            <a:off x="82550" y="12700"/>
                            <a:ext cx="5048885" cy="366395"/>
                          </a:xfrm>
                          <a:custGeom>
                            <a:avLst/>
                            <a:gdLst/>
                            <a:ahLst/>
                            <a:cxnLst/>
                            <a:rect l="l" t="t" r="r" b="b"/>
                            <a:pathLst>
                              <a:path w="5048885" h="366395">
                                <a:moveTo>
                                  <a:pt x="0" y="366064"/>
                                </a:moveTo>
                                <a:lnTo>
                                  <a:pt x="5048504" y="366064"/>
                                </a:lnTo>
                                <a:lnTo>
                                  <a:pt x="5048504"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88" name="Image 88"/>
                          <pic:cNvPicPr/>
                        </pic:nvPicPr>
                        <pic:blipFill>
                          <a:blip r:embed="rId74" cstate="print"/>
                          <a:stretch>
                            <a:fillRect/>
                          </a:stretch>
                        </pic:blipFill>
                        <pic:spPr>
                          <a:xfrm>
                            <a:off x="96011" y="70662"/>
                            <a:ext cx="5023104" cy="248412"/>
                          </a:xfrm>
                          <a:prstGeom prst="rect">
                            <a:avLst/>
                          </a:prstGeom>
                        </pic:spPr>
                      </pic:pic>
                      <wps:wsp>
                        <wps:cNvPr id="89" name="Graphic 89"/>
                        <wps:cNvSpPr/>
                        <wps:spPr>
                          <a:xfrm>
                            <a:off x="73152" y="388340"/>
                            <a:ext cx="5067300" cy="591820"/>
                          </a:xfrm>
                          <a:custGeom>
                            <a:avLst/>
                            <a:gdLst/>
                            <a:ahLst/>
                            <a:cxnLst/>
                            <a:rect l="l" t="t" r="r" b="b"/>
                            <a:pathLst>
                              <a:path w="5067300" h="591820">
                                <a:moveTo>
                                  <a:pt x="5067300" y="0"/>
                                </a:moveTo>
                                <a:lnTo>
                                  <a:pt x="0" y="0"/>
                                </a:lnTo>
                                <a:lnTo>
                                  <a:pt x="0" y="591515"/>
                                </a:lnTo>
                                <a:lnTo>
                                  <a:pt x="5067300" y="591515"/>
                                </a:lnTo>
                                <a:lnTo>
                                  <a:pt x="5067300" y="0"/>
                                </a:lnTo>
                                <a:close/>
                              </a:path>
                            </a:pathLst>
                          </a:custGeom>
                          <a:solidFill>
                            <a:srgbClr val="009999"/>
                          </a:solidFill>
                        </wps:spPr>
                        <wps:bodyPr wrap="square" lIns="0" tIns="0" rIns="0" bIns="0" rtlCol="0">
                          <a:prstTxWarp prst="textNoShape">
                            <a:avLst/>
                          </a:prstTxWarp>
                          <a:noAutofit/>
                        </wps:bodyPr>
                      </wps:wsp>
                      <wps:wsp>
                        <wps:cNvPr id="90" name="Graphic 90"/>
                        <wps:cNvSpPr/>
                        <wps:spPr>
                          <a:xfrm>
                            <a:off x="73152" y="388340"/>
                            <a:ext cx="5067300" cy="591820"/>
                          </a:xfrm>
                          <a:custGeom>
                            <a:avLst/>
                            <a:gdLst/>
                            <a:ahLst/>
                            <a:cxnLst/>
                            <a:rect l="l" t="t" r="r" b="b"/>
                            <a:pathLst>
                              <a:path w="5067300" h="591820">
                                <a:moveTo>
                                  <a:pt x="0" y="591515"/>
                                </a:moveTo>
                                <a:lnTo>
                                  <a:pt x="5067300" y="591515"/>
                                </a:lnTo>
                                <a:lnTo>
                                  <a:pt x="5067300" y="0"/>
                                </a:lnTo>
                                <a:lnTo>
                                  <a:pt x="0" y="0"/>
                                </a:lnTo>
                                <a:lnTo>
                                  <a:pt x="0" y="591515"/>
                                </a:lnTo>
                                <a:close/>
                              </a:path>
                            </a:pathLst>
                          </a:custGeom>
                          <a:ln w="6349">
                            <a:solidFill>
                              <a:srgbClr val="009999"/>
                            </a:solidFill>
                            <a:prstDash val="solid"/>
                          </a:ln>
                        </wps:spPr>
                        <wps:bodyPr wrap="square" lIns="0" tIns="0" rIns="0" bIns="0" rtlCol="0">
                          <a:prstTxWarp prst="textNoShape">
                            <a:avLst/>
                          </a:prstTxWarp>
                          <a:noAutofit/>
                        </wps:bodyPr>
                      </wps:wsp>
                      <pic:pic>
                        <pic:nvPicPr>
                          <pic:cNvPr id="91" name="Image 91"/>
                          <pic:cNvPicPr/>
                        </pic:nvPicPr>
                        <pic:blipFill>
                          <a:blip r:embed="rId75" cstate="print"/>
                          <a:stretch>
                            <a:fillRect/>
                          </a:stretch>
                        </pic:blipFill>
                        <pic:spPr>
                          <a:xfrm>
                            <a:off x="0" y="482142"/>
                            <a:ext cx="5213604" cy="493775"/>
                          </a:xfrm>
                          <a:prstGeom prst="rect">
                            <a:avLst/>
                          </a:prstGeom>
                        </pic:spPr>
                      </pic:pic>
                      <wps:wsp>
                        <wps:cNvPr id="92" name="Textbox 92"/>
                        <wps:cNvSpPr txBox="1"/>
                        <wps:spPr>
                          <a:xfrm>
                            <a:off x="95250" y="0"/>
                            <a:ext cx="5023485" cy="983615"/>
                          </a:xfrm>
                          <a:prstGeom prst="rect">
                            <a:avLst/>
                          </a:prstGeom>
                        </wps:spPr>
                        <wps:txbx>
                          <w:txbxContent>
                            <w:p>
                              <w:pPr>
                                <w:spacing w:before="110"/>
                                <w:ind w:left="1" w:right="0"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line="240" w:lineRule="auto" w:before="23"/>
                                <w:rPr>
                                  <w:rFonts w:ascii="Times New Roman"/>
                                  <w:b/>
                                  <w:sz w:val="32"/>
                                </w:rPr>
                              </w:pPr>
                            </w:p>
                            <w:p>
                              <w:pPr>
                                <w:spacing w:before="1"/>
                                <w:ind w:left="11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1"/>
                                  <w:sz w:val="26"/>
                                </w:rPr>
                                <w:t> </w:t>
                              </w:r>
                              <w:r>
                                <w:rPr>
                                  <w:rFonts w:ascii="Times New Roman"/>
                                  <w:b/>
                                  <w:spacing w:val="-2"/>
                                  <w:sz w:val="26"/>
                                </w:rPr>
                                <w:t>5.71%</w:t>
                              </w:r>
                            </w:p>
                            <w:p>
                              <w:pPr>
                                <w:spacing w:before="1"/>
                                <w:ind w:left="11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8"/>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3.3%</w:t>
                              </w:r>
                            </w:p>
                          </w:txbxContent>
                        </wps:txbx>
                        <wps:bodyPr wrap="square" lIns="0" tIns="0" rIns="0" bIns="0" rtlCol="0">
                          <a:noAutofit/>
                        </wps:bodyPr>
                      </wps:wsp>
                    </wpg:wgp>
                  </a:graphicData>
                </a:graphic>
              </wp:anchor>
            </w:drawing>
          </mc:Choice>
          <mc:Fallback>
            <w:pict>
              <v:group style="position:absolute;margin-left:162.960007pt;margin-top:7.592679pt;width:410.55pt;height:77.45pt;mso-position-horizontal-relative:page;mso-position-vertical-relative:paragraph;z-index:15736320" id="docshapegroup82" coordorigin="3259,152" coordsize="8211,1549">
                <v:rect style="position:absolute;left:3389;top:171;width:7951;height:577" id="docshape83" filled="true" fillcolor="#009999" stroked="false">
                  <v:fill type="solid"/>
                </v:rect>
                <v:rect style="position:absolute;left:3389;top:171;width:7951;height:577" id="docshape84" filled="false" stroked="true" strokeweight="2pt" strokecolor="#009999">
                  <v:stroke dashstyle="solid"/>
                </v:rect>
                <v:shape style="position:absolute;left:3410;top:263;width:7911;height:392" type="#_x0000_t75" id="docshape85" stroked="false">
                  <v:imagedata r:id="rId74" o:title=""/>
                </v:shape>
                <v:rect style="position:absolute;left:3374;top:763;width:7980;height:932" id="docshape86" filled="true" fillcolor="#009999" stroked="false">
                  <v:fill type="solid"/>
                </v:rect>
                <v:rect style="position:absolute;left:3374;top:763;width:7980;height:932" id="docshape87" filled="false" stroked="true" strokeweight=".5pt" strokecolor="#009999">
                  <v:stroke dashstyle="solid"/>
                </v:rect>
                <v:shape style="position:absolute;left:3259;top:911;width:8211;height:778" type="#_x0000_t75" id="docshape88" stroked="false">
                  <v:imagedata r:id="rId75" o:title=""/>
                </v:shape>
                <v:shape style="position:absolute;left:3409;top:151;width:7911;height:1549" type="#_x0000_t202" id="docshape89" filled="false" stroked="false">
                  <v:textbox inset="0,0,0,0">
                    <w:txbxContent>
                      <w:p>
                        <w:pPr>
                          <w:spacing w:before="110"/>
                          <w:ind w:left="1" w:right="0"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line="240" w:lineRule="auto" w:before="23"/>
                          <w:rPr>
                            <w:rFonts w:ascii="Times New Roman"/>
                            <w:b/>
                            <w:sz w:val="32"/>
                          </w:rPr>
                        </w:pPr>
                      </w:p>
                      <w:p>
                        <w:pPr>
                          <w:spacing w:before="1"/>
                          <w:ind w:left="11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1"/>
                            <w:sz w:val="26"/>
                          </w:rPr>
                          <w:t> </w:t>
                        </w:r>
                        <w:r>
                          <w:rPr>
                            <w:rFonts w:ascii="Times New Roman"/>
                            <w:b/>
                            <w:spacing w:val="-2"/>
                            <w:sz w:val="26"/>
                          </w:rPr>
                          <w:t>5.71%</w:t>
                        </w:r>
                      </w:p>
                      <w:p>
                        <w:pPr>
                          <w:spacing w:before="1"/>
                          <w:ind w:left="11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8"/>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3.3%</w:t>
                        </w:r>
                      </w:p>
                    </w:txbxContent>
                  </v:textbox>
                  <w10:wrap type="none"/>
                </v:shape>
                <w10:wrap type="none"/>
              </v:group>
            </w:pict>
          </mc:Fallback>
        </mc:AlternateContent>
      </w:r>
      <w:r>
        <w:rPr/>
        <w:t>The</w:t>
      </w:r>
      <w:r>
        <w:rPr>
          <w:spacing w:val="-13"/>
        </w:rPr>
        <w:t> </w:t>
      </w:r>
      <w:r>
        <w:rPr/>
        <w:t>Northeast</w:t>
      </w:r>
      <w:r>
        <w:rPr>
          <w:spacing w:val="-12"/>
        </w:rPr>
        <w:t> </w:t>
      </w:r>
      <w:r>
        <w:rPr/>
        <w:t>Arkansas Workforce Development Area (WDA) consists of seven counties: Clay, Craighead, Greene, Lawrence, Mississippi,</w:t>
      </w:r>
    </w:p>
    <w:p>
      <w:pPr>
        <w:pStyle w:val="BodyText"/>
        <w:spacing w:line="357" w:lineRule="auto" w:before="2"/>
        <w:ind w:left="720"/>
      </w:pPr>
      <w:r>
        <w:rPr/>
        <w:t>Poinsett,</w:t>
      </w:r>
      <w:r>
        <w:rPr>
          <w:spacing w:val="-4"/>
        </w:rPr>
        <w:t> </w:t>
      </w:r>
      <w:r>
        <w:rPr/>
        <w:t>and</w:t>
      </w:r>
      <w:r>
        <w:rPr>
          <w:spacing w:val="-3"/>
        </w:rPr>
        <w:t> </w:t>
      </w:r>
      <w:r>
        <w:rPr/>
        <w:t>Randolph,</w:t>
      </w:r>
      <w:r>
        <w:rPr>
          <w:spacing w:val="-4"/>
        </w:rPr>
        <w:t> </w:t>
      </w:r>
      <w:r>
        <w:rPr/>
        <w:t>with the</w:t>
      </w:r>
      <w:r>
        <w:rPr>
          <w:spacing w:val="-4"/>
        </w:rPr>
        <w:t> </w:t>
      </w:r>
      <w:r>
        <w:rPr/>
        <w:t>state</w:t>
      </w:r>
      <w:r>
        <w:rPr>
          <w:spacing w:val="-3"/>
        </w:rPr>
        <w:t> </w:t>
      </w:r>
      <w:r>
        <w:rPr/>
        <w:t>of</w:t>
      </w:r>
      <w:r>
        <w:rPr>
          <w:spacing w:val="-3"/>
        </w:rPr>
        <w:t> </w:t>
      </w:r>
      <w:r>
        <w:rPr/>
        <w:t>Missouri</w:t>
      </w:r>
      <w:r>
        <w:rPr>
          <w:spacing w:val="-5"/>
        </w:rPr>
        <w:t> </w:t>
      </w:r>
      <w:r>
        <w:rPr/>
        <w:t>bordering</w:t>
      </w:r>
      <w:r>
        <w:rPr>
          <w:spacing w:val="-5"/>
        </w:rPr>
        <w:t> </w:t>
      </w:r>
      <w:r>
        <w:rPr/>
        <w:t>the</w:t>
      </w:r>
      <w:r>
        <w:rPr>
          <w:spacing w:val="-1"/>
        </w:rPr>
        <w:t> </w:t>
      </w:r>
      <w:r>
        <w:rPr/>
        <w:t>area</w:t>
      </w:r>
      <w:r>
        <w:rPr>
          <w:spacing w:val="-4"/>
        </w:rPr>
        <w:t> </w:t>
      </w:r>
      <w:r>
        <w:rPr/>
        <w:t>to</w:t>
      </w:r>
      <w:r>
        <w:rPr>
          <w:spacing w:val="-3"/>
        </w:rPr>
        <w:t> </w:t>
      </w:r>
      <w:r>
        <w:rPr/>
        <w:t>the</w:t>
      </w:r>
      <w:r>
        <w:rPr>
          <w:spacing w:val="-6"/>
        </w:rPr>
        <w:t> </w:t>
      </w:r>
      <w:r>
        <w:rPr/>
        <w:t>north</w:t>
      </w:r>
      <w:r>
        <w:rPr>
          <w:spacing w:val="-3"/>
        </w:rPr>
        <w:t> </w:t>
      </w:r>
      <w:r>
        <w:rPr/>
        <w:t>and Tennessee to the east. The Jonesboro Metropolitan Statistical Area is in this area.</w:t>
      </w:r>
    </w:p>
    <w:p>
      <w:pPr>
        <w:pStyle w:val="BodyText"/>
        <w:spacing w:line="360" w:lineRule="auto" w:before="124"/>
        <w:ind w:left="720" w:right="2223" w:firstLine="151"/>
      </w:pPr>
      <w:r>
        <w:rPr/>
        <mc:AlternateContent>
          <mc:Choice Requires="wps">
            <w:drawing>
              <wp:anchor distT="0" distB="0" distL="0" distR="0" allowOverlap="1" layoutInCell="1" locked="0" behindDoc="0" simplePos="0" relativeHeight="15735808">
                <wp:simplePos x="0" y="0"/>
                <wp:positionH relativeFrom="page">
                  <wp:posOffset>3514661</wp:posOffset>
                </wp:positionH>
                <wp:positionV relativeFrom="paragraph">
                  <wp:posOffset>86148</wp:posOffset>
                </wp:positionV>
                <wp:extent cx="3036570" cy="2396490"/>
                <wp:effectExtent l="0" t="0" r="0" b="0"/>
                <wp:wrapNone/>
                <wp:docPr id="93" name="Group 93" descr="A picture containing map  Description automatically generated (Rectangle)"/>
                <wp:cNvGraphicFramePr>
                  <a:graphicFrameLocks/>
                </wp:cNvGraphicFramePr>
                <a:graphic>
                  <a:graphicData uri="http://schemas.microsoft.com/office/word/2010/wordprocessingGroup">
                    <wpg:wgp>
                      <wpg:cNvPr id="93" name="Group 93" descr="A picture containing map  Description automatically generated (Rectangle)"/>
                      <wpg:cNvGrpSpPr/>
                      <wpg:grpSpPr>
                        <a:xfrm>
                          <a:off x="0" y="0"/>
                          <a:ext cx="3036570" cy="2396490"/>
                          <a:chExt cx="3036570" cy="2396490"/>
                        </a:xfrm>
                      </wpg:grpSpPr>
                      <pic:pic>
                        <pic:nvPicPr>
                          <pic:cNvPr id="94" name="Image 94" descr="A picture containing map  Description automatically generated (Rectangle)"/>
                          <pic:cNvPicPr/>
                        </pic:nvPicPr>
                        <pic:blipFill>
                          <a:blip r:embed="rId76" cstate="print"/>
                          <a:stretch>
                            <a:fillRect/>
                          </a:stretch>
                        </pic:blipFill>
                        <pic:spPr>
                          <a:xfrm>
                            <a:off x="9588" y="42781"/>
                            <a:ext cx="3017520" cy="2344247"/>
                          </a:xfrm>
                          <a:prstGeom prst="rect">
                            <a:avLst/>
                          </a:prstGeom>
                        </pic:spPr>
                      </pic:pic>
                      <wps:wsp>
                        <wps:cNvPr id="95" name="Graphic 95"/>
                        <wps:cNvSpPr/>
                        <wps:spPr>
                          <a:xfrm>
                            <a:off x="4762" y="4762"/>
                            <a:ext cx="3027045" cy="2386965"/>
                          </a:xfrm>
                          <a:custGeom>
                            <a:avLst/>
                            <a:gdLst/>
                            <a:ahLst/>
                            <a:cxnLst/>
                            <a:rect l="l" t="t" r="r" b="b"/>
                            <a:pathLst>
                              <a:path w="3027045" h="2386965">
                                <a:moveTo>
                                  <a:pt x="0" y="2386964"/>
                                </a:moveTo>
                                <a:lnTo>
                                  <a:pt x="3027045" y="2386964"/>
                                </a:lnTo>
                                <a:lnTo>
                                  <a:pt x="3027045"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6.783379pt;width:239.1pt;height:188.7pt;mso-position-horizontal-relative:page;mso-position-vertical-relative:paragraph;z-index:15735808" id="docshapegroup90" coordorigin="5535,136" coordsize="4782,3774" alt="A picture containing map  Description automatically generated (Rectangle)">
                <v:shape style="position:absolute;left:5550;top:203;width:4752;height:3692" type="#_x0000_t75" id="docshape91" alt="A picture containing map  Description automatically generated (Rectangle)" stroked="false">
                  <v:imagedata r:id="rId76" o:title=""/>
                </v:shape>
                <v:rect style="position:absolute;left:5542;top:143;width:4767;height:3759" id="docshape92" filled="false" stroked="true" strokeweight=".75pt" strokecolor="#1f487c">
                  <v:stroke dashstyle="solid"/>
                </v:rect>
                <w10:wrap type="none"/>
              </v:group>
            </w:pict>
          </mc:Fallback>
        </mc:AlternateContent>
      </w:r>
      <w:r>
        <w:rPr/>
        <w:t>The Northeast Arkansas WDA is expected to gain 6,791</w:t>
      </w:r>
      <w:r>
        <w:rPr>
          <w:spacing w:val="-4"/>
        </w:rPr>
        <w:t> </w:t>
      </w:r>
      <w:r>
        <w:rPr/>
        <w:t>jobs,</w:t>
      </w:r>
      <w:r>
        <w:rPr>
          <w:spacing w:val="-2"/>
        </w:rPr>
        <w:t> </w:t>
      </w:r>
      <w:r>
        <w:rPr/>
        <w:t>an</w:t>
      </w:r>
      <w:r>
        <w:rPr>
          <w:spacing w:val="-4"/>
        </w:rPr>
        <w:t> </w:t>
      </w:r>
      <w:r>
        <w:rPr/>
        <w:t>increase</w:t>
      </w:r>
      <w:r>
        <w:rPr>
          <w:spacing w:val="-3"/>
        </w:rPr>
        <w:t> </w:t>
      </w:r>
      <w:r>
        <w:rPr/>
        <w:t>of</w:t>
      </w:r>
      <w:r>
        <w:rPr>
          <w:spacing w:val="-4"/>
        </w:rPr>
        <w:t> </w:t>
      </w:r>
      <w:r>
        <w:rPr/>
        <w:t>5.71</w:t>
      </w:r>
      <w:r>
        <w:rPr>
          <w:spacing w:val="-4"/>
        </w:rPr>
        <w:t> </w:t>
      </w:r>
      <w:r>
        <w:rPr/>
        <w:t>percent</w:t>
      </w:r>
      <w:r>
        <w:rPr>
          <w:spacing w:val="-4"/>
        </w:rPr>
        <w:t> </w:t>
      </w:r>
      <w:r>
        <w:rPr/>
        <w:t>between</w:t>
      </w:r>
      <w:r>
        <w:rPr>
          <w:spacing w:val="-4"/>
        </w:rPr>
        <w:t> </w:t>
      </w:r>
      <w:r>
        <w:rPr/>
        <w:t>2022</w:t>
      </w:r>
      <w:r>
        <w:rPr>
          <w:spacing w:val="-2"/>
        </w:rPr>
        <w:t> </w:t>
      </w:r>
      <w:r>
        <w:rPr/>
        <w:t>and 2032.</w:t>
      </w:r>
      <w:r>
        <w:rPr>
          <w:spacing w:val="40"/>
        </w:rPr>
        <w:t> </w:t>
      </w:r>
      <w:r>
        <w:rPr/>
        <w:t>Goods-Producing industries are predicted to experience a net gain of 1,326 jobs, while Services- Providing industries could see an increase of 5,434.</w:t>
      </w:r>
      <w:r>
        <w:rPr>
          <w:spacing w:val="40"/>
        </w:rPr>
        <w:t> </w:t>
      </w:r>
      <w:r>
        <w:rPr/>
        <w:t>The self-employed</w:t>
      </w:r>
      <w:r>
        <w:rPr>
          <w:spacing w:val="-2"/>
        </w:rPr>
        <w:t> </w:t>
      </w:r>
      <w:r>
        <w:rPr/>
        <w:t>ranks</w:t>
      </w:r>
      <w:r>
        <w:rPr>
          <w:spacing w:val="-2"/>
        </w:rPr>
        <w:t> </w:t>
      </w:r>
      <w:r>
        <w:rPr/>
        <w:t>could see</w:t>
      </w:r>
      <w:r>
        <w:rPr>
          <w:spacing w:val="-3"/>
        </w:rPr>
        <w:t> </w:t>
      </w:r>
      <w:r>
        <w:rPr/>
        <w:t>a</w:t>
      </w:r>
      <w:r>
        <w:rPr>
          <w:spacing w:val="-1"/>
        </w:rPr>
        <w:t> </w:t>
      </w:r>
      <w:r>
        <w:rPr/>
        <w:t>small</w:t>
      </w:r>
      <w:r>
        <w:rPr>
          <w:spacing w:val="-1"/>
        </w:rPr>
        <w:t> </w:t>
      </w:r>
      <w:r>
        <w:rPr/>
        <w:t>growth of 31</w:t>
      </w:r>
      <w:r>
        <w:rPr>
          <w:spacing w:val="-2"/>
        </w:rPr>
        <w:t> </w:t>
      </w:r>
      <w:r>
        <w:rPr/>
        <w:t>jobs, a</w:t>
      </w:r>
      <w:r>
        <w:rPr>
          <w:spacing w:val="-6"/>
        </w:rPr>
        <w:t> </w:t>
      </w:r>
      <w:r>
        <w:rPr/>
        <w:t>0.39</w:t>
      </w:r>
      <w:r>
        <w:rPr>
          <w:spacing w:val="-6"/>
        </w:rPr>
        <w:t> </w:t>
      </w:r>
      <w:r>
        <w:rPr/>
        <w:t>percent</w:t>
      </w:r>
      <w:r>
        <w:rPr>
          <w:spacing w:val="-6"/>
        </w:rPr>
        <w:t> </w:t>
      </w:r>
      <w:r>
        <w:rPr/>
        <w:t>gain.</w:t>
      </w:r>
      <w:r>
        <w:rPr>
          <w:spacing w:val="38"/>
        </w:rPr>
        <w:t> </w:t>
      </w:r>
      <w:r>
        <w:rPr/>
        <w:t>The</w:t>
      </w:r>
      <w:r>
        <w:rPr>
          <w:spacing w:val="-5"/>
        </w:rPr>
        <w:t> </w:t>
      </w:r>
      <w:r>
        <w:rPr/>
        <w:t>not-seasonally-adjusted</w:t>
      </w:r>
      <w:r>
        <w:rPr>
          <w:spacing w:val="-4"/>
        </w:rPr>
        <w:t> </w:t>
      </w:r>
      <w:r>
        <w:rPr/>
        <w:t>average unemployment rate for 2022 was 3.3 percent.</w:t>
      </w:r>
    </w:p>
    <w:p>
      <w:pPr>
        <w:spacing w:line="360" w:lineRule="auto" w:before="120"/>
        <w:ind w:left="720" w:right="2164" w:firstLine="151"/>
        <w:jc w:val="left"/>
        <w:rPr>
          <w:rFonts w:ascii="Times New Roman"/>
          <w:sz w:val="20"/>
        </w:rPr>
      </w:pPr>
      <w:r>
        <w:rPr>
          <w:rFonts w:ascii="Times New Roman"/>
          <w:b/>
          <w:sz w:val="20"/>
        </w:rPr>
        <w:t>Education</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Health</w:t>
      </w:r>
      <w:r>
        <w:rPr>
          <w:rFonts w:ascii="Times New Roman"/>
          <w:b/>
          <w:spacing w:val="-6"/>
          <w:sz w:val="20"/>
        </w:rPr>
        <w:t> </w:t>
      </w:r>
      <w:r>
        <w:rPr>
          <w:rFonts w:ascii="Times New Roman"/>
          <w:b/>
          <w:sz w:val="20"/>
        </w:rPr>
        <w:t>Services</w:t>
      </w:r>
      <w:r>
        <w:rPr>
          <w:rFonts w:ascii="Times New Roman"/>
          <w:b/>
          <w:spacing w:val="-3"/>
          <w:sz w:val="20"/>
        </w:rPr>
        <w:t> </w:t>
      </w:r>
      <w:r>
        <w:rPr>
          <w:rFonts w:ascii="Times New Roman"/>
          <w:sz w:val="20"/>
        </w:rPr>
        <w:t>is</w:t>
      </w:r>
      <w:r>
        <w:rPr>
          <w:rFonts w:ascii="Times New Roman"/>
          <w:spacing w:val="-6"/>
          <w:sz w:val="20"/>
        </w:rPr>
        <w:t> </w:t>
      </w:r>
      <w:r>
        <w:rPr>
          <w:rFonts w:ascii="Times New Roman"/>
          <w:sz w:val="20"/>
        </w:rPr>
        <w:t>expected</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 top growing supersector, adding 3,101 new jobs.</w:t>
      </w:r>
    </w:p>
    <w:p>
      <w:pPr>
        <w:spacing w:line="229" w:lineRule="exact" w:before="0"/>
        <w:ind w:left="720" w:right="0" w:firstLine="0"/>
        <w:jc w:val="left"/>
        <w:rPr>
          <w:rFonts w:ascii="Times New Roman"/>
          <w:sz w:val="20"/>
        </w:rPr>
      </w:pPr>
      <w:r>
        <w:rPr>
          <w:rFonts w:ascii="Times New Roman"/>
          <w:b/>
          <w:sz w:val="20"/>
        </w:rPr>
        <w:t>Natural</w:t>
      </w:r>
      <w:r>
        <w:rPr>
          <w:rFonts w:ascii="Times New Roman"/>
          <w:b/>
          <w:spacing w:val="-5"/>
          <w:sz w:val="20"/>
        </w:rPr>
        <w:t> </w:t>
      </w:r>
      <w:r>
        <w:rPr>
          <w:rFonts w:ascii="Times New Roman"/>
          <w:b/>
          <w:sz w:val="20"/>
        </w:rPr>
        <w:t>Resources</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Mining</w:t>
      </w:r>
      <w:r>
        <w:rPr>
          <w:rFonts w:ascii="Times New Roman"/>
          <w:b/>
          <w:spacing w:val="-1"/>
          <w:sz w:val="20"/>
        </w:rPr>
        <w:t> </w:t>
      </w:r>
      <w:r>
        <w:rPr>
          <w:rFonts w:ascii="Times New Roman"/>
          <w:sz w:val="20"/>
        </w:rPr>
        <w:t>is</w:t>
      </w:r>
      <w:r>
        <w:rPr>
          <w:rFonts w:ascii="Times New Roman"/>
          <w:spacing w:val="-5"/>
          <w:sz w:val="20"/>
        </w:rPr>
        <w:t> </w:t>
      </w:r>
      <w:r>
        <w:rPr>
          <w:rFonts w:ascii="Times New Roman"/>
          <w:sz w:val="20"/>
        </w:rPr>
        <w:t>anticipated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pacing w:val="-5"/>
          <w:sz w:val="20"/>
        </w:rPr>
        <w:t>the</w:t>
      </w:r>
    </w:p>
    <w:p>
      <w:pPr>
        <w:spacing w:line="360" w:lineRule="auto" w:before="116"/>
        <w:ind w:left="720" w:right="0" w:firstLine="0"/>
        <w:jc w:val="left"/>
        <w:rPr>
          <w:rFonts w:ascii="Times New Roman"/>
          <w:sz w:val="20"/>
        </w:rPr>
      </w:pPr>
      <w:r>
        <w:rPr>
          <w:rFonts w:ascii="Times New Roman"/>
          <w:sz w:val="20"/>
        </w:rPr>
        <w:t>fastest growing supersector, increasing its workforce by 15.43 percent.</w:t>
      </w:r>
      <w:r>
        <w:rPr>
          <w:rFonts w:ascii="Times New Roman"/>
          <w:spacing w:val="40"/>
          <w:sz w:val="20"/>
        </w:rPr>
        <w:t> </w:t>
      </w:r>
      <w:r>
        <w:rPr>
          <w:rFonts w:ascii="Times New Roman"/>
          <w:i/>
          <w:sz w:val="20"/>
        </w:rPr>
        <w:t>Social</w:t>
      </w:r>
      <w:r>
        <w:rPr>
          <w:rFonts w:ascii="Times New Roman"/>
          <w:i/>
          <w:sz w:val="20"/>
        </w:rPr>
        <w:t> Assistance</w:t>
      </w:r>
      <w:r>
        <w:rPr>
          <w:rFonts w:ascii="Times New Roman"/>
          <w:i/>
          <w:spacing w:val="-3"/>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add</w:t>
      </w:r>
      <w:r>
        <w:rPr>
          <w:rFonts w:ascii="Times New Roman"/>
          <w:spacing w:val="-3"/>
          <w:sz w:val="20"/>
        </w:rPr>
        <w:t> </w:t>
      </w:r>
      <w:r>
        <w:rPr>
          <w:rFonts w:ascii="Times New Roman"/>
          <w:sz w:val="20"/>
        </w:rPr>
        <w:t>1,249</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to</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labor</w:t>
      </w:r>
      <w:r>
        <w:rPr>
          <w:rFonts w:ascii="Times New Roman"/>
          <w:spacing w:val="-5"/>
          <w:sz w:val="20"/>
        </w:rPr>
        <w:t> </w:t>
      </w:r>
      <w:r>
        <w:rPr>
          <w:rFonts w:ascii="Times New Roman"/>
          <w:sz w:val="20"/>
        </w:rPr>
        <w:t>market,</w:t>
      </w:r>
      <w:r>
        <w:rPr>
          <w:rFonts w:ascii="Times New Roman"/>
          <w:spacing w:val="-5"/>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 growing industry in the Northeast Arkansas WDA.</w:t>
      </w:r>
      <w:r>
        <w:rPr>
          <w:rFonts w:ascii="Times New Roman"/>
          <w:spacing w:val="40"/>
          <w:sz w:val="20"/>
        </w:rPr>
        <w:t> </w:t>
      </w:r>
      <w:r>
        <w:rPr>
          <w:rFonts w:ascii="Times New Roman"/>
          <w:i/>
          <w:sz w:val="20"/>
        </w:rPr>
        <w:t>Animal Production and</w:t>
      </w:r>
      <w:r>
        <w:rPr>
          <w:rFonts w:ascii="Times New Roman"/>
          <w:i/>
          <w:sz w:val="20"/>
        </w:rPr>
        <w:t> Aquaculture </w:t>
      </w:r>
      <w:r>
        <w:rPr>
          <w:rFonts w:ascii="Times New Roman"/>
          <w:sz w:val="20"/>
        </w:rPr>
        <w:t>is forecast to more than double in size between 2022 and 2032, becoming the fastest growing industry.</w:t>
      </w:r>
      <w:r>
        <w:rPr>
          <w:rFonts w:ascii="Times New Roman"/>
          <w:spacing w:val="40"/>
          <w:sz w:val="20"/>
        </w:rPr>
        <w:t> </w:t>
      </w:r>
      <w:r>
        <w:rPr>
          <w:rFonts w:ascii="Times New Roman"/>
          <w:sz w:val="20"/>
        </w:rPr>
        <w:t>On the negative side of the economy, </w:t>
      </w:r>
      <w:r>
        <w:rPr>
          <w:rFonts w:ascii="Times New Roman"/>
          <w:i/>
          <w:sz w:val="20"/>
        </w:rPr>
        <w:t>Transportation Equipment Manufacturing </w:t>
      </w:r>
      <w:r>
        <w:rPr>
          <w:rFonts w:ascii="Times New Roman"/>
          <w:sz w:val="20"/>
        </w:rPr>
        <w:t>is slated to be the top declining</w:t>
      </w:r>
    </w:p>
    <w:p>
      <w:pPr>
        <w:spacing w:line="240" w:lineRule="auto" w:before="137"/>
        <w:rPr>
          <w:rFonts w:ascii="Times New Roman"/>
          <w:sz w:val="20"/>
        </w:rPr>
      </w:pPr>
      <w:r>
        <w:rPr/>
        <w:br w:type="column"/>
      </w:r>
      <w:r>
        <w:rPr>
          <w:rFonts w:ascii="Times New Roman"/>
          <w:sz w:val="20"/>
        </w:rPr>
      </w:r>
    </w:p>
    <w:p>
      <w:pPr>
        <w:pStyle w:val="BodyText"/>
        <w:spacing w:line="360" w:lineRule="auto"/>
        <w:ind w:left="4094" w:right="352"/>
        <w:rPr>
          <w:b/>
        </w:rPr>
      </w:pPr>
      <w:r>
        <w:rPr/>
        <w:t>industry, cutting 297 jobs, while </w:t>
      </w:r>
      <w:r>
        <w:rPr>
          <w:i/>
        </w:rPr>
        <w:t>Private</w:t>
      </w:r>
      <w:r>
        <w:rPr>
          <w:i/>
        </w:rPr>
        <w:t> Households </w:t>
      </w:r>
      <w:r>
        <w:rPr/>
        <w:t>is projected to be the fastest declining</w:t>
      </w:r>
      <w:r>
        <w:rPr>
          <w:spacing w:val="-7"/>
        </w:rPr>
        <w:t> </w:t>
      </w:r>
      <w:r>
        <w:rPr/>
        <w:t>industry</w:t>
      </w:r>
      <w:r>
        <w:rPr>
          <w:spacing w:val="-7"/>
        </w:rPr>
        <w:t> </w:t>
      </w:r>
      <w:r>
        <w:rPr/>
        <w:t>in</w:t>
      </w:r>
      <w:r>
        <w:rPr>
          <w:spacing w:val="-7"/>
        </w:rPr>
        <w:t> </w:t>
      </w:r>
      <w:r>
        <w:rPr/>
        <w:t>the</w:t>
      </w:r>
      <w:r>
        <w:rPr>
          <w:spacing w:val="-7"/>
        </w:rPr>
        <w:t> </w:t>
      </w:r>
      <w:r>
        <w:rPr/>
        <w:t>area,</w:t>
      </w:r>
      <w:r>
        <w:rPr>
          <w:spacing w:val="-6"/>
        </w:rPr>
        <w:t> </w:t>
      </w:r>
      <w:r>
        <w:rPr/>
        <w:t>losing</w:t>
      </w:r>
      <w:r>
        <w:rPr>
          <w:spacing w:val="-7"/>
        </w:rPr>
        <w:t> </w:t>
      </w:r>
      <w:r>
        <w:rPr/>
        <w:t>40.35 percent</w:t>
      </w:r>
      <w:r>
        <w:rPr>
          <w:spacing w:val="-8"/>
        </w:rPr>
        <w:t> </w:t>
      </w:r>
      <w:r>
        <w:rPr/>
        <w:t>of</w:t>
      </w:r>
      <w:r>
        <w:rPr>
          <w:spacing w:val="-7"/>
        </w:rPr>
        <w:t> </w:t>
      </w:r>
      <w:r>
        <w:rPr/>
        <w:t>its</w:t>
      </w:r>
      <w:r>
        <w:rPr>
          <w:spacing w:val="-8"/>
        </w:rPr>
        <w:t> </w:t>
      </w:r>
      <w:r>
        <w:rPr/>
        <w:t>workforce</w:t>
      </w:r>
      <w:r>
        <w:rPr>
          <w:spacing w:val="-7"/>
        </w:rPr>
        <w:t> </w:t>
      </w:r>
      <w:r>
        <w:rPr/>
        <w:t>between</w:t>
      </w:r>
      <w:r>
        <w:rPr>
          <w:spacing w:val="-6"/>
        </w:rPr>
        <w:t> </w:t>
      </w:r>
      <w:r>
        <w:rPr/>
        <w:t>2022</w:t>
      </w:r>
      <w:r>
        <w:rPr>
          <w:spacing w:val="-2"/>
        </w:rPr>
        <w:t> </w:t>
      </w:r>
      <w:r>
        <w:rPr/>
        <w:t>and 2032.</w:t>
      </w:r>
      <w:r>
        <w:rPr>
          <w:spacing w:val="40"/>
        </w:rPr>
        <w:t> </w:t>
      </w:r>
      <w:r>
        <w:rPr/>
        <w:t>Overall, the </w:t>
      </w:r>
      <w:r>
        <w:rPr>
          <w:b/>
        </w:rPr>
        <w:t>Information</w:t>
      </w:r>
    </w:p>
    <w:p>
      <w:pPr>
        <w:pStyle w:val="BodyText"/>
        <w:spacing w:before="1"/>
        <w:ind w:left="700"/>
      </w:pPr>
      <w:r>
        <w:rPr/>
        <w:t>supersector</w:t>
      </w:r>
      <w:r>
        <w:rPr>
          <w:spacing w:val="-4"/>
        </w:rPr>
        <w:t> </w:t>
      </w:r>
      <w:r>
        <w:rPr/>
        <w:t>could</w:t>
      </w:r>
      <w:r>
        <w:rPr>
          <w:spacing w:val="-3"/>
        </w:rPr>
        <w:t> </w:t>
      </w:r>
      <w:r>
        <w:rPr/>
        <w:t>lose</w:t>
      </w:r>
      <w:r>
        <w:rPr>
          <w:spacing w:val="-3"/>
        </w:rPr>
        <w:t> </w:t>
      </w:r>
      <w:r>
        <w:rPr/>
        <w:t>128</w:t>
      </w:r>
      <w:r>
        <w:rPr>
          <w:spacing w:val="-3"/>
        </w:rPr>
        <w:t> </w:t>
      </w:r>
      <w:r>
        <w:rPr/>
        <w:t>jobs,</w:t>
      </w:r>
      <w:r>
        <w:rPr>
          <w:spacing w:val="-4"/>
        </w:rPr>
        <w:t> </w:t>
      </w:r>
      <w:r>
        <w:rPr/>
        <w:t>or</w:t>
      </w:r>
      <w:r>
        <w:rPr>
          <w:spacing w:val="-3"/>
        </w:rPr>
        <w:t> </w:t>
      </w:r>
      <w:r>
        <w:rPr/>
        <w:t>19.08</w:t>
      </w:r>
      <w:r>
        <w:rPr>
          <w:spacing w:val="-5"/>
        </w:rPr>
        <w:t> </w:t>
      </w:r>
      <w:r>
        <w:rPr/>
        <w:t>percent</w:t>
      </w:r>
      <w:r>
        <w:rPr>
          <w:spacing w:val="-6"/>
        </w:rPr>
        <w:t> </w:t>
      </w:r>
      <w:r>
        <w:rPr/>
        <w:t>of</w:t>
      </w:r>
      <w:r>
        <w:rPr>
          <w:spacing w:val="-4"/>
        </w:rPr>
        <w:t> </w:t>
      </w:r>
      <w:r>
        <w:rPr/>
        <w:t>its</w:t>
      </w:r>
      <w:r>
        <w:rPr>
          <w:spacing w:val="-5"/>
        </w:rPr>
        <w:t> </w:t>
      </w:r>
      <w:r>
        <w:rPr>
          <w:spacing w:val="-2"/>
        </w:rPr>
        <w:t>workforce.</w:t>
      </w:r>
    </w:p>
    <w:p>
      <w:pPr>
        <w:pStyle w:val="BodyText"/>
        <w:spacing w:before="6"/>
      </w:pPr>
    </w:p>
    <w:p>
      <w:pPr>
        <w:pStyle w:val="BodyText"/>
        <w:ind w:left="851"/>
      </w:pPr>
      <w:r>
        <w:rPr/>
        <w:t>According</w:t>
      </w:r>
      <w:r>
        <w:rPr>
          <w:spacing w:val="-5"/>
        </w:rPr>
        <w:t> </w:t>
      </w:r>
      <w:r>
        <w:rPr/>
        <w:t>to</w:t>
      </w:r>
      <w:r>
        <w:rPr>
          <w:spacing w:val="-8"/>
        </w:rPr>
        <w:t> </w:t>
      </w:r>
      <w:r>
        <w:rPr/>
        <w:t>occupational</w:t>
      </w:r>
      <w:r>
        <w:rPr>
          <w:spacing w:val="-6"/>
        </w:rPr>
        <w:t> </w:t>
      </w:r>
      <w:r>
        <w:rPr/>
        <w:t>projections,</w:t>
      </w:r>
      <w:r>
        <w:rPr>
          <w:spacing w:val="-1"/>
        </w:rPr>
        <w:t> </w:t>
      </w:r>
      <w:r>
        <w:rPr/>
        <w:t>the</w:t>
      </w:r>
      <w:r>
        <w:rPr>
          <w:spacing w:val="-6"/>
        </w:rPr>
        <w:t> </w:t>
      </w:r>
      <w:r>
        <w:rPr/>
        <w:t>Northeast</w:t>
      </w:r>
      <w:r>
        <w:rPr>
          <w:spacing w:val="-7"/>
        </w:rPr>
        <w:t> </w:t>
      </w:r>
      <w:r>
        <w:rPr/>
        <w:t>Arkansas</w:t>
      </w:r>
      <w:r>
        <w:rPr>
          <w:spacing w:val="-4"/>
        </w:rPr>
        <w:t> </w:t>
      </w:r>
      <w:r>
        <w:rPr/>
        <w:t>WDA</w:t>
      </w:r>
      <w:r>
        <w:rPr>
          <w:spacing w:val="-6"/>
        </w:rPr>
        <w:t> </w:t>
      </w:r>
      <w:r>
        <w:rPr/>
        <w:t>is</w:t>
      </w:r>
      <w:r>
        <w:rPr>
          <w:spacing w:val="-7"/>
        </w:rPr>
        <w:t> </w:t>
      </w:r>
      <w:r>
        <w:rPr>
          <w:spacing w:val="-2"/>
        </w:rPr>
        <w:t>expected</w:t>
      </w:r>
    </w:p>
    <w:p>
      <w:pPr>
        <w:pStyle w:val="BodyText"/>
        <w:spacing w:line="360" w:lineRule="auto" w:before="113"/>
        <w:ind w:left="2920" w:right="763"/>
      </w:pPr>
      <w:r>
        <w:rPr/>
        <w:t>to have 14,232 annual openings during the projection period with 6,069 created due to employees leaving the workforce, 7,484 from those changing jobs, and 679 related to growth and expansion.</w:t>
      </w:r>
      <w:r>
        <w:rPr>
          <w:spacing w:val="40"/>
        </w:rPr>
        <w:t> </w:t>
      </w:r>
      <w:r>
        <w:rPr>
          <w:b/>
        </w:rPr>
        <w:t>Healthcare Practitioners</w:t>
      </w:r>
      <w:r>
        <w:rPr>
          <w:b/>
          <w:spacing w:val="-10"/>
        </w:rPr>
        <w:t> </w:t>
      </w:r>
      <w:r>
        <w:rPr>
          <w:b/>
        </w:rPr>
        <w:t>and</w:t>
      </w:r>
      <w:r>
        <w:rPr>
          <w:b/>
          <w:spacing w:val="-10"/>
        </w:rPr>
        <w:t> </w:t>
      </w:r>
      <w:r>
        <w:rPr>
          <w:b/>
        </w:rPr>
        <w:t>Technical</w:t>
      </w:r>
      <w:r>
        <w:rPr>
          <w:b/>
          <w:spacing w:val="-7"/>
        </w:rPr>
        <w:t> </w:t>
      </w:r>
      <w:r>
        <w:rPr>
          <w:b/>
        </w:rPr>
        <w:t>Occupations</w:t>
      </w:r>
      <w:r>
        <w:rPr>
          <w:b/>
          <w:spacing w:val="-6"/>
        </w:rPr>
        <w:t> </w:t>
      </w:r>
      <w:r>
        <w:rPr/>
        <w:t>is</w:t>
      </w:r>
      <w:r>
        <w:rPr>
          <w:spacing w:val="-10"/>
        </w:rPr>
        <w:t> </w:t>
      </w:r>
      <w:r>
        <w:rPr/>
        <w:t>estimated to</w:t>
      </w:r>
      <w:r>
        <w:rPr>
          <w:spacing w:val="-4"/>
        </w:rPr>
        <w:t> </w:t>
      </w:r>
      <w:r>
        <w:rPr/>
        <w:t>be</w:t>
      </w:r>
      <w:r>
        <w:rPr>
          <w:spacing w:val="-5"/>
        </w:rPr>
        <w:t> </w:t>
      </w:r>
      <w:r>
        <w:rPr/>
        <w:t>the</w:t>
      </w:r>
      <w:r>
        <w:rPr>
          <w:spacing w:val="-5"/>
        </w:rPr>
        <w:t> </w:t>
      </w:r>
      <w:r>
        <w:rPr/>
        <w:t>top</w:t>
      </w:r>
      <w:r>
        <w:rPr>
          <w:spacing w:val="-4"/>
        </w:rPr>
        <w:t> </w:t>
      </w:r>
      <w:r>
        <w:rPr/>
        <w:t>growing</w:t>
      </w:r>
      <w:r>
        <w:rPr>
          <w:spacing w:val="-4"/>
        </w:rPr>
        <w:t> </w:t>
      </w:r>
      <w:r>
        <w:rPr/>
        <w:t>major</w:t>
      </w:r>
      <w:r>
        <w:rPr>
          <w:spacing w:val="-5"/>
        </w:rPr>
        <w:t> </w:t>
      </w:r>
      <w:r>
        <w:rPr/>
        <w:t>group,</w:t>
      </w:r>
      <w:r>
        <w:rPr>
          <w:spacing w:val="-5"/>
        </w:rPr>
        <w:t> </w:t>
      </w:r>
      <w:r>
        <w:rPr/>
        <w:t>adding 1,303</w:t>
      </w:r>
      <w:r>
        <w:rPr>
          <w:spacing w:val="-3"/>
        </w:rPr>
        <w:t> </w:t>
      </w:r>
      <w:r>
        <w:rPr/>
        <w:t>jobs</w:t>
      </w:r>
      <w:r>
        <w:rPr>
          <w:spacing w:val="-6"/>
        </w:rPr>
        <w:t> </w:t>
      </w:r>
      <w:r>
        <w:rPr/>
        <w:t>to the</w:t>
      </w:r>
      <w:r>
        <w:rPr>
          <w:spacing w:val="-3"/>
        </w:rPr>
        <w:t> </w:t>
      </w:r>
      <w:r>
        <w:rPr/>
        <w:t>labor</w:t>
      </w:r>
      <w:r>
        <w:rPr>
          <w:spacing w:val="-3"/>
        </w:rPr>
        <w:t> </w:t>
      </w:r>
      <w:r>
        <w:rPr/>
        <w:t>market</w:t>
      </w:r>
      <w:r>
        <w:rPr>
          <w:b/>
        </w:rPr>
        <w:t>.</w:t>
      </w:r>
      <w:r>
        <w:rPr>
          <w:b/>
          <w:spacing w:val="40"/>
        </w:rPr>
        <w:t> </w:t>
      </w:r>
      <w:r>
        <w:rPr>
          <w:i/>
        </w:rPr>
        <w:t>Nurse</w:t>
      </w:r>
      <w:r>
        <w:rPr>
          <w:i/>
          <w:spacing w:val="-3"/>
        </w:rPr>
        <w:t> </w:t>
      </w:r>
      <w:r>
        <w:rPr>
          <w:i/>
        </w:rPr>
        <w:t>Practitioners</w:t>
      </w:r>
      <w:r>
        <w:rPr>
          <w:i/>
          <w:spacing w:val="-2"/>
        </w:rPr>
        <w:t> </w:t>
      </w:r>
      <w:r>
        <w:rPr/>
        <w:t>is</w:t>
      </w:r>
      <w:r>
        <w:rPr>
          <w:spacing w:val="-4"/>
        </w:rPr>
        <w:t> </w:t>
      </w:r>
      <w:r>
        <w:rPr/>
        <w:t>predicted</w:t>
      </w:r>
      <w:r>
        <w:rPr>
          <w:spacing w:val="-2"/>
        </w:rPr>
        <w:t> </w:t>
      </w:r>
      <w:r>
        <w:rPr/>
        <w:t>to</w:t>
      </w:r>
      <w:r>
        <w:rPr>
          <w:spacing w:val="-2"/>
        </w:rPr>
        <w:t> </w:t>
      </w:r>
      <w:r>
        <w:rPr/>
        <w:t>be the fastest growing occupation, raising employment levels by 56.39 percent.</w:t>
      </w:r>
      <w:r>
        <w:rPr>
          <w:spacing w:val="80"/>
        </w:rPr>
        <w:t> </w:t>
      </w:r>
      <w:r>
        <w:rPr>
          <w:b/>
        </w:rPr>
        <w:t>Healthcare Support Occupations</w:t>
      </w:r>
      <w:r>
        <w:rPr>
          <w:b/>
          <w:spacing w:val="-3"/>
        </w:rPr>
        <w:t> </w:t>
      </w:r>
      <w:r>
        <w:rPr/>
        <w:t>is</w:t>
      </w:r>
      <w:r>
        <w:rPr>
          <w:spacing w:val="-4"/>
        </w:rPr>
        <w:t> </w:t>
      </w:r>
      <w:r>
        <w:rPr/>
        <w:t>forecast</w:t>
      </w:r>
      <w:r>
        <w:rPr>
          <w:spacing w:val="-4"/>
        </w:rPr>
        <w:t> </w:t>
      </w:r>
      <w:r>
        <w:rPr/>
        <w:t>to</w:t>
      </w:r>
      <w:r>
        <w:rPr>
          <w:spacing w:val="-2"/>
        </w:rPr>
        <w:t> </w:t>
      </w:r>
      <w:r>
        <w:rPr/>
        <w:t>be</w:t>
      </w:r>
      <w:r>
        <w:rPr>
          <w:spacing w:val="-3"/>
        </w:rPr>
        <w:t> </w:t>
      </w:r>
      <w:r>
        <w:rPr/>
        <w:t>the</w:t>
      </w:r>
      <w:r>
        <w:rPr>
          <w:spacing w:val="-3"/>
        </w:rPr>
        <w:t> </w:t>
      </w:r>
      <w:r>
        <w:rPr/>
        <w:t>fastest</w:t>
      </w:r>
      <w:r>
        <w:rPr>
          <w:spacing w:val="-4"/>
        </w:rPr>
        <w:t> </w:t>
      </w:r>
      <w:r>
        <w:rPr/>
        <w:t>growing</w:t>
      </w:r>
      <w:r>
        <w:rPr>
          <w:spacing w:val="-2"/>
        </w:rPr>
        <w:t> </w:t>
      </w:r>
      <w:r>
        <w:rPr/>
        <w:t>major group, increasing its workforce by 23.29 percent.</w:t>
      </w:r>
    </w:p>
    <w:p>
      <w:pPr>
        <w:spacing w:line="360" w:lineRule="auto" w:before="0"/>
        <w:ind w:left="700" w:right="746" w:firstLine="2220"/>
        <w:jc w:val="left"/>
        <w:rPr>
          <w:rFonts w:ascii="Times New Roman"/>
          <w:sz w:val="20"/>
        </w:rPr>
      </w:pPr>
      <w:r>
        <w:rPr>
          <w:rFonts w:ascii="Times New Roman"/>
          <w:sz w:val="20"/>
        </w:rPr>
        <w:t>Driving this growth is </w:t>
      </w:r>
      <w:r>
        <w:rPr>
          <w:rFonts w:ascii="Times New Roman"/>
          <w:i/>
          <w:sz w:val="20"/>
        </w:rPr>
        <w:t>Home Health and Personal Care</w:t>
      </w:r>
      <w:r>
        <w:rPr>
          <w:rFonts w:ascii="Times New Roman"/>
          <w:i/>
          <w:sz w:val="20"/>
        </w:rPr>
        <w:t> Aides</w:t>
      </w:r>
      <w:r>
        <w:rPr>
          <w:rFonts w:ascii="Times New Roman"/>
          <w:sz w:val="20"/>
        </w:rPr>
        <w:t>, which is slated to grow by 725 employees.</w:t>
      </w:r>
      <w:r>
        <w:rPr>
          <w:rFonts w:ascii="Times New Roman"/>
          <w:spacing w:val="40"/>
          <w:sz w:val="20"/>
        </w:rPr>
        <w:t> </w:t>
      </w:r>
      <w:r>
        <w:rPr>
          <w:rFonts w:ascii="Times New Roman"/>
          <w:sz w:val="20"/>
        </w:rPr>
        <w:t>On the declining side of the local labor market, </w:t>
      </w:r>
      <w:r>
        <w:rPr>
          <w:rFonts w:ascii="Times New Roman"/>
          <w:i/>
          <w:sz w:val="20"/>
        </w:rPr>
        <w:t>Miscellaneous Assemblers and Fabricators </w:t>
      </w:r>
      <w:r>
        <w:rPr>
          <w:rFonts w:ascii="Times New Roman"/>
          <w:sz w:val="20"/>
        </w:rPr>
        <w:t>is projected to lose 231 jobs during the projection period.</w:t>
      </w:r>
      <w:r>
        <w:rPr>
          <w:rFonts w:ascii="Times New Roman"/>
          <w:spacing w:val="40"/>
          <w:sz w:val="20"/>
        </w:rPr>
        <w:t> </w:t>
      </w:r>
      <w:r>
        <w:rPr>
          <w:rFonts w:ascii="Times New Roman"/>
          <w:i/>
          <w:sz w:val="20"/>
        </w:rPr>
        <w:t>Broadcast Announcers and Radio Disc Jockeys</w:t>
      </w:r>
      <w:r>
        <w:rPr>
          <w:rFonts w:ascii="Times New Roman"/>
          <w:i/>
          <w:sz w:val="20"/>
        </w:rPr>
        <w:t> </w:t>
      </w:r>
      <w:r>
        <w:rPr>
          <w:rFonts w:ascii="Times New Roman"/>
          <w:sz w:val="20"/>
        </w:rPr>
        <w:t>could lose a third of its workforce, becoming the fastest declining occupation in Northeast</w:t>
      </w:r>
      <w:r>
        <w:rPr>
          <w:rFonts w:ascii="Times New Roman"/>
          <w:spacing w:val="-6"/>
          <w:sz w:val="20"/>
        </w:rPr>
        <w:t> </w:t>
      </w:r>
      <w:r>
        <w:rPr>
          <w:rFonts w:ascii="Times New Roman"/>
          <w:sz w:val="20"/>
        </w:rPr>
        <w:t>Arkansas.</w:t>
      </w:r>
      <w:r>
        <w:rPr>
          <w:rFonts w:ascii="Times New Roman"/>
          <w:spacing w:val="40"/>
          <w:sz w:val="20"/>
        </w:rPr>
        <w:t> </w:t>
      </w:r>
      <w:r>
        <w:rPr>
          <w:rFonts w:ascii="Times New Roman"/>
          <w:sz w:val="20"/>
        </w:rPr>
        <w:t>Overall,</w:t>
      </w:r>
      <w:r>
        <w:rPr>
          <w:rFonts w:ascii="Times New Roman"/>
          <w:spacing w:val="-7"/>
          <w:sz w:val="20"/>
        </w:rPr>
        <w:t> </w:t>
      </w:r>
      <w:r>
        <w:rPr>
          <w:rFonts w:ascii="Times New Roman"/>
          <w:sz w:val="20"/>
        </w:rPr>
        <w:t>the</w:t>
      </w:r>
      <w:r>
        <w:rPr>
          <w:rFonts w:ascii="Times New Roman"/>
          <w:spacing w:val="-4"/>
          <w:sz w:val="20"/>
        </w:rPr>
        <w:t> </w:t>
      </w:r>
      <w:r>
        <w:rPr>
          <w:rFonts w:ascii="Times New Roman"/>
          <w:b/>
          <w:sz w:val="20"/>
        </w:rPr>
        <w:t>Office</w:t>
      </w:r>
      <w:r>
        <w:rPr>
          <w:rFonts w:ascii="Times New Roman"/>
          <w:b/>
          <w:spacing w:val="-5"/>
          <w:sz w:val="20"/>
        </w:rPr>
        <w:t> </w:t>
      </w:r>
      <w:r>
        <w:rPr>
          <w:rFonts w:ascii="Times New Roman"/>
          <w:b/>
          <w:sz w:val="20"/>
        </w:rPr>
        <w:t>and</w:t>
      </w:r>
      <w:r>
        <w:rPr>
          <w:rFonts w:ascii="Times New Roman"/>
          <w:b/>
          <w:spacing w:val="-6"/>
          <w:sz w:val="20"/>
        </w:rPr>
        <w:t> </w:t>
      </w:r>
      <w:r>
        <w:rPr>
          <w:rFonts w:ascii="Times New Roman"/>
          <w:b/>
          <w:sz w:val="20"/>
        </w:rPr>
        <w:t>Administrative</w:t>
      </w:r>
      <w:r>
        <w:rPr>
          <w:rFonts w:ascii="Times New Roman"/>
          <w:b/>
          <w:spacing w:val="-5"/>
          <w:sz w:val="20"/>
        </w:rPr>
        <w:t> </w:t>
      </w:r>
      <w:r>
        <w:rPr>
          <w:rFonts w:ascii="Times New Roman"/>
          <w:b/>
          <w:sz w:val="20"/>
        </w:rPr>
        <w:t>Support</w:t>
      </w:r>
      <w:r>
        <w:rPr>
          <w:rFonts w:ascii="Times New Roman"/>
          <w:b/>
          <w:spacing w:val="-4"/>
          <w:sz w:val="20"/>
        </w:rPr>
        <w:t> </w:t>
      </w:r>
      <w:r>
        <w:rPr>
          <w:rFonts w:ascii="Times New Roman"/>
          <w:b/>
          <w:sz w:val="20"/>
        </w:rPr>
        <w:t>Occupations </w:t>
      </w:r>
      <w:r>
        <w:rPr>
          <w:rFonts w:ascii="Times New Roman"/>
          <w:sz w:val="20"/>
        </w:rPr>
        <w:t>is predicted to lose 272 jobs, or 2.30 percent of its workforce.</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41" w:space="40"/>
            <w:col w:w="8259"/>
          </w:cols>
        </w:sectPr>
      </w:pPr>
    </w:p>
    <w:p>
      <w:pPr>
        <w:pStyle w:val="Heading1"/>
        <w:spacing w:line="433" w:lineRule="exact"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5"/>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03"/>
        <w:gridCol w:w="1417"/>
        <w:gridCol w:w="1417"/>
        <w:gridCol w:w="1019"/>
        <w:gridCol w:w="1038"/>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23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4"/>
              <w:jc w:val="center"/>
              <w:rPr>
                <w:rFonts w:ascii="Arial"/>
                <w:b/>
                <w:sz w:val="20"/>
              </w:rPr>
            </w:pPr>
            <w:r>
              <w:rPr>
                <w:rFonts w:ascii="Arial"/>
                <w:b/>
                <w:spacing w:val="-4"/>
                <w:sz w:val="20"/>
              </w:rPr>
              <w:t>2022</w:t>
            </w:r>
          </w:p>
          <w:p>
            <w:pPr>
              <w:pStyle w:val="TableParagraph"/>
              <w:spacing w:line="230" w:lineRule="atLeast" w:before="0"/>
              <w:ind w:left="13" w:right="13"/>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3" w:right="13"/>
              <w:jc w:val="center"/>
              <w:rPr>
                <w:rFonts w:ascii="Arial"/>
                <w:b/>
                <w:sz w:val="20"/>
              </w:rPr>
            </w:pPr>
            <w:r>
              <w:rPr>
                <w:rFonts w:ascii="Arial"/>
                <w:b/>
                <w:spacing w:val="-4"/>
                <w:sz w:val="20"/>
              </w:rPr>
              <w:t>2032</w:t>
            </w:r>
          </w:p>
          <w:p>
            <w:pPr>
              <w:pStyle w:val="TableParagraph"/>
              <w:spacing w:line="230" w:lineRule="atLeast" w:before="0"/>
              <w:ind w:left="13" w:right="11"/>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1038" w:type="dxa"/>
          </w:tcPr>
          <w:p>
            <w:pPr>
              <w:pStyle w:val="TableParagraph"/>
              <w:spacing w:line="240" w:lineRule="auto" w:before="114"/>
              <w:ind w:left="147" w:right="139"/>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000000</w:t>
            </w:r>
          </w:p>
        </w:tc>
        <w:tc>
          <w:tcPr>
            <w:tcW w:w="7303" w:type="dxa"/>
          </w:tcPr>
          <w:p>
            <w:pPr>
              <w:pStyle w:val="TableParagraph"/>
              <w:spacing w:line="210" w:lineRule="exact"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spacing w:line="210" w:lineRule="exact" w:before="0"/>
              <w:ind w:right="103"/>
              <w:rPr>
                <w:rFonts w:ascii="Arial"/>
                <w:b/>
                <w:sz w:val="20"/>
              </w:rPr>
            </w:pPr>
            <w:r>
              <w:rPr>
                <w:rFonts w:ascii="Arial"/>
                <w:b/>
                <w:spacing w:val="-2"/>
                <w:sz w:val="20"/>
              </w:rPr>
              <w:t>119,004</w:t>
            </w:r>
          </w:p>
        </w:tc>
        <w:tc>
          <w:tcPr>
            <w:tcW w:w="1417" w:type="dxa"/>
          </w:tcPr>
          <w:p>
            <w:pPr>
              <w:pStyle w:val="TableParagraph"/>
              <w:spacing w:line="210" w:lineRule="exact" w:before="0"/>
              <w:ind w:right="101"/>
              <w:rPr>
                <w:rFonts w:ascii="Arial"/>
                <w:b/>
                <w:sz w:val="20"/>
              </w:rPr>
            </w:pPr>
            <w:r>
              <w:rPr>
                <w:rFonts w:ascii="Arial"/>
                <w:b/>
                <w:spacing w:val="-2"/>
                <w:sz w:val="20"/>
              </w:rPr>
              <w:t>125,795</w:t>
            </w:r>
          </w:p>
        </w:tc>
        <w:tc>
          <w:tcPr>
            <w:tcW w:w="1019" w:type="dxa"/>
          </w:tcPr>
          <w:p>
            <w:pPr>
              <w:pStyle w:val="TableParagraph"/>
              <w:spacing w:line="210" w:lineRule="exact" w:before="0"/>
              <w:ind w:right="102"/>
              <w:rPr>
                <w:rFonts w:ascii="Arial"/>
                <w:b/>
                <w:sz w:val="20"/>
              </w:rPr>
            </w:pPr>
            <w:r>
              <w:rPr>
                <w:rFonts w:ascii="Arial"/>
                <w:b/>
                <w:spacing w:val="-2"/>
                <w:sz w:val="20"/>
              </w:rPr>
              <w:t>6,791</w:t>
            </w:r>
          </w:p>
        </w:tc>
        <w:tc>
          <w:tcPr>
            <w:tcW w:w="1038" w:type="dxa"/>
          </w:tcPr>
          <w:p>
            <w:pPr>
              <w:pStyle w:val="TableParagraph"/>
              <w:spacing w:line="210" w:lineRule="exact" w:before="0"/>
              <w:ind w:right="102"/>
              <w:rPr>
                <w:rFonts w:ascii="Arial"/>
                <w:b/>
                <w:sz w:val="20"/>
              </w:rPr>
            </w:pPr>
            <w:r>
              <w:rPr>
                <w:rFonts w:ascii="Arial"/>
                <w:b/>
                <w:spacing w:val="-2"/>
                <w:sz w:val="20"/>
              </w:rPr>
              <w:t>5.71%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006010</w:t>
            </w:r>
          </w:p>
        </w:tc>
        <w:tc>
          <w:tcPr>
            <w:tcW w:w="7303" w:type="dxa"/>
          </w:tcPr>
          <w:p>
            <w:pPr>
              <w:pStyle w:val="TableParagraph"/>
              <w:spacing w:line="210" w:lineRule="exact"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7" w:type="dxa"/>
          </w:tcPr>
          <w:p>
            <w:pPr>
              <w:pStyle w:val="TableParagraph"/>
              <w:spacing w:line="210" w:lineRule="exact" w:before="0"/>
              <w:ind w:right="103"/>
              <w:rPr>
                <w:rFonts w:ascii="Arial"/>
                <w:sz w:val="20"/>
              </w:rPr>
            </w:pPr>
            <w:r>
              <w:rPr>
                <w:rFonts w:ascii="Arial"/>
                <w:spacing w:val="-2"/>
                <w:sz w:val="20"/>
              </w:rPr>
              <w:t>7,990</w:t>
            </w:r>
          </w:p>
        </w:tc>
        <w:tc>
          <w:tcPr>
            <w:tcW w:w="1417" w:type="dxa"/>
          </w:tcPr>
          <w:p>
            <w:pPr>
              <w:pStyle w:val="TableParagraph"/>
              <w:spacing w:line="210" w:lineRule="exact" w:before="0"/>
              <w:ind w:right="101"/>
              <w:rPr>
                <w:rFonts w:ascii="Arial"/>
                <w:sz w:val="20"/>
              </w:rPr>
            </w:pPr>
            <w:r>
              <w:rPr>
                <w:rFonts w:ascii="Arial"/>
                <w:spacing w:val="-2"/>
                <w:sz w:val="20"/>
              </w:rPr>
              <w:t>8,021</w:t>
            </w:r>
          </w:p>
        </w:tc>
        <w:tc>
          <w:tcPr>
            <w:tcW w:w="1019" w:type="dxa"/>
          </w:tcPr>
          <w:p>
            <w:pPr>
              <w:pStyle w:val="TableParagraph"/>
              <w:spacing w:line="210" w:lineRule="exact" w:before="0"/>
              <w:ind w:right="102"/>
              <w:rPr>
                <w:rFonts w:ascii="Arial"/>
                <w:sz w:val="20"/>
              </w:rPr>
            </w:pPr>
            <w:r>
              <w:rPr>
                <w:rFonts w:ascii="Arial"/>
                <w:spacing w:val="-5"/>
                <w:sz w:val="20"/>
              </w:rPr>
              <w:t>31</w:t>
            </w:r>
          </w:p>
        </w:tc>
        <w:tc>
          <w:tcPr>
            <w:tcW w:w="1038" w:type="dxa"/>
          </w:tcPr>
          <w:p>
            <w:pPr>
              <w:pStyle w:val="TableParagraph"/>
              <w:spacing w:line="210" w:lineRule="exact" w:before="0"/>
              <w:ind w:right="104"/>
              <w:rPr>
                <w:rFonts w:ascii="Arial"/>
                <w:sz w:val="20"/>
              </w:rPr>
            </w:pPr>
            <w:r>
              <w:rPr>
                <w:rFonts w:ascii="Arial"/>
                <w:spacing w:val="-2"/>
                <w:sz w:val="20"/>
              </w:rPr>
              <w:t>0.39%</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101000</w:t>
            </w:r>
          </w:p>
        </w:tc>
        <w:tc>
          <w:tcPr>
            <w:tcW w:w="7303"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line="210" w:lineRule="exact" w:before="0"/>
              <w:ind w:right="102"/>
              <w:rPr>
                <w:rFonts w:ascii="Arial"/>
                <w:sz w:val="20"/>
              </w:rPr>
            </w:pPr>
            <w:r>
              <w:rPr>
                <w:rFonts w:ascii="Arial"/>
                <w:spacing w:val="-2"/>
                <w:sz w:val="20"/>
              </w:rPr>
              <w:t>30,374</w:t>
            </w:r>
          </w:p>
        </w:tc>
        <w:tc>
          <w:tcPr>
            <w:tcW w:w="1417" w:type="dxa"/>
          </w:tcPr>
          <w:p>
            <w:pPr>
              <w:pStyle w:val="TableParagraph"/>
              <w:spacing w:line="210" w:lineRule="exact" w:before="0"/>
              <w:ind w:right="101"/>
              <w:rPr>
                <w:rFonts w:ascii="Arial"/>
                <w:sz w:val="20"/>
              </w:rPr>
            </w:pPr>
            <w:r>
              <w:rPr>
                <w:rFonts w:ascii="Arial"/>
                <w:spacing w:val="-2"/>
                <w:sz w:val="20"/>
              </w:rPr>
              <w:t>31,700</w:t>
            </w:r>
          </w:p>
        </w:tc>
        <w:tc>
          <w:tcPr>
            <w:tcW w:w="1019" w:type="dxa"/>
          </w:tcPr>
          <w:p>
            <w:pPr>
              <w:pStyle w:val="TableParagraph"/>
              <w:spacing w:line="210" w:lineRule="exact" w:before="0"/>
              <w:ind w:right="102"/>
              <w:rPr>
                <w:rFonts w:ascii="Arial"/>
                <w:sz w:val="20"/>
              </w:rPr>
            </w:pPr>
            <w:r>
              <w:rPr>
                <w:rFonts w:ascii="Arial"/>
                <w:spacing w:val="-2"/>
                <w:sz w:val="20"/>
              </w:rPr>
              <w:t>1,326</w:t>
            </w:r>
          </w:p>
        </w:tc>
        <w:tc>
          <w:tcPr>
            <w:tcW w:w="1038" w:type="dxa"/>
          </w:tcPr>
          <w:p>
            <w:pPr>
              <w:pStyle w:val="TableParagraph"/>
              <w:spacing w:line="210" w:lineRule="exact" w:before="0"/>
              <w:ind w:right="104"/>
              <w:rPr>
                <w:rFonts w:ascii="Arial"/>
                <w:sz w:val="20"/>
              </w:rPr>
            </w:pPr>
            <w:r>
              <w:rPr>
                <w:rFonts w:ascii="Arial"/>
                <w:spacing w:val="-2"/>
                <w:sz w:val="20"/>
              </w:rPr>
              <w:t>4.37%</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101100</w:t>
            </w:r>
          </w:p>
        </w:tc>
        <w:tc>
          <w:tcPr>
            <w:tcW w:w="7303"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line="210" w:lineRule="exact" w:before="0"/>
              <w:ind w:right="103"/>
              <w:rPr>
                <w:rFonts w:ascii="Arial"/>
                <w:b/>
                <w:sz w:val="20"/>
              </w:rPr>
            </w:pPr>
            <w:r>
              <w:rPr>
                <w:rFonts w:ascii="Arial"/>
                <w:b/>
                <w:spacing w:val="-2"/>
                <w:sz w:val="20"/>
              </w:rPr>
              <w:t>3,974</w:t>
            </w:r>
          </w:p>
        </w:tc>
        <w:tc>
          <w:tcPr>
            <w:tcW w:w="1417" w:type="dxa"/>
          </w:tcPr>
          <w:p>
            <w:pPr>
              <w:pStyle w:val="TableParagraph"/>
              <w:spacing w:line="210" w:lineRule="exact" w:before="0"/>
              <w:ind w:right="101"/>
              <w:rPr>
                <w:rFonts w:ascii="Arial"/>
                <w:b/>
                <w:sz w:val="20"/>
              </w:rPr>
            </w:pPr>
            <w:r>
              <w:rPr>
                <w:rFonts w:ascii="Arial"/>
                <w:b/>
                <w:spacing w:val="-2"/>
                <w:sz w:val="20"/>
              </w:rPr>
              <w:t>4,587</w:t>
            </w:r>
          </w:p>
        </w:tc>
        <w:tc>
          <w:tcPr>
            <w:tcW w:w="1019" w:type="dxa"/>
          </w:tcPr>
          <w:p>
            <w:pPr>
              <w:pStyle w:val="TableParagraph"/>
              <w:spacing w:line="210" w:lineRule="exact" w:before="0"/>
              <w:ind w:right="102"/>
              <w:rPr>
                <w:rFonts w:ascii="Arial"/>
                <w:b/>
                <w:sz w:val="20"/>
              </w:rPr>
            </w:pPr>
            <w:r>
              <w:rPr>
                <w:rFonts w:ascii="Arial"/>
                <w:b/>
                <w:spacing w:val="-5"/>
                <w:sz w:val="20"/>
              </w:rPr>
              <w:t>613</w:t>
            </w:r>
          </w:p>
        </w:tc>
        <w:tc>
          <w:tcPr>
            <w:tcW w:w="1038" w:type="dxa"/>
          </w:tcPr>
          <w:p>
            <w:pPr>
              <w:pStyle w:val="TableParagraph"/>
              <w:spacing w:line="210" w:lineRule="exact" w:before="0"/>
              <w:ind w:right="102"/>
              <w:rPr>
                <w:rFonts w:ascii="Arial"/>
                <w:b/>
                <w:sz w:val="20"/>
              </w:rPr>
            </w:pPr>
            <w:r>
              <w:rPr>
                <w:rFonts w:ascii="Arial"/>
                <w:b/>
                <w:spacing w:val="-2"/>
                <w:sz w:val="20"/>
              </w:rPr>
              <w:t>15.43%</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110000</w:t>
            </w:r>
          </w:p>
        </w:tc>
        <w:tc>
          <w:tcPr>
            <w:tcW w:w="7303"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line="210" w:lineRule="exact" w:before="0"/>
              <w:ind w:right="103"/>
              <w:rPr>
                <w:rFonts w:ascii="Arial"/>
                <w:sz w:val="20"/>
              </w:rPr>
            </w:pPr>
            <w:r>
              <w:rPr>
                <w:rFonts w:ascii="Arial"/>
                <w:spacing w:val="-2"/>
                <w:sz w:val="20"/>
              </w:rPr>
              <w:t>3,902</w:t>
            </w:r>
          </w:p>
        </w:tc>
        <w:tc>
          <w:tcPr>
            <w:tcW w:w="1417" w:type="dxa"/>
          </w:tcPr>
          <w:p>
            <w:pPr>
              <w:pStyle w:val="TableParagraph"/>
              <w:spacing w:line="210" w:lineRule="exact" w:before="0"/>
              <w:ind w:right="101"/>
              <w:rPr>
                <w:rFonts w:ascii="Arial"/>
                <w:sz w:val="20"/>
              </w:rPr>
            </w:pPr>
            <w:r>
              <w:rPr>
                <w:rFonts w:ascii="Arial"/>
                <w:spacing w:val="-2"/>
                <w:sz w:val="20"/>
              </w:rPr>
              <w:t>4,520</w:t>
            </w:r>
          </w:p>
        </w:tc>
        <w:tc>
          <w:tcPr>
            <w:tcW w:w="1019" w:type="dxa"/>
          </w:tcPr>
          <w:p>
            <w:pPr>
              <w:pStyle w:val="TableParagraph"/>
              <w:spacing w:line="210" w:lineRule="exact" w:before="0"/>
              <w:ind w:right="102"/>
              <w:rPr>
                <w:rFonts w:ascii="Arial"/>
                <w:sz w:val="20"/>
              </w:rPr>
            </w:pPr>
            <w:r>
              <w:rPr>
                <w:rFonts w:ascii="Arial"/>
                <w:spacing w:val="-5"/>
                <w:sz w:val="20"/>
              </w:rPr>
              <w:t>618</w:t>
            </w:r>
          </w:p>
        </w:tc>
        <w:tc>
          <w:tcPr>
            <w:tcW w:w="1038" w:type="dxa"/>
          </w:tcPr>
          <w:p>
            <w:pPr>
              <w:pStyle w:val="TableParagraph"/>
              <w:spacing w:line="210" w:lineRule="exact" w:before="0"/>
              <w:ind w:right="104"/>
              <w:rPr>
                <w:rFonts w:ascii="Arial"/>
                <w:sz w:val="20"/>
              </w:rPr>
            </w:pPr>
            <w:r>
              <w:rPr>
                <w:rFonts w:ascii="Arial"/>
                <w:spacing w:val="-2"/>
                <w:sz w:val="20"/>
              </w:rPr>
              <w:t>15.84%</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210000</w:t>
            </w:r>
          </w:p>
        </w:tc>
        <w:tc>
          <w:tcPr>
            <w:tcW w:w="7303" w:type="dxa"/>
          </w:tcPr>
          <w:p>
            <w:pPr>
              <w:pStyle w:val="TableParagraph"/>
              <w:spacing w:line="210"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line="210" w:lineRule="exact" w:before="0"/>
              <w:ind w:right="103"/>
              <w:rPr>
                <w:rFonts w:ascii="Arial"/>
                <w:sz w:val="20"/>
              </w:rPr>
            </w:pPr>
            <w:r>
              <w:rPr>
                <w:rFonts w:ascii="Arial"/>
                <w:spacing w:val="-5"/>
                <w:sz w:val="20"/>
              </w:rPr>
              <w:t>72</w:t>
            </w:r>
          </w:p>
        </w:tc>
        <w:tc>
          <w:tcPr>
            <w:tcW w:w="1417" w:type="dxa"/>
          </w:tcPr>
          <w:p>
            <w:pPr>
              <w:pStyle w:val="TableParagraph"/>
              <w:spacing w:line="210" w:lineRule="exact" w:before="0"/>
              <w:ind w:right="101"/>
              <w:rPr>
                <w:rFonts w:ascii="Arial"/>
                <w:sz w:val="20"/>
              </w:rPr>
            </w:pPr>
            <w:r>
              <w:rPr>
                <w:rFonts w:ascii="Arial"/>
                <w:spacing w:val="-5"/>
                <w:sz w:val="20"/>
              </w:rPr>
              <w:t>67</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12"/>
                <w:sz w:val="20"/>
              </w:rPr>
              <w:t>5</w:t>
            </w:r>
          </w:p>
        </w:tc>
        <w:tc>
          <w:tcPr>
            <w:tcW w:w="1038" w:type="dxa"/>
          </w:tcPr>
          <w:p>
            <w:pPr>
              <w:pStyle w:val="TableParagraph"/>
              <w:spacing w:line="210" w:lineRule="exact" w:before="0"/>
              <w:ind w:right="104"/>
              <w:rPr>
                <w:rFonts w:ascii="Arial"/>
                <w:sz w:val="20"/>
              </w:rPr>
            </w:pPr>
            <w:r>
              <w:rPr>
                <w:rFonts w:ascii="Arial"/>
                <w:spacing w:val="-2"/>
                <w:sz w:val="20"/>
              </w:rPr>
              <w:t>-6.94%</w:t>
            </w:r>
          </w:p>
        </w:tc>
      </w:tr>
      <w:tr>
        <w:trPr>
          <w:trHeight w:val="230" w:hRule="atLeast"/>
        </w:trPr>
        <w:tc>
          <w:tcPr>
            <w:tcW w:w="886" w:type="dxa"/>
          </w:tcPr>
          <w:p>
            <w:pPr>
              <w:pStyle w:val="TableParagraph"/>
              <w:spacing w:line="211" w:lineRule="exact" w:before="0"/>
              <w:ind w:left="9" w:right="5"/>
              <w:jc w:val="center"/>
              <w:rPr>
                <w:rFonts w:ascii="Arial"/>
                <w:b/>
                <w:sz w:val="20"/>
              </w:rPr>
            </w:pPr>
            <w:r>
              <w:rPr>
                <w:rFonts w:ascii="Arial"/>
                <w:b/>
                <w:spacing w:val="-2"/>
                <w:sz w:val="20"/>
              </w:rPr>
              <w:t>101200</w:t>
            </w:r>
          </w:p>
        </w:tc>
        <w:tc>
          <w:tcPr>
            <w:tcW w:w="7303" w:type="dxa"/>
          </w:tcPr>
          <w:p>
            <w:pPr>
              <w:pStyle w:val="TableParagraph"/>
              <w:spacing w:line="211" w:lineRule="exact" w:before="0"/>
              <w:ind w:left="107"/>
              <w:jc w:val="left"/>
              <w:rPr>
                <w:rFonts w:ascii="Arial"/>
                <w:b/>
                <w:sz w:val="20"/>
              </w:rPr>
            </w:pPr>
            <w:r>
              <w:rPr>
                <w:rFonts w:ascii="Arial"/>
                <w:b/>
                <w:spacing w:val="-2"/>
                <w:sz w:val="20"/>
              </w:rPr>
              <w:t>CONSTRUCTION</w:t>
            </w:r>
          </w:p>
        </w:tc>
        <w:tc>
          <w:tcPr>
            <w:tcW w:w="1417" w:type="dxa"/>
          </w:tcPr>
          <w:p>
            <w:pPr>
              <w:pStyle w:val="TableParagraph"/>
              <w:spacing w:line="211" w:lineRule="exact" w:before="0"/>
              <w:ind w:right="103"/>
              <w:rPr>
                <w:rFonts w:ascii="Arial"/>
                <w:b/>
                <w:sz w:val="20"/>
              </w:rPr>
            </w:pPr>
            <w:r>
              <w:rPr>
                <w:rFonts w:ascii="Arial"/>
                <w:b/>
                <w:spacing w:val="-2"/>
                <w:sz w:val="20"/>
              </w:rPr>
              <w:t>4,261</w:t>
            </w:r>
          </w:p>
        </w:tc>
        <w:tc>
          <w:tcPr>
            <w:tcW w:w="1417" w:type="dxa"/>
          </w:tcPr>
          <w:p>
            <w:pPr>
              <w:pStyle w:val="TableParagraph"/>
              <w:spacing w:line="211" w:lineRule="exact" w:before="0"/>
              <w:ind w:right="101"/>
              <w:rPr>
                <w:rFonts w:ascii="Arial"/>
                <w:b/>
                <w:sz w:val="20"/>
              </w:rPr>
            </w:pPr>
            <w:r>
              <w:rPr>
                <w:rFonts w:ascii="Arial"/>
                <w:b/>
                <w:spacing w:val="-2"/>
                <w:sz w:val="20"/>
              </w:rPr>
              <w:t>4,526</w:t>
            </w:r>
          </w:p>
        </w:tc>
        <w:tc>
          <w:tcPr>
            <w:tcW w:w="1019" w:type="dxa"/>
          </w:tcPr>
          <w:p>
            <w:pPr>
              <w:pStyle w:val="TableParagraph"/>
              <w:spacing w:line="211" w:lineRule="exact" w:before="0"/>
              <w:ind w:right="102"/>
              <w:rPr>
                <w:rFonts w:ascii="Arial"/>
                <w:b/>
                <w:sz w:val="20"/>
              </w:rPr>
            </w:pPr>
            <w:r>
              <w:rPr>
                <w:rFonts w:ascii="Arial"/>
                <w:b/>
                <w:spacing w:val="-5"/>
                <w:sz w:val="20"/>
              </w:rPr>
              <w:t>265</w:t>
            </w:r>
          </w:p>
        </w:tc>
        <w:tc>
          <w:tcPr>
            <w:tcW w:w="1038" w:type="dxa"/>
          </w:tcPr>
          <w:p>
            <w:pPr>
              <w:pStyle w:val="TableParagraph"/>
              <w:spacing w:line="211" w:lineRule="exact" w:before="0"/>
              <w:ind w:right="102"/>
              <w:rPr>
                <w:rFonts w:ascii="Arial"/>
                <w:b/>
                <w:sz w:val="20"/>
              </w:rPr>
            </w:pPr>
            <w:r>
              <w:rPr>
                <w:rFonts w:ascii="Arial"/>
                <w:b/>
                <w:spacing w:val="-2"/>
                <w:sz w:val="20"/>
              </w:rPr>
              <w:t>6.22%</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101300</w:t>
            </w:r>
          </w:p>
        </w:tc>
        <w:tc>
          <w:tcPr>
            <w:tcW w:w="7303" w:type="dxa"/>
          </w:tcPr>
          <w:p>
            <w:pPr>
              <w:pStyle w:val="TableParagraph"/>
              <w:spacing w:line="210" w:lineRule="exact" w:before="0"/>
              <w:ind w:left="107"/>
              <w:jc w:val="left"/>
              <w:rPr>
                <w:rFonts w:ascii="Arial"/>
                <w:b/>
                <w:sz w:val="20"/>
              </w:rPr>
            </w:pPr>
            <w:r>
              <w:rPr>
                <w:rFonts w:ascii="Arial"/>
                <w:b/>
                <w:spacing w:val="-2"/>
                <w:sz w:val="20"/>
              </w:rPr>
              <w:t>MANUFACTURING</w:t>
            </w:r>
          </w:p>
        </w:tc>
        <w:tc>
          <w:tcPr>
            <w:tcW w:w="1417" w:type="dxa"/>
          </w:tcPr>
          <w:p>
            <w:pPr>
              <w:pStyle w:val="TableParagraph"/>
              <w:spacing w:line="210" w:lineRule="exact" w:before="0"/>
              <w:ind w:right="102"/>
              <w:rPr>
                <w:rFonts w:ascii="Arial"/>
                <w:b/>
                <w:sz w:val="20"/>
              </w:rPr>
            </w:pPr>
            <w:r>
              <w:rPr>
                <w:rFonts w:ascii="Arial"/>
                <w:b/>
                <w:spacing w:val="-2"/>
                <w:sz w:val="20"/>
              </w:rPr>
              <w:t>22,139</w:t>
            </w:r>
          </w:p>
        </w:tc>
        <w:tc>
          <w:tcPr>
            <w:tcW w:w="1417" w:type="dxa"/>
          </w:tcPr>
          <w:p>
            <w:pPr>
              <w:pStyle w:val="TableParagraph"/>
              <w:spacing w:line="210" w:lineRule="exact" w:before="0"/>
              <w:ind w:right="101"/>
              <w:rPr>
                <w:rFonts w:ascii="Arial"/>
                <w:b/>
                <w:sz w:val="20"/>
              </w:rPr>
            </w:pPr>
            <w:r>
              <w:rPr>
                <w:rFonts w:ascii="Arial"/>
                <w:b/>
                <w:spacing w:val="-2"/>
                <w:sz w:val="20"/>
              </w:rPr>
              <w:t>22,587</w:t>
            </w:r>
          </w:p>
        </w:tc>
        <w:tc>
          <w:tcPr>
            <w:tcW w:w="1019" w:type="dxa"/>
          </w:tcPr>
          <w:p>
            <w:pPr>
              <w:pStyle w:val="TableParagraph"/>
              <w:spacing w:line="210" w:lineRule="exact" w:before="0"/>
              <w:ind w:right="102"/>
              <w:rPr>
                <w:rFonts w:ascii="Arial"/>
                <w:b/>
                <w:sz w:val="20"/>
              </w:rPr>
            </w:pPr>
            <w:r>
              <w:rPr>
                <w:rFonts w:ascii="Arial"/>
                <w:b/>
                <w:spacing w:val="-5"/>
                <w:sz w:val="20"/>
              </w:rPr>
              <w:t>448</w:t>
            </w:r>
          </w:p>
        </w:tc>
        <w:tc>
          <w:tcPr>
            <w:tcW w:w="1038" w:type="dxa"/>
          </w:tcPr>
          <w:p>
            <w:pPr>
              <w:pStyle w:val="TableParagraph"/>
              <w:spacing w:line="210" w:lineRule="exact" w:before="0"/>
              <w:ind w:right="102"/>
              <w:rPr>
                <w:rFonts w:ascii="Arial"/>
                <w:b/>
                <w:sz w:val="20"/>
              </w:rPr>
            </w:pPr>
            <w:r>
              <w:rPr>
                <w:rFonts w:ascii="Arial"/>
                <w:b/>
                <w:spacing w:val="-2"/>
                <w:sz w:val="20"/>
              </w:rPr>
              <w:t>2.02%</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line="210" w:lineRule="exact" w:before="0"/>
              <w:ind w:right="103"/>
              <w:rPr>
                <w:rFonts w:ascii="Arial"/>
                <w:b/>
                <w:sz w:val="20"/>
              </w:rPr>
            </w:pPr>
            <w:r>
              <w:rPr>
                <w:rFonts w:ascii="Arial"/>
                <w:b/>
                <w:spacing w:val="-2"/>
                <w:sz w:val="20"/>
              </w:rPr>
              <w:t>7,479</w:t>
            </w:r>
          </w:p>
        </w:tc>
        <w:tc>
          <w:tcPr>
            <w:tcW w:w="1417" w:type="dxa"/>
          </w:tcPr>
          <w:p>
            <w:pPr>
              <w:pStyle w:val="TableParagraph"/>
              <w:spacing w:line="210" w:lineRule="exact" w:before="0"/>
              <w:ind w:right="101"/>
              <w:rPr>
                <w:rFonts w:ascii="Arial"/>
                <w:b/>
                <w:sz w:val="20"/>
              </w:rPr>
            </w:pPr>
            <w:r>
              <w:rPr>
                <w:rFonts w:ascii="Arial"/>
                <w:b/>
                <w:spacing w:val="-2"/>
                <w:sz w:val="20"/>
              </w:rPr>
              <w:t>7,828</w:t>
            </w:r>
          </w:p>
        </w:tc>
        <w:tc>
          <w:tcPr>
            <w:tcW w:w="1019" w:type="dxa"/>
          </w:tcPr>
          <w:p>
            <w:pPr>
              <w:pStyle w:val="TableParagraph"/>
              <w:spacing w:line="210" w:lineRule="exact" w:before="0"/>
              <w:ind w:right="102"/>
              <w:rPr>
                <w:rFonts w:ascii="Arial"/>
                <w:b/>
                <w:sz w:val="20"/>
              </w:rPr>
            </w:pPr>
            <w:r>
              <w:rPr>
                <w:rFonts w:ascii="Arial"/>
                <w:b/>
                <w:spacing w:val="-5"/>
                <w:sz w:val="20"/>
              </w:rPr>
              <w:t>349</w:t>
            </w:r>
          </w:p>
        </w:tc>
        <w:tc>
          <w:tcPr>
            <w:tcW w:w="1038" w:type="dxa"/>
          </w:tcPr>
          <w:p>
            <w:pPr>
              <w:pStyle w:val="TableParagraph"/>
              <w:spacing w:line="210" w:lineRule="exact" w:before="0"/>
              <w:ind w:right="102"/>
              <w:rPr>
                <w:rFonts w:ascii="Arial"/>
                <w:b/>
                <w:sz w:val="20"/>
              </w:rPr>
            </w:pPr>
            <w:r>
              <w:rPr>
                <w:rFonts w:ascii="Arial"/>
                <w:b/>
                <w:spacing w:val="-2"/>
                <w:sz w:val="20"/>
              </w:rPr>
              <w:t>4.67%</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line="210" w:lineRule="exact" w:before="0"/>
              <w:ind w:right="102"/>
              <w:rPr>
                <w:rFonts w:ascii="Arial"/>
                <w:b/>
                <w:sz w:val="20"/>
              </w:rPr>
            </w:pPr>
            <w:r>
              <w:rPr>
                <w:rFonts w:ascii="Arial"/>
                <w:b/>
                <w:spacing w:val="-2"/>
                <w:sz w:val="20"/>
              </w:rPr>
              <w:t>14,660</w:t>
            </w:r>
          </w:p>
        </w:tc>
        <w:tc>
          <w:tcPr>
            <w:tcW w:w="1417" w:type="dxa"/>
          </w:tcPr>
          <w:p>
            <w:pPr>
              <w:pStyle w:val="TableParagraph"/>
              <w:spacing w:line="210" w:lineRule="exact" w:before="0"/>
              <w:ind w:right="101"/>
              <w:rPr>
                <w:rFonts w:ascii="Arial"/>
                <w:b/>
                <w:sz w:val="20"/>
              </w:rPr>
            </w:pPr>
            <w:r>
              <w:rPr>
                <w:rFonts w:ascii="Arial"/>
                <w:b/>
                <w:spacing w:val="-2"/>
                <w:sz w:val="20"/>
              </w:rPr>
              <w:t>14,759</w:t>
            </w:r>
          </w:p>
        </w:tc>
        <w:tc>
          <w:tcPr>
            <w:tcW w:w="1019" w:type="dxa"/>
          </w:tcPr>
          <w:p>
            <w:pPr>
              <w:pStyle w:val="TableParagraph"/>
              <w:spacing w:line="210" w:lineRule="exact" w:before="0"/>
              <w:ind w:right="102"/>
              <w:rPr>
                <w:rFonts w:ascii="Arial"/>
                <w:b/>
                <w:sz w:val="20"/>
              </w:rPr>
            </w:pPr>
            <w:r>
              <w:rPr>
                <w:rFonts w:ascii="Arial"/>
                <w:b/>
                <w:spacing w:val="-5"/>
                <w:sz w:val="20"/>
              </w:rPr>
              <w:t>99</w:t>
            </w:r>
          </w:p>
        </w:tc>
        <w:tc>
          <w:tcPr>
            <w:tcW w:w="1038" w:type="dxa"/>
          </w:tcPr>
          <w:p>
            <w:pPr>
              <w:pStyle w:val="TableParagraph"/>
              <w:spacing w:line="210" w:lineRule="exact" w:before="0"/>
              <w:ind w:right="102"/>
              <w:rPr>
                <w:rFonts w:ascii="Arial"/>
                <w:b/>
                <w:sz w:val="20"/>
              </w:rPr>
            </w:pPr>
            <w:r>
              <w:rPr>
                <w:rFonts w:ascii="Arial"/>
                <w:b/>
                <w:spacing w:val="-2"/>
                <w:sz w:val="20"/>
              </w:rPr>
              <w:t>0.68%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102000</w:t>
            </w:r>
          </w:p>
        </w:tc>
        <w:tc>
          <w:tcPr>
            <w:tcW w:w="7303" w:type="dxa"/>
          </w:tcPr>
          <w:p>
            <w:pPr>
              <w:pStyle w:val="TableParagraph"/>
              <w:spacing w:line="210" w:lineRule="exact"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7" w:type="dxa"/>
          </w:tcPr>
          <w:p>
            <w:pPr>
              <w:pStyle w:val="TableParagraph"/>
              <w:spacing w:line="210" w:lineRule="exact" w:before="0"/>
              <w:ind w:right="102"/>
              <w:rPr>
                <w:rFonts w:ascii="Arial"/>
                <w:sz w:val="20"/>
              </w:rPr>
            </w:pPr>
            <w:r>
              <w:rPr>
                <w:rFonts w:ascii="Arial"/>
                <w:spacing w:val="-2"/>
                <w:sz w:val="20"/>
              </w:rPr>
              <w:t>80,640</w:t>
            </w:r>
          </w:p>
        </w:tc>
        <w:tc>
          <w:tcPr>
            <w:tcW w:w="1417" w:type="dxa"/>
          </w:tcPr>
          <w:p>
            <w:pPr>
              <w:pStyle w:val="TableParagraph"/>
              <w:spacing w:line="210" w:lineRule="exact" w:before="0"/>
              <w:ind w:right="101"/>
              <w:rPr>
                <w:rFonts w:ascii="Arial"/>
                <w:sz w:val="20"/>
              </w:rPr>
            </w:pPr>
            <w:r>
              <w:rPr>
                <w:rFonts w:ascii="Arial"/>
                <w:spacing w:val="-2"/>
                <w:sz w:val="20"/>
              </w:rPr>
              <w:t>86,074</w:t>
            </w:r>
          </w:p>
        </w:tc>
        <w:tc>
          <w:tcPr>
            <w:tcW w:w="1019" w:type="dxa"/>
          </w:tcPr>
          <w:p>
            <w:pPr>
              <w:pStyle w:val="TableParagraph"/>
              <w:spacing w:line="210" w:lineRule="exact" w:before="0"/>
              <w:ind w:right="102"/>
              <w:rPr>
                <w:rFonts w:ascii="Arial"/>
                <w:sz w:val="20"/>
              </w:rPr>
            </w:pPr>
            <w:r>
              <w:rPr>
                <w:rFonts w:ascii="Arial"/>
                <w:spacing w:val="-2"/>
                <w:sz w:val="20"/>
              </w:rPr>
              <w:t>5,434</w:t>
            </w:r>
          </w:p>
        </w:tc>
        <w:tc>
          <w:tcPr>
            <w:tcW w:w="1038" w:type="dxa"/>
          </w:tcPr>
          <w:p>
            <w:pPr>
              <w:pStyle w:val="TableParagraph"/>
              <w:spacing w:line="210" w:lineRule="exact" w:before="0"/>
              <w:ind w:right="104"/>
              <w:rPr>
                <w:rFonts w:ascii="Arial"/>
                <w:sz w:val="20"/>
              </w:rPr>
            </w:pPr>
            <w:r>
              <w:rPr>
                <w:rFonts w:ascii="Arial"/>
                <w:spacing w:val="-2"/>
                <w:sz w:val="20"/>
              </w:rPr>
              <w:t>6.74%</w:t>
            </w:r>
          </w:p>
        </w:tc>
      </w:tr>
      <w:tr>
        <w:trPr>
          <w:trHeight w:val="229"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102100</w:t>
            </w:r>
          </w:p>
        </w:tc>
        <w:tc>
          <w:tcPr>
            <w:tcW w:w="7303"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spacing w:line="210" w:lineRule="exact" w:before="0"/>
              <w:ind w:right="102"/>
              <w:rPr>
                <w:rFonts w:ascii="Arial"/>
                <w:b/>
                <w:sz w:val="20"/>
              </w:rPr>
            </w:pPr>
            <w:r>
              <w:rPr>
                <w:rFonts w:ascii="Arial"/>
                <w:b/>
                <w:spacing w:val="-2"/>
                <w:sz w:val="20"/>
              </w:rPr>
              <w:t>20,064</w:t>
            </w:r>
          </w:p>
        </w:tc>
        <w:tc>
          <w:tcPr>
            <w:tcW w:w="1417" w:type="dxa"/>
          </w:tcPr>
          <w:p>
            <w:pPr>
              <w:pStyle w:val="TableParagraph"/>
              <w:spacing w:line="210" w:lineRule="exact" w:before="0"/>
              <w:ind w:right="101"/>
              <w:rPr>
                <w:rFonts w:ascii="Arial"/>
                <w:b/>
                <w:sz w:val="20"/>
              </w:rPr>
            </w:pPr>
            <w:r>
              <w:rPr>
                <w:rFonts w:ascii="Arial"/>
                <w:b/>
                <w:spacing w:val="-2"/>
                <w:sz w:val="20"/>
              </w:rPr>
              <w:t>21,225</w:t>
            </w:r>
          </w:p>
        </w:tc>
        <w:tc>
          <w:tcPr>
            <w:tcW w:w="1019" w:type="dxa"/>
          </w:tcPr>
          <w:p>
            <w:pPr>
              <w:pStyle w:val="TableParagraph"/>
              <w:spacing w:line="210" w:lineRule="exact" w:before="0"/>
              <w:ind w:right="102"/>
              <w:rPr>
                <w:rFonts w:ascii="Arial"/>
                <w:b/>
                <w:sz w:val="20"/>
              </w:rPr>
            </w:pPr>
            <w:r>
              <w:rPr>
                <w:rFonts w:ascii="Arial"/>
                <w:b/>
                <w:spacing w:val="-2"/>
                <w:sz w:val="20"/>
              </w:rPr>
              <w:t>1,161</w:t>
            </w:r>
          </w:p>
        </w:tc>
        <w:tc>
          <w:tcPr>
            <w:tcW w:w="1038" w:type="dxa"/>
          </w:tcPr>
          <w:p>
            <w:pPr>
              <w:pStyle w:val="TableParagraph"/>
              <w:spacing w:line="210" w:lineRule="exact" w:before="0"/>
              <w:ind w:right="102"/>
              <w:rPr>
                <w:rFonts w:ascii="Arial"/>
                <w:b/>
                <w:sz w:val="20"/>
              </w:rPr>
            </w:pPr>
            <w:r>
              <w:rPr>
                <w:rFonts w:ascii="Arial"/>
                <w:b/>
                <w:spacing w:val="-2"/>
                <w:sz w:val="20"/>
              </w:rPr>
              <w:t>5.79%</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420000</w:t>
            </w:r>
          </w:p>
        </w:tc>
        <w:tc>
          <w:tcPr>
            <w:tcW w:w="7303" w:type="dxa"/>
          </w:tcPr>
          <w:p>
            <w:pPr>
              <w:pStyle w:val="TableParagraph"/>
              <w:spacing w:line="210" w:lineRule="exact"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line="210" w:lineRule="exact" w:before="0"/>
              <w:ind w:right="103"/>
              <w:rPr>
                <w:rFonts w:ascii="Arial"/>
                <w:sz w:val="20"/>
              </w:rPr>
            </w:pPr>
            <w:r>
              <w:rPr>
                <w:rFonts w:ascii="Arial"/>
                <w:spacing w:val="-2"/>
                <w:sz w:val="20"/>
              </w:rPr>
              <w:t>3,984</w:t>
            </w:r>
          </w:p>
        </w:tc>
        <w:tc>
          <w:tcPr>
            <w:tcW w:w="1417" w:type="dxa"/>
          </w:tcPr>
          <w:p>
            <w:pPr>
              <w:pStyle w:val="TableParagraph"/>
              <w:spacing w:line="210" w:lineRule="exact" w:before="0"/>
              <w:ind w:right="101"/>
              <w:rPr>
                <w:rFonts w:ascii="Arial"/>
                <w:sz w:val="20"/>
              </w:rPr>
            </w:pPr>
            <w:r>
              <w:rPr>
                <w:rFonts w:ascii="Arial"/>
                <w:spacing w:val="-2"/>
                <w:sz w:val="20"/>
              </w:rPr>
              <w:t>4,269</w:t>
            </w:r>
          </w:p>
        </w:tc>
        <w:tc>
          <w:tcPr>
            <w:tcW w:w="1019" w:type="dxa"/>
          </w:tcPr>
          <w:p>
            <w:pPr>
              <w:pStyle w:val="TableParagraph"/>
              <w:spacing w:line="210" w:lineRule="exact" w:before="0"/>
              <w:ind w:right="102"/>
              <w:rPr>
                <w:rFonts w:ascii="Arial"/>
                <w:sz w:val="20"/>
              </w:rPr>
            </w:pPr>
            <w:r>
              <w:rPr>
                <w:rFonts w:ascii="Arial"/>
                <w:spacing w:val="-5"/>
                <w:sz w:val="20"/>
              </w:rPr>
              <w:t>285</w:t>
            </w:r>
          </w:p>
        </w:tc>
        <w:tc>
          <w:tcPr>
            <w:tcW w:w="1038" w:type="dxa"/>
          </w:tcPr>
          <w:p>
            <w:pPr>
              <w:pStyle w:val="TableParagraph"/>
              <w:spacing w:line="210" w:lineRule="exact" w:before="0"/>
              <w:ind w:right="104"/>
              <w:rPr>
                <w:rFonts w:ascii="Arial"/>
                <w:sz w:val="20"/>
              </w:rPr>
            </w:pPr>
            <w:r>
              <w:rPr>
                <w:rFonts w:ascii="Arial"/>
                <w:spacing w:val="-2"/>
                <w:sz w:val="20"/>
              </w:rPr>
              <w:t>7.15%</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440000</w:t>
            </w:r>
          </w:p>
        </w:tc>
        <w:tc>
          <w:tcPr>
            <w:tcW w:w="7303" w:type="dxa"/>
          </w:tcPr>
          <w:p>
            <w:pPr>
              <w:pStyle w:val="TableParagraph"/>
              <w:spacing w:line="210" w:lineRule="exact"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line="210" w:lineRule="exact" w:before="0"/>
              <w:ind w:right="102"/>
              <w:rPr>
                <w:rFonts w:ascii="Arial"/>
                <w:sz w:val="20"/>
              </w:rPr>
            </w:pPr>
            <w:r>
              <w:rPr>
                <w:rFonts w:ascii="Arial"/>
                <w:spacing w:val="-2"/>
                <w:sz w:val="20"/>
              </w:rPr>
              <w:t>12,288</w:t>
            </w:r>
          </w:p>
        </w:tc>
        <w:tc>
          <w:tcPr>
            <w:tcW w:w="1417" w:type="dxa"/>
          </w:tcPr>
          <w:p>
            <w:pPr>
              <w:pStyle w:val="TableParagraph"/>
              <w:spacing w:line="210" w:lineRule="exact" w:before="0"/>
              <w:ind w:right="101"/>
              <w:rPr>
                <w:rFonts w:ascii="Arial"/>
                <w:sz w:val="20"/>
              </w:rPr>
            </w:pPr>
            <w:r>
              <w:rPr>
                <w:rFonts w:ascii="Arial"/>
                <w:spacing w:val="-2"/>
                <w:sz w:val="20"/>
              </w:rPr>
              <w:t>12,981</w:t>
            </w:r>
          </w:p>
        </w:tc>
        <w:tc>
          <w:tcPr>
            <w:tcW w:w="1019" w:type="dxa"/>
          </w:tcPr>
          <w:p>
            <w:pPr>
              <w:pStyle w:val="TableParagraph"/>
              <w:spacing w:line="210" w:lineRule="exact" w:before="0"/>
              <w:ind w:right="102"/>
              <w:rPr>
                <w:rFonts w:ascii="Arial"/>
                <w:sz w:val="20"/>
              </w:rPr>
            </w:pPr>
            <w:r>
              <w:rPr>
                <w:rFonts w:ascii="Arial"/>
                <w:spacing w:val="-5"/>
                <w:sz w:val="20"/>
              </w:rPr>
              <w:t>693</w:t>
            </w:r>
          </w:p>
        </w:tc>
        <w:tc>
          <w:tcPr>
            <w:tcW w:w="1038" w:type="dxa"/>
          </w:tcPr>
          <w:p>
            <w:pPr>
              <w:pStyle w:val="TableParagraph"/>
              <w:spacing w:line="210" w:lineRule="exact" w:before="0"/>
              <w:ind w:right="104"/>
              <w:rPr>
                <w:rFonts w:ascii="Arial"/>
                <w:sz w:val="20"/>
              </w:rPr>
            </w:pPr>
            <w:r>
              <w:rPr>
                <w:rFonts w:ascii="Arial"/>
                <w:spacing w:val="-2"/>
                <w:sz w:val="20"/>
              </w:rPr>
              <w:t>5.64%</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480000</w:t>
            </w:r>
          </w:p>
        </w:tc>
        <w:tc>
          <w:tcPr>
            <w:tcW w:w="7303"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line="210" w:lineRule="exact" w:before="0"/>
              <w:ind w:right="103"/>
              <w:rPr>
                <w:rFonts w:ascii="Arial"/>
                <w:sz w:val="20"/>
              </w:rPr>
            </w:pPr>
            <w:r>
              <w:rPr>
                <w:rFonts w:ascii="Arial"/>
                <w:spacing w:val="-2"/>
                <w:sz w:val="20"/>
              </w:rPr>
              <w:t>3,410</w:t>
            </w:r>
          </w:p>
        </w:tc>
        <w:tc>
          <w:tcPr>
            <w:tcW w:w="1417" w:type="dxa"/>
          </w:tcPr>
          <w:p>
            <w:pPr>
              <w:pStyle w:val="TableParagraph"/>
              <w:spacing w:line="210" w:lineRule="exact" w:before="0"/>
              <w:ind w:right="101"/>
              <w:rPr>
                <w:rFonts w:ascii="Arial"/>
                <w:sz w:val="20"/>
              </w:rPr>
            </w:pPr>
            <w:r>
              <w:rPr>
                <w:rFonts w:ascii="Arial"/>
                <w:spacing w:val="-2"/>
                <w:sz w:val="20"/>
              </w:rPr>
              <w:t>3,597</w:t>
            </w:r>
          </w:p>
        </w:tc>
        <w:tc>
          <w:tcPr>
            <w:tcW w:w="1019" w:type="dxa"/>
          </w:tcPr>
          <w:p>
            <w:pPr>
              <w:pStyle w:val="TableParagraph"/>
              <w:spacing w:line="210" w:lineRule="exact" w:before="0"/>
              <w:ind w:right="102"/>
              <w:rPr>
                <w:rFonts w:ascii="Arial"/>
                <w:sz w:val="20"/>
              </w:rPr>
            </w:pPr>
            <w:r>
              <w:rPr>
                <w:rFonts w:ascii="Arial"/>
                <w:spacing w:val="-5"/>
                <w:sz w:val="20"/>
              </w:rPr>
              <w:t>187</w:t>
            </w:r>
          </w:p>
        </w:tc>
        <w:tc>
          <w:tcPr>
            <w:tcW w:w="1038" w:type="dxa"/>
          </w:tcPr>
          <w:p>
            <w:pPr>
              <w:pStyle w:val="TableParagraph"/>
              <w:spacing w:line="210" w:lineRule="exact" w:before="0"/>
              <w:ind w:right="104"/>
              <w:rPr>
                <w:rFonts w:ascii="Arial"/>
                <w:sz w:val="20"/>
              </w:rPr>
            </w:pPr>
            <w:r>
              <w:rPr>
                <w:rFonts w:ascii="Arial"/>
                <w:spacing w:val="-2"/>
                <w:sz w:val="20"/>
              </w:rPr>
              <w:t>5.48%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220000</w:t>
            </w:r>
          </w:p>
        </w:tc>
        <w:tc>
          <w:tcPr>
            <w:tcW w:w="7303" w:type="dxa"/>
          </w:tcPr>
          <w:p>
            <w:pPr>
              <w:pStyle w:val="TableParagraph"/>
              <w:spacing w:line="210" w:lineRule="exact" w:before="0"/>
              <w:ind w:left="107"/>
              <w:jc w:val="left"/>
              <w:rPr>
                <w:rFonts w:ascii="Arial"/>
                <w:sz w:val="20"/>
              </w:rPr>
            </w:pPr>
            <w:r>
              <w:rPr>
                <w:rFonts w:ascii="Arial"/>
                <w:spacing w:val="-2"/>
                <w:sz w:val="20"/>
              </w:rPr>
              <w:t>Utilities</w:t>
            </w:r>
          </w:p>
        </w:tc>
        <w:tc>
          <w:tcPr>
            <w:tcW w:w="1417" w:type="dxa"/>
          </w:tcPr>
          <w:p>
            <w:pPr>
              <w:pStyle w:val="TableParagraph"/>
              <w:spacing w:line="210" w:lineRule="exact" w:before="0"/>
              <w:ind w:right="103"/>
              <w:rPr>
                <w:rFonts w:ascii="Arial"/>
                <w:sz w:val="20"/>
              </w:rPr>
            </w:pPr>
            <w:r>
              <w:rPr>
                <w:rFonts w:ascii="Arial"/>
                <w:spacing w:val="-5"/>
                <w:sz w:val="20"/>
              </w:rPr>
              <w:t>382</w:t>
            </w:r>
          </w:p>
        </w:tc>
        <w:tc>
          <w:tcPr>
            <w:tcW w:w="1417" w:type="dxa"/>
          </w:tcPr>
          <w:p>
            <w:pPr>
              <w:pStyle w:val="TableParagraph"/>
              <w:spacing w:line="210" w:lineRule="exact" w:before="0"/>
              <w:ind w:right="101"/>
              <w:rPr>
                <w:rFonts w:ascii="Arial"/>
                <w:sz w:val="20"/>
              </w:rPr>
            </w:pPr>
            <w:r>
              <w:rPr>
                <w:rFonts w:ascii="Arial"/>
                <w:spacing w:val="-5"/>
                <w:sz w:val="20"/>
              </w:rPr>
              <w:t>378</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12"/>
                <w:sz w:val="20"/>
              </w:rPr>
              <w:t>4</w:t>
            </w:r>
          </w:p>
        </w:tc>
        <w:tc>
          <w:tcPr>
            <w:tcW w:w="1038" w:type="dxa"/>
          </w:tcPr>
          <w:p>
            <w:pPr>
              <w:pStyle w:val="TableParagraph"/>
              <w:spacing w:line="210" w:lineRule="exact" w:before="0"/>
              <w:ind w:right="104"/>
              <w:rPr>
                <w:rFonts w:ascii="Arial"/>
                <w:sz w:val="20"/>
              </w:rPr>
            </w:pPr>
            <w:r>
              <w:rPr>
                <w:rFonts w:ascii="Arial"/>
                <w:spacing w:val="-2"/>
                <w:sz w:val="20"/>
              </w:rPr>
              <w:t>-1.05%</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102200</w:t>
            </w:r>
          </w:p>
        </w:tc>
        <w:tc>
          <w:tcPr>
            <w:tcW w:w="7303" w:type="dxa"/>
          </w:tcPr>
          <w:p>
            <w:pPr>
              <w:pStyle w:val="TableParagraph"/>
              <w:spacing w:line="210" w:lineRule="exact" w:before="0"/>
              <w:ind w:left="107"/>
              <w:jc w:val="left"/>
              <w:rPr>
                <w:rFonts w:ascii="Arial"/>
                <w:b/>
                <w:sz w:val="20"/>
              </w:rPr>
            </w:pPr>
            <w:r>
              <w:rPr>
                <w:rFonts w:ascii="Arial"/>
                <w:b/>
                <w:spacing w:val="-2"/>
                <w:sz w:val="20"/>
              </w:rPr>
              <w:t>INFORMATION</w:t>
            </w:r>
          </w:p>
        </w:tc>
        <w:tc>
          <w:tcPr>
            <w:tcW w:w="1417" w:type="dxa"/>
          </w:tcPr>
          <w:p>
            <w:pPr>
              <w:pStyle w:val="TableParagraph"/>
              <w:spacing w:line="210" w:lineRule="exact" w:before="0"/>
              <w:ind w:right="103"/>
              <w:rPr>
                <w:rFonts w:ascii="Arial"/>
                <w:b/>
                <w:sz w:val="20"/>
              </w:rPr>
            </w:pPr>
            <w:r>
              <w:rPr>
                <w:rFonts w:ascii="Arial"/>
                <w:b/>
                <w:spacing w:val="-5"/>
                <w:sz w:val="20"/>
              </w:rPr>
              <w:t>671</w:t>
            </w:r>
          </w:p>
        </w:tc>
        <w:tc>
          <w:tcPr>
            <w:tcW w:w="1417" w:type="dxa"/>
          </w:tcPr>
          <w:p>
            <w:pPr>
              <w:pStyle w:val="TableParagraph"/>
              <w:spacing w:line="210" w:lineRule="exact" w:before="0"/>
              <w:ind w:right="101"/>
              <w:rPr>
                <w:rFonts w:ascii="Arial"/>
                <w:b/>
                <w:sz w:val="20"/>
              </w:rPr>
            </w:pPr>
            <w:r>
              <w:rPr>
                <w:rFonts w:ascii="Arial"/>
                <w:b/>
                <w:spacing w:val="-5"/>
                <w:sz w:val="20"/>
              </w:rPr>
              <w:t>543</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128</w:t>
            </w:r>
          </w:p>
        </w:tc>
        <w:tc>
          <w:tcPr>
            <w:tcW w:w="1038" w:type="dxa"/>
          </w:tcPr>
          <w:p>
            <w:pPr>
              <w:pStyle w:val="TableParagraph"/>
              <w:spacing w:line="210" w:lineRule="exact" w:before="0"/>
              <w:ind w:right="102"/>
              <w:rPr>
                <w:rFonts w:ascii="Arial"/>
                <w:b/>
                <w:sz w:val="20"/>
              </w:rPr>
            </w:pPr>
            <w:r>
              <w:rPr>
                <w:rFonts w:ascii="Arial"/>
                <w:b/>
                <w:spacing w:val="-2"/>
                <w:sz w:val="20"/>
              </w:rPr>
              <w:t>-19.08%</w:t>
            </w:r>
          </w:p>
        </w:tc>
      </w:tr>
      <w:tr>
        <w:trPr>
          <w:trHeight w:val="228" w:hRule="atLeast"/>
        </w:trPr>
        <w:tc>
          <w:tcPr>
            <w:tcW w:w="886" w:type="dxa"/>
          </w:tcPr>
          <w:p>
            <w:pPr>
              <w:pStyle w:val="TableParagraph"/>
              <w:spacing w:line="208" w:lineRule="exact" w:before="0"/>
              <w:ind w:left="9" w:right="5"/>
              <w:jc w:val="center"/>
              <w:rPr>
                <w:rFonts w:ascii="Arial"/>
                <w:b/>
                <w:sz w:val="20"/>
              </w:rPr>
            </w:pPr>
            <w:r>
              <w:rPr>
                <w:rFonts w:ascii="Arial"/>
                <w:b/>
                <w:spacing w:val="-2"/>
                <w:sz w:val="20"/>
              </w:rPr>
              <w:t>102300</w:t>
            </w:r>
          </w:p>
        </w:tc>
        <w:tc>
          <w:tcPr>
            <w:tcW w:w="7303" w:type="dxa"/>
          </w:tcPr>
          <w:p>
            <w:pPr>
              <w:pStyle w:val="TableParagraph"/>
              <w:spacing w:line="208" w:lineRule="exact" w:before="0"/>
              <w:ind w:left="107"/>
              <w:jc w:val="left"/>
              <w:rPr>
                <w:rFonts w:ascii="Arial"/>
                <w:b/>
                <w:sz w:val="20"/>
              </w:rPr>
            </w:pPr>
            <w:r>
              <w:rPr>
                <w:rFonts w:ascii="Arial"/>
                <w:b/>
                <w:sz w:val="20"/>
              </w:rPr>
              <w:t>FINANCIAL</w:t>
            </w:r>
            <w:r>
              <w:rPr>
                <w:rFonts w:ascii="Arial"/>
                <w:b/>
                <w:spacing w:val="-10"/>
                <w:sz w:val="20"/>
              </w:rPr>
              <w:t> </w:t>
            </w:r>
            <w:r>
              <w:rPr>
                <w:rFonts w:ascii="Arial"/>
                <w:b/>
                <w:spacing w:val="-2"/>
                <w:sz w:val="20"/>
              </w:rPr>
              <w:t>ACTIVITIES</w:t>
            </w:r>
          </w:p>
        </w:tc>
        <w:tc>
          <w:tcPr>
            <w:tcW w:w="1417" w:type="dxa"/>
          </w:tcPr>
          <w:p>
            <w:pPr>
              <w:pStyle w:val="TableParagraph"/>
              <w:spacing w:line="208" w:lineRule="exact" w:before="0"/>
              <w:ind w:right="103"/>
              <w:rPr>
                <w:rFonts w:ascii="Arial"/>
                <w:b/>
                <w:sz w:val="20"/>
              </w:rPr>
            </w:pPr>
            <w:r>
              <w:rPr>
                <w:rFonts w:ascii="Arial"/>
                <w:b/>
                <w:spacing w:val="-2"/>
                <w:sz w:val="20"/>
              </w:rPr>
              <w:t>3,657</w:t>
            </w:r>
          </w:p>
        </w:tc>
        <w:tc>
          <w:tcPr>
            <w:tcW w:w="1417" w:type="dxa"/>
          </w:tcPr>
          <w:p>
            <w:pPr>
              <w:pStyle w:val="TableParagraph"/>
              <w:spacing w:line="208" w:lineRule="exact" w:before="0"/>
              <w:ind w:right="101"/>
              <w:rPr>
                <w:rFonts w:ascii="Arial"/>
                <w:b/>
                <w:sz w:val="20"/>
              </w:rPr>
            </w:pPr>
            <w:r>
              <w:rPr>
                <w:rFonts w:ascii="Arial"/>
                <w:b/>
                <w:spacing w:val="-2"/>
                <w:sz w:val="20"/>
              </w:rPr>
              <w:t>3,828</w:t>
            </w:r>
          </w:p>
        </w:tc>
        <w:tc>
          <w:tcPr>
            <w:tcW w:w="1019" w:type="dxa"/>
          </w:tcPr>
          <w:p>
            <w:pPr>
              <w:pStyle w:val="TableParagraph"/>
              <w:spacing w:line="208" w:lineRule="exact" w:before="0"/>
              <w:ind w:right="102"/>
              <w:rPr>
                <w:rFonts w:ascii="Arial"/>
                <w:b/>
                <w:sz w:val="20"/>
              </w:rPr>
            </w:pPr>
            <w:r>
              <w:rPr>
                <w:rFonts w:ascii="Arial"/>
                <w:b/>
                <w:spacing w:val="-5"/>
                <w:sz w:val="20"/>
              </w:rPr>
              <w:t>171</w:t>
            </w:r>
          </w:p>
        </w:tc>
        <w:tc>
          <w:tcPr>
            <w:tcW w:w="1038" w:type="dxa"/>
          </w:tcPr>
          <w:p>
            <w:pPr>
              <w:pStyle w:val="TableParagraph"/>
              <w:spacing w:line="208" w:lineRule="exact" w:before="0"/>
              <w:ind w:right="102"/>
              <w:rPr>
                <w:rFonts w:ascii="Arial"/>
                <w:b/>
                <w:sz w:val="20"/>
              </w:rPr>
            </w:pPr>
            <w:r>
              <w:rPr>
                <w:rFonts w:ascii="Arial"/>
                <w:b/>
                <w:spacing w:val="-2"/>
                <w:sz w:val="20"/>
              </w:rPr>
              <w:t>4.68%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520000</w:t>
            </w:r>
          </w:p>
        </w:tc>
        <w:tc>
          <w:tcPr>
            <w:tcW w:w="7303" w:type="dxa"/>
          </w:tcPr>
          <w:p>
            <w:pPr>
              <w:pStyle w:val="TableParagraph"/>
              <w:spacing w:line="210" w:lineRule="exact"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7" w:type="dxa"/>
          </w:tcPr>
          <w:p>
            <w:pPr>
              <w:pStyle w:val="TableParagraph"/>
              <w:spacing w:line="210" w:lineRule="exact" w:before="0"/>
              <w:ind w:right="103"/>
              <w:rPr>
                <w:rFonts w:ascii="Arial"/>
                <w:sz w:val="20"/>
              </w:rPr>
            </w:pPr>
            <w:r>
              <w:rPr>
                <w:rFonts w:ascii="Arial"/>
                <w:spacing w:val="-2"/>
                <w:sz w:val="20"/>
              </w:rPr>
              <w:t>2,501</w:t>
            </w:r>
          </w:p>
        </w:tc>
        <w:tc>
          <w:tcPr>
            <w:tcW w:w="1417" w:type="dxa"/>
          </w:tcPr>
          <w:p>
            <w:pPr>
              <w:pStyle w:val="TableParagraph"/>
              <w:spacing w:line="210" w:lineRule="exact" w:before="0"/>
              <w:ind w:right="101"/>
              <w:rPr>
                <w:rFonts w:ascii="Arial"/>
                <w:sz w:val="20"/>
              </w:rPr>
            </w:pPr>
            <w:r>
              <w:rPr>
                <w:rFonts w:ascii="Arial"/>
                <w:spacing w:val="-2"/>
                <w:sz w:val="20"/>
              </w:rPr>
              <w:t>2,605</w:t>
            </w:r>
          </w:p>
        </w:tc>
        <w:tc>
          <w:tcPr>
            <w:tcW w:w="1019" w:type="dxa"/>
          </w:tcPr>
          <w:p>
            <w:pPr>
              <w:pStyle w:val="TableParagraph"/>
              <w:spacing w:line="210" w:lineRule="exact" w:before="0"/>
              <w:ind w:right="102"/>
              <w:rPr>
                <w:rFonts w:ascii="Arial"/>
                <w:sz w:val="20"/>
              </w:rPr>
            </w:pPr>
            <w:r>
              <w:rPr>
                <w:rFonts w:ascii="Arial"/>
                <w:spacing w:val="-5"/>
                <w:sz w:val="20"/>
              </w:rPr>
              <w:t>104</w:t>
            </w:r>
          </w:p>
        </w:tc>
        <w:tc>
          <w:tcPr>
            <w:tcW w:w="1038" w:type="dxa"/>
          </w:tcPr>
          <w:p>
            <w:pPr>
              <w:pStyle w:val="TableParagraph"/>
              <w:spacing w:line="210" w:lineRule="exact" w:before="0"/>
              <w:ind w:right="104"/>
              <w:rPr>
                <w:rFonts w:ascii="Arial"/>
                <w:sz w:val="20"/>
              </w:rPr>
            </w:pPr>
            <w:r>
              <w:rPr>
                <w:rFonts w:ascii="Arial"/>
                <w:spacing w:val="-2"/>
                <w:sz w:val="20"/>
              </w:rPr>
              <w:t>4.16%</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530000</w:t>
            </w:r>
          </w:p>
        </w:tc>
        <w:tc>
          <w:tcPr>
            <w:tcW w:w="7303" w:type="dxa"/>
          </w:tcPr>
          <w:p>
            <w:pPr>
              <w:pStyle w:val="TableParagraph"/>
              <w:spacing w:line="210" w:lineRule="exact"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line="210" w:lineRule="exact" w:before="0"/>
              <w:ind w:right="103"/>
              <w:rPr>
                <w:rFonts w:ascii="Arial"/>
                <w:sz w:val="20"/>
              </w:rPr>
            </w:pPr>
            <w:r>
              <w:rPr>
                <w:rFonts w:ascii="Arial"/>
                <w:spacing w:val="-2"/>
                <w:sz w:val="20"/>
              </w:rPr>
              <w:t>1,156</w:t>
            </w:r>
          </w:p>
        </w:tc>
        <w:tc>
          <w:tcPr>
            <w:tcW w:w="1417" w:type="dxa"/>
          </w:tcPr>
          <w:p>
            <w:pPr>
              <w:pStyle w:val="TableParagraph"/>
              <w:spacing w:line="210" w:lineRule="exact" w:before="0"/>
              <w:ind w:right="101"/>
              <w:rPr>
                <w:rFonts w:ascii="Arial"/>
                <w:sz w:val="20"/>
              </w:rPr>
            </w:pPr>
            <w:r>
              <w:rPr>
                <w:rFonts w:ascii="Arial"/>
                <w:spacing w:val="-2"/>
                <w:sz w:val="20"/>
              </w:rPr>
              <w:t>1,223</w:t>
            </w:r>
          </w:p>
        </w:tc>
        <w:tc>
          <w:tcPr>
            <w:tcW w:w="1019" w:type="dxa"/>
          </w:tcPr>
          <w:p>
            <w:pPr>
              <w:pStyle w:val="TableParagraph"/>
              <w:spacing w:line="210" w:lineRule="exact" w:before="0"/>
              <w:ind w:right="102"/>
              <w:rPr>
                <w:rFonts w:ascii="Arial"/>
                <w:sz w:val="20"/>
              </w:rPr>
            </w:pPr>
            <w:r>
              <w:rPr>
                <w:rFonts w:ascii="Arial"/>
                <w:spacing w:val="-5"/>
                <w:sz w:val="20"/>
              </w:rPr>
              <w:t>67</w:t>
            </w:r>
          </w:p>
        </w:tc>
        <w:tc>
          <w:tcPr>
            <w:tcW w:w="1038" w:type="dxa"/>
          </w:tcPr>
          <w:p>
            <w:pPr>
              <w:pStyle w:val="TableParagraph"/>
              <w:spacing w:line="210" w:lineRule="exact" w:before="0"/>
              <w:ind w:right="104"/>
              <w:rPr>
                <w:rFonts w:ascii="Arial"/>
                <w:sz w:val="20"/>
              </w:rPr>
            </w:pPr>
            <w:r>
              <w:rPr>
                <w:rFonts w:ascii="Arial"/>
                <w:spacing w:val="-2"/>
                <w:sz w:val="20"/>
              </w:rPr>
              <w:t>5.80%</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102400</w:t>
            </w:r>
          </w:p>
        </w:tc>
        <w:tc>
          <w:tcPr>
            <w:tcW w:w="7303"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line="210" w:lineRule="exact" w:before="0"/>
              <w:ind w:right="103"/>
              <w:rPr>
                <w:rFonts w:ascii="Arial"/>
                <w:b/>
                <w:sz w:val="20"/>
              </w:rPr>
            </w:pPr>
            <w:r>
              <w:rPr>
                <w:rFonts w:ascii="Arial"/>
                <w:b/>
                <w:spacing w:val="-2"/>
                <w:sz w:val="20"/>
              </w:rPr>
              <w:t>7,090</w:t>
            </w:r>
          </w:p>
        </w:tc>
        <w:tc>
          <w:tcPr>
            <w:tcW w:w="1417" w:type="dxa"/>
          </w:tcPr>
          <w:p>
            <w:pPr>
              <w:pStyle w:val="TableParagraph"/>
              <w:spacing w:line="210" w:lineRule="exact" w:before="0"/>
              <w:ind w:right="101"/>
              <w:rPr>
                <w:rFonts w:ascii="Arial"/>
                <w:b/>
                <w:sz w:val="20"/>
              </w:rPr>
            </w:pPr>
            <w:r>
              <w:rPr>
                <w:rFonts w:ascii="Arial"/>
                <w:b/>
                <w:spacing w:val="-2"/>
                <w:sz w:val="20"/>
              </w:rPr>
              <w:t>7,688</w:t>
            </w:r>
          </w:p>
        </w:tc>
        <w:tc>
          <w:tcPr>
            <w:tcW w:w="1019" w:type="dxa"/>
          </w:tcPr>
          <w:p>
            <w:pPr>
              <w:pStyle w:val="TableParagraph"/>
              <w:spacing w:line="210" w:lineRule="exact" w:before="0"/>
              <w:ind w:right="102"/>
              <w:rPr>
                <w:rFonts w:ascii="Arial"/>
                <w:b/>
                <w:sz w:val="20"/>
              </w:rPr>
            </w:pPr>
            <w:r>
              <w:rPr>
                <w:rFonts w:ascii="Arial"/>
                <w:b/>
                <w:spacing w:val="-5"/>
                <w:sz w:val="20"/>
              </w:rPr>
              <w:t>598</w:t>
            </w:r>
          </w:p>
        </w:tc>
        <w:tc>
          <w:tcPr>
            <w:tcW w:w="1038" w:type="dxa"/>
          </w:tcPr>
          <w:p>
            <w:pPr>
              <w:pStyle w:val="TableParagraph"/>
              <w:spacing w:line="210" w:lineRule="exact" w:before="0"/>
              <w:ind w:right="102"/>
              <w:rPr>
                <w:rFonts w:ascii="Arial"/>
                <w:b/>
                <w:sz w:val="20"/>
              </w:rPr>
            </w:pPr>
            <w:r>
              <w:rPr>
                <w:rFonts w:ascii="Arial"/>
                <w:b/>
                <w:spacing w:val="-2"/>
                <w:sz w:val="20"/>
              </w:rPr>
              <w:t>8.43%</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540000</w:t>
            </w:r>
          </w:p>
        </w:tc>
        <w:tc>
          <w:tcPr>
            <w:tcW w:w="7303"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1"/>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1,739</w:t>
            </w:r>
          </w:p>
        </w:tc>
        <w:tc>
          <w:tcPr>
            <w:tcW w:w="1417" w:type="dxa"/>
          </w:tcPr>
          <w:p>
            <w:pPr>
              <w:pStyle w:val="TableParagraph"/>
              <w:spacing w:line="210" w:lineRule="exact" w:before="0"/>
              <w:ind w:right="101"/>
              <w:rPr>
                <w:rFonts w:ascii="Arial"/>
                <w:sz w:val="20"/>
              </w:rPr>
            </w:pPr>
            <w:r>
              <w:rPr>
                <w:rFonts w:ascii="Arial"/>
                <w:spacing w:val="-2"/>
                <w:sz w:val="20"/>
              </w:rPr>
              <w:t>2,078</w:t>
            </w:r>
          </w:p>
        </w:tc>
        <w:tc>
          <w:tcPr>
            <w:tcW w:w="1019" w:type="dxa"/>
          </w:tcPr>
          <w:p>
            <w:pPr>
              <w:pStyle w:val="TableParagraph"/>
              <w:spacing w:line="210" w:lineRule="exact" w:before="0"/>
              <w:ind w:right="102"/>
              <w:rPr>
                <w:rFonts w:ascii="Arial"/>
                <w:sz w:val="20"/>
              </w:rPr>
            </w:pPr>
            <w:r>
              <w:rPr>
                <w:rFonts w:ascii="Arial"/>
                <w:spacing w:val="-5"/>
                <w:sz w:val="20"/>
              </w:rPr>
              <w:t>339</w:t>
            </w:r>
          </w:p>
        </w:tc>
        <w:tc>
          <w:tcPr>
            <w:tcW w:w="1038" w:type="dxa"/>
          </w:tcPr>
          <w:p>
            <w:pPr>
              <w:pStyle w:val="TableParagraph"/>
              <w:spacing w:line="210" w:lineRule="exact" w:before="0"/>
              <w:ind w:right="104"/>
              <w:rPr>
                <w:rFonts w:ascii="Arial"/>
                <w:sz w:val="20"/>
              </w:rPr>
            </w:pPr>
            <w:r>
              <w:rPr>
                <w:rFonts w:ascii="Arial"/>
                <w:spacing w:val="-2"/>
                <w:sz w:val="20"/>
              </w:rPr>
              <w:t>19.49%</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550000</w:t>
            </w:r>
          </w:p>
        </w:tc>
        <w:tc>
          <w:tcPr>
            <w:tcW w:w="7303" w:type="dxa"/>
          </w:tcPr>
          <w:p>
            <w:pPr>
              <w:pStyle w:val="TableParagraph"/>
              <w:spacing w:line="210" w:lineRule="exact"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line="210" w:lineRule="exact" w:before="0"/>
              <w:ind w:right="103"/>
              <w:rPr>
                <w:rFonts w:ascii="Arial"/>
                <w:sz w:val="20"/>
              </w:rPr>
            </w:pPr>
            <w:r>
              <w:rPr>
                <w:rFonts w:ascii="Arial"/>
                <w:spacing w:val="-5"/>
                <w:sz w:val="20"/>
              </w:rPr>
              <w:t>627</w:t>
            </w:r>
          </w:p>
        </w:tc>
        <w:tc>
          <w:tcPr>
            <w:tcW w:w="1417" w:type="dxa"/>
          </w:tcPr>
          <w:p>
            <w:pPr>
              <w:pStyle w:val="TableParagraph"/>
              <w:spacing w:line="210" w:lineRule="exact" w:before="0"/>
              <w:ind w:right="101"/>
              <w:rPr>
                <w:rFonts w:ascii="Arial"/>
                <w:sz w:val="20"/>
              </w:rPr>
            </w:pPr>
            <w:r>
              <w:rPr>
                <w:rFonts w:ascii="Arial"/>
                <w:spacing w:val="-5"/>
                <w:sz w:val="20"/>
              </w:rPr>
              <w:t>761</w:t>
            </w:r>
          </w:p>
        </w:tc>
        <w:tc>
          <w:tcPr>
            <w:tcW w:w="1019" w:type="dxa"/>
          </w:tcPr>
          <w:p>
            <w:pPr>
              <w:pStyle w:val="TableParagraph"/>
              <w:spacing w:line="210" w:lineRule="exact" w:before="0"/>
              <w:ind w:right="102"/>
              <w:rPr>
                <w:rFonts w:ascii="Arial"/>
                <w:sz w:val="20"/>
              </w:rPr>
            </w:pPr>
            <w:r>
              <w:rPr>
                <w:rFonts w:ascii="Arial"/>
                <w:spacing w:val="-5"/>
                <w:sz w:val="20"/>
              </w:rPr>
              <w:t>134</w:t>
            </w:r>
          </w:p>
        </w:tc>
        <w:tc>
          <w:tcPr>
            <w:tcW w:w="1038" w:type="dxa"/>
          </w:tcPr>
          <w:p>
            <w:pPr>
              <w:pStyle w:val="TableParagraph"/>
              <w:spacing w:line="210" w:lineRule="exact" w:before="0"/>
              <w:ind w:right="104"/>
              <w:rPr>
                <w:rFonts w:ascii="Arial"/>
                <w:sz w:val="20"/>
              </w:rPr>
            </w:pPr>
            <w:r>
              <w:rPr>
                <w:rFonts w:ascii="Arial"/>
                <w:spacing w:val="-2"/>
                <w:sz w:val="20"/>
              </w:rPr>
              <w:t>21.37%</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560000</w:t>
            </w:r>
          </w:p>
        </w:tc>
        <w:tc>
          <w:tcPr>
            <w:tcW w:w="7303" w:type="dxa"/>
          </w:tcPr>
          <w:p>
            <w:pPr>
              <w:pStyle w:val="TableParagraph"/>
              <w:spacing w:line="210" w:lineRule="exact"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4,724</w:t>
            </w:r>
          </w:p>
        </w:tc>
        <w:tc>
          <w:tcPr>
            <w:tcW w:w="1417" w:type="dxa"/>
          </w:tcPr>
          <w:p>
            <w:pPr>
              <w:pStyle w:val="TableParagraph"/>
              <w:spacing w:line="210" w:lineRule="exact" w:before="0"/>
              <w:ind w:right="101"/>
              <w:rPr>
                <w:rFonts w:ascii="Arial"/>
                <w:sz w:val="20"/>
              </w:rPr>
            </w:pPr>
            <w:r>
              <w:rPr>
                <w:rFonts w:ascii="Arial"/>
                <w:spacing w:val="-2"/>
                <w:sz w:val="20"/>
              </w:rPr>
              <w:t>4,849</w:t>
            </w:r>
          </w:p>
        </w:tc>
        <w:tc>
          <w:tcPr>
            <w:tcW w:w="1019" w:type="dxa"/>
          </w:tcPr>
          <w:p>
            <w:pPr>
              <w:pStyle w:val="TableParagraph"/>
              <w:spacing w:line="210" w:lineRule="exact" w:before="0"/>
              <w:ind w:right="102"/>
              <w:rPr>
                <w:rFonts w:ascii="Arial"/>
                <w:sz w:val="20"/>
              </w:rPr>
            </w:pPr>
            <w:r>
              <w:rPr>
                <w:rFonts w:ascii="Arial"/>
                <w:spacing w:val="-5"/>
                <w:sz w:val="20"/>
              </w:rPr>
              <w:t>125</w:t>
            </w:r>
          </w:p>
        </w:tc>
        <w:tc>
          <w:tcPr>
            <w:tcW w:w="1038" w:type="dxa"/>
          </w:tcPr>
          <w:p>
            <w:pPr>
              <w:pStyle w:val="TableParagraph"/>
              <w:spacing w:line="210" w:lineRule="exact" w:before="0"/>
              <w:ind w:right="104"/>
              <w:rPr>
                <w:rFonts w:ascii="Arial"/>
                <w:sz w:val="20"/>
              </w:rPr>
            </w:pPr>
            <w:r>
              <w:rPr>
                <w:rFonts w:ascii="Arial"/>
                <w:spacing w:val="-2"/>
                <w:sz w:val="20"/>
              </w:rPr>
              <w:t>2.65%</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102500</w:t>
            </w:r>
          </w:p>
        </w:tc>
        <w:tc>
          <w:tcPr>
            <w:tcW w:w="7303"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spacing w:line="210" w:lineRule="exact" w:before="0"/>
              <w:ind w:right="102"/>
              <w:rPr>
                <w:rFonts w:ascii="Arial"/>
                <w:b/>
                <w:sz w:val="20"/>
              </w:rPr>
            </w:pPr>
            <w:r>
              <w:rPr>
                <w:rFonts w:ascii="Arial"/>
                <w:b/>
                <w:spacing w:val="-2"/>
                <w:sz w:val="20"/>
              </w:rPr>
              <w:t>28,824</w:t>
            </w:r>
          </w:p>
        </w:tc>
        <w:tc>
          <w:tcPr>
            <w:tcW w:w="1417" w:type="dxa"/>
          </w:tcPr>
          <w:p>
            <w:pPr>
              <w:pStyle w:val="TableParagraph"/>
              <w:spacing w:line="210" w:lineRule="exact" w:before="0"/>
              <w:ind w:right="101"/>
              <w:rPr>
                <w:rFonts w:ascii="Arial"/>
                <w:b/>
                <w:sz w:val="20"/>
              </w:rPr>
            </w:pPr>
            <w:r>
              <w:rPr>
                <w:rFonts w:ascii="Arial"/>
                <w:b/>
                <w:spacing w:val="-2"/>
                <w:sz w:val="20"/>
              </w:rPr>
              <w:t>31,925</w:t>
            </w:r>
          </w:p>
        </w:tc>
        <w:tc>
          <w:tcPr>
            <w:tcW w:w="1019" w:type="dxa"/>
          </w:tcPr>
          <w:p>
            <w:pPr>
              <w:pStyle w:val="TableParagraph"/>
              <w:spacing w:line="210" w:lineRule="exact" w:before="0"/>
              <w:ind w:right="102"/>
              <w:rPr>
                <w:rFonts w:ascii="Arial"/>
                <w:b/>
                <w:sz w:val="20"/>
              </w:rPr>
            </w:pPr>
            <w:r>
              <w:rPr>
                <w:rFonts w:ascii="Arial"/>
                <w:b/>
                <w:spacing w:val="-2"/>
                <w:sz w:val="20"/>
              </w:rPr>
              <w:t>3,101</w:t>
            </w:r>
          </w:p>
        </w:tc>
        <w:tc>
          <w:tcPr>
            <w:tcW w:w="1038" w:type="dxa"/>
          </w:tcPr>
          <w:p>
            <w:pPr>
              <w:pStyle w:val="TableParagraph"/>
              <w:spacing w:line="210" w:lineRule="exact" w:before="0"/>
              <w:ind w:right="102"/>
              <w:rPr>
                <w:rFonts w:ascii="Arial"/>
                <w:b/>
                <w:sz w:val="20"/>
              </w:rPr>
            </w:pPr>
            <w:r>
              <w:rPr>
                <w:rFonts w:ascii="Arial"/>
                <w:b/>
                <w:spacing w:val="-2"/>
                <w:sz w:val="20"/>
              </w:rPr>
              <w:t>10.76%</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610000</w:t>
            </w:r>
          </w:p>
        </w:tc>
        <w:tc>
          <w:tcPr>
            <w:tcW w:w="7303" w:type="dxa"/>
          </w:tcPr>
          <w:p>
            <w:pPr>
              <w:pStyle w:val="TableParagraph"/>
              <w:spacing w:line="210" w:lineRule="exact"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line="210" w:lineRule="exact" w:before="0"/>
              <w:ind w:right="102"/>
              <w:rPr>
                <w:rFonts w:ascii="Arial"/>
                <w:sz w:val="20"/>
              </w:rPr>
            </w:pPr>
            <w:r>
              <w:rPr>
                <w:rFonts w:ascii="Arial"/>
                <w:spacing w:val="-2"/>
                <w:sz w:val="20"/>
              </w:rPr>
              <w:t>10,501</w:t>
            </w:r>
          </w:p>
        </w:tc>
        <w:tc>
          <w:tcPr>
            <w:tcW w:w="1417" w:type="dxa"/>
          </w:tcPr>
          <w:p>
            <w:pPr>
              <w:pStyle w:val="TableParagraph"/>
              <w:spacing w:line="210" w:lineRule="exact" w:before="0"/>
              <w:ind w:right="101"/>
              <w:rPr>
                <w:rFonts w:ascii="Arial"/>
                <w:sz w:val="20"/>
              </w:rPr>
            </w:pPr>
            <w:r>
              <w:rPr>
                <w:rFonts w:ascii="Arial"/>
                <w:spacing w:val="-2"/>
                <w:sz w:val="20"/>
              </w:rPr>
              <w:t>10,301</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200</w:t>
            </w:r>
          </w:p>
        </w:tc>
        <w:tc>
          <w:tcPr>
            <w:tcW w:w="1038" w:type="dxa"/>
          </w:tcPr>
          <w:p>
            <w:pPr>
              <w:pStyle w:val="TableParagraph"/>
              <w:spacing w:line="210" w:lineRule="exact" w:before="0"/>
              <w:ind w:right="104"/>
              <w:rPr>
                <w:rFonts w:ascii="Arial"/>
                <w:sz w:val="20"/>
              </w:rPr>
            </w:pPr>
            <w:r>
              <w:rPr>
                <w:rFonts w:ascii="Arial"/>
                <w:spacing w:val="-2"/>
                <w:sz w:val="20"/>
              </w:rPr>
              <w:t>-1.90%</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620000</w:t>
            </w:r>
          </w:p>
        </w:tc>
        <w:tc>
          <w:tcPr>
            <w:tcW w:w="7303" w:type="dxa"/>
          </w:tcPr>
          <w:p>
            <w:pPr>
              <w:pStyle w:val="TableParagraph"/>
              <w:spacing w:line="210" w:lineRule="exact"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line="210" w:lineRule="exact" w:before="0"/>
              <w:ind w:right="102"/>
              <w:rPr>
                <w:rFonts w:ascii="Arial"/>
                <w:sz w:val="20"/>
              </w:rPr>
            </w:pPr>
            <w:r>
              <w:rPr>
                <w:rFonts w:ascii="Arial"/>
                <w:spacing w:val="-2"/>
                <w:sz w:val="20"/>
              </w:rPr>
              <w:t>18,323</w:t>
            </w:r>
          </w:p>
        </w:tc>
        <w:tc>
          <w:tcPr>
            <w:tcW w:w="1417" w:type="dxa"/>
          </w:tcPr>
          <w:p>
            <w:pPr>
              <w:pStyle w:val="TableParagraph"/>
              <w:spacing w:line="210" w:lineRule="exact" w:before="0"/>
              <w:ind w:right="101"/>
              <w:rPr>
                <w:rFonts w:ascii="Arial"/>
                <w:sz w:val="20"/>
              </w:rPr>
            </w:pPr>
            <w:r>
              <w:rPr>
                <w:rFonts w:ascii="Arial"/>
                <w:spacing w:val="-2"/>
                <w:sz w:val="20"/>
              </w:rPr>
              <w:t>21,624</w:t>
            </w:r>
          </w:p>
        </w:tc>
        <w:tc>
          <w:tcPr>
            <w:tcW w:w="1019" w:type="dxa"/>
          </w:tcPr>
          <w:p>
            <w:pPr>
              <w:pStyle w:val="TableParagraph"/>
              <w:spacing w:line="210" w:lineRule="exact" w:before="0"/>
              <w:ind w:right="102"/>
              <w:rPr>
                <w:rFonts w:ascii="Arial"/>
                <w:sz w:val="20"/>
              </w:rPr>
            </w:pPr>
            <w:r>
              <w:rPr>
                <w:rFonts w:ascii="Arial"/>
                <w:spacing w:val="-2"/>
                <w:sz w:val="20"/>
              </w:rPr>
              <w:t>3,301</w:t>
            </w:r>
          </w:p>
        </w:tc>
        <w:tc>
          <w:tcPr>
            <w:tcW w:w="1038" w:type="dxa"/>
          </w:tcPr>
          <w:p>
            <w:pPr>
              <w:pStyle w:val="TableParagraph"/>
              <w:spacing w:line="210" w:lineRule="exact" w:before="0"/>
              <w:ind w:right="104"/>
              <w:rPr>
                <w:rFonts w:ascii="Arial"/>
                <w:sz w:val="20"/>
              </w:rPr>
            </w:pPr>
            <w:r>
              <w:rPr>
                <w:rFonts w:ascii="Arial"/>
                <w:spacing w:val="-2"/>
                <w:sz w:val="20"/>
              </w:rPr>
              <w:t>18.02%</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102600</w:t>
            </w:r>
          </w:p>
        </w:tc>
        <w:tc>
          <w:tcPr>
            <w:tcW w:w="7303" w:type="dxa"/>
          </w:tcPr>
          <w:p>
            <w:pPr>
              <w:pStyle w:val="TableParagraph"/>
              <w:spacing w:line="210"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line="210" w:lineRule="exact" w:before="0"/>
              <w:ind w:right="103"/>
              <w:rPr>
                <w:rFonts w:ascii="Arial"/>
                <w:b/>
                <w:sz w:val="20"/>
              </w:rPr>
            </w:pPr>
            <w:r>
              <w:rPr>
                <w:rFonts w:ascii="Arial"/>
                <w:b/>
                <w:spacing w:val="-2"/>
                <w:sz w:val="20"/>
              </w:rPr>
              <w:t>9,721</w:t>
            </w:r>
          </w:p>
        </w:tc>
        <w:tc>
          <w:tcPr>
            <w:tcW w:w="1417" w:type="dxa"/>
          </w:tcPr>
          <w:p>
            <w:pPr>
              <w:pStyle w:val="TableParagraph"/>
              <w:spacing w:line="210" w:lineRule="exact" w:before="0"/>
              <w:ind w:right="101"/>
              <w:rPr>
                <w:rFonts w:ascii="Arial"/>
                <w:b/>
                <w:sz w:val="20"/>
              </w:rPr>
            </w:pPr>
            <w:r>
              <w:rPr>
                <w:rFonts w:ascii="Arial"/>
                <w:b/>
                <w:spacing w:val="-2"/>
                <w:sz w:val="20"/>
              </w:rPr>
              <w:t>10,162</w:t>
            </w:r>
          </w:p>
        </w:tc>
        <w:tc>
          <w:tcPr>
            <w:tcW w:w="1019" w:type="dxa"/>
          </w:tcPr>
          <w:p>
            <w:pPr>
              <w:pStyle w:val="TableParagraph"/>
              <w:spacing w:line="210" w:lineRule="exact" w:before="0"/>
              <w:ind w:right="102"/>
              <w:rPr>
                <w:rFonts w:ascii="Arial"/>
                <w:b/>
                <w:sz w:val="20"/>
              </w:rPr>
            </w:pPr>
            <w:r>
              <w:rPr>
                <w:rFonts w:ascii="Arial"/>
                <w:b/>
                <w:spacing w:val="-5"/>
                <w:sz w:val="20"/>
              </w:rPr>
              <w:t>441</w:t>
            </w:r>
          </w:p>
        </w:tc>
        <w:tc>
          <w:tcPr>
            <w:tcW w:w="1038" w:type="dxa"/>
          </w:tcPr>
          <w:p>
            <w:pPr>
              <w:pStyle w:val="TableParagraph"/>
              <w:spacing w:line="210" w:lineRule="exact" w:before="0"/>
              <w:ind w:right="102"/>
              <w:rPr>
                <w:rFonts w:ascii="Arial"/>
                <w:b/>
                <w:sz w:val="20"/>
              </w:rPr>
            </w:pPr>
            <w:r>
              <w:rPr>
                <w:rFonts w:ascii="Arial"/>
                <w:b/>
                <w:spacing w:val="-2"/>
                <w:sz w:val="20"/>
              </w:rPr>
              <w:t>4.54%</w:t>
            </w:r>
          </w:p>
        </w:tc>
      </w:tr>
      <w:tr>
        <w:trPr>
          <w:trHeight w:val="230" w:hRule="atLeast"/>
        </w:trPr>
        <w:tc>
          <w:tcPr>
            <w:tcW w:w="886" w:type="dxa"/>
          </w:tcPr>
          <w:p>
            <w:pPr>
              <w:pStyle w:val="TableParagraph"/>
              <w:spacing w:line="211" w:lineRule="exact" w:before="0"/>
              <w:ind w:left="9" w:right="5"/>
              <w:jc w:val="center"/>
              <w:rPr>
                <w:rFonts w:ascii="Arial"/>
                <w:sz w:val="20"/>
              </w:rPr>
            </w:pPr>
            <w:r>
              <w:rPr>
                <w:rFonts w:ascii="Arial"/>
                <w:spacing w:val="-2"/>
                <w:sz w:val="20"/>
              </w:rPr>
              <w:t>710000</w:t>
            </w:r>
          </w:p>
        </w:tc>
        <w:tc>
          <w:tcPr>
            <w:tcW w:w="7303" w:type="dxa"/>
          </w:tcPr>
          <w:p>
            <w:pPr>
              <w:pStyle w:val="TableParagraph"/>
              <w:spacing w:line="211"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8"/>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line="211" w:lineRule="exact" w:before="0"/>
              <w:ind w:right="103"/>
              <w:rPr>
                <w:rFonts w:ascii="Arial"/>
                <w:sz w:val="20"/>
              </w:rPr>
            </w:pPr>
            <w:r>
              <w:rPr>
                <w:rFonts w:ascii="Arial"/>
                <w:spacing w:val="-5"/>
                <w:sz w:val="20"/>
              </w:rPr>
              <w:t>631</w:t>
            </w:r>
          </w:p>
        </w:tc>
        <w:tc>
          <w:tcPr>
            <w:tcW w:w="1417" w:type="dxa"/>
          </w:tcPr>
          <w:p>
            <w:pPr>
              <w:pStyle w:val="TableParagraph"/>
              <w:spacing w:line="211" w:lineRule="exact" w:before="0"/>
              <w:ind w:right="101"/>
              <w:rPr>
                <w:rFonts w:ascii="Arial"/>
                <w:sz w:val="20"/>
              </w:rPr>
            </w:pPr>
            <w:r>
              <w:rPr>
                <w:rFonts w:ascii="Arial"/>
                <w:spacing w:val="-5"/>
                <w:sz w:val="20"/>
              </w:rPr>
              <w:t>661</w:t>
            </w:r>
          </w:p>
        </w:tc>
        <w:tc>
          <w:tcPr>
            <w:tcW w:w="1019" w:type="dxa"/>
          </w:tcPr>
          <w:p>
            <w:pPr>
              <w:pStyle w:val="TableParagraph"/>
              <w:spacing w:line="211" w:lineRule="exact" w:before="0"/>
              <w:ind w:right="102"/>
              <w:rPr>
                <w:rFonts w:ascii="Arial"/>
                <w:sz w:val="20"/>
              </w:rPr>
            </w:pPr>
            <w:r>
              <w:rPr>
                <w:rFonts w:ascii="Arial"/>
                <w:spacing w:val="-5"/>
                <w:sz w:val="20"/>
              </w:rPr>
              <w:t>30</w:t>
            </w:r>
          </w:p>
        </w:tc>
        <w:tc>
          <w:tcPr>
            <w:tcW w:w="1038" w:type="dxa"/>
          </w:tcPr>
          <w:p>
            <w:pPr>
              <w:pStyle w:val="TableParagraph"/>
              <w:spacing w:line="211" w:lineRule="exact" w:before="0"/>
              <w:ind w:right="104"/>
              <w:rPr>
                <w:rFonts w:ascii="Arial"/>
                <w:sz w:val="20"/>
              </w:rPr>
            </w:pPr>
            <w:r>
              <w:rPr>
                <w:rFonts w:ascii="Arial"/>
                <w:spacing w:val="-2"/>
                <w:sz w:val="20"/>
              </w:rPr>
              <w:t>4.75%</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720000</w:t>
            </w:r>
          </w:p>
        </w:tc>
        <w:tc>
          <w:tcPr>
            <w:tcW w:w="7303" w:type="dxa"/>
          </w:tcPr>
          <w:p>
            <w:pPr>
              <w:pStyle w:val="TableParagraph"/>
              <w:spacing w:line="210" w:lineRule="exact"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9,090</w:t>
            </w:r>
          </w:p>
        </w:tc>
        <w:tc>
          <w:tcPr>
            <w:tcW w:w="1417" w:type="dxa"/>
          </w:tcPr>
          <w:p>
            <w:pPr>
              <w:pStyle w:val="TableParagraph"/>
              <w:spacing w:line="210" w:lineRule="exact" w:before="0"/>
              <w:ind w:right="101"/>
              <w:rPr>
                <w:rFonts w:ascii="Arial"/>
                <w:sz w:val="20"/>
              </w:rPr>
            </w:pPr>
            <w:r>
              <w:rPr>
                <w:rFonts w:ascii="Arial"/>
                <w:spacing w:val="-2"/>
                <w:sz w:val="20"/>
              </w:rPr>
              <w:t>9,501</w:t>
            </w:r>
          </w:p>
        </w:tc>
        <w:tc>
          <w:tcPr>
            <w:tcW w:w="1019" w:type="dxa"/>
          </w:tcPr>
          <w:p>
            <w:pPr>
              <w:pStyle w:val="TableParagraph"/>
              <w:spacing w:line="210" w:lineRule="exact" w:before="0"/>
              <w:ind w:right="102"/>
              <w:rPr>
                <w:rFonts w:ascii="Arial"/>
                <w:sz w:val="20"/>
              </w:rPr>
            </w:pPr>
            <w:r>
              <w:rPr>
                <w:rFonts w:ascii="Arial"/>
                <w:spacing w:val="-5"/>
                <w:sz w:val="20"/>
              </w:rPr>
              <w:t>411</w:t>
            </w:r>
          </w:p>
        </w:tc>
        <w:tc>
          <w:tcPr>
            <w:tcW w:w="1038" w:type="dxa"/>
          </w:tcPr>
          <w:p>
            <w:pPr>
              <w:pStyle w:val="TableParagraph"/>
              <w:spacing w:line="210" w:lineRule="exact" w:before="0"/>
              <w:ind w:right="104"/>
              <w:rPr>
                <w:rFonts w:ascii="Arial"/>
                <w:sz w:val="20"/>
              </w:rPr>
            </w:pPr>
            <w:r>
              <w:rPr>
                <w:rFonts w:ascii="Arial"/>
                <w:spacing w:val="-2"/>
                <w:sz w:val="20"/>
              </w:rPr>
              <w:t>4.52%</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102700</w:t>
            </w:r>
          </w:p>
        </w:tc>
        <w:tc>
          <w:tcPr>
            <w:tcW w:w="7303"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line="210" w:lineRule="exact" w:before="0"/>
              <w:ind w:right="103"/>
              <w:rPr>
                <w:rFonts w:ascii="Arial"/>
                <w:b/>
                <w:sz w:val="20"/>
              </w:rPr>
            </w:pPr>
            <w:r>
              <w:rPr>
                <w:rFonts w:ascii="Arial"/>
                <w:b/>
                <w:spacing w:val="-2"/>
                <w:sz w:val="20"/>
              </w:rPr>
              <w:t>4,210</w:t>
            </w:r>
          </w:p>
        </w:tc>
        <w:tc>
          <w:tcPr>
            <w:tcW w:w="1417" w:type="dxa"/>
          </w:tcPr>
          <w:p>
            <w:pPr>
              <w:pStyle w:val="TableParagraph"/>
              <w:spacing w:line="210" w:lineRule="exact" w:before="0"/>
              <w:ind w:right="101"/>
              <w:rPr>
                <w:rFonts w:ascii="Arial"/>
                <w:b/>
                <w:sz w:val="20"/>
              </w:rPr>
            </w:pPr>
            <w:r>
              <w:rPr>
                <w:rFonts w:ascii="Arial"/>
                <w:b/>
                <w:spacing w:val="-2"/>
                <w:sz w:val="20"/>
              </w:rPr>
              <w:t>4,332</w:t>
            </w:r>
          </w:p>
        </w:tc>
        <w:tc>
          <w:tcPr>
            <w:tcW w:w="1019" w:type="dxa"/>
          </w:tcPr>
          <w:p>
            <w:pPr>
              <w:pStyle w:val="TableParagraph"/>
              <w:spacing w:line="210" w:lineRule="exact" w:before="0"/>
              <w:ind w:right="102"/>
              <w:rPr>
                <w:rFonts w:ascii="Arial"/>
                <w:b/>
                <w:sz w:val="20"/>
              </w:rPr>
            </w:pPr>
            <w:r>
              <w:rPr>
                <w:rFonts w:ascii="Arial"/>
                <w:b/>
                <w:spacing w:val="-5"/>
                <w:sz w:val="20"/>
              </w:rPr>
              <w:t>122</w:t>
            </w:r>
          </w:p>
        </w:tc>
        <w:tc>
          <w:tcPr>
            <w:tcW w:w="1038" w:type="dxa"/>
          </w:tcPr>
          <w:p>
            <w:pPr>
              <w:pStyle w:val="TableParagraph"/>
              <w:spacing w:line="210" w:lineRule="exact" w:before="0"/>
              <w:ind w:right="102"/>
              <w:rPr>
                <w:rFonts w:ascii="Arial"/>
                <w:b/>
                <w:sz w:val="20"/>
              </w:rPr>
            </w:pPr>
            <w:r>
              <w:rPr>
                <w:rFonts w:ascii="Arial"/>
                <w:b/>
                <w:spacing w:val="-2"/>
                <w:sz w:val="20"/>
              </w:rPr>
              <w:t>2.90%</w:t>
            </w:r>
          </w:p>
        </w:tc>
      </w:tr>
      <w:tr>
        <w:trPr>
          <w:trHeight w:val="232" w:hRule="atLeast"/>
        </w:trPr>
        <w:tc>
          <w:tcPr>
            <w:tcW w:w="886" w:type="dxa"/>
          </w:tcPr>
          <w:p>
            <w:pPr>
              <w:pStyle w:val="TableParagraph"/>
              <w:spacing w:line="212" w:lineRule="exact" w:before="0"/>
              <w:ind w:left="9" w:right="5"/>
              <w:jc w:val="center"/>
              <w:rPr>
                <w:rFonts w:ascii="Arial"/>
                <w:b/>
                <w:sz w:val="20"/>
              </w:rPr>
            </w:pPr>
            <w:r>
              <w:rPr>
                <w:rFonts w:ascii="Arial"/>
                <w:b/>
                <w:spacing w:val="-2"/>
                <w:sz w:val="20"/>
              </w:rPr>
              <w:t>102800</w:t>
            </w:r>
          </w:p>
        </w:tc>
        <w:tc>
          <w:tcPr>
            <w:tcW w:w="7303" w:type="dxa"/>
          </w:tcPr>
          <w:p>
            <w:pPr>
              <w:pStyle w:val="TableParagraph"/>
              <w:spacing w:line="212" w:lineRule="exact" w:before="0"/>
              <w:ind w:left="107"/>
              <w:jc w:val="left"/>
              <w:rPr>
                <w:rFonts w:ascii="Arial"/>
                <w:b/>
                <w:sz w:val="20"/>
              </w:rPr>
            </w:pPr>
            <w:r>
              <w:rPr>
                <w:rFonts w:ascii="Arial"/>
                <w:b/>
                <w:spacing w:val="-2"/>
                <w:sz w:val="20"/>
              </w:rPr>
              <w:t>GOVERNMENT</w:t>
            </w:r>
          </w:p>
        </w:tc>
        <w:tc>
          <w:tcPr>
            <w:tcW w:w="1417" w:type="dxa"/>
          </w:tcPr>
          <w:p>
            <w:pPr>
              <w:pStyle w:val="TableParagraph"/>
              <w:spacing w:line="212" w:lineRule="exact" w:before="0"/>
              <w:ind w:right="103"/>
              <w:rPr>
                <w:rFonts w:ascii="Arial"/>
                <w:b/>
                <w:sz w:val="20"/>
              </w:rPr>
            </w:pPr>
            <w:r>
              <w:rPr>
                <w:rFonts w:ascii="Arial"/>
                <w:b/>
                <w:spacing w:val="-2"/>
                <w:sz w:val="20"/>
              </w:rPr>
              <w:t>6,403</w:t>
            </w:r>
          </w:p>
        </w:tc>
        <w:tc>
          <w:tcPr>
            <w:tcW w:w="1417" w:type="dxa"/>
          </w:tcPr>
          <w:p>
            <w:pPr>
              <w:pStyle w:val="TableParagraph"/>
              <w:spacing w:line="212" w:lineRule="exact" w:before="0"/>
              <w:ind w:right="101"/>
              <w:rPr>
                <w:rFonts w:ascii="Arial"/>
                <w:b/>
                <w:sz w:val="20"/>
              </w:rPr>
            </w:pPr>
            <w:r>
              <w:rPr>
                <w:rFonts w:ascii="Arial"/>
                <w:b/>
                <w:spacing w:val="-2"/>
                <w:sz w:val="20"/>
              </w:rPr>
              <w:t>6,371</w:t>
            </w:r>
          </w:p>
        </w:tc>
        <w:tc>
          <w:tcPr>
            <w:tcW w:w="1019" w:type="dxa"/>
          </w:tcPr>
          <w:p>
            <w:pPr>
              <w:pStyle w:val="TableParagraph"/>
              <w:spacing w:line="212" w:lineRule="exact" w:before="0"/>
              <w:ind w:right="100"/>
              <w:rPr>
                <w:rFonts w:ascii="Arial"/>
                <w:b/>
                <w:sz w:val="20"/>
              </w:rPr>
            </w:pPr>
            <w:r>
              <w:rPr>
                <w:rFonts w:ascii="Arial"/>
                <w:b/>
                <w:spacing w:val="-2"/>
                <w:sz w:val="20"/>
              </w:rPr>
              <w:t>-</w:t>
            </w:r>
            <w:r>
              <w:rPr>
                <w:rFonts w:ascii="Arial"/>
                <w:b/>
                <w:spacing w:val="-7"/>
                <w:sz w:val="20"/>
              </w:rPr>
              <w:t>32</w:t>
            </w:r>
          </w:p>
        </w:tc>
        <w:tc>
          <w:tcPr>
            <w:tcW w:w="1038" w:type="dxa"/>
          </w:tcPr>
          <w:p>
            <w:pPr>
              <w:pStyle w:val="TableParagraph"/>
              <w:spacing w:line="212" w:lineRule="exact" w:before="0"/>
              <w:ind w:right="102"/>
              <w:rPr>
                <w:rFonts w:ascii="Arial"/>
                <w:b/>
                <w:sz w:val="20"/>
              </w:rPr>
            </w:pPr>
            <w:r>
              <w:rPr>
                <w:rFonts w:ascii="Arial"/>
                <w:b/>
                <w:spacing w:val="-2"/>
                <w:sz w:val="20"/>
              </w:rPr>
              <w:t>-0.50%</w:t>
            </w:r>
          </w:p>
        </w:tc>
      </w:tr>
    </w:tbl>
    <w:p>
      <w:pPr>
        <w:pStyle w:val="TableParagraph"/>
        <w:spacing w:after="0" w:line="212" w:lineRule="exact"/>
        <w:rPr>
          <w:rFonts w:ascii="Arial"/>
          <w:b/>
          <w:sz w:val="20"/>
        </w:rPr>
        <w:sectPr>
          <w:headerReference w:type="default" r:id="rId77"/>
          <w:footerReference w:type="default" r:id="rId78"/>
          <w:pgSz w:w="15840" w:h="12240" w:orient="landscape"/>
          <w:pgMar w:header="0" w:footer="518" w:top="740" w:bottom="700" w:left="0" w:right="0"/>
          <w:pgNumType w:start="31"/>
        </w:sectPr>
      </w:pPr>
    </w:p>
    <w:p>
      <w:pPr>
        <w:pStyle w:val="Heading1"/>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40"/>
        <w:gridCol w:w="1416"/>
        <w:gridCol w:w="1017"/>
        <w:gridCol w:w="1005"/>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41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40" w:type="dxa"/>
          </w:tcPr>
          <w:p>
            <w:pPr>
              <w:pStyle w:val="TableParagraph"/>
              <w:spacing w:line="228" w:lineRule="exact" w:before="0"/>
              <w:ind w:left="3" w:right="3"/>
              <w:jc w:val="center"/>
              <w:rPr>
                <w:rFonts w:ascii="Arial"/>
                <w:b/>
                <w:sz w:val="20"/>
              </w:rPr>
            </w:pPr>
            <w:r>
              <w:rPr>
                <w:rFonts w:ascii="Arial"/>
                <w:b/>
                <w:spacing w:val="-4"/>
                <w:sz w:val="20"/>
              </w:rPr>
              <w:t>2022</w:t>
            </w:r>
          </w:p>
          <w:p>
            <w:pPr>
              <w:pStyle w:val="TableParagraph"/>
              <w:spacing w:line="230" w:lineRule="exact" w:before="0"/>
              <w:ind w:left="3"/>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10"/>
              <w:jc w:val="center"/>
              <w:rPr>
                <w:rFonts w:ascii="Arial"/>
                <w:b/>
                <w:sz w:val="20"/>
              </w:rPr>
            </w:pPr>
            <w:r>
              <w:rPr>
                <w:rFonts w:ascii="Arial"/>
                <w:b/>
                <w:spacing w:val="-4"/>
                <w:sz w:val="20"/>
              </w:rPr>
              <w:t>2032</w:t>
            </w:r>
          </w:p>
          <w:p>
            <w:pPr>
              <w:pStyle w:val="TableParagraph"/>
              <w:spacing w:line="230" w:lineRule="exact" w:before="0"/>
              <w:ind w:left="10" w:right="7"/>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5" w:right="11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441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40" w:type="dxa"/>
          </w:tcPr>
          <w:p>
            <w:pPr>
              <w:pStyle w:val="TableParagraph"/>
              <w:spacing w:line="211" w:lineRule="exact" w:before="69"/>
              <w:ind w:right="100"/>
              <w:rPr>
                <w:rFonts w:ascii="Arial"/>
                <w:sz w:val="20"/>
              </w:rPr>
            </w:pPr>
            <w:r>
              <w:rPr>
                <w:rFonts w:ascii="Arial"/>
                <w:spacing w:val="-2"/>
                <w:sz w:val="20"/>
              </w:rPr>
              <w:t>3,900</w:t>
            </w:r>
          </w:p>
        </w:tc>
        <w:tc>
          <w:tcPr>
            <w:tcW w:w="1416" w:type="dxa"/>
          </w:tcPr>
          <w:p>
            <w:pPr>
              <w:pStyle w:val="TableParagraph"/>
              <w:spacing w:line="211" w:lineRule="exact" w:before="69"/>
              <w:ind w:right="100"/>
              <w:rPr>
                <w:rFonts w:ascii="Arial"/>
                <w:sz w:val="20"/>
              </w:rPr>
            </w:pPr>
            <w:r>
              <w:rPr>
                <w:rFonts w:ascii="Arial"/>
                <w:spacing w:val="-2"/>
                <w:sz w:val="20"/>
              </w:rPr>
              <w:t>5,149</w:t>
            </w:r>
          </w:p>
        </w:tc>
        <w:tc>
          <w:tcPr>
            <w:tcW w:w="1017" w:type="dxa"/>
          </w:tcPr>
          <w:p>
            <w:pPr>
              <w:pStyle w:val="TableParagraph"/>
              <w:spacing w:line="211" w:lineRule="exact" w:before="69"/>
              <w:ind w:right="97"/>
              <w:rPr>
                <w:rFonts w:ascii="Arial"/>
                <w:b/>
                <w:sz w:val="20"/>
              </w:rPr>
            </w:pPr>
            <w:r>
              <w:rPr>
                <w:rFonts w:ascii="Arial"/>
                <w:b/>
                <w:spacing w:val="-2"/>
                <w:sz w:val="20"/>
              </w:rPr>
              <w:t>1,249</w:t>
            </w:r>
          </w:p>
        </w:tc>
        <w:tc>
          <w:tcPr>
            <w:tcW w:w="1005" w:type="dxa"/>
          </w:tcPr>
          <w:p>
            <w:pPr>
              <w:pStyle w:val="TableParagraph"/>
              <w:spacing w:line="211" w:lineRule="exact" w:before="69"/>
              <w:ind w:right="97"/>
              <w:rPr>
                <w:rFonts w:ascii="Arial"/>
                <w:sz w:val="20"/>
              </w:rPr>
            </w:pPr>
            <w:r>
              <w:rPr>
                <w:rFonts w:ascii="Arial"/>
                <w:spacing w:val="-2"/>
                <w:sz w:val="20"/>
              </w:rPr>
              <w:t>32.03%</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621000</w:t>
            </w:r>
          </w:p>
        </w:tc>
        <w:tc>
          <w:tcPr>
            <w:tcW w:w="4412" w:type="dxa"/>
          </w:tcPr>
          <w:p>
            <w:pPr>
              <w:pStyle w:val="TableParagraph"/>
              <w:spacing w:line="211" w:lineRule="exact" w:before="71"/>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40" w:type="dxa"/>
          </w:tcPr>
          <w:p>
            <w:pPr>
              <w:pStyle w:val="TableParagraph"/>
              <w:spacing w:line="211" w:lineRule="exact" w:before="71"/>
              <w:ind w:right="100"/>
              <w:rPr>
                <w:rFonts w:ascii="Arial"/>
                <w:sz w:val="20"/>
              </w:rPr>
            </w:pPr>
            <w:r>
              <w:rPr>
                <w:rFonts w:ascii="Arial"/>
                <w:spacing w:val="-2"/>
                <w:sz w:val="20"/>
              </w:rPr>
              <w:t>5,557</w:t>
            </w:r>
          </w:p>
        </w:tc>
        <w:tc>
          <w:tcPr>
            <w:tcW w:w="1416" w:type="dxa"/>
          </w:tcPr>
          <w:p>
            <w:pPr>
              <w:pStyle w:val="TableParagraph"/>
              <w:spacing w:line="211" w:lineRule="exact" w:before="71"/>
              <w:ind w:right="100"/>
              <w:rPr>
                <w:rFonts w:ascii="Arial"/>
                <w:sz w:val="20"/>
              </w:rPr>
            </w:pPr>
            <w:r>
              <w:rPr>
                <w:rFonts w:ascii="Arial"/>
                <w:spacing w:val="-2"/>
                <w:sz w:val="20"/>
              </w:rPr>
              <w:t>6,626</w:t>
            </w:r>
          </w:p>
        </w:tc>
        <w:tc>
          <w:tcPr>
            <w:tcW w:w="1017" w:type="dxa"/>
          </w:tcPr>
          <w:p>
            <w:pPr>
              <w:pStyle w:val="TableParagraph"/>
              <w:spacing w:line="211" w:lineRule="exact" w:before="71"/>
              <w:ind w:right="97"/>
              <w:rPr>
                <w:rFonts w:ascii="Arial"/>
                <w:b/>
                <w:sz w:val="20"/>
              </w:rPr>
            </w:pPr>
            <w:r>
              <w:rPr>
                <w:rFonts w:ascii="Arial"/>
                <w:b/>
                <w:spacing w:val="-2"/>
                <w:sz w:val="20"/>
              </w:rPr>
              <w:t>1,069</w:t>
            </w:r>
          </w:p>
        </w:tc>
        <w:tc>
          <w:tcPr>
            <w:tcW w:w="1005" w:type="dxa"/>
          </w:tcPr>
          <w:p>
            <w:pPr>
              <w:pStyle w:val="TableParagraph"/>
              <w:spacing w:line="211" w:lineRule="exact" w:before="71"/>
              <w:ind w:right="97"/>
              <w:rPr>
                <w:rFonts w:ascii="Arial"/>
                <w:sz w:val="20"/>
              </w:rPr>
            </w:pPr>
            <w:r>
              <w:rPr>
                <w:rFonts w:ascii="Arial"/>
                <w:spacing w:val="-2"/>
                <w:sz w:val="20"/>
              </w:rPr>
              <w:t>19.24%</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622100</w:t>
            </w:r>
          </w:p>
        </w:tc>
        <w:tc>
          <w:tcPr>
            <w:tcW w:w="4412"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40" w:type="dxa"/>
          </w:tcPr>
          <w:p>
            <w:pPr>
              <w:pStyle w:val="TableParagraph"/>
              <w:spacing w:line="211" w:lineRule="exact" w:before="69"/>
              <w:ind w:right="100"/>
              <w:rPr>
                <w:rFonts w:ascii="Arial"/>
                <w:sz w:val="20"/>
              </w:rPr>
            </w:pPr>
            <w:r>
              <w:rPr>
                <w:rFonts w:ascii="Arial"/>
                <w:spacing w:val="-2"/>
                <w:sz w:val="20"/>
              </w:rPr>
              <w:t>5,684</w:t>
            </w:r>
          </w:p>
        </w:tc>
        <w:tc>
          <w:tcPr>
            <w:tcW w:w="1416" w:type="dxa"/>
          </w:tcPr>
          <w:p>
            <w:pPr>
              <w:pStyle w:val="TableParagraph"/>
              <w:spacing w:line="211" w:lineRule="exact" w:before="69"/>
              <w:ind w:right="100"/>
              <w:rPr>
                <w:rFonts w:ascii="Arial"/>
                <w:sz w:val="20"/>
              </w:rPr>
            </w:pPr>
            <w:r>
              <w:rPr>
                <w:rFonts w:ascii="Arial"/>
                <w:spacing w:val="-2"/>
                <w:sz w:val="20"/>
              </w:rPr>
              <w:t>6,418</w:t>
            </w:r>
          </w:p>
        </w:tc>
        <w:tc>
          <w:tcPr>
            <w:tcW w:w="1017" w:type="dxa"/>
          </w:tcPr>
          <w:p>
            <w:pPr>
              <w:pStyle w:val="TableParagraph"/>
              <w:spacing w:line="211" w:lineRule="exact" w:before="69"/>
              <w:ind w:right="97"/>
              <w:rPr>
                <w:rFonts w:ascii="Arial"/>
                <w:b/>
                <w:sz w:val="20"/>
              </w:rPr>
            </w:pPr>
            <w:r>
              <w:rPr>
                <w:rFonts w:ascii="Arial"/>
                <w:b/>
                <w:spacing w:val="-5"/>
                <w:sz w:val="20"/>
              </w:rPr>
              <w:t>734</w:t>
            </w:r>
          </w:p>
        </w:tc>
        <w:tc>
          <w:tcPr>
            <w:tcW w:w="1005" w:type="dxa"/>
          </w:tcPr>
          <w:p>
            <w:pPr>
              <w:pStyle w:val="TableParagraph"/>
              <w:spacing w:line="211" w:lineRule="exact" w:before="69"/>
              <w:ind w:right="97"/>
              <w:rPr>
                <w:rFonts w:ascii="Arial"/>
                <w:sz w:val="20"/>
              </w:rPr>
            </w:pPr>
            <w:r>
              <w:rPr>
                <w:rFonts w:ascii="Arial"/>
                <w:spacing w:val="-2"/>
                <w:sz w:val="20"/>
              </w:rPr>
              <w:t>12.91%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441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40" w:type="dxa"/>
          </w:tcPr>
          <w:p>
            <w:pPr>
              <w:pStyle w:val="TableParagraph"/>
              <w:spacing w:line="211" w:lineRule="exact" w:before="69"/>
              <w:ind w:right="100"/>
              <w:rPr>
                <w:rFonts w:ascii="Arial"/>
                <w:sz w:val="20"/>
              </w:rPr>
            </w:pPr>
            <w:r>
              <w:rPr>
                <w:rFonts w:ascii="Arial"/>
                <w:spacing w:val="-5"/>
                <w:sz w:val="20"/>
              </w:rPr>
              <w:t>591</w:t>
            </w:r>
          </w:p>
        </w:tc>
        <w:tc>
          <w:tcPr>
            <w:tcW w:w="1416" w:type="dxa"/>
          </w:tcPr>
          <w:p>
            <w:pPr>
              <w:pStyle w:val="TableParagraph"/>
              <w:spacing w:line="211" w:lineRule="exact" w:before="69"/>
              <w:ind w:right="100"/>
              <w:rPr>
                <w:rFonts w:ascii="Arial"/>
                <w:sz w:val="20"/>
              </w:rPr>
            </w:pPr>
            <w:r>
              <w:rPr>
                <w:rFonts w:ascii="Arial"/>
                <w:spacing w:val="-2"/>
                <w:sz w:val="20"/>
              </w:rPr>
              <w:t>1,274</w:t>
            </w:r>
          </w:p>
        </w:tc>
        <w:tc>
          <w:tcPr>
            <w:tcW w:w="1017" w:type="dxa"/>
          </w:tcPr>
          <w:p>
            <w:pPr>
              <w:pStyle w:val="TableParagraph"/>
              <w:spacing w:line="211" w:lineRule="exact" w:before="69"/>
              <w:ind w:right="97"/>
              <w:rPr>
                <w:rFonts w:ascii="Arial"/>
                <w:b/>
                <w:sz w:val="20"/>
              </w:rPr>
            </w:pPr>
            <w:r>
              <w:rPr>
                <w:rFonts w:ascii="Arial"/>
                <w:b/>
                <w:spacing w:val="-5"/>
                <w:sz w:val="20"/>
              </w:rPr>
              <w:t>683</w:t>
            </w:r>
          </w:p>
        </w:tc>
        <w:tc>
          <w:tcPr>
            <w:tcW w:w="1005" w:type="dxa"/>
          </w:tcPr>
          <w:p>
            <w:pPr>
              <w:pStyle w:val="TableParagraph"/>
              <w:spacing w:line="211" w:lineRule="exact" w:before="69"/>
              <w:ind w:right="97"/>
              <w:rPr>
                <w:rFonts w:ascii="Arial"/>
                <w:sz w:val="20"/>
              </w:rPr>
            </w:pPr>
            <w:r>
              <w:rPr>
                <w:rFonts w:ascii="Arial"/>
                <w:spacing w:val="-2"/>
                <w:sz w:val="20"/>
              </w:rPr>
              <w:t>115.57%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331000</w:t>
            </w:r>
          </w:p>
        </w:tc>
        <w:tc>
          <w:tcPr>
            <w:tcW w:w="4412" w:type="dxa"/>
          </w:tcPr>
          <w:p>
            <w:pPr>
              <w:pStyle w:val="TableParagraph"/>
              <w:spacing w:line="211" w:lineRule="exact" w:before="69"/>
              <w:ind w:left="108"/>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40" w:type="dxa"/>
          </w:tcPr>
          <w:p>
            <w:pPr>
              <w:pStyle w:val="TableParagraph"/>
              <w:spacing w:line="211" w:lineRule="exact" w:before="69"/>
              <w:ind w:right="100"/>
              <w:rPr>
                <w:rFonts w:ascii="Arial"/>
                <w:sz w:val="20"/>
              </w:rPr>
            </w:pPr>
            <w:r>
              <w:rPr>
                <w:rFonts w:ascii="Arial"/>
                <w:spacing w:val="-2"/>
                <w:sz w:val="20"/>
              </w:rPr>
              <w:t>4,225</w:t>
            </w:r>
          </w:p>
        </w:tc>
        <w:tc>
          <w:tcPr>
            <w:tcW w:w="1416" w:type="dxa"/>
          </w:tcPr>
          <w:p>
            <w:pPr>
              <w:pStyle w:val="TableParagraph"/>
              <w:spacing w:line="211" w:lineRule="exact" w:before="69"/>
              <w:ind w:right="100"/>
              <w:rPr>
                <w:rFonts w:ascii="Arial"/>
                <w:sz w:val="20"/>
              </w:rPr>
            </w:pPr>
            <w:r>
              <w:rPr>
                <w:rFonts w:ascii="Arial"/>
                <w:spacing w:val="-2"/>
                <w:sz w:val="20"/>
              </w:rPr>
              <w:t>4,830</w:t>
            </w:r>
          </w:p>
        </w:tc>
        <w:tc>
          <w:tcPr>
            <w:tcW w:w="1017" w:type="dxa"/>
          </w:tcPr>
          <w:p>
            <w:pPr>
              <w:pStyle w:val="TableParagraph"/>
              <w:spacing w:line="211" w:lineRule="exact" w:before="69"/>
              <w:ind w:right="97"/>
              <w:rPr>
                <w:rFonts w:ascii="Arial"/>
                <w:b/>
                <w:sz w:val="20"/>
              </w:rPr>
            </w:pPr>
            <w:r>
              <w:rPr>
                <w:rFonts w:ascii="Arial"/>
                <w:b/>
                <w:spacing w:val="-5"/>
                <w:sz w:val="20"/>
              </w:rPr>
              <w:t>605</w:t>
            </w:r>
          </w:p>
        </w:tc>
        <w:tc>
          <w:tcPr>
            <w:tcW w:w="1005" w:type="dxa"/>
          </w:tcPr>
          <w:p>
            <w:pPr>
              <w:pStyle w:val="TableParagraph"/>
              <w:spacing w:line="211" w:lineRule="exact" w:before="69"/>
              <w:ind w:right="97"/>
              <w:rPr>
                <w:rFonts w:ascii="Arial"/>
                <w:sz w:val="20"/>
              </w:rPr>
            </w:pPr>
            <w:r>
              <w:rPr>
                <w:rFonts w:ascii="Arial"/>
                <w:spacing w:val="-2"/>
                <w:sz w:val="20"/>
              </w:rPr>
              <w:t>14.32%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311000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40" w:type="dxa"/>
          </w:tcPr>
          <w:p>
            <w:pPr>
              <w:pStyle w:val="TableParagraph"/>
              <w:spacing w:line="211" w:lineRule="exact" w:before="69"/>
              <w:ind w:right="100"/>
              <w:rPr>
                <w:rFonts w:ascii="Arial"/>
                <w:sz w:val="20"/>
              </w:rPr>
            </w:pPr>
            <w:r>
              <w:rPr>
                <w:rFonts w:ascii="Arial"/>
                <w:spacing w:val="-2"/>
                <w:sz w:val="20"/>
              </w:rPr>
              <w:t>3,981</w:t>
            </w:r>
          </w:p>
        </w:tc>
        <w:tc>
          <w:tcPr>
            <w:tcW w:w="1416" w:type="dxa"/>
          </w:tcPr>
          <w:p>
            <w:pPr>
              <w:pStyle w:val="TableParagraph"/>
              <w:spacing w:line="211" w:lineRule="exact" w:before="69"/>
              <w:ind w:right="100"/>
              <w:rPr>
                <w:rFonts w:ascii="Arial"/>
                <w:sz w:val="20"/>
              </w:rPr>
            </w:pPr>
            <w:r>
              <w:rPr>
                <w:rFonts w:ascii="Arial"/>
                <w:spacing w:val="-2"/>
                <w:sz w:val="20"/>
              </w:rPr>
              <w:t>4,388</w:t>
            </w:r>
          </w:p>
        </w:tc>
        <w:tc>
          <w:tcPr>
            <w:tcW w:w="1017" w:type="dxa"/>
          </w:tcPr>
          <w:p>
            <w:pPr>
              <w:pStyle w:val="TableParagraph"/>
              <w:spacing w:line="211" w:lineRule="exact" w:before="69"/>
              <w:ind w:right="97"/>
              <w:rPr>
                <w:rFonts w:ascii="Arial"/>
                <w:b/>
                <w:sz w:val="20"/>
              </w:rPr>
            </w:pPr>
            <w:r>
              <w:rPr>
                <w:rFonts w:ascii="Arial"/>
                <w:b/>
                <w:spacing w:val="-5"/>
                <w:sz w:val="20"/>
              </w:rPr>
              <w:t>407</w:t>
            </w:r>
          </w:p>
        </w:tc>
        <w:tc>
          <w:tcPr>
            <w:tcW w:w="1005" w:type="dxa"/>
          </w:tcPr>
          <w:p>
            <w:pPr>
              <w:pStyle w:val="TableParagraph"/>
              <w:spacing w:line="211" w:lineRule="exact" w:before="69"/>
              <w:ind w:right="97"/>
              <w:rPr>
                <w:rFonts w:ascii="Arial"/>
                <w:sz w:val="20"/>
              </w:rPr>
            </w:pPr>
            <w:r>
              <w:rPr>
                <w:rFonts w:ascii="Arial"/>
                <w:spacing w:val="-2"/>
                <w:sz w:val="20"/>
              </w:rPr>
              <w:t>10.22%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40" w:type="dxa"/>
          </w:tcPr>
          <w:p>
            <w:pPr>
              <w:pStyle w:val="TableParagraph"/>
              <w:spacing w:line="211" w:lineRule="exact" w:before="69"/>
              <w:ind w:right="100"/>
              <w:rPr>
                <w:rFonts w:ascii="Arial"/>
                <w:sz w:val="20"/>
              </w:rPr>
            </w:pPr>
            <w:r>
              <w:rPr>
                <w:rFonts w:ascii="Arial"/>
                <w:spacing w:val="-2"/>
                <w:sz w:val="20"/>
              </w:rPr>
              <w:t>8,435</w:t>
            </w:r>
          </w:p>
        </w:tc>
        <w:tc>
          <w:tcPr>
            <w:tcW w:w="1416" w:type="dxa"/>
          </w:tcPr>
          <w:p>
            <w:pPr>
              <w:pStyle w:val="TableParagraph"/>
              <w:spacing w:line="211" w:lineRule="exact" w:before="69"/>
              <w:ind w:right="100"/>
              <w:rPr>
                <w:rFonts w:ascii="Arial"/>
                <w:sz w:val="20"/>
              </w:rPr>
            </w:pPr>
            <w:r>
              <w:rPr>
                <w:rFonts w:ascii="Arial"/>
                <w:spacing w:val="-2"/>
                <w:sz w:val="20"/>
              </w:rPr>
              <w:t>8,837</w:t>
            </w:r>
          </w:p>
        </w:tc>
        <w:tc>
          <w:tcPr>
            <w:tcW w:w="1017" w:type="dxa"/>
          </w:tcPr>
          <w:p>
            <w:pPr>
              <w:pStyle w:val="TableParagraph"/>
              <w:spacing w:line="211" w:lineRule="exact" w:before="69"/>
              <w:ind w:right="97"/>
              <w:rPr>
                <w:rFonts w:ascii="Arial"/>
                <w:b/>
                <w:sz w:val="20"/>
              </w:rPr>
            </w:pPr>
            <w:r>
              <w:rPr>
                <w:rFonts w:ascii="Arial"/>
                <w:b/>
                <w:spacing w:val="-5"/>
                <w:sz w:val="20"/>
              </w:rPr>
              <w:t>402</w:t>
            </w:r>
          </w:p>
        </w:tc>
        <w:tc>
          <w:tcPr>
            <w:tcW w:w="1005" w:type="dxa"/>
          </w:tcPr>
          <w:p>
            <w:pPr>
              <w:pStyle w:val="TableParagraph"/>
              <w:spacing w:line="211" w:lineRule="exact" w:before="69"/>
              <w:ind w:right="97"/>
              <w:rPr>
                <w:rFonts w:ascii="Arial"/>
                <w:sz w:val="20"/>
              </w:rPr>
            </w:pPr>
            <w:r>
              <w:rPr>
                <w:rFonts w:ascii="Arial"/>
                <w:spacing w:val="-2"/>
                <w:sz w:val="20"/>
              </w:rPr>
              <w:t>4.77%</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541000</w:t>
            </w:r>
          </w:p>
        </w:tc>
        <w:tc>
          <w:tcPr>
            <w:tcW w:w="4412"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40" w:type="dxa"/>
          </w:tcPr>
          <w:p>
            <w:pPr>
              <w:pStyle w:val="TableParagraph"/>
              <w:spacing w:line="211" w:lineRule="exact" w:before="71"/>
              <w:ind w:right="100"/>
              <w:rPr>
                <w:rFonts w:ascii="Arial"/>
                <w:sz w:val="20"/>
              </w:rPr>
            </w:pPr>
            <w:r>
              <w:rPr>
                <w:rFonts w:ascii="Arial"/>
                <w:spacing w:val="-2"/>
                <w:sz w:val="20"/>
              </w:rPr>
              <w:t>1,739</w:t>
            </w:r>
          </w:p>
        </w:tc>
        <w:tc>
          <w:tcPr>
            <w:tcW w:w="1416" w:type="dxa"/>
          </w:tcPr>
          <w:p>
            <w:pPr>
              <w:pStyle w:val="TableParagraph"/>
              <w:spacing w:line="211" w:lineRule="exact" w:before="71"/>
              <w:ind w:right="100"/>
              <w:rPr>
                <w:rFonts w:ascii="Arial"/>
                <w:sz w:val="20"/>
              </w:rPr>
            </w:pPr>
            <w:r>
              <w:rPr>
                <w:rFonts w:ascii="Arial"/>
                <w:spacing w:val="-2"/>
                <w:sz w:val="20"/>
              </w:rPr>
              <w:t>2,078</w:t>
            </w:r>
          </w:p>
        </w:tc>
        <w:tc>
          <w:tcPr>
            <w:tcW w:w="1017" w:type="dxa"/>
          </w:tcPr>
          <w:p>
            <w:pPr>
              <w:pStyle w:val="TableParagraph"/>
              <w:spacing w:line="211" w:lineRule="exact" w:before="71"/>
              <w:ind w:right="97"/>
              <w:rPr>
                <w:rFonts w:ascii="Arial"/>
                <w:b/>
                <w:sz w:val="20"/>
              </w:rPr>
            </w:pPr>
            <w:r>
              <w:rPr>
                <w:rFonts w:ascii="Arial"/>
                <w:b/>
                <w:spacing w:val="-5"/>
                <w:sz w:val="20"/>
              </w:rPr>
              <w:t>339</w:t>
            </w:r>
          </w:p>
        </w:tc>
        <w:tc>
          <w:tcPr>
            <w:tcW w:w="1005" w:type="dxa"/>
          </w:tcPr>
          <w:p>
            <w:pPr>
              <w:pStyle w:val="TableParagraph"/>
              <w:spacing w:line="211" w:lineRule="exact" w:before="71"/>
              <w:ind w:right="97"/>
              <w:rPr>
                <w:rFonts w:ascii="Arial"/>
                <w:sz w:val="20"/>
              </w:rPr>
            </w:pPr>
            <w:r>
              <w:rPr>
                <w:rFonts w:ascii="Arial"/>
                <w:spacing w:val="-2"/>
                <w:sz w:val="20"/>
              </w:rPr>
              <w:t>19.49%</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455000</w:t>
            </w:r>
          </w:p>
        </w:tc>
        <w:tc>
          <w:tcPr>
            <w:tcW w:w="4412"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40" w:type="dxa"/>
          </w:tcPr>
          <w:p>
            <w:pPr>
              <w:pStyle w:val="TableParagraph"/>
              <w:spacing w:line="211" w:lineRule="exact" w:before="69"/>
              <w:ind w:right="100"/>
              <w:rPr>
                <w:rFonts w:ascii="Arial"/>
                <w:sz w:val="20"/>
              </w:rPr>
            </w:pPr>
            <w:r>
              <w:rPr>
                <w:rFonts w:ascii="Arial"/>
                <w:spacing w:val="-2"/>
                <w:sz w:val="20"/>
              </w:rPr>
              <w:t>3,696</w:t>
            </w:r>
          </w:p>
        </w:tc>
        <w:tc>
          <w:tcPr>
            <w:tcW w:w="1416" w:type="dxa"/>
          </w:tcPr>
          <w:p>
            <w:pPr>
              <w:pStyle w:val="TableParagraph"/>
              <w:spacing w:line="211" w:lineRule="exact" w:before="69"/>
              <w:ind w:right="100"/>
              <w:rPr>
                <w:rFonts w:ascii="Arial"/>
                <w:sz w:val="20"/>
              </w:rPr>
            </w:pPr>
            <w:r>
              <w:rPr>
                <w:rFonts w:ascii="Arial"/>
                <w:spacing w:val="-2"/>
                <w:sz w:val="20"/>
              </w:rPr>
              <w:t>3,993</w:t>
            </w:r>
          </w:p>
        </w:tc>
        <w:tc>
          <w:tcPr>
            <w:tcW w:w="1017" w:type="dxa"/>
          </w:tcPr>
          <w:p>
            <w:pPr>
              <w:pStyle w:val="TableParagraph"/>
              <w:spacing w:line="211" w:lineRule="exact" w:before="69"/>
              <w:ind w:right="97"/>
              <w:rPr>
                <w:rFonts w:ascii="Arial"/>
                <w:b/>
                <w:sz w:val="20"/>
              </w:rPr>
            </w:pPr>
            <w:r>
              <w:rPr>
                <w:rFonts w:ascii="Arial"/>
                <w:b/>
                <w:spacing w:val="-5"/>
                <w:sz w:val="20"/>
              </w:rPr>
              <w:t>297</w:t>
            </w:r>
          </w:p>
        </w:tc>
        <w:tc>
          <w:tcPr>
            <w:tcW w:w="1005" w:type="dxa"/>
          </w:tcPr>
          <w:p>
            <w:pPr>
              <w:pStyle w:val="TableParagraph"/>
              <w:spacing w:line="211" w:lineRule="exact" w:before="69"/>
              <w:ind w:right="97"/>
              <w:rPr>
                <w:rFonts w:ascii="Arial"/>
                <w:sz w:val="20"/>
              </w:rPr>
            </w:pPr>
            <w:r>
              <w:rPr>
                <w:rFonts w:ascii="Arial"/>
                <w:spacing w:val="-2"/>
                <w:sz w:val="20"/>
              </w:rPr>
              <w:t>8.04%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238000</w:t>
            </w:r>
          </w:p>
        </w:tc>
        <w:tc>
          <w:tcPr>
            <w:tcW w:w="4412"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40" w:type="dxa"/>
          </w:tcPr>
          <w:p>
            <w:pPr>
              <w:pStyle w:val="TableParagraph"/>
              <w:spacing w:line="211" w:lineRule="exact" w:before="69"/>
              <w:ind w:right="100"/>
              <w:rPr>
                <w:rFonts w:ascii="Arial"/>
                <w:sz w:val="20"/>
              </w:rPr>
            </w:pPr>
            <w:r>
              <w:rPr>
                <w:rFonts w:ascii="Arial"/>
                <w:spacing w:val="-2"/>
                <w:sz w:val="20"/>
              </w:rPr>
              <w:t>2,880</w:t>
            </w:r>
          </w:p>
        </w:tc>
        <w:tc>
          <w:tcPr>
            <w:tcW w:w="1416" w:type="dxa"/>
          </w:tcPr>
          <w:p>
            <w:pPr>
              <w:pStyle w:val="TableParagraph"/>
              <w:spacing w:line="211" w:lineRule="exact" w:before="69"/>
              <w:ind w:right="100"/>
              <w:rPr>
                <w:rFonts w:ascii="Arial"/>
                <w:sz w:val="20"/>
              </w:rPr>
            </w:pPr>
            <w:r>
              <w:rPr>
                <w:rFonts w:ascii="Arial"/>
                <w:spacing w:val="-2"/>
                <w:sz w:val="20"/>
              </w:rPr>
              <w:t>3,113</w:t>
            </w:r>
          </w:p>
        </w:tc>
        <w:tc>
          <w:tcPr>
            <w:tcW w:w="1017" w:type="dxa"/>
          </w:tcPr>
          <w:p>
            <w:pPr>
              <w:pStyle w:val="TableParagraph"/>
              <w:spacing w:line="211" w:lineRule="exact" w:before="69"/>
              <w:ind w:right="97"/>
              <w:rPr>
                <w:rFonts w:ascii="Arial"/>
                <w:b/>
                <w:sz w:val="20"/>
              </w:rPr>
            </w:pPr>
            <w:r>
              <w:rPr>
                <w:rFonts w:ascii="Arial"/>
                <w:b/>
                <w:spacing w:val="-5"/>
                <w:sz w:val="20"/>
              </w:rPr>
              <w:t>233</w:t>
            </w:r>
          </w:p>
        </w:tc>
        <w:tc>
          <w:tcPr>
            <w:tcW w:w="1005" w:type="dxa"/>
          </w:tcPr>
          <w:p>
            <w:pPr>
              <w:pStyle w:val="TableParagraph"/>
              <w:spacing w:line="211" w:lineRule="exact" w:before="69"/>
              <w:ind w:right="97"/>
              <w:rPr>
                <w:rFonts w:ascii="Arial"/>
                <w:sz w:val="20"/>
              </w:rPr>
            </w:pPr>
            <w:r>
              <w:rPr>
                <w:rFonts w:ascii="Arial"/>
                <w:spacing w:val="-2"/>
                <w:sz w:val="20"/>
              </w:rPr>
              <w:t>8.09%</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131"/>
        <w:gridCol w:w="1417"/>
        <w:gridCol w:w="1419"/>
        <w:gridCol w:w="1018"/>
        <w:gridCol w:w="1040"/>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131"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1"/>
              <w:jc w:val="center"/>
              <w:rPr>
                <w:rFonts w:ascii="Arial"/>
                <w:b/>
                <w:sz w:val="20"/>
              </w:rPr>
            </w:pPr>
            <w:r>
              <w:rPr>
                <w:rFonts w:ascii="Arial"/>
                <w:b/>
                <w:spacing w:val="-4"/>
                <w:sz w:val="20"/>
              </w:rPr>
              <w:t>2022</w:t>
            </w:r>
          </w:p>
          <w:p>
            <w:pPr>
              <w:pStyle w:val="TableParagraph"/>
              <w:spacing w:line="230" w:lineRule="atLeast" w:before="0"/>
              <w:ind w:left="13" w:right="8"/>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6"/>
              <w:jc w:val="center"/>
              <w:rPr>
                <w:rFonts w:ascii="Arial"/>
                <w:b/>
                <w:sz w:val="20"/>
              </w:rPr>
            </w:pPr>
            <w:r>
              <w:rPr>
                <w:rFonts w:ascii="Arial"/>
                <w:b/>
                <w:spacing w:val="-4"/>
                <w:sz w:val="20"/>
              </w:rPr>
              <w:t>2032</w:t>
            </w:r>
          </w:p>
          <w:p>
            <w:pPr>
              <w:pStyle w:val="TableParagraph"/>
              <w:spacing w:line="230" w:lineRule="atLeast"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39" w:right="96" w:hanging="34"/>
              <w:jc w:val="left"/>
              <w:rPr>
                <w:rFonts w:ascii="Arial"/>
                <w:b/>
                <w:sz w:val="20"/>
              </w:rPr>
            </w:pPr>
            <w:r>
              <w:rPr>
                <w:rFonts w:ascii="Arial"/>
                <w:b/>
                <w:spacing w:val="-2"/>
                <w:sz w:val="20"/>
              </w:rPr>
              <w:t>Numeric Change</w:t>
            </w:r>
          </w:p>
        </w:tc>
        <w:tc>
          <w:tcPr>
            <w:tcW w:w="1040" w:type="dxa"/>
          </w:tcPr>
          <w:p>
            <w:pPr>
              <w:pStyle w:val="TableParagraph"/>
              <w:spacing w:line="240" w:lineRule="auto" w:before="114"/>
              <w:ind w:left="150" w:right="138"/>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112000</w:t>
            </w:r>
          </w:p>
        </w:tc>
        <w:tc>
          <w:tcPr>
            <w:tcW w:w="6131" w:type="dxa"/>
          </w:tcPr>
          <w:p>
            <w:pPr>
              <w:pStyle w:val="TableParagraph"/>
              <w:spacing w:line="211" w:lineRule="exact" w:before="69"/>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7" w:type="dxa"/>
          </w:tcPr>
          <w:p>
            <w:pPr>
              <w:pStyle w:val="TableParagraph"/>
              <w:spacing w:line="211" w:lineRule="exact" w:before="69"/>
              <w:ind w:right="100"/>
              <w:rPr>
                <w:rFonts w:ascii="Arial"/>
                <w:sz w:val="20"/>
              </w:rPr>
            </w:pPr>
            <w:r>
              <w:rPr>
                <w:rFonts w:ascii="Arial"/>
                <w:spacing w:val="-5"/>
                <w:sz w:val="20"/>
              </w:rPr>
              <w:t>591</w:t>
            </w:r>
          </w:p>
        </w:tc>
        <w:tc>
          <w:tcPr>
            <w:tcW w:w="1419" w:type="dxa"/>
          </w:tcPr>
          <w:p>
            <w:pPr>
              <w:pStyle w:val="TableParagraph"/>
              <w:spacing w:line="211" w:lineRule="exact" w:before="69"/>
              <w:ind w:right="102"/>
              <w:rPr>
                <w:rFonts w:ascii="Arial"/>
                <w:sz w:val="20"/>
              </w:rPr>
            </w:pPr>
            <w:r>
              <w:rPr>
                <w:rFonts w:ascii="Arial"/>
                <w:spacing w:val="-2"/>
                <w:sz w:val="20"/>
              </w:rPr>
              <w:t>1,274</w:t>
            </w:r>
          </w:p>
        </w:tc>
        <w:tc>
          <w:tcPr>
            <w:tcW w:w="1018" w:type="dxa"/>
          </w:tcPr>
          <w:p>
            <w:pPr>
              <w:pStyle w:val="TableParagraph"/>
              <w:spacing w:line="211" w:lineRule="exact" w:before="69"/>
              <w:ind w:right="101"/>
              <w:rPr>
                <w:rFonts w:ascii="Arial"/>
                <w:sz w:val="20"/>
              </w:rPr>
            </w:pPr>
            <w:r>
              <w:rPr>
                <w:rFonts w:ascii="Arial"/>
                <w:spacing w:val="-5"/>
                <w:sz w:val="20"/>
              </w:rPr>
              <w:t>683</w:t>
            </w:r>
          </w:p>
        </w:tc>
        <w:tc>
          <w:tcPr>
            <w:tcW w:w="1040" w:type="dxa"/>
          </w:tcPr>
          <w:p>
            <w:pPr>
              <w:pStyle w:val="TableParagraph"/>
              <w:spacing w:line="211" w:lineRule="exact" w:before="69"/>
              <w:ind w:left="41"/>
              <w:jc w:val="center"/>
              <w:rPr>
                <w:rFonts w:ascii="Arial"/>
                <w:b/>
                <w:sz w:val="20"/>
              </w:rPr>
            </w:pPr>
            <w:r>
              <w:rPr>
                <w:rFonts w:ascii="Arial"/>
                <w:b/>
                <w:spacing w:val="-2"/>
                <w:sz w:val="20"/>
              </w:rPr>
              <w:t>115.57%</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813200</w:t>
            </w:r>
          </w:p>
        </w:tc>
        <w:tc>
          <w:tcPr>
            <w:tcW w:w="6131"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0"/>
              <w:rPr>
                <w:rFonts w:ascii="Arial"/>
                <w:sz w:val="20"/>
              </w:rPr>
            </w:pPr>
            <w:r>
              <w:rPr>
                <w:rFonts w:ascii="Arial"/>
                <w:spacing w:val="-5"/>
                <w:sz w:val="20"/>
              </w:rPr>
              <w:t>83</w:t>
            </w:r>
          </w:p>
        </w:tc>
        <w:tc>
          <w:tcPr>
            <w:tcW w:w="1419" w:type="dxa"/>
          </w:tcPr>
          <w:p>
            <w:pPr>
              <w:pStyle w:val="TableParagraph"/>
              <w:spacing w:line="211" w:lineRule="exact" w:before="69"/>
              <w:ind w:right="103"/>
              <w:rPr>
                <w:rFonts w:ascii="Arial"/>
                <w:sz w:val="20"/>
              </w:rPr>
            </w:pPr>
            <w:r>
              <w:rPr>
                <w:rFonts w:ascii="Arial"/>
                <w:spacing w:val="-5"/>
                <w:sz w:val="20"/>
              </w:rPr>
              <w:t>123</w:t>
            </w:r>
          </w:p>
        </w:tc>
        <w:tc>
          <w:tcPr>
            <w:tcW w:w="1018" w:type="dxa"/>
          </w:tcPr>
          <w:p>
            <w:pPr>
              <w:pStyle w:val="TableParagraph"/>
              <w:spacing w:line="211" w:lineRule="exact" w:before="69"/>
              <w:ind w:right="101"/>
              <w:rPr>
                <w:rFonts w:ascii="Arial"/>
                <w:sz w:val="20"/>
              </w:rPr>
            </w:pPr>
            <w:r>
              <w:rPr>
                <w:rFonts w:ascii="Arial"/>
                <w:spacing w:val="-5"/>
                <w:sz w:val="20"/>
              </w:rPr>
              <w:t>40</w:t>
            </w:r>
          </w:p>
        </w:tc>
        <w:tc>
          <w:tcPr>
            <w:tcW w:w="1040" w:type="dxa"/>
          </w:tcPr>
          <w:p>
            <w:pPr>
              <w:pStyle w:val="TableParagraph"/>
              <w:spacing w:line="211" w:lineRule="exact" w:before="69"/>
              <w:ind w:left="151"/>
              <w:jc w:val="center"/>
              <w:rPr>
                <w:rFonts w:ascii="Arial"/>
                <w:b/>
                <w:sz w:val="20"/>
              </w:rPr>
            </w:pPr>
            <w:r>
              <w:rPr>
                <w:rFonts w:ascii="Arial"/>
                <w:b/>
                <w:spacing w:val="-2"/>
                <w:sz w:val="20"/>
              </w:rPr>
              <w:t>48.19%</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624000</w:t>
            </w:r>
          </w:p>
        </w:tc>
        <w:tc>
          <w:tcPr>
            <w:tcW w:w="6131"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7" w:type="dxa"/>
          </w:tcPr>
          <w:p>
            <w:pPr>
              <w:pStyle w:val="TableParagraph"/>
              <w:spacing w:line="211" w:lineRule="exact" w:before="69"/>
              <w:ind w:right="99"/>
              <w:rPr>
                <w:rFonts w:ascii="Arial"/>
                <w:sz w:val="20"/>
              </w:rPr>
            </w:pPr>
            <w:r>
              <w:rPr>
                <w:rFonts w:ascii="Arial"/>
                <w:spacing w:val="-2"/>
                <w:sz w:val="20"/>
              </w:rPr>
              <w:t>3,900</w:t>
            </w:r>
          </w:p>
        </w:tc>
        <w:tc>
          <w:tcPr>
            <w:tcW w:w="1419" w:type="dxa"/>
          </w:tcPr>
          <w:p>
            <w:pPr>
              <w:pStyle w:val="TableParagraph"/>
              <w:spacing w:line="211" w:lineRule="exact" w:before="69"/>
              <w:ind w:right="102"/>
              <w:rPr>
                <w:rFonts w:ascii="Arial"/>
                <w:sz w:val="20"/>
              </w:rPr>
            </w:pPr>
            <w:r>
              <w:rPr>
                <w:rFonts w:ascii="Arial"/>
                <w:spacing w:val="-2"/>
                <w:sz w:val="20"/>
              </w:rPr>
              <w:t>5,149</w:t>
            </w:r>
          </w:p>
        </w:tc>
        <w:tc>
          <w:tcPr>
            <w:tcW w:w="1018" w:type="dxa"/>
          </w:tcPr>
          <w:p>
            <w:pPr>
              <w:pStyle w:val="TableParagraph"/>
              <w:spacing w:line="211" w:lineRule="exact" w:before="69"/>
              <w:ind w:right="100"/>
              <w:rPr>
                <w:rFonts w:ascii="Arial"/>
                <w:sz w:val="20"/>
              </w:rPr>
            </w:pPr>
            <w:r>
              <w:rPr>
                <w:rFonts w:ascii="Arial"/>
                <w:spacing w:val="-2"/>
                <w:sz w:val="20"/>
              </w:rPr>
              <w:t>1,249</w:t>
            </w:r>
          </w:p>
        </w:tc>
        <w:tc>
          <w:tcPr>
            <w:tcW w:w="1040" w:type="dxa"/>
          </w:tcPr>
          <w:p>
            <w:pPr>
              <w:pStyle w:val="TableParagraph"/>
              <w:spacing w:line="211" w:lineRule="exact" w:before="69"/>
              <w:ind w:left="151"/>
              <w:jc w:val="center"/>
              <w:rPr>
                <w:rFonts w:ascii="Arial"/>
                <w:b/>
                <w:sz w:val="20"/>
              </w:rPr>
            </w:pPr>
            <w:r>
              <w:rPr>
                <w:rFonts w:ascii="Arial"/>
                <w:b/>
                <w:spacing w:val="-2"/>
                <w:sz w:val="20"/>
              </w:rPr>
              <w:t>32.03%</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813900</w:t>
            </w:r>
          </w:p>
        </w:tc>
        <w:tc>
          <w:tcPr>
            <w:tcW w:w="6131" w:type="dxa"/>
          </w:tcPr>
          <w:p>
            <w:pPr>
              <w:pStyle w:val="TableParagraph"/>
              <w:spacing w:line="211" w:lineRule="exact" w:before="69"/>
              <w:ind w:left="107"/>
              <w:jc w:val="left"/>
              <w:rPr>
                <w:rFonts w:ascii="Arial"/>
                <w:sz w:val="20"/>
              </w:rPr>
            </w:pPr>
            <w:r>
              <w:rPr>
                <w:rFonts w:ascii="Arial"/>
                <w:sz w:val="20"/>
              </w:rPr>
              <w:t>Business,</w:t>
            </w:r>
            <w:r>
              <w:rPr>
                <w:rFonts w:ascii="Arial"/>
                <w:spacing w:val="-11"/>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7" w:type="dxa"/>
          </w:tcPr>
          <w:p>
            <w:pPr>
              <w:pStyle w:val="TableParagraph"/>
              <w:spacing w:line="211" w:lineRule="exact" w:before="69"/>
              <w:ind w:right="100"/>
              <w:rPr>
                <w:rFonts w:ascii="Arial"/>
                <w:sz w:val="20"/>
              </w:rPr>
            </w:pPr>
            <w:r>
              <w:rPr>
                <w:rFonts w:ascii="Arial"/>
                <w:spacing w:val="-5"/>
                <w:sz w:val="20"/>
              </w:rPr>
              <w:t>111</w:t>
            </w:r>
          </w:p>
        </w:tc>
        <w:tc>
          <w:tcPr>
            <w:tcW w:w="1419" w:type="dxa"/>
          </w:tcPr>
          <w:p>
            <w:pPr>
              <w:pStyle w:val="TableParagraph"/>
              <w:spacing w:line="211" w:lineRule="exact" w:before="69"/>
              <w:ind w:right="103"/>
              <w:rPr>
                <w:rFonts w:ascii="Arial"/>
                <w:sz w:val="20"/>
              </w:rPr>
            </w:pPr>
            <w:r>
              <w:rPr>
                <w:rFonts w:ascii="Arial"/>
                <w:spacing w:val="-5"/>
                <w:sz w:val="20"/>
              </w:rPr>
              <w:t>146</w:t>
            </w:r>
          </w:p>
        </w:tc>
        <w:tc>
          <w:tcPr>
            <w:tcW w:w="1018" w:type="dxa"/>
          </w:tcPr>
          <w:p>
            <w:pPr>
              <w:pStyle w:val="TableParagraph"/>
              <w:spacing w:line="211" w:lineRule="exact" w:before="69"/>
              <w:ind w:right="101"/>
              <w:rPr>
                <w:rFonts w:ascii="Arial"/>
                <w:sz w:val="20"/>
              </w:rPr>
            </w:pPr>
            <w:r>
              <w:rPr>
                <w:rFonts w:ascii="Arial"/>
                <w:spacing w:val="-5"/>
                <w:sz w:val="20"/>
              </w:rPr>
              <w:t>35</w:t>
            </w:r>
          </w:p>
        </w:tc>
        <w:tc>
          <w:tcPr>
            <w:tcW w:w="1040" w:type="dxa"/>
          </w:tcPr>
          <w:p>
            <w:pPr>
              <w:pStyle w:val="TableParagraph"/>
              <w:spacing w:line="211" w:lineRule="exact" w:before="69"/>
              <w:ind w:left="151"/>
              <w:jc w:val="center"/>
              <w:rPr>
                <w:rFonts w:ascii="Arial"/>
                <w:b/>
                <w:sz w:val="20"/>
              </w:rPr>
            </w:pPr>
            <w:r>
              <w:rPr>
                <w:rFonts w:ascii="Arial"/>
                <w:b/>
                <w:spacing w:val="-2"/>
                <w:sz w:val="20"/>
              </w:rPr>
              <w:t>31.53%</w:t>
            </w:r>
          </w:p>
        </w:tc>
      </w:tr>
      <w:tr>
        <w:trPr>
          <w:trHeight w:val="302" w:hRule="atLeast"/>
        </w:trPr>
        <w:tc>
          <w:tcPr>
            <w:tcW w:w="886" w:type="dxa"/>
          </w:tcPr>
          <w:p>
            <w:pPr>
              <w:pStyle w:val="TableParagraph"/>
              <w:spacing w:line="211" w:lineRule="exact" w:before="72"/>
              <w:ind w:left="9" w:right="5"/>
              <w:jc w:val="center"/>
              <w:rPr>
                <w:rFonts w:ascii="Arial"/>
                <w:sz w:val="20"/>
              </w:rPr>
            </w:pPr>
            <w:r>
              <w:rPr>
                <w:rFonts w:ascii="Arial"/>
                <w:spacing w:val="-2"/>
                <w:sz w:val="20"/>
              </w:rPr>
              <w:t>492000</w:t>
            </w:r>
          </w:p>
        </w:tc>
        <w:tc>
          <w:tcPr>
            <w:tcW w:w="6131" w:type="dxa"/>
          </w:tcPr>
          <w:p>
            <w:pPr>
              <w:pStyle w:val="TableParagraph"/>
              <w:spacing w:line="211" w:lineRule="exact" w:before="72"/>
              <w:ind w:left="107"/>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7" w:type="dxa"/>
          </w:tcPr>
          <w:p>
            <w:pPr>
              <w:pStyle w:val="TableParagraph"/>
              <w:spacing w:line="211" w:lineRule="exact" w:before="72"/>
              <w:ind w:right="100"/>
              <w:rPr>
                <w:rFonts w:ascii="Arial"/>
                <w:sz w:val="20"/>
              </w:rPr>
            </w:pPr>
            <w:r>
              <w:rPr>
                <w:rFonts w:ascii="Arial"/>
                <w:spacing w:val="-5"/>
                <w:sz w:val="20"/>
              </w:rPr>
              <w:t>577</w:t>
            </w:r>
          </w:p>
        </w:tc>
        <w:tc>
          <w:tcPr>
            <w:tcW w:w="1419" w:type="dxa"/>
          </w:tcPr>
          <w:p>
            <w:pPr>
              <w:pStyle w:val="TableParagraph"/>
              <w:spacing w:line="211" w:lineRule="exact" w:before="72"/>
              <w:ind w:right="103"/>
              <w:rPr>
                <w:rFonts w:ascii="Arial"/>
                <w:sz w:val="20"/>
              </w:rPr>
            </w:pPr>
            <w:r>
              <w:rPr>
                <w:rFonts w:ascii="Arial"/>
                <w:spacing w:val="-5"/>
                <w:sz w:val="20"/>
              </w:rPr>
              <w:t>716</w:t>
            </w:r>
          </w:p>
        </w:tc>
        <w:tc>
          <w:tcPr>
            <w:tcW w:w="1018" w:type="dxa"/>
          </w:tcPr>
          <w:p>
            <w:pPr>
              <w:pStyle w:val="TableParagraph"/>
              <w:spacing w:line="211" w:lineRule="exact" w:before="72"/>
              <w:ind w:right="101"/>
              <w:rPr>
                <w:rFonts w:ascii="Arial"/>
                <w:sz w:val="20"/>
              </w:rPr>
            </w:pPr>
            <w:r>
              <w:rPr>
                <w:rFonts w:ascii="Arial"/>
                <w:spacing w:val="-5"/>
                <w:sz w:val="20"/>
              </w:rPr>
              <w:t>139</w:t>
            </w:r>
          </w:p>
        </w:tc>
        <w:tc>
          <w:tcPr>
            <w:tcW w:w="1040" w:type="dxa"/>
          </w:tcPr>
          <w:p>
            <w:pPr>
              <w:pStyle w:val="TableParagraph"/>
              <w:spacing w:line="211" w:lineRule="exact" w:before="72"/>
              <w:ind w:left="151"/>
              <w:jc w:val="center"/>
              <w:rPr>
                <w:rFonts w:ascii="Arial"/>
                <w:b/>
                <w:sz w:val="20"/>
              </w:rPr>
            </w:pPr>
            <w:r>
              <w:rPr>
                <w:rFonts w:ascii="Arial"/>
                <w:b/>
                <w:spacing w:val="-2"/>
                <w:sz w:val="20"/>
              </w:rPr>
              <w:t>24.09%</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622300</w:t>
            </w:r>
          </w:p>
        </w:tc>
        <w:tc>
          <w:tcPr>
            <w:tcW w:w="6131" w:type="dxa"/>
          </w:tcPr>
          <w:p>
            <w:pPr>
              <w:pStyle w:val="TableParagraph"/>
              <w:spacing w:line="211" w:lineRule="exact" w:before="69"/>
              <w:ind w:left="107"/>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7" w:type="dxa"/>
          </w:tcPr>
          <w:p>
            <w:pPr>
              <w:pStyle w:val="TableParagraph"/>
              <w:spacing w:line="211" w:lineRule="exact" w:before="69"/>
              <w:ind w:right="100"/>
              <w:rPr>
                <w:rFonts w:ascii="Arial"/>
                <w:sz w:val="20"/>
              </w:rPr>
            </w:pPr>
            <w:r>
              <w:rPr>
                <w:rFonts w:ascii="Arial"/>
                <w:spacing w:val="-5"/>
                <w:sz w:val="20"/>
              </w:rPr>
              <w:t>801</w:t>
            </w:r>
          </w:p>
        </w:tc>
        <w:tc>
          <w:tcPr>
            <w:tcW w:w="1419" w:type="dxa"/>
          </w:tcPr>
          <w:p>
            <w:pPr>
              <w:pStyle w:val="TableParagraph"/>
              <w:spacing w:line="211" w:lineRule="exact" w:before="69"/>
              <w:ind w:right="103"/>
              <w:rPr>
                <w:rFonts w:ascii="Arial"/>
                <w:sz w:val="20"/>
              </w:rPr>
            </w:pPr>
            <w:r>
              <w:rPr>
                <w:rFonts w:ascii="Arial"/>
                <w:spacing w:val="-5"/>
                <w:sz w:val="20"/>
              </w:rPr>
              <w:t>987</w:t>
            </w:r>
          </w:p>
        </w:tc>
        <w:tc>
          <w:tcPr>
            <w:tcW w:w="1018" w:type="dxa"/>
          </w:tcPr>
          <w:p>
            <w:pPr>
              <w:pStyle w:val="TableParagraph"/>
              <w:spacing w:line="211" w:lineRule="exact" w:before="69"/>
              <w:ind w:right="101"/>
              <w:rPr>
                <w:rFonts w:ascii="Arial"/>
                <w:sz w:val="20"/>
              </w:rPr>
            </w:pPr>
            <w:r>
              <w:rPr>
                <w:rFonts w:ascii="Arial"/>
                <w:spacing w:val="-5"/>
                <w:sz w:val="20"/>
              </w:rPr>
              <w:t>186</w:t>
            </w:r>
          </w:p>
        </w:tc>
        <w:tc>
          <w:tcPr>
            <w:tcW w:w="1040" w:type="dxa"/>
          </w:tcPr>
          <w:p>
            <w:pPr>
              <w:pStyle w:val="TableParagraph"/>
              <w:spacing w:line="211" w:lineRule="exact" w:before="69"/>
              <w:ind w:left="151"/>
              <w:jc w:val="center"/>
              <w:rPr>
                <w:rFonts w:ascii="Arial"/>
                <w:b/>
                <w:sz w:val="20"/>
              </w:rPr>
            </w:pPr>
            <w:r>
              <w:rPr>
                <w:rFonts w:ascii="Arial"/>
                <w:b/>
                <w:spacing w:val="-2"/>
                <w:sz w:val="20"/>
              </w:rPr>
              <w:t>23.22%</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551000</w:t>
            </w:r>
          </w:p>
        </w:tc>
        <w:tc>
          <w:tcPr>
            <w:tcW w:w="6131" w:type="dxa"/>
          </w:tcPr>
          <w:p>
            <w:pPr>
              <w:pStyle w:val="TableParagraph"/>
              <w:spacing w:line="211" w:lineRule="exact" w:before="69"/>
              <w:ind w:left="107"/>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9"/>
                <w:sz w:val="20"/>
              </w:rPr>
              <w:t> </w:t>
            </w:r>
            <w:r>
              <w:rPr>
                <w:rFonts w:ascii="Arial"/>
                <w:sz w:val="20"/>
              </w:rPr>
              <w:t>Companies</w:t>
            </w:r>
            <w:r>
              <w:rPr>
                <w:rFonts w:ascii="Arial"/>
                <w:spacing w:val="-8"/>
                <w:sz w:val="20"/>
              </w:rPr>
              <w:t> </w:t>
            </w:r>
            <w:r>
              <w:rPr>
                <w:rFonts w:ascii="Arial"/>
                <w:sz w:val="20"/>
              </w:rPr>
              <w:t>and</w:t>
            </w:r>
            <w:r>
              <w:rPr>
                <w:rFonts w:ascii="Arial"/>
                <w:spacing w:val="-5"/>
                <w:sz w:val="20"/>
              </w:rPr>
              <w:t> </w:t>
            </w:r>
            <w:r>
              <w:rPr>
                <w:rFonts w:ascii="Arial"/>
                <w:spacing w:val="-2"/>
                <w:sz w:val="20"/>
              </w:rPr>
              <w:t>Enterprises</w:t>
            </w:r>
          </w:p>
        </w:tc>
        <w:tc>
          <w:tcPr>
            <w:tcW w:w="1417" w:type="dxa"/>
          </w:tcPr>
          <w:p>
            <w:pPr>
              <w:pStyle w:val="TableParagraph"/>
              <w:spacing w:line="211" w:lineRule="exact" w:before="69"/>
              <w:ind w:right="100"/>
              <w:rPr>
                <w:rFonts w:ascii="Arial"/>
                <w:sz w:val="20"/>
              </w:rPr>
            </w:pPr>
            <w:r>
              <w:rPr>
                <w:rFonts w:ascii="Arial"/>
                <w:spacing w:val="-5"/>
                <w:sz w:val="20"/>
              </w:rPr>
              <w:t>627</w:t>
            </w:r>
          </w:p>
        </w:tc>
        <w:tc>
          <w:tcPr>
            <w:tcW w:w="1419" w:type="dxa"/>
          </w:tcPr>
          <w:p>
            <w:pPr>
              <w:pStyle w:val="TableParagraph"/>
              <w:spacing w:line="211" w:lineRule="exact" w:before="69"/>
              <w:ind w:right="103"/>
              <w:rPr>
                <w:rFonts w:ascii="Arial"/>
                <w:sz w:val="20"/>
              </w:rPr>
            </w:pPr>
            <w:r>
              <w:rPr>
                <w:rFonts w:ascii="Arial"/>
                <w:spacing w:val="-5"/>
                <w:sz w:val="20"/>
              </w:rPr>
              <w:t>761</w:t>
            </w:r>
          </w:p>
        </w:tc>
        <w:tc>
          <w:tcPr>
            <w:tcW w:w="1018" w:type="dxa"/>
          </w:tcPr>
          <w:p>
            <w:pPr>
              <w:pStyle w:val="TableParagraph"/>
              <w:spacing w:line="211" w:lineRule="exact" w:before="69"/>
              <w:ind w:right="101"/>
              <w:rPr>
                <w:rFonts w:ascii="Arial"/>
                <w:sz w:val="20"/>
              </w:rPr>
            </w:pPr>
            <w:r>
              <w:rPr>
                <w:rFonts w:ascii="Arial"/>
                <w:spacing w:val="-5"/>
                <w:sz w:val="20"/>
              </w:rPr>
              <w:t>134</w:t>
            </w:r>
          </w:p>
        </w:tc>
        <w:tc>
          <w:tcPr>
            <w:tcW w:w="1040" w:type="dxa"/>
          </w:tcPr>
          <w:p>
            <w:pPr>
              <w:pStyle w:val="TableParagraph"/>
              <w:spacing w:line="211" w:lineRule="exact" w:before="69"/>
              <w:ind w:left="151"/>
              <w:jc w:val="center"/>
              <w:rPr>
                <w:rFonts w:ascii="Arial"/>
                <w:b/>
                <w:sz w:val="20"/>
              </w:rPr>
            </w:pPr>
            <w:r>
              <w:rPr>
                <w:rFonts w:ascii="Arial"/>
                <w:b/>
                <w:spacing w:val="-2"/>
                <w:sz w:val="20"/>
              </w:rPr>
              <w:t>21.37%</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813300</w:t>
            </w:r>
          </w:p>
        </w:tc>
        <w:tc>
          <w:tcPr>
            <w:tcW w:w="6131" w:type="dxa"/>
          </w:tcPr>
          <w:p>
            <w:pPr>
              <w:pStyle w:val="TableParagraph"/>
              <w:spacing w:line="211" w:lineRule="exact" w:before="69"/>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100"/>
              <w:rPr>
                <w:rFonts w:ascii="Arial"/>
                <w:sz w:val="20"/>
              </w:rPr>
            </w:pPr>
            <w:r>
              <w:rPr>
                <w:rFonts w:ascii="Arial"/>
                <w:spacing w:val="-5"/>
                <w:sz w:val="20"/>
              </w:rPr>
              <w:t>61</w:t>
            </w:r>
          </w:p>
        </w:tc>
        <w:tc>
          <w:tcPr>
            <w:tcW w:w="1419" w:type="dxa"/>
          </w:tcPr>
          <w:p>
            <w:pPr>
              <w:pStyle w:val="TableParagraph"/>
              <w:spacing w:line="211" w:lineRule="exact" w:before="69"/>
              <w:ind w:right="103"/>
              <w:rPr>
                <w:rFonts w:ascii="Arial"/>
                <w:sz w:val="20"/>
              </w:rPr>
            </w:pPr>
            <w:r>
              <w:rPr>
                <w:rFonts w:ascii="Arial"/>
                <w:spacing w:val="-5"/>
                <w:sz w:val="20"/>
              </w:rPr>
              <w:t>74</w:t>
            </w:r>
          </w:p>
        </w:tc>
        <w:tc>
          <w:tcPr>
            <w:tcW w:w="1018" w:type="dxa"/>
          </w:tcPr>
          <w:p>
            <w:pPr>
              <w:pStyle w:val="TableParagraph"/>
              <w:spacing w:line="211" w:lineRule="exact" w:before="69"/>
              <w:ind w:right="101"/>
              <w:rPr>
                <w:rFonts w:ascii="Arial"/>
                <w:sz w:val="20"/>
              </w:rPr>
            </w:pPr>
            <w:r>
              <w:rPr>
                <w:rFonts w:ascii="Arial"/>
                <w:spacing w:val="-5"/>
                <w:sz w:val="20"/>
              </w:rPr>
              <w:t>13</w:t>
            </w:r>
          </w:p>
        </w:tc>
        <w:tc>
          <w:tcPr>
            <w:tcW w:w="1040" w:type="dxa"/>
          </w:tcPr>
          <w:p>
            <w:pPr>
              <w:pStyle w:val="TableParagraph"/>
              <w:spacing w:line="211" w:lineRule="exact" w:before="69"/>
              <w:ind w:left="151"/>
              <w:jc w:val="center"/>
              <w:rPr>
                <w:rFonts w:ascii="Arial"/>
                <w:b/>
                <w:sz w:val="20"/>
              </w:rPr>
            </w:pPr>
            <w:r>
              <w:rPr>
                <w:rFonts w:ascii="Arial"/>
                <w:b/>
                <w:spacing w:val="-2"/>
                <w:sz w:val="20"/>
              </w:rPr>
              <w:t>21.31%</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541000</w:t>
            </w:r>
          </w:p>
        </w:tc>
        <w:tc>
          <w:tcPr>
            <w:tcW w:w="6131"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99"/>
              <w:rPr>
                <w:rFonts w:ascii="Arial"/>
                <w:sz w:val="20"/>
              </w:rPr>
            </w:pPr>
            <w:r>
              <w:rPr>
                <w:rFonts w:ascii="Arial"/>
                <w:spacing w:val="-2"/>
                <w:sz w:val="20"/>
              </w:rPr>
              <w:t>1,739</w:t>
            </w:r>
          </w:p>
        </w:tc>
        <w:tc>
          <w:tcPr>
            <w:tcW w:w="1419" w:type="dxa"/>
          </w:tcPr>
          <w:p>
            <w:pPr>
              <w:pStyle w:val="TableParagraph"/>
              <w:spacing w:line="211" w:lineRule="exact" w:before="69"/>
              <w:ind w:right="102"/>
              <w:rPr>
                <w:rFonts w:ascii="Arial"/>
                <w:sz w:val="20"/>
              </w:rPr>
            </w:pPr>
            <w:r>
              <w:rPr>
                <w:rFonts w:ascii="Arial"/>
                <w:spacing w:val="-2"/>
                <w:sz w:val="20"/>
              </w:rPr>
              <w:t>2,078</w:t>
            </w:r>
          </w:p>
        </w:tc>
        <w:tc>
          <w:tcPr>
            <w:tcW w:w="1018" w:type="dxa"/>
          </w:tcPr>
          <w:p>
            <w:pPr>
              <w:pStyle w:val="TableParagraph"/>
              <w:spacing w:line="211" w:lineRule="exact" w:before="69"/>
              <w:ind w:right="101"/>
              <w:rPr>
                <w:rFonts w:ascii="Arial"/>
                <w:sz w:val="20"/>
              </w:rPr>
            </w:pPr>
            <w:r>
              <w:rPr>
                <w:rFonts w:ascii="Arial"/>
                <w:spacing w:val="-5"/>
                <w:sz w:val="20"/>
              </w:rPr>
              <w:t>339</w:t>
            </w:r>
          </w:p>
        </w:tc>
        <w:tc>
          <w:tcPr>
            <w:tcW w:w="1040" w:type="dxa"/>
          </w:tcPr>
          <w:p>
            <w:pPr>
              <w:pStyle w:val="TableParagraph"/>
              <w:spacing w:line="211" w:lineRule="exact" w:before="69"/>
              <w:ind w:left="151"/>
              <w:jc w:val="center"/>
              <w:rPr>
                <w:rFonts w:ascii="Arial"/>
                <w:b/>
                <w:sz w:val="20"/>
              </w:rPr>
            </w:pPr>
            <w:r>
              <w:rPr>
                <w:rFonts w:ascii="Arial"/>
                <w:b/>
                <w:spacing w:val="-2"/>
                <w:sz w:val="20"/>
              </w:rPr>
              <w:t>19.49%</w:t>
            </w:r>
          </w:p>
        </w:tc>
      </w:tr>
      <w:tr>
        <w:trPr>
          <w:trHeight w:val="301" w:hRule="atLeast"/>
        </w:trPr>
        <w:tc>
          <w:tcPr>
            <w:tcW w:w="886" w:type="dxa"/>
          </w:tcPr>
          <w:p>
            <w:pPr>
              <w:pStyle w:val="TableParagraph"/>
              <w:spacing w:line="213" w:lineRule="exact" w:before="69"/>
              <w:ind w:left="9" w:right="5"/>
              <w:jc w:val="center"/>
              <w:rPr>
                <w:rFonts w:ascii="Arial"/>
                <w:sz w:val="20"/>
              </w:rPr>
            </w:pPr>
            <w:r>
              <w:rPr>
                <w:rFonts w:ascii="Arial"/>
                <w:spacing w:val="-2"/>
                <w:sz w:val="20"/>
              </w:rPr>
              <w:t>621000</w:t>
            </w:r>
          </w:p>
        </w:tc>
        <w:tc>
          <w:tcPr>
            <w:tcW w:w="6131" w:type="dxa"/>
          </w:tcPr>
          <w:p>
            <w:pPr>
              <w:pStyle w:val="TableParagraph"/>
              <w:spacing w:line="213"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7" w:type="dxa"/>
          </w:tcPr>
          <w:p>
            <w:pPr>
              <w:pStyle w:val="TableParagraph"/>
              <w:spacing w:line="213" w:lineRule="exact" w:before="69"/>
              <w:ind w:right="99"/>
              <w:rPr>
                <w:rFonts w:ascii="Arial"/>
                <w:sz w:val="20"/>
              </w:rPr>
            </w:pPr>
            <w:r>
              <w:rPr>
                <w:rFonts w:ascii="Arial"/>
                <w:spacing w:val="-2"/>
                <w:sz w:val="20"/>
              </w:rPr>
              <w:t>5,557</w:t>
            </w:r>
          </w:p>
        </w:tc>
        <w:tc>
          <w:tcPr>
            <w:tcW w:w="1419" w:type="dxa"/>
          </w:tcPr>
          <w:p>
            <w:pPr>
              <w:pStyle w:val="TableParagraph"/>
              <w:spacing w:line="213" w:lineRule="exact" w:before="69"/>
              <w:ind w:right="102"/>
              <w:rPr>
                <w:rFonts w:ascii="Arial"/>
                <w:sz w:val="20"/>
              </w:rPr>
            </w:pPr>
            <w:r>
              <w:rPr>
                <w:rFonts w:ascii="Arial"/>
                <w:spacing w:val="-2"/>
                <w:sz w:val="20"/>
              </w:rPr>
              <w:t>6,626</w:t>
            </w:r>
          </w:p>
        </w:tc>
        <w:tc>
          <w:tcPr>
            <w:tcW w:w="1018" w:type="dxa"/>
          </w:tcPr>
          <w:p>
            <w:pPr>
              <w:pStyle w:val="TableParagraph"/>
              <w:spacing w:line="213" w:lineRule="exact" w:before="69"/>
              <w:ind w:right="100"/>
              <w:rPr>
                <w:rFonts w:ascii="Arial"/>
                <w:sz w:val="20"/>
              </w:rPr>
            </w:pPr>
            <w:r>
              <w:rPr>
                <w:rFonts w:ascii="Arial"/>
                <w:spacing w:val="-2"/>
                <w:sz w:val="20"/>
              </w:rPr>
              <w:t>1,069</w:t>
            </w:r>
          </w:p>
        </w:tc>
        <w:tc>
          <w:tcPr>
            <w:tcW w:w="1040" w:type="dxa"/>
          </w:tcPr>
          <w:p>
            <w:pPr>
              <w:pStyle w:val="TableParagraph"/>
              <w:spacing w:line="213" w:lineRule="exact" w:before="69"/>
              <w:ind w:left="151"/>
              <w:jc w:val="center"/>
              <w:rPr>
                <w:rFonts w:ascii="Arial"/>
                <w:b/>
                <w:sz w:val="20"/>
              </w:rPr>
            </w:pPr>
            <w:r>
              <w:rPr>
                <w:rFonts w:ascii="Arial"/>
                <w:b/>
                <w:spacing w:val="-2"/>
                <w:sz w:val="20"/>
              </w:rPr>
              <w:t>19.24%</w:t>
            </w:r>
          </w:p>
        </w:tc>
      </w:tr>
    </w:tbl>
    <w:p>
      <w:pPr>
        <w:pStyle w:val="TableParagraph"/>
        <w:spacing w:after="0" w:line="213" w:lineRule="exact"/>
        <w:jc w:val="center"/>
        <w:rPr>
          <w:rFonts w:ascii="Arial"/>
          <w:b/>
          <w:sz w:val="20"/>
        </w:rPr>
        <w:sectPr>
          <w:headerReference w:type="even" r:id="rId79"/>
          <w:footerReference w:type="even" r:id="rId80"/>
          <w:pgSz w:w="15840" w:h="12240" w:orient="landscape"/>
          <w:pgMar w:header="720" w:footer="0" w:top="1000" w:bottom="280" w:left="0" w:right="0"/>
          <w:pgNumType w:start="32"/>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16"/>
        <w:gridCol w:w="1416"/>
        <w:gridCol w:w="1029"/>
        <w:gridCol w:w="988"/>
      </w:tblGrid>
      <w:tr>
        <w:trPr>
          <w:trHeight w:val="691" w:hRule="atLeast"/>
        </w:trPr>
        <w:tc>
          <w:tcPr>
            <w:tcW w:w="895" w:type="dxa"/>
          </w:tcPr>
          <w:p>
            <w:pPr>
              <w:pStyle w:val="TableParagraph"/>
              <w:spacing w:line="240" w:lineRule="auto" w:before="115"/>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4412" w:type="dxa"/>
          </w:tcPr>
          <w:p>
            <w:pPr>
              <w:pStyle w:val="TableParagraph"/>
              <w:spacing w:line="240" w:lineRule="auto" w:before="0"/>
              <w:jc w:val="left"/>
              <w:rPr>
                <w:rFonts w:ascii="Arial"/>
                <w:b/>
                <w:sz w:val="20"/>
              </w:rPr>
            </w:pPr>
          </w:p>
          <w:p>
            <w:pPr>
              <w:pStyle w:val="TableParagraph"/>
              <w:spacing w:line="240" w:lineRule="auto" w:before="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0"/>
              <w:ind w:left="10" w:right="10"/>
              <w:jc w:val="center"/>
              <w:rPr>
                <w:rFonts w:ascii="Arial"/>
                <w:b/>
                <w:sz w:val="20"/>
              </w:rPr>
            </w:pPr>
            <w:r>
              <w:rPr>
                <w:rFonts w:ascii="Arial"/>
                <w:b/>
                <w:spacing w:val="-4"/>
                <w:sz w:val="20"/>
              </w:rPr>
              <w:t>2022</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0"/>
              <w:ind w:left="10" w:right="5"/>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29" w:type="dxa"/>
          </w:tcPr>
          <w:p>
            <w:pPr>
              <w:pStyle w:val="TableParagraph"/>
              <w:spacing w:line="240" w:lineRule="auto" w:before="115"/>
              <w:ind w:left="147" w:right="99" w:hanging="34"/>
              <w:jc w:val="left"/>
              <w:rPr>
                <w:rFonts w:ascii="Arial"/>
                <w:b/>
                <w:sz w:val="20"/>
              </w:rPr>
            </w:pPr>
            <w:r>
              <w:rPr>
                <w:rFonts w:ascii="Arial"/>
                <w:b/>
                <w:spacing w:val="-2"/>
                <w:sz w:val="20"/>
              </w:rPr>
              <w:t>Numeric Change</w:t>
            </w:r>
          </w:p>
        </w:tc>
        <w:tc>
          <w:tcPr>
            <w:tcW w:w="988" w:type="dxa"/>
          </w:tcPr>
          <w:p>
            <w:pPr>
              <w:pStyle w:val="TableParagraph"/>
              <w:spacing w:line="240" w:lineRule="auto" w:before="115"/>
              <w:ind w:left="128" w:right="10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336000</w:t>
            </w:r>
          </w:p>
        </w:tc>
        <w:tc>
          <w:tcPr>
            <w:tcW w:w="4412"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3,571</w:t>
            </w:r>
          </w:p>
        </w:tc>
        <w:tc>
          <w:tcPr>
            <w:tcW w:w="1416" w:type="dxa"/>
          </w:tcPr>
          <w:p>
            <w:pPr>
              <w:pStyle w:val="TableParagraph"/>
              <w:spacing w:line="211" w:lineRule="exact" w:before="69"/>
              <w:ind w:right="98"/>
              <w:rPr>
                <w:rFonts w:ascii="Arial"/>
                <w:sz w:val="20"/>
              </w:rPr>
            </w:pPr>
            <w:r>
              <w:rPr>
                <w:rFonts w:ascii="Arial"/>
                <w:spacing w:val="-2"/>
                <w:sz w:val="20"/>
              </w:rPr>
              <w:t>3,274</w:t>
            </w:r>
          </w:p>
        </w:tc>
        <w:tc>
          <w:tcPr>
            <w:tcW w:w="1029"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297</w:t>
            </w:r>
          </w:p>
        </w:tc>
        <w:tc>
          <w:tcPr>
            <w:tcW w:w="988" w:type="dxa"/>
          </w:tcPr>
          <w:p>
            <w:pPr>
              <w:pStyle w:val="TableParagraph"/>
              <w:spacing w:line="211" w:lineRule="exact" w:before="69"/>
              <w:ind w:left="148"/>
              <w:jc w:val="center"/>
              <w:rPr>
                <w:rFonts w:ascii="Arial"/>
                <w:sz w:val="20"/>
              </w:rPr>
            </w:pPr>
            <w:r>
              <w:rPr>
                <w:rFonts w:ascii="Arial"/>
                <w:spacing w:val="-2"/>
                <w:sz w:val="20"/>
              </w:rPr>
              <w:t>-8.32%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611100</w:t>
            </w:r>
          </w:p>
        </w:tc>
        <w:tc>
          <w:tcPr>
            <w:tcW w:w="4412" w:type="dxa"/>
          </w:tcPr>
          <w:p>
            <w:pPr>
              <w:pStyle w:val="TableParagraph"/>
              <w:spacing w:line="211" w:lineRule="exact" w:before="69"/>
              <w:ind w:left="108"/>
              <w:jc w:val="left"/>
              <w:rPr>
                <w:rFonts w:ascii="Arial"/>
                <w:sz w:val="20"/>
              </w:rPr>
            </w:pPr>
            <w:r>
              <w:rPr>
                <w:rFonts w:ascii="Arial"/>
                <w:sz w:val="20"/>
              </w:rPr>
              <w:t>Elementary</w:t>
            </w:r>
            <w:r>
              <w:rPr>
                <w:rFonts w:ascii="Arial"/>
                <w:spacing w:val="-10"/>
                <w:sz w:val="20"/>
              </w:rPr>
              <w:t> </w:t>
            </w:r>
            <w:r>
              <w:rPr>
                <w:rFonts w:ascii="Arial"/>
                <w:sz w:val="20"/>
              </w:rPr>
              <w:t>and</w:t>
            </w:r>
            <w:r>
              <w:rPr>
                <w:rFonts w:ascii="Arial"/>
                <w:spacing w:val="-10"/>
                <w:sz w:val="20"/>
              </w:rPr>
              <w:t> </w:t>
            </w:r>
            <w:r>
              <w:rPr>
                <w:rFonts w:ascii="Arial"/>
                <w:sz w:val="20"/>
              </w:rPr>
              <w:t>Secondary</w:t>
            </w:r>
            <w:r>
              <w:rPr>
                <w:rFonts w:ascii="Arial"/>
                <w:spacing w:val="-10"/>
                <w:sz w:val="20"/>
              </w:rPr>
              <w:t> </w:t>
            </w:r>
            <w:r>
              <w:rPr>
                <w:rFonts w:ascii="Arial"/>
                <w:spacing w:val="-2"/>
                <w:sz w:val="20"/>
              </w:rPr>
              <w:t>Schools</w:t>
            </w:r>
          </w:p>
        </w:tc>
        <w:tc>
          <w:tcPr>
            <w:tcW w:w="1416" w:type="dxa"/>
          </w:tcPr>
          <w:p>
            <w:pPr>
              <w:pStyle w:val="TableParagraph"/>
              <w:spacing w:line="211" w:lineRule="exact" w:before="69"/>
              <w:ind w:right="100"/>
              <w:rPr>
                <w:rFonts w:ascii="Arial"/>
                <w:sz w:val="20"/>
              </w:rPr>
            </w:pPr>
            <w:r>
              <w:rPr>
                <w:rFonts w:ascii="Arial"/>
                <w:spacing w:val="-2"/>
                <w:sz w:val="20"/>
              </w:rPr>
              <w:t>6,906</w:t>
            </w:r>
          </w:p>
        </w:tc>
        <w:tc>
          <w:tcPr>
            <w:tcW w:w="1416" w:type="dxa"/>
          </w:tcPr>
          <w:p>
            <w:pPr>
              <w:pStyle w:val="TableParagraph"/>
              <w:spacing w:line="211" w:lineRule="exact" w:before="69"/>
              <w:ind w:right="98"/>
              <w:rPr>
                <w:rFonts w:ascii="Arial"/>
                <w:sz w:val="20"/>
              </w:rPr>
            </w:pPr>
            <w:r>
              <w:rPr>
                <w:rFonts w:ascii="Arial"/>
                <w:spacing w:val="-2"/>
                <w:sz w:val="20"/>
              </w:rPr>
              <w:t>6,688</w:t>
            </w:r>
          </w:p>
        </w:tc>
        <w:tc>
          <w:tcPr>
            <w:tcW w:w="1029"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218</w:t>
            </w:r>
          </w:p>
        </w:tc>
        <w:tc>
          <w:tcPr>
            <w:tcW w:w="988" w:type="dxa"/>
          </w:tcPr>
          <w:p>
            <w:pPr>
              <w:pStyle w:val="TableParagraph"/>
              <w:spacing w:line="211" w:lineRule="exact" w:before="69"/>
              <w:ind w:left="148"/>
              <w:jc w:val="center"/>
              <w:rPr>
                <w:rFonts w:ascii="Arial"/>
                <w:sz w:val="20"/>
              </w:rPr>
            </w:pPr>
            <w:r>
              <w:rPr>
                <w:rFonts w:ascii="Arial"/>
                <w:spacing w:val="-2"/>
                <w:sz w:val="20"/>
              </w:rPr>
              <w:t>-3.16%</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814000</w:t>
            </w:r>
          </w:p>
        </w:tc>
        <w:tc>
          <w:tcPr>
            <w:tcW w:w="4412" w:type="dxa"/>
          </w:tcPr>
          <w:p>
            <w:pPr>
              <w:pStyle w:val="TableParagraph"/>
              <w:spacing w:line="211" w:lineRule="exact" w:before="71"/>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71"/>
              <w:ind w:right="100"/>
              <w:rPr>
                <w:rFonts w:ascii="Arial"/>
                <w:sz w:val="20"/>
              </w:rPr>
            </w:pPr>
            <w:r>
              <w:rPr>
                <w:rFonts w:ascii="Arial"/>
                <w:spacing w:val="-5"/>
                <w:sz w:val="20"/>
              </w:rPr>
              <w:t>347</w:t>
            </w:r>
          </w:p>
        </w:tc>
        <w:tc>
          <w:tcPr>
            <w:tcW w:w="1416" w:type="dxa"/>
          </w:tcPr>
          <w:p>
            <w:pPr>
              <w:pStyle w:val="TableParagraph"/>
              <w:spacing w:line="211" w:lineRule="exact" w:before="71"/>
              <w:ind w:right="98"/>
              <w:rPr>
                <w:rFonts w:ascii="Arial"/>
                <w:sz w:val="20"/>
              </w:rPr>
            </w:pPr>
            <w:r>
              <w:rPr>
                <w:rFonts w:ascii="Arial"/>
                <w:spacing w:val="-5"/>
                <w:sz w:val="20"/>
              </w:rPr>
              <w:t>207</w:t>
            </w:r>
          </w:p>
        </w:tc>
        <w:tc>
          <w:tcPr>
            <w:tcW w:w="1029" w:type="dxa"/>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140</w:t>
            </w:r>
          </w:p>
        </w:tc>
        <w:tc>
          <w:tcPr>
            <w:tcW w:w="988" w:type="dxa"/>
          </w:tcPr>
          <w:p>
            <w:pPr>
              <w:pStyle w:val="TableParagraph"/>
              <w:spacing w:line="211" w:lineRule="exact" w:before="71"/>
              <w:ind w:left="38"/>
              <w:jc w:val="center"/>
              <w:rPr>
                <w:rFonts w:ascii="Arial"/>
                <w:sz w:val="20"/>
              </w:rPr>
            </w:pPr>
            <w:r>
              <w:rPr>
                <w:rFonts w:ascii="Arial"/>
                <w:spacing w:val="-2"/>
                <w:sz w:val="20"/>
              </w:rPr>
              <w:t>-40.35%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115000</w:t>
            </w:r>
          </w:p>
        </w:tc>
        <w:tc>
          <w:tcPr>
            <w:tcW w:w="4412"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6" w:type="dxa"/>
          </w:tcPr>
          <w:p>
            <w:pPr>
              <w:pStyle w:val="TableParagraph"/>
              <w:spacing w:line="211" w:lineRule="exact" w:before="69"/>
              <w:ind w:right="100"/>
              <w:rPr>
                <w:rFonts w:ascii="Arial"/>
                <w:sz w:val="20"/>
              </w:rPr>
            </w:pPr>
            <w:r>
              <w:rPr>
                <w:rFonts w:ascii="Arial"/>
                <w:spacing w:val="-2"/>
                <w:sz w:val="20"/>
              </w:rPr>
              <w:t>1,140</w:t>
            </w:r>
          </w:p>
        </w:tc>
        <w:tc>
          <w:tcPr>
            <w:tcW w:w="1416" w:type="dxa"/>
          </w:tcPr>
          <w:p>
            <w:pPr>
              <w:pStyle w:val="TableParagraph"/>
              <w:spacing w:line="211" w:lineRule="exact" w:before="69"/>
              <w:ind w:right="98"/>
              <w:rPr>
                <w:rFonts w:ascii="Arial"/>
                <w:sz w:val="20"/>
              </w:rPr>
            </w:pPr>
            <w:r>
              <w:rPr>
                <w:rFonts w:ascii="Arial"/>
                <w:spacing w:val="-2"/>
                <w:sz w:val="20"/>
              </w:rPr>
              <w:t>1,049</w:t>
            </w:r>
          </w:p>
        </w:tc>
        <w:tc>
          <w:tcPr>
            <w:tcW w:w="1029"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91</w:t>
            </w:r>
          </w:p>
        </w:tc>
        <w:tc>
          <w:tcPr>
            <w:tcW w:w="988" w:type="dxa"/>
          </w:tcPr>
          <w:p>
            <w:pPr>
              <w:pStyle w:val="TableParagraph"/>
              <w:spacing w:line="211" w:lineRule="exact" w:before="69"/>
              <w:ind w:left="148"/>
              <w:jc w:val="center"/>
              <w:rPr>
                <w:rFonts w:ascii="Arial"/>
                <w:sz w:val="20"/>
              </w:rPr>
            </w:pPr>
            <w:r>
              <w:rPr>
                <w:rFonts w:ascii="Arial"/>
                <w:spacing w:val="-2"/>
                <w:sz w:val="20"/>
              </w:rPr>
              <w:t>-7.98%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337000</w:t>
            </w:r>
          </w:p>
        </w:tc>
        <w:tc>
          <w:tcPr>
            <w:tcW w:w="4412"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287</w:t>
            </w:r>
          </w:p>
        </w:tc>
        <w:tc>
          <w:tcPr>
            <w:tcW w:w="1416" w:type="dxa"/>
          </w:tcPr>
          <w:p>
            <w:pPr>
              <w:pStyle w:val="TableParagraph"/>
              <w:spacing w:line="211" w:lineRule="exact" w:before="69"/>
              <w:ind w:right="98"/>
              <w:rPr>
                <w:rFonts w:ascii="Arial"/>
                <w:sz w:val="20"/>
              </w:rPr>
            </w:pPr>
            <w:r>
              <w:rPr>
                <w:rFonts w:ascii="Arial"/>
                <w:spacing w:val="-5"/>
                <w:sz w:val="20"/>
              </w:rPr>
              <w:t>218</w:t>
            </w:r>
          </w:p>
        </w:tc>
        <w:tc>
          <w:tcPr>
            <w:tcW w:w="1029"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69</w:t>
            </w:r>
          </w:p>
        </w:tc>
        <w:tc>
          <w:tcPr>
            <w:tcW w:w="988" w:type="dxa"/>
          </w:tcPr>
          <w:p>
            <w:pPr>
              <w:pStyle w:val="TableParagraph"/>
              <w:spacing w:line="211" w:lineRule="exact" w:before="69"/>
              <w:ind w:left="38"/>
              <w:jc w:val="center"/>
              <w:rPr>
                <w:rFonts w:ascii="Arial"/>
                <w:sz w:val="20"/>
              </w:rPr>
            </w:pPr>
            <w:r>
              <w:rPr>
                <w:rFonts w:ascii="Arial"/>
                <w:spacing w:val="-2"/>
                <w:sz w:val="20"/>
              </w:rPr>
              <w:t>-24.04%</w:t>
            </w:r>
          </w:p>
        </w:tc>
      </w:tr>
    </w:tbl>
    <w:p>
      <w:pPr>
        <w:pStyle w:val="BodyText"/>
        <w:spacing w:before="3"/>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7"/>
          <w:sz w:val="20"/>
        </w:rPr>
        <w:t>5</w:t>
      </w:r>
      <w:r>
        <w:rPr>
          <w:rFonts w:ascii="Arial"/>
          <w:b/>
          <w:spacing w:val="-7"/>
          <w:sz w:val="24"/>
        </w:rPr>
        <w:t>)</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40"/>
        <w:gridCol w:w="1440"/>
        <w:gridCol w:w="1015"/>
        <w:gridCol w:w="96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132" w:type="dxa"/>
          </w:tcPr>
          <w:p>
            <w:pPr>
              <w:pStyle w:val="TableParagraph"/>
              <w:spacing w:line="240" w:lineRule="auto" w:before="23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40" w:type="dxa"/>
          </w:tcPr>
          <w:p>
            <w:pPr>
              <w:pStyle w:val="TableParagraph"/>
              <w:spacing w:line="229" w:lineRule="exact" w:before="0"/>
              <w:ind w:left="3" w:right="3"/>
              <w:jc w:val="center"/>
              <w:rPr>
                <w:rFonts w:ascii="Arial"/>
                <w:b/>
                <w:sz w:val="20"/>
              </w:rPr>
            </w:pPr>
            <w:r>
              <w:rPr>
                <w:rFonts w:ascii="Arial"/>
                <w:b/>
                <w:spacing w:val="-4"/>
                <w:sz w:val="20"/>
              </w:rPr>
              <w:t>2022</w:t>
            </w:r>
          </w:p>
          <w:p>
            <w:pPr>
              <w:pStyle w:val="TableParagraph"/>
              <w:spacing w:line="230" w:lineRule="atLeast" w:before="0"/>
              <w:ind w:left="3"/>
              <w:jc w:val="center"/>
              <w:rPr>
                <w:rFonts w:ascii="Arial"/>
                <w:b/>
                <w:sz w:val="20"/>
              </w:rPr>
            </w:pPr>
            <w:r>
              <w:rPr>
                <w:rFonts w:ascii="Arial"/>
                <w:b/>
                <w:spacing w:val="-2"/>
                <w:sz w:val="20"/>
              </w:rPr>
              <w:t>Estimated Employment</w:t>
            </w:r>
          </w:p>
        </w:tc>
        <w:tc>
          <w:tcPr>
            <w:tcW w:w="1440" w:type="dxa"/>
          </w:tcPr>
          <w:p>
            <w:pPr>
              <w:pStyle w:val="TableParagraph"/>
              <w:spacing w:line="229" w:lineRule="exact" w:before="0"/>
              <w:ind w:left="3" w:right="2"/>
              <w:jc w:val="center"/>
              <w:rPr>
                <w:rFonts w:ascii="Arial"/>
                <w:b/>
                <w:sz w:val="20"/>
              </w:rPr>
            </w:pPr>
            <w:r>
              <w:rPr>
                <w:rFonts w:ascii="Arial"/>
                <w:b/>
                <w:spacing w:val="-4"/>
                <w:sz w:val="20"/>
              </w:rPr>
              <w:t>2032</w:t>
            </w:r>
          </w:p>
          <w:p>
            <w:pPr>
              <w:pStyle w:val="TableParagraph"/>
              <w:spacing w:line="230" w:lineRule="atLeast" w:before="0"/>
              <w:ind w:left="3"/>
              <w:jc w:val="center"/>
              <w:rPr>
                <w:rFonts w:ascii="Arial"/>
                <w:b/>
                <w:sz w:val="20"/>
              </w:rPr>
            </w:pPr>
            <w:r>
              <w:rPr>
                <w:rFonts w:ascii="Arial"/>
                <w:b/>
                <w:spacing w:val="-2"/>
                <w:sz w:val="20"/>
              </w:rPr>
              <w:t>Projected Employment</w:t>
            </w:r>
          </w:p>
        </w:tc>
        <w:tc>
          <w:tcPr>
            <w:tcW w:w="1015" w:type="dxa"/>
          </w:tcPr>
          <w:p>
            <w:pPr>
              <w:pStyle w:val="TableParagraph"/>
              <w:spacing w:line="240" w:lineRule="auto" w:before="114"/>
              <w:ind w:left="139" w:right="93" w:hanging="34"/>
              <w:jc w:val="left"/>
              <w:rPr>
                <w:rFonts w:ascii="Arial"/>
                <w:b/>
                <w:sz w:val="20"/>
              </w:rPr>
            </w:pPr>
            <w:r>
              <w:rPr>
                <w:rFonts w:ascii="Arial"/>
                <w:b/>
                <w:spacing w:val="-2"/>
                <w:sz w:val="20"/>
              </w:rPr>
              <w:t>Numeric Change</w:t>
            </w:r>
          </w:p>
        </w:tc>
        <w:tc>
          <w:tcPr>
            <w:tcW w:w="965" w:type="dxa"/>
          </w:tcPr>
          <w:p>
            <w:pPr>
              <w:pStyle w:val="TableParagraph"/>
              <w:spacing w:line="240" w:lineRule="auto" w:before="114"/>
              <w:ind w:left="113" w:right="10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814000</w:t>
            </w:r>
          </w:p>
        </w:tc>
        <w:tc>
          <w:tcPr>
            <w:tcW w:w="513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40" w:type="dxa"/>
          </w:tcPr>
          <w:p>
            <w:pPr>
              <w:pStyle w:val="TableParagraph"/>
              <w:spacing w:line="211" w:lineRule="exact" w:before="69"/>
              <w:ind w:right="100"/>
              <w:rPr>
                <w:rFonts w:ascii="Arial"/>
                <w:sz w:val="20"/>
              </w:rPr>
            </w:pPr>
            <w:r>
              <w:rPr>
                <w:rFonts w:ascii="Arial"/>
                <w:spacing w:val="-5"/>
                <w:sz w:val="20"/>
              </w:rPr>
              <w:t>347</w:t>
            </w:r>
          </w:p>
        </w:tc>
        <w:tc>
          <w:tcPr>
            <w:tcW w:w="1440" w:type="dxa"/>
          </w:tcPr>
          <w:p>
            <w:pPr>
              <w:pStyle w:val="TableParagraph"/>
              <w:spacing w:line="211" w:lineRule="exact" w:before="69"/>
              <w:ind w:right="100"/>
              <w:rPr>
                <w:rFonts w:ascii="Arial"/>
                <w:sz w:val="20"/>
              </w:rPr>
            </w:pPr>
            <w:r>
              <w:rPr>
                <w:rFonts w:ascii="Arial"/>
                <w:spacing w:val="-5"/>
                <w:sz w:val="20"/>
              </w:rPr>
              <w:t>207</w:t>
            </w:r>
          </w:p>
        </w:tc>
        <w:tc>
          <w:tcPr>
            <w:tcW w:w="1015"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140</w:t>
            </w:r>
          </w:p>
        </w:tc>
        <w:tc>
          <w:tcPr>
            <w:tcW w:w="965" w:type="dxa"/>
          </w:tcPr>
          <w:p>
            <w:pPr>
              <w:pStyle w:val="TableParagraph"/>
              <w:spacing w:line="211" w:lineRule="exact" w:before="69"/>
              <w:ind w:left="10"/>
              <w:jc w:val="center"/>
              <w:rPr>
                <w:rFonts w:ascii="Arial"/>
                <w:b/>
                <w:sz w:val="20"/>
              </w:rPr>
            </w:pPr>
            <w:r>
              <w:rPr>
                <w:rFonts w:ascii="Arial"/>
                <w:b/>
                <w:spacing w:val="-2"/>
                <w:sz w:val="20"/>
              </w:rPr>
              <w:t>-40.35%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513100</w:t>
            </w:r>
          </w:p>
        </w:tc>
        <w:tc>
          <w:tcPr>
            <w:tcW w:w="5132" w:type="dxa"/>
          </w:tcPr>
          <w:p>
            <w:pPr>
              <w:pStyle w:val="TableParagraph"/>
              <w:spacing w:line="211" w:lineRule="exact" w:before="69"/>
              <w:ind w:left="108"/>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40" w:type="dxa"/>
          </w:tcPr>
          <w:p>
            <w:pPr>
              <w:pStyle w:val="TableParagraph"/>
              <w:spacing w:line="211" w:lineRule="exact" w:before="69"/>
              <w:ind w:right="100"/>
              <w:rPr>
                <w:rFonts w:ascii="Arial"/>
                <w:sz w:val="20"/>
              </w:rPr>
            </w:pPr>
            <w:r>
              <w:rPr>
                <w:rFonts w:ascii="Arial"/>
                <w:spacing w:val="-5"/>
                <w:sz w:val="20"/>
              </w:rPr>
              <w:t>134</w:t>
            </w:r>
          </w:p>
        </w:tc>
        <w:tc>
          <w:tcPr>
            <w:tcW w:w="1440" w:type="dxa"/>
          </w:tcPr>
          <w:p>
            <w:pPr>
              <w:pStyle w:val="TableParagraph"/>
              <w:spacing w:line="211" w:lineRule="exact" w:before="69"/>
              <w:ind w:right="100"/>
              <w:rPr>
                <w:rFonts w:ascii="Arial"/>
                <w:sz w:val="20"/>
              </w:rPr>
            </w:pPr>
            <w:r>
              <w:rPr>
                <w:rFonts w:ascii="Arial"/>
                <w:spacing w:val="-5"/>
                <w:sz w:val="20"/>
              </w:rPr>
              <w:t>92</w:t>
            </w:r>
          </w:p>
        </w:tc>
        <w:tc>
          <w:tcPr>
            <w:tcW w:w="1015"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42</w:t>
            </w:r>
          </w:p>
        </w:tc>
        <w:tc>
          <w:tcPr>
            <w:tcW w:w="965" w:type="dxa"/>
          </w:tcPr>
          <w:p>
            <w:pPr>
              <w:pStyle w:val="TableParagraph"/>
              <w:spacing w:line="211" w:lineRule="exact" w:before="69"/>
              <w:ind w:left="10"/>
              <w:jc w:val="center"/>
              <w:rPr>
                <w:rFonts w:ascii="Arial"/>
                <w:b/>
                <w:sz w:val="20"/>
              </w:rPr>
            </w:pPr>
            <w:r>
              <w:rPr>
                <w:rFonts w:ascii="Arial"/>
                <w:b/>
                <w:spacing w:val="-2"/>
                <w:sz w:val="20"/>
              </w:rPr>
              <w:t>-31.34%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516000</w:t>
            </w:r>
          </w:p>
        </w:tc>
        <w:tc>
          <w:tcPr>
            <w:tcW w:w="5132"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40" w:type="dxa"/>
          </w:tcPr>
          <w:p>
            <w:pPr>
              <w:pStyle w:val="TableParagraph"/>
              <w:spacing w:line="211" w:lineRule="exact" w:before="69"/>
              <w:ind w:right="100"/>
              <w:rPr>
                <w:rFonts w:ascii="Arial"/>
                <w:sz w:val="20"/>
              </w:rPr>
            </w:pPr>
            <w:r>
              <w:rPr>
                <w:rFonts w:ascii="Arial"/>
                <w:spacing w:val="-5"/>
                <w:sz w:val="20"/>
              </w:rPr>
              <w:t>139</w:t>
            </w:r>
          </w:p>
        </w:tc>
        <w:tc>
          <w:tcPr>
            <w:tcW w:w="1440" w:type="dxa"/>
          </w:tcPr>
          <w:p>
            <w:pPr>
              <w:pStyle w:val="TableParagraph"/>
              <w:spacing w:line="211" w:lineRule="exact" w:before="69"/>
              <w:ind w:right="100"/>
              <w:rPr>
                <w:rFonts w:ascii="Arial"/>
                <w:sz w:val="20"/>
              </w:rPr>
            </w:pPr>
            <w:r>
              <w:rPr>
                <w:rFonts w:ascii="Arial"/>
                <w:spacing w:val="-5"/>
                <w:sz w:val="20"/>
              </w:rPr>
              <w:t>104</w:t>
            </w:r>
          </w:p>
        </w:tc>
        <w:tc>
          <w:tcPr>
            <w:tcW w:w="1015"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35</w:t>
            </w:r>
          </w:p>
        </w:tc>
        <w:tc>
          <w:tcPr>
            <w:tcW w:w="965" w:type="dxa"/>
          </w:tcPr>
          <w:p>
            <w:pPr>
              <w:pStyle w:val="TableParagraph"/>
              <w:spacing w:line="211" w:lineRule="exact" w:before="69"/>
              <w:ind w:left="10"/>
              <w:jc w:val="center"/>
              <w:rPr>
                <w:rFonts w:ascii="Arial"/>
                <w:b/>
                <w:sz w:val="20"/>
              </w:rPr>
            </w:pPr>
            <w:r>
              <w:rPr>
                <w:rFonts w:ascii="Arial"/>
                <w:b/>
                <w:spacing w:val="-2"/>
                <w:sz w:val="20"/>
              </w:rPr>
              <w:t>-25.18%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321000</w:t>
            </w:r>
          </w:p>
        </w:tc>
        <w:tc>
          <w:tcPr>
            <w:tcW w:w="5132" w:type="dxa"/>
          </w:tcPr>
          <w:p>
            <w:pPr>
              <w:pStyle w:val="TableParagraph"/>
              <w:spacing w:line="211"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40" w:type="dxa"/>
          </w:tcPr>
          <w:p>
            <w:pPr>
              <w:pStyle w:val="TableParagraph"/>
              <w:spacing w:line="211" w:lineRule="exact" w:before="69"/>
              <w:ind w:right="100"/>
              <w:rPr>
                <w:rFonts w:ascii="Arial"/>
                <w:sz w:val="20"/>
              </w:rPr>
            </w:pPr>
            <w:r>
              <w:rPr>
                <w:rFonts w:ascii="Arial"/>
                <w:spacing w:val="-5"/>
                <w:sz w:val="20"/>
              </w:rPr>
              <w:t>162</w:t>
            </w:r>
          </w:p>
        </w:tc>
        <w:tc>
          <w:tcPr>
            <w:tcW w:w="1440" w:type="dxa"/>
          </w:tcPr>
          <w:p>
            <w:pPr>
              <w:pStyle w:val="TableParagraph"/>
              <w:spacing w:line="211" w:lineRule="exact" w:before="69"/>
              <w:ind w:right="100"/>
              <w:rPr>
                <w:rFonts w:ascii="Arial"/>
                <w:sz w:val="20"/>
              </w:rPr>
            </w:pPr>
            <w:r>
              <w:rPr>
                <w:rFonts w:ascii="Arial"/>
                <w:spacing w:val="-5"/>
                <w:sz w:val="20"/>
              </w:rPr>
              <w:t>123</w:t>
            </w:r>
          </w:p>
        </w:tc>
        <w:tc>
          <w:tcPr>
            <w:tcW w:w="1015"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39</w:t>
            </w:r>
          </w:p>
        </w:tc>
        <w:tc>
          <w:tcPr>
            <w:tcW w:w="965" w:type="dxa"/>
          </w:tcPr>
          <w:p>
            <w:pPr>
              <w:pStyle w:val="TableParagraph"/>
              <w:spacing w:line="211" w:lineRule="exact" w:before="69"/>
              <w:ind w:left="10"/>
              <w:jc w:val="center"/>
              <w:rPr>
                <w:rFonts w:ascii="Arial"/>
                <w:b/>
                <w:sz w:val="20"/>
              </w:rPr>
            </w:pPr>
            <w:r>
              <w:rPr>
                <w:rFonts w:ascii="Arial"/>
                <w:b/>
                <w:spacing w:val="-2"/>
                <w:sz w:val="20"/>
              </w:rPr>
              <w:t>-24.07%</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337000</w:t>
            </w:r>
          </w:p>
        </w:tc>
        <w:tc>
          <w:tcPr>
            <w:tcW w:w="5132" w:type="dxa"/>
          </w:tcPr>
          <w:p>
            <w:pPr>
              <w:pStyle w:val="TableParagraph"/>
              <w:spacing w:line="211" w:lineRule="exact" w:before="71"/>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40" w:type="dxa"/>
          </w:tcPr>
          <w:p>
            <w:pPr>
              <w:pStyle w:val="TableParagraph"/>
              <w:spacing w:line="211" w:lineRule="exact" w:before="71"/>
              <w:ind w:right="100"/>
              <w:rPr>
                <w:rFonts w:ascii="Arial"/>
                <w:sz w:val="20"/>
              </w:rPr>
            </w:pPr>
            <w:r>
              <w:rPr>
                <w:rFonts w:ascii="Arial"/>
                <w:spacing w:val="-5"/>
                <w:sz w:val="20"/>
              </w:rPr>
              <w:t>287</w:t>
            </w:r>
          </w:p>
        </w:tc>
        <w:tc>
          <w:tcPr>
            <w:tcW w:w="1440" w:type="dxa"/>
          </w:tcPr>
          <w:p>
            <w:pPr>
              <w:pStyle w:val="TableParagraph"/>
              <w:spacing w:line="211" w:lineRule="exact" w:before="71"/>
              <w:ind w:right="100"/>
              <w:rPr>
                <w:rFonts w:ascii="Arial"/>
                <w:sz w:val="20"/>
              </w:rPr>
            </w:pPr>
            <w:r>
              <w:rPr>
                <w:rFonts w:ascii="Arial"/>
                <w:spacing w:val="-5"/>
                <w:sz w:val="20"/>
              </w:rPr>
              <w:t>218</w:t>
            </w:r>
          </w:p>
        </w:tc>
        <w:tc>
          <w:tcPr>
            <w:tcW w:w="1015"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69</w:t>
            </w:r>
          </w:p>
        </w:tc>
        <w:tc>
          <w:tcPr>
            <w:tcW w:w="965" w:type="dxa"/>
          </w:tcPr>
          <w:p>
            <w:pPr>
              <w:pStyle w:val="TableParagraph"/>
              <w:spacing w:line="211" w:lineRule="exact" w:before="71"/>
              <w:ind w:left="10"/>
              <w:jc w:val="center"/>
              <w:rPr>
                <w:rFonts w:ascii="Arial"/>
                <w:b/>
                <w:sz w:val="20"/>
              </w:rPr>
            </w:pPr>
            <w:r>
              <w:rPr>
                <w:rFonts w:ascii="Arial"/>
                <w:b/>
                <w:spacing w:val="-2"/>
                <w:sz w:val="20"/>
              </w:rPr>
              <w:t>-24.04%</w:t>
            </w:r>
          </w:p>
        </w:tc>
      </w:tr>
    </w:tbl>
    <w:p>
      <w:pPr>
        <w:pStyle w:val="TableParagraph"/>
        <w:spacing w:after="0" w:line="211" w:lineRule="exact"/>
        <w:jc w:val="center"/>
        <w:rPr>
          <w:rFonts w:ascii="Arial"/>
          <w:b/>
          <w:sz w:val="20"/>
        </w:rPr>
        <w:sectPr>
          <w:headerReference w:type="default" r:id="rId81"/>
          <w:footerReference w:type="default" r:id="rId82"/>
          <w:pgSz w:w="15840" w:h="12240" w:orient="landscape"/>
          <w:pgMar w:header="0" w:footer="518" w:top="740" w:bottom="700" w:left="0" w:right="0"/>
          <w:pgNumType w:start="33"/>
        </w:sectPr>
      </w:pPr>
    </w:p>
    <w:p>
      <w:pPr>
        <w:pStyle w:val="Heading1"/>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7"/>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89"/>
        <w:gridCol w:w="900"/>
        <w:gridCol w:w="829"/>
        <w:gridCol w:w="1040"/>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right="1"/>
              <w:jc w:val="center"/>
              <w:rPr>
                <w:b/>
                <w:sz w:val="22"/>
              </w:rPr>
            </w:pPr>
            <w:r>
              <w:rPr>
                <w:b/>
                <w:spacing w:val="-2"/>
                <w:sz w:val="22"/>
              </w:rPr>
              <w:t>Estimated Employment</w:t>
            </w:r>
          </w:p>
        </w:tc>
        <w:tc>
          <w:tcPr>
            <w:tcW w:w="1301" w:type="dxa"/>
          </w:tcPr>
          <w:p>
            <w:pPr>
              <w:pStyle w:val="TableParagraph"/>
              <w:spacing w:line="252" w:lineRule="exact" w:before="0"/>
              <w:ind w:left="15" w:right="2"/>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89" w:type="dxa"/>
          </w:tcPr>
          <w:p>
            <w:pPr>
              <w:pStyle w:val="TableParagraph"/>
              <w:spacing w:line="240" w:lineRule="auto" w:before="125"/>
              <w:ind w:left="162" w:right="121" w:hanging="32"/>
              <w:jc w:val="left"/>
              <w:rPr>
                <w:b/>
                <w:sz w:val="22"/>
              </w:rPr>
            </w:pPr>
            <w:r>
              <w:rPr>
                <w:b/>
                <w:spacing w:val="-2"/>
                <w:sz w:val="22"/>
              </w:rPr>
              <w:t>Numeric Change</w:t>
            </w:r>
          </w:p>
        </w:tc>
        <w:tc>
          <w:tcPr>
            <w:tcW w:w="900" w:type="dxa"/>
          </w:tcPr>
          <w:p>
            <w:pPr>
              <w:pStyle w:val="TableParagraph"/>
              <w:spacing w:line="240" w:lineRule="auto" w:before="125"/>
              <w:ind w:left="121" w:right="99"/>
              <w:jc w:val="left"/>
              <w:rPr>
                <w:b/>
                <w:sz w:val="22"/>
              </w:rPr>
            </w:pPr>
            <w:r>
              <w:rPr>
                <w:b/>
                <w:spacing w:val="-2"/>
                <w:sz w:val="22"/>
              </w:rPr>
              <w:t>Percent Change</w:t>
            </w:r>
          </w:p>
        </w:tc>
        <w:tc>
          <w:tcPr>
            <w:tcW w:w="829" w:type="dxa"/>
          </w:tcPr>
          <w:p>
            <w:pPr>
              <w:pStyle w:val="TableParagraph"/>
              <w:spacing w:line="240" w:lineRule="auto" w:before="125"/>
              <w:ind w:left="198" w:right="90" w:hanging="89"/>
              <w:jc w:val="left"/>
              <w:rPr>
                <w:b/>
                <w:sz w:val="22"/>
              </w:rPr>
            </w:pPr>
            <w:r>
              <w:rPr>
                <w:b/>
                <w:spacing w:val="-2"/>
                <w:sz w:val="22"/>
              </w:rPr>
              <w:t>Annual Exits</w:t>
            </w:r>
          </w:p>
        </w:tc>
        <w:tc>
          <w:tcPr>
            <w:tcW w:w="1040" w:type="dxa"/>
          </w:tcPr>
          <w:p>
            <w:pPr>
              <w:pStyle w:val="TableParagraph"/>
              <w:spacing w:line="240" w:lineRule="auto" w:before="125"/>
              <w:ind w:left="108" w:firstLine="105"/>
              <w:jc w:val="left"/>
              <w:rPr>
                <w:b/>
                <w:sz w:val="22"/>
              </w:rPr>
            </w:pPr>
            <w:r>
              <w:rPr>
                <w:b/>
                <w:spacing w:val="-2"/>
                <w:sz w:val="22"/>
              </w:rPr>
              <w:t>Annual Transfers</w:t>
            </w:r>
          </w:p>
        </w:tc>
        <w:tc>
          <w:tcPr>
            <w:tcW w:w="879" w:type="dxa"/>
          </w:tcPr>
          <w:p>
            <w:pPr>
              <w:pStyle w:val="TableParagraph"/>
              <w:spacing w:line="240" w:lineRule="auto" w:before="125"/>
              <w:ind w:left="108" w:right="91" w:firstLine="24"/>
              <w:jc w:val="left"/>
              <w:rPr>
                <w:b/>
                <w:sz w:val="22"/>
              </w:rPr>
            </w:pPr>
            <w:r>
              <w:rPr>
                <w:b/>
                <w:spacing w:val="-2"/>
                <w:sz w:val="22"/>
              </w:rPr>
              <w:t>Annual Change</w:t>
            </w:r>
          </w:p>
        </w:tc>
        <w:tc>
          <w:tcPr>
            <w:tcW w:w="1049" w:type="dxa"/>
          </w:tcPr>
          <w:p>
            <w:pPr>
              <w:pStyle w:val="TableParagraph"/>
              <w:spacing w:line="252" w:lineRule="exact" w:before="0"/>
              <w:ind w:left="107" w:right="9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119,004</w:t>
            </w:r>
          </w:p>
        </w:tc>
        <w:tc>
          <w:tcPr>
            <w:tcW w:w="1301" w:type="dxa"/>
          </w:tcPr>
          <w:p>
            <w:pPr>
              <w:pStyle w:val="TableParagraph"/>
              <w:spacing w:before="4"/>
              <w:ind w:right="94"/>
              <w:rPr>
                <w:b/>
                <w:sz w:val="22"/>
              </w:rPr>
            </w:pPr>
            <w:r>
              <w:rPr>
                <w:b/>
                <w:spacing w:val="-2"/>
                <w:sz w:val="22"/>
              </w:rPr>
              <w:t>125,795</w:t>
            </w:r>
          </w:p>
        </w:tc>
        <w:tc>
          <w:tcPr>
            <w:tcW w:w="989" w:type="dxa"/>
          </w:tcPr>
          <w:p>
            <w:pPr>
              <w:pStyle w:val="TableParagraph"/>
              <w:spacing w:before="4"/>
              <w:ind w:right="94"/>
              <w:rPr>
                <w:b/>
                <w:sz w:val="22"/>
              </w:rPr>
            </w:pPr>
            <w:r>
              <w:rPr>
                <w:b/>
                <w:spacing w:val="-2"/>
                <w:sz w:val="22"/>
              </w:rPr>
              <w:t>6,791</w:t>
            </w:r>
          </w:p>
        </w:tc>
        <w:tc>
          <w:tcPr>
            <w:tcW w:w="900" w:type="dxa"/>
          </w:tcPr>
          <w:p>
            <w:pPr>
              <w:pStyle w:val="TableParagraph"/>
              <w:spacing w:before="4"/>
              <w:ind w:right="89"/>
              <w:rPr>
                <w:b/>
                <w:sz w:val="22"/>
              </w:rPr>
            </w:pPr>
            <w:r>
              <w:rPr>
                <w:b/>
                <w:spacing w:val="-2"/>
                <w:sz w:val="22"/>
              </w:rPr>
              <w:t>5.71%</w:t>
            </w:r>
          </w:p>
        </w:tc>
        <w:tc>
          <w:tcPr>
            <w:tcW w:w="829" w:type="dxa"/>
          </w:tcPr>
          <w:p>
            <w:pPr>
              <w:pStyle w:val="TableParagraph"/>
              <w:spacing w:before="4"/>
              <w:ind w:right="93"/>
              <w:rPr>
                <w:b/>
                <w:sz w:val="22"/>
              </w:rPr>
            </w:pPr>
            <w:r>
              <w:rPr>
                <w:b/>
                <w:spacing w:val="-2"/>
                <w:sz w:val="22"/>
              </w:rPr>
              <w:t>6,069</w:t>
            </w:r>
          </w:p>
        </w:tc>
        <w:tc>
          <w:tcPr>
            <w:tcW w:w="1040" w:type="dxa"/>
          </w:tcPr>
          <w:p>
            <w:pPr>
              <w:pStyle w:val="TableParagraph"/>
              <w:spacing w:before="4"/>
              <w:ind w:right="93"/>
              <w:rPr>
                <w:b/>
                <w:sz w:val="22"/>
              </w:rPr>
            </w:pPr>
            <w:r>
              <w:rPr>
                <w:b/>
                <w:spacing w:val="-2"/>
                <w:sz w:val="22"/>
              </w:rPr>
              <w:t>7,484</w:t>
            </w:r>
          </w:p>
        </w:tc>
        <w:tc>
          <w:tcPr>
            <w:tcW w:w="879" w:type="dxa"/>
          </w:tcPr>
          <w:p>
            <w:pPr>
              <w:pStyle w:val="TableParagraph"/>
              <w:spacing w:before="4"/>
              <w:ind w:right="95"/>
              <w:rPr>
                <w:b/>
                <w:sz w:val="22"/>
              </w:rPr>
            </w:pPr>
            <w:r>
              <w:rPr>
                <w:b/>
                <w:spacing w:val="-5"/>
                <w:sz w:val="22"/>
              </w:rPr>
              <w:t>679</w:t>
            </w:r>
          </w:p>
        </w:tc>
        <w:tc>
          <w:tcPr>
            <w:tcW w:w="1049" w:type="dxa"/>
          </w:tcPr>
          <w:p>
            <w:pPr>
              <w:pStyle w:val="TableParagraph"/>
              <w:spacing w:before="4"/>
              <w:ind w:right="94"/>
              <w:rPr>
                <w:b/>
                <w:sz w:val="22"/>
              </w:rPr>
            </w:pPr>
            <w:r>
              <w:rPr>
                <w:b/>
                <w:spacing w:val="-2"/>
                <w:sz w:val="22"/>
              </w:rPr>
              <w:t>14,232</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11,003</w:t>
            </w:r>
          </w:p>
        </w:tc>
        <w:tc>
          <w:tcPr>
            <w:tcW w:w="1301" w:type="dxa"/>
          </w:tcPr>
          <w:p>
            <w:pPr>
              <w:pStyle w:val="TableParagraph"/>
              <w:ind w:right="94"/>
              <w:rPr>
                <w:sz w:val="22"/>
              </w:rPr>
            </w:pPr>
            <w:r>
              <w:rPr>
                <w:spacing w:val="-2"/>
                <w:sz w:val="22"/>
              </w:rPr>
              <w:t>11,608</w:t>
            </w:r>
          </w:p>
        </w:tc>
        <w:tc>
          <w:tcPr>
            <w:tcW w:w="989" w:type="dxa"/>
          </w:tcPr>
          <w:p>
            <w:pPr>
              <w:pStyle w:val="TableParagraph"/>
              <w:ind w:right="94"/>
              <w:rPr>
                <w:sz w:val="22"/>
              </w:rPr>
            </w:pPr>
            <w:r>
              <w:rPr>
                <w:spacing w:val="-5"/>
                <w:sz w:val="22"/>
              </w:rPr>
              <w:t>605</w:t>
            </w:r>
          </w:p>
        </w:tc>
        <w:tc>
          <w:tcPr>
            <w:tcW w:w="900" w:type="dxa"/>
          </w:tcPr>
          <w:p>
            <w:pPr>
              <w:pStyle w:val="TableParagraph"/>
              <w:ind w:right="89"/>
              <w:rPr>
                <w:sz w:val="22"/>
              </w:rPr>
            </w:pPr>
            <w:r>
              <w:rPr>
                <w:spacing w:val="-2"/>
                <w:sz w:val="22"/>
              </w:rPr>
              <w:t>5.50%</w:t>
            </w:r>
          </w:p>
        </w:tc>
        <w:tc>
          <w:tcPr>
            <w:tcW w:w="829" w:type="dxa"/>
          </w:tcPr>
          <w:p>
            <w:pPr>
              <w:pStyle w:val="TableParagraph"/>
              <w:ind w:right="93"/>
              <w:rPr>
                <w:sz w:val="22"/>
              </w:rPr>
            </w:pPr>
            <w:r>
              <w:rPr>
                <w:spacing w:val="-5"/>
                <w:sz w:val="22"/>
              </w:rPr>
              <w:t>474</w:t>
            </w:r>
          </w:p>
        </w:tc>
        <w:tc>
          <w:tcPr>
            <w:tcW w:w="1040" w:type="dxa"/>
          </w:tcPr>
          <w:p>
            <w:pPr>
              <w:pStyle w:val="TableParagraph"/>
              <w:ind w:right="93"/>
              <w:rPr>
                <w:sz w:val="22"/>
              </w:rPr>
            </w:pPr>
            <w:r>
              <w:rPr>
                <w:spacing w:val="-5"/>
                <w:sz w:val="22"/>
              </w:rPr>
              <w:t>482</w:t>
            </w:r>
          </w:p>
        </w:tc>
        <w:tc>
          <w:tcPr>
            <w:tcW w:w="879" w:type="dxa"/>
          </w:tcPr>
          <w:p>
            <w:pPr>
              <w:pStyle w:val="TableParagraph"/>
              <w:ind w:right="96"/>
              <w:rPr>
                <w:sz w:val="22"/>
              </w:rPr>
            </w:pPr>
            <w:r>
              <w:rPr>
                <w:spacing w:val="-5"/>
                <w:sz w:val="22"/>
              </w:rPr>
              <w:t>60</w:t>
            </w:r>
          </w:p>
        </w:tc>
        <w:tc>
          <w:tcPr>
            <w:tcW w:w="1049" w:type="dxa"/>
          </w:tcPr>
          <w:p>
            <w:pPr>
              <w:pStyle w:val="TableParagraph"/>
              <w:ind w:right="94"/>
              <w:rPr>
                <w:sz w:val="22"/>
              </w:rPr>
            </w:pPr>
            <w:r>
              <w:rPr>
                <w:spacing w:val="-2"/>
                <w:sz w:val="22"/>
              </w:rPr>
              <w:t>1,016</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3,579</w:t>
            </w:r>
          </w:p>
        </w:tc>
        <w:tc>
          <w:tcPr>
            <w:tcW w:w="1301" w:type="dxa"/>
          </w:tcPr>
          <w:p>
            <w:pPr>
              <w:pStyle w:val="TableParagraph"/>
              <w:spacing w:line="234" w:lineRule="exact"/>
              <w:ind w:right="94"/>
              <w:rPr>
                <w:sz w:val="22"/>
              </w:rPr>
            </w:pPr>
            <w:r>
              <w:rPr>
                <w:spacing w:val="-2"/>
                <w:sz w:val="22"/>
              </w:rPr>
              <w:t>3,886</w:t>
            </w:r>
          </w:p>
        </w:tc>
        <w:tc>
          <w:tcPr>
            <w:tcW w:w="989" w:type="dxa"/>
          </w:tcPr>
          <w:p>
            <w:pPr>
              <w:pStyle w:val="TableParagraph"/>
              <w:spacing w:line="234" w:lineRule="exact"/>
              <w:ind w:right="94"/>
              <w:rPr>
                <w:sz w:val="22"/>
              </w:rPr>
            </w:pPr>
            <w:r>
              <w:rPr>
                <w:spacing w:val="-5"/>
                <w:sz w:val="22"/>
              </w:rPr>
              <w:t>307</w:t>
            </w:r>
          </w:p>
        </w:tc>
        <w:tc>
          <w:tcPr>
            <w:tcW w:w="900" w:type="dxa"/>
          </w:tcPr>
          <w:p>
            <w:pPr>
              <w:pStyle w:val="TableParagraph"/>
              <w:spacing w:line="234" w:lineRule="exact"/>
              <w:ind w:right="89"/>
              <w:rPr>
                <w:sz w:val="22"/>
              </w:rPr>
            </w:pPr>
            <w:r>
              <w:rPr>
                <w:spacing w:val="-2"/>
                <w:sz w:val="22"/>
              </w:rPr>
              <w:t>8.58%</w:t>
            </w:r>
          </w:p>
        </w:tc>
        <w:tc>
          <w:tcPr>
            <w:tcW w:w="829" w:type="dxa"/>
          </w:tcPr>
          <w:p>
            <w:pPr>
              <w:pStyle w:val="TableParagraph"/>
              <w:spacing w:line="234" w:lineRule="exact"/>
              <w:ind w:right="93"/>
              <w:rPr>
                <w:sz w:val="22"/>
              </w:rPr>
            </w:pPr>
            <w:r>
              <w:rPr>
                <w:spacing w:val="-5"/>
                <w:sz w:val="22"/>
              </w:rPr>
              <w:t>118</w:t>
            </w:r>
          </w:p>
        </w:tc>
        <w:tc>
          <w:tcPr>
            <w:tcW w:w="1040" w:type="dxa"/>
          </w:tcPr>
          <w:p>
            <w:pPr>
              <w:pStyle w:val="TableParagraph"/>
              <w:spacing w:line="234" w:lineRule="exact"/>
              <w:ind w:right="93"/>
              <w:rPr>
                <w:sz w:val="22"/>
              </w:rPr>
            </w:pPr>
            <w:r>
              <w:rPr>
                <w:spacing w:val="-5"/>
                <w:sz w:val="22"/>
              </w:rPr>
              <w:t>177</w:t>
            </w:r>
          </w:p>
        </w:tc>
        <w:tc>
          <w:tcPr>
            <w:tcW w:w="879" w:type="dxa"/>
          </w:tcPr>
          <w:p>
            <w:pPr>
              <w:pStyle w:val="TableParagraph"/>
              <w:spacing w:line="234" w:lineRule="exact"/>
              <w:ind w:right="96"/>
              <w:rPr>
                <w:sz w:val="22"/>
              </w:rPr>
            </w:pPr>
            <w:r>
              <w:rPr>
                <w:spacing w:val="-5"/>
                <w:sz w:val="22"/>
              </w:rPr>
              <w:t>31</w:t>
            </w:r>
          </w:p>
        </w:tc>
        <w:tc>
          <w:tcPr>
            <w:tcW w:w="1049" w:type="dxa"/>
          </w:tcPr>
          <w:p>
            <w:pPr>
              <w:pStyle w:val="TableParagraph"/>
              <w:spacing w:line="234" w:lineRule="exact"/>
              <w:ind w:right="94"/>
              <w:rPr>
                <w:sz w:val="22"/>
              </w:rPr>
            </w:pPr>
            <w:r>
              <w:rPr>
                <w:spacing w:val="-5"/>
                <w:sz w:val="22"/>
              </w:rPr>
              <w:t>326</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2"/>
              <w:rPr>
                <w:sz w:val="22"/>
              </w:rPr>
            </w:pPr>
            <w:r>
              <w:rPr>
                <w:spacing w:val="-5"/>
                <w:sz w:val="22"/>
              </w:rPr>
              <w:t>955</w:t>
            </w:r>
          </w:p>
        </w:tc>
        <w:tc>
          <w:tcPr>
            <w:tcW w:w="1301" w:type="dxa"/>
          </w:tcPr>
          <w:p>
            <w:pPr>
              <w:pStyle w:val="TableParagraph"/>
              <w:ind w:right="94"/>
              <w:rPr>
                <w:sz w:val="22"/>
              </w:rPr>
            </w:pPr>
            <w:r>
              <w:rPr>
                <w:spacing w:val="-2"/>
                <w:sz w:val="22"/>
              </w:rPr>
              <w:t>1,073</w:t>
            </w:r>
          </w:p>
        </w:tc>
        <w:tc>
          <w:tcPr>
            <w:tcW w:w="989" w:type="dxa"/>
          </w:tcPr>
          <w:p>
            <w:pPr>
              <w:pStyle w:val="TableParagraph"/>
              <w:ind w:right="94"/>
              <w:rPr>
                <w:sz w:val="22"/>
              </w:rPr>
            </w:pPr>
            <w:r>
              <w:rPr>
                <w:spacing w:val="-5"/>
                <w:sz w:val="22"/>
              </w:rPr>
              <w:t>118</w:t>
            </w:r>
          </w:p>
        </w:tc>
        <w:tc>
          <w:tcPr>
            <w:tcW w:w="900" w:type="dxa"/>
          </w:tcPr>
          <w:p>
            <w:pPr>
              <w:pStyle w:val="TableParagraph"/>
              <w:ind w:right="89"/>
              <w:rPr>
                <w:sz w:val="22"/>
              </w:rPr>
            </w:pPr>
            <w:r>
              <w:rPr>
                <w:spacing w:val="-2"/>
                <w:sz w:val="22"/>
              </w:rPr>
              <w:t>12.36%</w:t>
            </w:r>
          </w:p>
        </w:tc>
        <w:tc>
          <w:tcPr>
            <w:tcW w:w="829" w:type="dxa"/>
          </w:tcPr>
          <w:p>
            <w:pPr>
              <w:pStyle w:val="TableParagraph"/>
              <w:ind w:right="95"/>
              <w:rPr>
                <w:sz w:val="22"/>
              </w:rPr>
            </w:pPr>
            <w:r>
              <w:rPr>
                <w:spacing w:val="-5"/>
                <w:sz w:val="22"/>
              </w:rPr>
              <w:t>23</w:t>
            </w:r>
          </w:p>
        </w:tc>
        <w:tc>
          <w:tcPr>
            <w:tcW w:w="1040" w:type="dxa"/>
          </w:tcPr>
          <w:p>
            <w:pPr>
              <w:pStyle w:val="TableParagraph"/>
              <w:ind w:right="95"/>
              <w:rPr>
                <w:sz w:val="22"/>
              </w:rPr>
            </w:pPr>
            <w:r>
              <w:rPr>
                <w:spacing w:val="-5"/>
                <w:sz w:val="22"/>
              </w:rPr>
              <w:t>38</w:t>
            </w:r>
          </w:p>
        </w:tc>
        <w:tc>
          <w:tcPr>
            <w:tcW w:w="879" w:type="dxa"/>
          </w:tcPr>
          <w:p>
            <w:pPr>
              <w:pStyle w:val="TableParagraph"/>
              <w:ind w:right="96"/>
              <w:rPr>
                <w:sz w:val="22"/>
              </w:rPr>
            </w:pPr>
            <w:r>
              <w:rPr>
                <w:spacing w:val="-5"/>
                <w:sz w:val="22"/>
              </w:rPr>
              <w:t>12</w:t>
            </w:r>
          </w:p>
        </w:tc>
        <w:tc>
          <w:tcPr>
            <w:tcW w:w="1049" w:type="dxa"/>
          </w:tcPr>
          <w:p>
            <w:pPr>
              <w:pStyle w:val="TableParagraph"/>
              <w:ind w:right="96"/>
              <w:rPr>
                <w:sz w:val="22"/>
              </w:rPr>
            </w:pPr>
            <w:r>
              <w:rPr>
                <w:spacing w:val="-5"/>
                <w:sz w:val="22"/>
              </w:rPr>
              <w:t>73</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1,103</w:t>
            </w:r>
          </w:p>
        </w:tc>
        <w:tc>
          <w:tcPr>
            <w:tcW w:w="1301" w:type="dxa"/>
          </w:tcPr>
          <w:p>
            <w:pPr>
              <w:pStyle w:val="TableParagraph"/>
              <w:spacing w:before="3"/>
              <w:ind w:right="94"/>
              <w:rPr>
                <w:sz w:val="22"/>
              </w:rPr>
            </w:pPr>
            <w:r>
              <w:rPr>
                <w:spacing w:val="-2"/>
                <w:sz w:val="22"/>
              </w:rPr>
              <w:t>1,228</w:t>
            </w:r>
          </w:p>
        </w:tc>
        <w:tc>
          <w:tcPr>
            <w:tcW w:w="989" w:type="dxa"/>
          </w:tcPr>
          <w:p>
            <w:pPr>
              <w:pStyle w:val="TableParagraph"/>
              <w:spacing w:before="3"/>
              <w:ind w:right="94"/>
              <w:rPr>
                <w:sz w:val="22"/>
              </w:rPr>
            </w:pPr>
            <w:r>
              <w:rPr>
                <w:spacing w:val="-5"/>
                <w:sz w:val="22"/>
              </w:rPr>
              <w:t>125</w:t>
            </w:r>
          </w:p>
        </w:tc>
        <w:tc>
          <w:tcPr>
            <w:tcW w:w="900" w:type="dxa"/>
          </w:tcPr>
          <w:p>
            <w:pPr>
              <w:pStyle w:val="TableParagraph"/>
              <w:spacing w:before="3"/>
              <w:ind w:right="89"/>
              <w:rPr>
                <w:sz w:val="22"/>
              </w:rPr>
            </w:pPr>
            <w:r>
              <w:rPr>
                <w:spacing w:val="-2"/>
                <w:sz w:val="22"/>
              </w:rPr>
              <w:t>11.33%</w:t>
            </w:r>
          </w:p>
        </w:tc>
        <w:tc>
          <w:tcPr>
            <w:tcW w:w="829" w:type="dxa"/>
          </w:tcPr>
          <w:p>
            <w:pPr>
              <w:pStyle w:val="TableParagraph"/>
              <w:spacing w:before="3"/>
              <w:ind w:right="95"/>
              <w:rPr>
                <w:sz w:val="22"/>
              </w:rPr>
            </w:pPr>
            <w:r>
              <w:rPr>
                <w:spacing w:val="-5"/>
                <w:sz w:val="22"/>
              </w:rPr>
              <w:t>33</w:t>
            </w:r>
          </w:p>
        </w:tc>
        <w:tc>
          <w:tcPr>
            <w:tcW w:w="1040" w:type="dxa"/>
          </w:tcPr>
          <w:p>
            <w:pPr>
              <w:pStyle w:val="TableParagraph"/>
              <w:spacing w:before="3"/>
              <w:ind w:right="95"/>
              <w:rPr>
                <w:sz w:val="22"/>
              </w:rPr>
            </w:pPr>
            <w:r>
              <w:rPr>
                <w:spacing w:val="-5"/>
                <w:sz w:val="22"/>
              </w:rPr>
              <w:t>43</w:t>
            </w:r>
          </w:p>
        </w:tc>
        <w:tc>
          <w:tcPr>
            <w:tcW w:w="879" w:type="dxa"/>
          </w:tcPr>
          <w:p>
            <w:pPr>
              <w:pStyle w:val="TableParagraph"/>
              <w:spacing w:before="3"/>
              <w:ind w:right="96"/>
              <w:rPr>
                <w:sz w:val="22"/>
              </w:rPr>
            </w:pPr>
            <w:r>
              <w:rPr>
                <w:spacing w:val="-5"/>
                <w:sz w:val="22"/>
              </w:rPr>
              <w:t>12</w:t>
            </w:r>
          </w:p>
        </w:tc>
        <w:tc>
          <w:tcPr>
            <w:tcW w:w="1049" w:type="dxa"/>
          </w:tcPr>
          <w:p>
            <w:pPr>
              <w:pStyle w:val="TableParagraph"/>
              <w:spacing w:before="3"/>
              <w:ind w:right="96"/>
              <w:rPr>
                <w:sz w:val="22"/>
              </w:rPr>
            </w:pPr>
            <w:r>
              <w:rPr>
                <w:spacing w:val="-5"/>
                <w:sz w:val="22"/>
              </w:rPr>
              <w:t>88</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345</w:t>
            </w:r>
          </w:p>
        </w:tc>
        <w:tc>
          <w:tcPr>
            <w:tcW w:w="1301" w:type="dxa"/>
          </w:tcPr>
          <w:p>
            <w:pPr>
              <w:pStyle w:val="TableParagraph"/>
              <w:spacing w:before="5"/>
              <w:ind w:right="94"/>
              <w:rPr>
                <w:sz w:val="22"/>
              </w:rPr>
            </w:pPr>
            <w:r>
              <w:rPr>
                <w:spacing w:val="-5"/>
                <w:sz w:val="22"/>
              </w:rPr>
              <w:t>373</w:t>
            </w:r>
          </w:p>
        </w:tc>
        <w:tc>
          <w:tcPr>
            <w:tcW w:w="989" w:type="dxa"/>
          </w:tcPr>
          <w:p>
            <w:pPr>
              <w:pStyle w:val="TableParagraph"/>
              <w:spacing w:before="5"/>
              <w:ind w:right="98"/>
              <w:rPr>
                <w:sz w:val="22"/>
              </w:rPr>
            </w:pPr>
            <w:r>
              <w:rPr>
                <w:spacing w:val="-5"/>
                <w:sz w:val="22"/>
              </w:rPr>
              <w:t>28</w:t>
            </w:r>
          </w:p>
        </w:tc>
        <w:tc>
          <w:tcPr>
            <w:tcW w:w="900" w:type="dxa"/>
          </w:tcPr>
          <w:p>
            <w:pPr>
              <w:pStyle w:val="TableParagraph"/>
              <w:spacing w:before="5"/>
              <w:ind w:right="89"/>
              <w:rPr>
                <w:sz w:val="22"/>
              </w:rPr>
            </w:pPr>
            <w:r>
              <w:rPr>
                <w:spacing w:val="-2"/>
                <w:sz w:val="22"/>
              </w:rPr>
              <w:t>8.12%</w:t>
            </w:r>
          </w:p>
        </w:tc>
        <w:tc>
          <w:tcPr>
            <w:tcW w:w="829" w:type="dxa"/>
          </w:tcPr>
          <w:p>
            <w:pPr>
              <w:pStyle w:val="TableParagraph"/>
              <w:spacing w:before="5"/>
              <w:ind w:right="95"/>
              <w:rPr>
                <w:sz w:val="22"/>
              </w:rPr>
            </w:pPr>
            <w:r>
              <w:rPr>
                <w:spacing w:val="-10"/>
                <w:sz w:val="22"/>
              </w:rPr>
              <w:t>8</w:t>
            </w:r>
          </w:p>
        </w:tc>
        <w:tc>
          <w:tcPr>
            <w:tcW w:w="1040" w:type="dxa"/>
          </w:tcPr>
          <w:p>
            <w:pPr>
              <w:pStyle w:val="TableParagraph"/>
              <w:spacing w:before="5"/>
              <w:ind w:right="95"/>
              <w:rPr>
                <w:sz w:val="22"/>
              </w:rPr>
            </w:pPr>
            <w:r>
              <w:rPr>
                <w:spacing w:val="-5"/>
                <w:sz w:val="22"/>
              </w:rPr>
              <w:t>26</w:t>
            </w:r>
          </w:p>
        </w:tc>
        <w:tc>
          <w:tcPr>
            <w:tcW w:w="879" w:type="dxa"/>
          </w:tcPr>
          <w:p>
            <w:pPr>
              <w:pStyle w:val="TableParagraph"/>
              <w:spacing w:before="5"/>
              <w:ind w:right="96"/>
              <w:rPr>
                <w:sz w:val="22"/>
              </w:rPr>
            </w:pPr>
            <w:r>
              <w:rPr>
                <w:spacing w:val="-10"/>
                <w:sz w:val="22"/>
              </w:rPr>
              <w:t>3</w:t>
            </w:r>
          </w:p>
        </w:tc>
        <w:tc>
          <w:tcPr>
            <w:tcW w:w="1049" w:type="dxa"/>
          </w:tcPr>
          <w:p>
            <w:pPr>
              <w:pStyle w:val="TableParagraph"/>
              <w:spacing w:before="5"/>
              <w:ind w:right="96"/>
              <w:rPr>
                <w:sz w:val="22"/>
              </w:rPr>
            </w:pPr>
            <w:r>
              <w:rPr>
                <w:spacing w:val="-5"/>
                <w:sz w:val="22"/>
              </w:rPr>
              <w:t>37</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2,567</w:t>
            </w:r>
          </w:p>
        </w:tc>
        <w:tc>
          <w:tcPr>
            <w:tcW w:w="1301" w:type="dxa"/>
          </w:tcPr>
          <w:p>
            <w:pPr>
              <w:pStyle w:val="TableParagraph"/>
              <w:ind w:right="94"/>
              <w:rPr>
                <w:sz w:val="22"/>
              </w:rPr>
            </w:pPr>
            <w:r>
              <w:rPr>
                <w:spacing w:val="-2"/>
                <w:sz w:val="22"/>
              </w:rPr>
              <w:t>2,928</w:t>
            </w:r>
          </w:p>
        </w:tc>
        <w:tc>
          <w:tcPr>
            <w:tcW w:w="989" w:type="dxa"/>
          </w:tcPr>
          <w:p>
            <w:pPr>
              <w:pStyle w:val="TableParagraph"/>
              <w:ind w:right="94"/>
              <w:rPr>
                <w:sz w:val="22"/>
              </w:rPr>
            </w:pPr>
            <w:r>
              <w:rPr>
                <w:spacing w:val="-5"/>
                <w:sz w:val="22"/>
              </w:rPr>
              <w:t>361</w:t>
            </w:r>
          </w:p>
        </w:tc>
        <w:tc>
          <w:tcPr>
            <w:tcW w:w="900" w:type="dxa"/>
          </w:tcPr>
          <w:p>
            <w:pPr>
              <w:pStyle w:val="TableParagraph"/>
              <w:ind w:right="89"/>
              <w:rPr>
                <w:sz w:val="22"/>
              </w:rPr>
            </w:pPr>
            <w:r>
              <w:rPr>
                <w:spacing w:val="-2"/>
                <w:sz w:val="22"/>
              </w:rPr>
              <w:t>14.06%</w:t>
            </w:r>
          </w:p>
        </w:tc>
        <w:tc>
          <w:tcPr>
            <w:tcW w:w="829" w:type="dxa"/>
          </w:tcPr>
          <w:p>
            <w:pPr>
              <w:pStyle w:val="TableParagraph"/>
              <w:ind w:right="93"/>
              <w:rPr>
                <w:sz w:val="22"/>
              </w:rPr>
            </w:pPr>
            <w:r>
              <w:rPr>
                <w:spacing w:val="-5"/>
                <w:sz w:val="22"/>
              </w:rPr>
              <w:t>108</w:t>
            </w:r>
          </w:p>
        </w:tc>
        <w:tc>
          <w:tcPr>
            <w:tcW w:w="1040" w:type="dxa"/>
          </w:tcPr>
          <w:p>
            <w:pPr>
              <w:pStyle w:val="TableParagraph"/>
              <w:ind w:right="93"/>
              <w:rPr>
                <w:sz w:val="22"/>
              </w:rPr>
            </w:pPr>
            <w:r>
              <w:rPr>
                <w:spacing w:val="-5"/>
                <w:sz w:val="22"/>
              </w:rPr>
              <w:t>125</w:t>
            </w:r>
          </w:p>
        </w:tc>
        <w:tc>
          <w:tcPr>
            <w:tcW w:w="879" w:type="dxa"/>
          </w:tcPr>
          <w:p>
            <w:pPr>
              <w:pStyle w:val="TableParagraph"/>
              <w:ind w:right="96"/>
              <w:rPr>
                <w:sz w:val="22"/>
              </w:rPr>
            </w:pPr>
            <w:r>
              <w:rPr>
                <w:spacing w:val="-5"/>
                <w:sz w:val="22"/>
              </w:rPr>
              <w:t>36</w:t>
            </w:r>
          </w:p>
        </w:tc>
        <w:tc>
          <w:tcPr>
            <w:tcW w:w="1049" w:type="dxa"/>
          </w:tcPr>
          <w:p>
            <w:pPr>
              <w:pStyle w:val="TableParagraph"/>
              <w:ind w:right="94"/>
              <w:rPr>
                <w:sz w:val="22"/>
              </w:rPr>
            </w:pPr>
            <w:r>
              <w:rPr>
                <w:spacing w:val="-5"/>
                <w:sz w:val="22"/>
              </w:rPr>
              <w:t>269</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364</w:t>
            </w:r>
          </w:p>
        </w:tc>
        <w:tc>
          <w:tcPr>
            <w:tcW w:w="1301" w:type="dxa"/>
          </w:tcPr>
          <w:p>
            <w:pPr>
              <w:pStyle w:val="TableParagraph"/>
              <w:spacing w:before="5"/>
              <w:ind w:right="94"/>
              <w:rPr>
                <w:sz w:val="22"/>
              </w:rPr>
            </w:pPr>
            <w:r>
              <w:rPr>
                <w:spacing w:val="-5"/>
                <w:sz w:val="22"/>
              </w:rPr>
              <w:t>403</w:t>
            </w:r>
          </w:p>
        </w:tc>
        <w:tc>
          <w:tcPr>
            <w:tcW w:w="989" w:type="dxa"/>
          </w:tcPr>
          <w:p>
            <w:pPr>
              <w:pStyle w:val="TableParagraph"/>
              <w:spacing w:before="5"/>
              <w:ind w:right="98"/>
              <w:rPr>
                <w:sz w:val="22"/>
              </w:rPr>
            </w:pPr>
            <w:r>
              <w:rPr>
                <w:spacing w:val="-5"/>
                <w:sz w:val="22"/>
              </w:rPr>
              <w:t>39</w:t>
            </w:r>
          </w:p>
        </w:tc>
        <w:tc>
          <w:tcPr>
            <w:tcW w:w="900" w:type="dxa"/>
          </w:tcPr>
          <w:p>
            <w:pPr>
              <w:pStyle w:val="TableParagraph"/>
              <w:spacing w:before="5"/>
              <w:ind w:right="89"/>
              <w:rPr>
                <w:sz w:val="22"/>
              </w:rPr>
            </w:pPr>
            <w:r>
              <w:rPr>
                <w:spacing w:val="-2"/>
                <w:sz w:val="22"/>
              </w:rPr>
              <w:t>10.71%</w:t>
            </w:r>
          </w:p>
        </w:tc>
        <w:tc>
          <w:tcPr>
            <w:tcW w:w="829" w:type="dxa"/>
          </w:tcPr>
          <w:p>
            <w:pPr>
              <w:pStyle w:val="TableParagraph"/>
              <w:spacing w:before="5"/>
              <w:ind w:right="95"/>
              <w:rPr>
                <w:sz w:val="22"/>
              </w:rPr>
            </w:pPr>
            <w:r>
              <w:rPr>
                <w:spacing w:val="-5"/>
                <w:sz w:val="22"/>
              </w:rPr>
              <w:t>12</w:t>
            </w:r>
          </w:p>
        </w:tc>
        <w:tc>
          <w:tcPr>
            <w:tcW w:w="1040" w:type="dxa"/>
          </w:tcPr>
          <w:p>
            <w:pPr>
              <w:pStyle w:val="TableParagraph"/>
              <w:spacing w:before="5"/>
              <w:ind w:right="95"/>
              <w:rPr>
                <w:sz w:val="22"/>
              </w:rPr>
            </w:pPr>
            <w:r>
              <w:rPr>
                <w:spacing w:val="-5"/>
                <w:sz w:val="22"/>
              </w:rPr>
              <w:t>15</w:t>
            </w:r>
          </w:p>
        </w:tc>
        <w:tc>
          <w:tcPr>
            <w:tcW w:w="879" w:type="dxa"/>
          </w:tcPr>
          <w:p>
            <w:pPr>
              <w:pStyle w:val="TableParagraph"/>
              <w:spacing w:before="5"/>
              <w:ind w:right="96"/>
              <w:rPr>
                <w:sz w:val="22"/>
              </w:rPr>
            </w:pPr>
            <w:r>
              <w:rPr>
                <w:spacing w:val="-10"/>
                <w:sz w:val="22"/>
              </w:rPr>
              <w:t>4</w:t>
            </w:r>
          </w:p>
        </w:tc>
        <w:tc>
          <w:tcPr>
            <w:tcW w:w="1049" w:type="dxa"/>
          </w:tcPr>
          <w:p>
            <w:pPr>
              <w:pStyle w:val="TableParagraph"/>
              <w:spacing w:before="5"/>
              <w:ind w:right="96"/>
              <w:rPr>
                <w:sz w:val="22"/>
              </w:rPr>
            </w:pPr>
            <w:r>
              <w:rPr>
                <w:spacing w:val="-5"/>
                <w:sz w:val="22"/>
              </w:rPr>
              <w:t>31</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7,599</w:t>
            </w:r>
          </w:p>
        </w:tc>
        <w:tc>
          <w:tcPr>
            <w:tcW w:w="1301" w:type="dxa"/>
          </w:tcPr>
          <w:p>
            <w:pPr>
              <w:pStyle w:val="TableParagraph"/>
              <w:ind w:right="94"/>
              <w:rPr>
                <w:sz w:val="22"/>
              </w:rPr>
            </w:pPr>
            <w:r>
              <w:rPr>
                <w:spacing w:val="-2"/>
                <w:sz w:val="22"/>
              </w:rPr>
              <w:t>7,683</w:t>
            </w:r>
          </w:p>
        </w:tc>
        <w:tc>
          <w:tcPr>
            <w:tcW w:w="989" w:type="dxa"/>
          </w:tcPr>
          <w:p>
            <w:pPr>
              <w:pStyle w:val="TableParagraph"/>
              <w:ind w:right="98"/>
              <w:rPr>
                <w:sz w:val="22"/>
              </w:rPr>
            </w:pPr>
            <w:r>
              <w:rPr>
                <w:spacing w:val="-5"/>
                <w:sz w:val="22"/>
              </w:rPr>
              <w:t>84</w:t>
            </w:r>
          </w:p>
        </w:tc>
        <w:tc>
          <w:tcPr>
            <w:tcW w:w="900" w:type="dxa"/>
          </w:tcPr>
          <w:p>
            <w:pPr>
              <w:pStyle w:val="TableParagraph"/>
              <w:ind w:right="89"/>
              <w:rPr>
                <w:sz w:val="22"/>
              </w:rPr>
            </w:pPr>
            <w:r>
              <w:rPr>
                <w:spacing w:val="-2"/>
                <w:sz w:val="22"/>
              </w:rPr>
              <w:t>1.11%</w:t>
            </w:r>
          </w:p>
        </w:tc>
        <w:tc>
          <w:tcPr>
            <w:tcW w:w="829" w:type="dxa"/>
          </w:tcPr>
          <w:p>
            <w:pPr>
              <w:pStyle w:val="TableParagraph"/>
              <w:ind w:right="93"/>
              <w:rPr>
                <w:sz w:val="22"/>
              </w:rPr>
            </w:pPr>
            <w:r>
              <w:rPr>
                <w:spacing w:val="-5"/>
                <w:sz w:val="22"/>
              </w:rPr>
              <w:t>328</w:t>
            </w:r>
          </w:p>
        </w:tc>
        <w:tc>
          <w:tcPr>
            <w:tcW w:w="1040" w:type="dxa"/>
          </w:tcPr>
          <w:p>
            <w:pPr>
              <w:pStyle w:val="TableParagraph"/>
              <w:ind w:right="93"/>
              <w:rPr>
                <w:sz w:val="22"/>
              </w:rPr>
            </w:pPr>
            <w:r>
              <w:rPr>
                <w:spacing w:val="-5"/>
                <w:sz w:val="22"/>
              </w:rPr>
              <w:t>321</w:t>
            </w:r>
          </w:p>
        </w:tc>
        <w:tc>
          <w:tcPr>
            <w:tcW w:w="879" w:type="dxa"/>
          </w:tcPr>
          <w:p>
            <w:pPr>
              <w:pStyle w:val="TableParagraph"/>
              <w:ind w:right="96"/>
              <w:rPr>
                <w:sz w:val="22"/>
              </w:rPr>
            </w:pPr>
            <w:r>
              <w:rPr>
                <w:spacing w:val="-10"/>
                <w:sz w:val="22"/>
              </w:rPr>
              <w:t>8</w:t>
            </w:r>
          </w:p>
        </w:tc>
        <w:tc>
          <w:tcPr>
            <w:tcW w:w="1049" w:type="dxa"/>
          </w:tcPr>
          <w:p>
            <w:pPr>
              <w:pStyle w:val="TableParagraph"/>
              <w:ind w:right="94"/>
              <w:rPr>
                <w:sz w:val="22"/>
              </w:rPr>
            </w:pPr>
            <w:r>
              <w:rPr>
                <w:spacing w:val="-5"/>
                <w:sz w:val="22"/>
              </w:rPr>
              <w:t>657</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886</w:t>
            </w:r>
          </w:p>
        </w:tc>
        <w:tc>
          <w:tcPr>
            <w:tcW w:w="1301" w:type="dxa"/>
          </w:tcPr>
          <w:p>
            <w:pPr>
              <w:pStyle w:val="TableParagraph"/>
              <w:spacing w:line="234" w:lineRule="exact"/>
              <w:ind w:right="94"/>
              <w:rPr>
                <w:sz w:val="22"/>
              </w:rPr>
            </w:pPr>
            <w:r>
              <w:rPr>
                <w:spacing w:val="-5"/>
                <w:sz w:val="22"/>
              </w:rPr>
              <w:t>898</w:t>
            </w:r>
          </w:p>
        </w:tc>
        <w:tc>
          <w:tcPr>
            <w:tcW w:w="989" w:type="dxa"/>
          </w:tcPr>
          <w:p>
            <w:pPr>
              <w:pStyle w:val="TableParagraph"/>
              <w:spacing w:line="234" w:lineRule="exact"/>
              <w:ind w:right="98"/>
              <w:rPr>
                <w:sz w:val="22"/>
              </w:rPr>
            </w:pPr>
            <w:r>
              <w:rPr>
                <w:spacing w:val="-5"/>
                <w:sz w:val="22"/>
              </w:rPr>
              <w:t>12</w:t>
            </w:r>
          </w:p>
        </w:tc>
        <w:tc>
          <w:tcPr>
            <w:tcW w:w="900" w:type="dxa"/>
          </w:tcPr>
          <w:p>
            <w:pPr>
              <w:pStyle w:val="TableParagraph"/>
              <w:spacing w:line="234" w:lineRule="exact"/>
              <w:ind w:right="89"/>
              <w:rPr>
                <w:sz w:val="22"/>
              </w:rPr>
            </w:pPr>
            <w:r>
              <w:rPr>
                <w:spacing w:val="-2"/>
                <w:sz w:val="22"/>
              </w:rPr>
              <w:t>1.35%</w:t>
            </w:r>
          </w:p>
        </w:tc>
        <w:tc>
          <w:tcPr>
            <w:tcW w:w="829" w:type="dxa"/>
          </w:tcPr>
          <w:p>
            <w:pPr>
              <w:pStyle w:val="TableParagraph"/>
              <w:spacing w:line="234" w:lineRule="exact"/>
              <w:ind w:right="95"/>
              <w:rPr>
                <w:sz w:val="22"/>
              </w:rPr>
            </w:pPr>
            <w:r>
              <w:rPr>
                <w:spacing w:val="-5"/>
                <w:sz w:val="22"/>
              </w:rPr>
              <w:t>40</w:t>
            </w:r>
          </w:p>
        </w:tc>
        <w:tc>
          <w:tcPr>
            <w:tcW w:w="1040" w:type="dxa"/>
          </w:tcPr>
          <w:p>
            <w:pPr>
              <w:pStyle w:val="TableParagraph"/>
              <w:spacing w:line="234" w:lineRule="exact"/>
              <w:ind w:right="95"/>
              <w:rPr>
                <w:sz w:val="22"/>
              </w:rPr>
            </w:pPr>
            <w:r>
              <w:rPr>
                <w:spacing w:val="-5"/>
                <w:sz w:val="22"/>
              </w:rPr>
              <w:t>53</w:t>
            </w:r>
          </w:p>
        </w:tc>
        <w:tc>
          <w:tcPr>
            <w:tcW w:w="879" w:type="dxa"/>
          </w:tcPr>
          <w:p>
            <w:pPr>
              <w:pStyle w:val="TableParagraph"/>
              <w:spacing w:line="234" w:lineRule="exact"/>
              <w:ind w:right="96"/>
              <w:rPr>
                <w:sz w:val="22"/>
              </w:rPr>
            </w:pPr>
            <w:r>
              <w:rPr>
                <w:spacing w:val="-10"/>
                <w:sz w:val="22"/>
              </w:rPr>
              <w:t>1</w:t>
            </w:r>
          </w:p>
        </w:tc>
        <w:tc>
          <w:tcPr>
            <w:tcW w:w="1049" w:type="dxa"/>
          </w:tcPr>
          <w:p>
            <w:pPr>
              <w:pStyle w:val="TableParagraph"/>
              <w:spacing w:line="234" w:lineRule="exact"/>
              <w:ind w:right="96"/>
              <w:rPr>
                <w:sz w:val="22"/>
              </w:rPr>
            </w:pPr>
            <w:r>
              <w:rPr>
                <w:spacing w:val="-5"/>
                <w:sz w:val="22"/>
              </w:rPr>
              <w:t>94</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8,232</w:t>
            </w:r>
          </w:p>
        </w:tc>
        <w:tc>
          <w:tcPr>
            <w:tcW w:w="1301" w:type="dxa"/>
          </w:tcPr>
          <w:p>
            <w:pPr>
              <w:pStyle w:val="TableParagraph"/>
              <w:ind w:right="94"/>
              <w:rPr>
                <w:sz w:val="22"/>
              </w:rPr>
            </w:pPr>
            <w:r>
              <w:rPr>
                <w:spacing w:val="-2"/>
                <w:sz w:val="22"/>
              </w:rPr>
              <w:t>9,535</w:t>
            </w:r>
          </w:p>
        </w:tc>
        <w:tc>
          <w:tcPr>
            <w:tcW w:w="989" w:type="dxa"/>
          </w:tcPr>
          <w:p>
            <w:pPr>
              <w:pStyle w:val="TableParagraph"/>
              <w:ind w:right="94"/>
              <w:rPr>
                <w:sz w:val="22"/>
              </w:rPr>
            </w:pPr>
            <w:r>
              <w:rPr>
                <w:spacing w:val="-2"/>
                <w:sz w:val="22"/>
              </w:rPr>
              <w:t>1,303</w:t>
            </w:r>
          </w:p>
        </w:tc>
        <w:tc>
          <w:tcPr>
            <w:tcW w:w="900" w:type="dxa"/>
          </w:tcPr>
          <w:p>
            <w:pPr>
              <w:pStyle w:val="TableParagraph"/>
              <w:ind w:right="89"/>
              <w:rPr>
                <w:sz w:val="22"/>
              </w:rPr>
            </w:pPr>
            <w:r>
              <w:rPr>
                <w:spacing w:val="-2"/>
                <w:sz w:val="22"/>
              </w:rPr>
              <w:t>15.83%</w:t>
            </w:r>
          </w:p>
        </w:tc>
        <w:tc>
          <w:tcPr>
            <w:tcW w:w="829" w:type="dxa"/>
          </w:tcPr>
          <w:p>
            <w:pPr>
              <w:pStyle w:val="TableParagraph"/>
              <w:ind w:right="93"/>
              <w:rPr>
                <w:sz w:val="22"/>
              </w:rPr>
            </w:pPr>
            <w:r>
              <w:rPr>
                <w:spacing w:val="-5"/>
                <w:sz w:val="22"/>
              </w:rPr>
              <w:t>286</w:t>
            </w:r>
          </w:p>
        </w:tc>
        <w:tc>
          <w:tcPr>
            <w:tcW w:w="1040" w:type="dxa"/>
          </w:tcPr>
          <w:p>
            <w:pPr>
              <w:pStyle w:val="TableParagraph"/>
              <w:ind w:right="93"/>
              <w:rPr>
                <w:sz w:val="22"/>
              </w:rPr>
            </w:pPr>
            <w:r>
              <w:rPr>
                <w:spacing w:val="-5"/>
                <w:sz w:val="22"/>
              </w:rPr>
              <w:t>224</w:t>
            </w:r>
          </w:p>
        </w:tc>
        <w:tc>
          <w:tcPr>
            <w:tcW w:w="879" w:type="dxa"/>
          </w:tcPr>
          <w:p>
            <w:pPr>
              <w:pStyle w:val="TableParagraph"/>
              <w:ind w:right="95"/>
              <w:rPr>
                <w:sz w:val="22"/>
              </w:rPr>
            </w:pPr>
            <w:r>
              <w:rPr>
                <w:spacing w:val="-5"/>
                <w:sz w:val="22"/>
              </w:rPr>
              <w:t>130</w:t>
            </w:r>
          </w:p>
        </w:tc>
        <w:tc>
          <w:tcPr>
            <w:tcW w:w="1049" w:type="dxa"/>
          </w:tcPr>
          <w:p>
            <w:pPr>
              <w:pStyle w:val="TableParagraph"/>
              <w:ind w:right="94"/>
              <w:rPr>
                <w:sz w:val="22"/>
              </w:rPr>
            </w:pPr>
            <w:r>
              <w:rPr>
                <w:spacing w:val="-5"/>
                <w:sz w:val="22"/>
              </w:rPr>
              <w:t>640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4,933</w:t>
            </w:r>
          </w:p>
        </w:tc>
        <w:tc>
          <w:tcPr>
            <w:tcW w:w="1301" w:type="dxa"/>
          </w:tcPr>
          <w:p>
            <w:pPr>
              <w:pStyle w:val="TableParagraph"/>
              <w:ind w:right="94"/>
              <w:rPr>
                <w:sz w:val="22"/>
              </w:rPr>
            </w:pPr>
            <w:r>
              <w:rPr>
                <w:spacing w:val="-2"/>
                <w:sz w:val="22"/>
              </w:rPr>
              <w:t>6,082</w:t>
            </w:r>
          </w:p>
        </w:tc>
        <w:tc>
          <w:tcPr>
            <w:tcW w:w="989" w:type="dxa"/>
          </w:tcPr>
          <w:p>
            <w:pPr>
              <w:pStyle w:val="TableParagraph"/>
              <w:ind w:right="94"/>
              <w:rPr>
                <w:sz w:val="22"/>
              </w:rPr>
            </w:pPr>
            <w:r>
              <w:rPr>
                <w:spacing w:val="-2"/>
                <w:sz w:val="22"/>
              </w:rPr>
              <w:t>1,149</w:t>
            </w:r>
          </w:p>
        </w:tc>
        <w:tc>
          <w:tcPr>
            <w:tcW w:w="900" w:type="dxa"/>
          </w:tcPr>
          <w:p>
            <w:pPr>
              <w:pStyle w:val="TableParagraph"/>
              <w:ind w:right="89"/>
              <w:rPr>
                <w:sz w:val="22"/>
              </w:rPr>
            </w:pPr>
            <w:r>
              <w:rPr>
                <w:spacing w:val="-2"/>
                <w:sz w:val="22"/>
              </w:rPr>
              <w:t>23.29%</w:t>
            </w:r>
          </w:p>
        </w:tc>
        <w:tc>
          <w:tcPr>
            <w:tcW w:w="829" w:type="dxa"/>
          </w:tcPr>
          <w:p>
            <w:pPr>
              <w:pStyle w:val="TableParagraph"/>
              <w:ind w:right="93"/>
              <w:rPr>
                <w:sz w:val="22"/>
              </w:rPr>
            </w:pPr>
            <w:r>
              <w:rPr>
                <w:spacing w:val="-5"/>
                <w:sz w:val="22"/>
              </w:rPr>
              <w:t>366</w:t>
            </w:r>
          </w:p>
        </w:tc>
        <w:tc>
          <w:tcPr>
            <w:tcW w:w="1040" w:type="dxa"/>
          </w:tcPr>
          <w:p>
            <w:pPr>
              <w:pStyle w:val="TableParagraph"/>
              <w:ind w:right="93"/>
              <w:rPr>
                <w:sz w:val="22"/>
              </w:rPr>
            </w:pPr>
            <w:r>
              <w:rPr>
                <w:spacing w:val="-5"/>
                <w:sz w:val="22"/>
              </w:rPr>
              <w:t>419</w:t>
            </w:r>
          </w:p>
        </w:tc>
        <w:tc>
          <w:tcPr>
            <w:tcW w:w="879" w:type="dxa"/>
          </w:tcPr>
          <w:p>
            <w:pPr>
              <w:pStyle w:val="TableParagraph"/>
              <w:ind w:right="95"/>
              <w:rPr>
                <w:sz w:val="22"/>
              </w:rPr>
            </w:pPr>
            <w:r>
              <w:rPr>
                <w:spacing w:val="-5"/>
                <w:sz w:val="22"/>
              </w:rPr>
              <w:t>115</w:t>
            </w:r>
          </w:p>
        </w:tc>
        <w:tc>
          <w:tcPr>
            <w:tcW w:w="1049" w:type="dxa"/>
          </w:tcPr>
          <w:p>
            <w:pPr>
              <w:pStyle w:val="TableParagraph"/>
              <w:ind w:right="94"/>
              <w:rPr>
                <w:sz w:val="22"/>
              </w:rPr>
            </w:pPr>
            <w:r>
              <w:rPr>
                <w:spacing w:val="-5"/>
                <w:sz w:val="22"/>
              </w:rPr>
              <w:t>900</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1,780</w:t>
            </w:r>
          </w:p>
        </w:tc>
        <w:tc>
          <w:tcPr>
            <w:tcW w:w="1301" w:type="dxa"/>
          </w:tcPr>
          <w:p>
            <w:pPr>
              <w:pStyle w:val="TableParagraph"/>
              <w:spacing w:before="5"/>
              <w:ind w:right="94"/>
              <w:rPr>
                <w:sz w:val="22"/>
              </w:rPr>
            </w:pPr>
            <w:r>
              <w:rPr>
                <w:spacing w:val="-2"/>
                <w:sz w:val="22"/>
              </w:rPr>
              <w:t>1,782</w:t>
            </w:r>
          </w:p>
        </w:tc>
        <w:tc>
          <w:tcPr>
            <w:tcW w:w="989" w:type="dxa"/>
          </w:tcPr>
          <w:p>
            <w:pPr>
              <w:pStyle w:val="TableParagraph"/>
              <w:spacing w:before="5"/>
              <w:ind w:right="97"/>
              <w:rPr>
                <w:sz w:val="22"/>
              </w:rPr>
            </w:pPr>
            <w:r>
              <w:rPr>
                <w:spacing w:val="-10"/>
                <w:sz w:val="22"/>
              </w:rPr>
              <w:t>2</w:t>
            </w:r>
          </w:p>
        </w:tc>
        <w:tc>
          <w:tcPr>
            <w:tcW w:w="900" w:type="dxa"/>
          </w:tcPr>
          <w:p>
            <w:pPr>
              <w:pStyle w:val="TableParagraph"/>
              <w:spacing w:before="5"/>
              <w:ind w:right="89"/>
              <w:rPr>
                <w:sz w:val="22"/>
              </w:rPr>
            </w:pPr>
            <w:r>
              <w:rPr>
                <w:spacing w:val="-2"/>
                <w:sz w:val="22"/>
              </w:rPr>
              <w:t>0.11%</w:t>
            </w:r>
          </w:p>
        </w:tc>
        <w:tc>
          <w:tcPr>
            <w:tcW w:w="829" w:type="dxa"/>
          </w:tcPr>
          <w:p>
            <w:pPr>
              <w:pStyle w:val="TableParagraph"/>
              <w:spacing w:before="5"/>
              <w:ind w:right="95"/>
              <w:rPr>
                <w:sz w:val="22"/>
              </w:rPr>
            </w:pPr>
            <w:r>
              <w:rPr>
                <w:spacing w:val="-5"/>
                <w:sz w:val="22"/>
              </w:rPr>
              <w:t>72</w:t>
            </w:r>
          </w:p>
        </w:tc>
        <w:tc>
          <w:tcPr>
            <w:tcW w:w="1040" w:type="dxa"/>
          </w:tcPr>
          <w:p>
            <w:pPr>
              <w:pStyle w:val="TableParagraph"/>
              <w:spacing w:before="5"/>
              <w:ind w:right="95"/>
              <w:rPr>
                <w:sz w:val="22"/>
              </w:rPr>
            </w:pPr>
            <w:r>
              <w:rPr>
                <w:spacing w:val="-5"/>
                <w:sz w:val="22"/>
              </w:rPr>
              <w:t>95</w:t>
            </w:r>
          </w:p>
        </w:tc>
        <w:tc>
          <w:tcPr>
            <w:tcW w:w="879" w:type="dxa"/>
          </w:tcPr>
          <w:p>
            <w:pPr>
              <w:pStyle w:val="TableParagraph"/>
              <w:spacing w:before="5"/>
              <w:ind w:right="96"/>
              <w:rPr>
                <w:sz w:val="22"/>
              </w:rPr>
            </w:pPr>
            <w:r>
              <w:rPr>
                <w:spacing w:val="-10"/>
                <w:sz w:val="22"/>
              </w:rPr>
              <w:t>0</w:t>
            </w:r>
          </w:p>
        </w:tc>
        <w:tc>
          <w:tcPr>
            <w:tcW w:w="1049" w:type="dxa"/>
          </w:tcPr>
          <w:p>
            <w:pPr>
              <w:pStyle w:val="TableParagraph"/>
              <w:spacing w:before="5"/>
              <w:ind w:right="94"/>
              <w:rPr>
                <w:sz w:val="22"/>
              </w:rPr>
            </w:pPr>
            <w:r>
              <w:rPr>
                <w:spacing w:val="-5"/>
                <w:sz w:val="22"/>
              </w:rPr>
              <w:t>167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8,965</w:t>
            </w:r>
          </w:p>
        </w:tc>
        <w:tc>
          <w:tcPr>
            <w:tcW w:w="1301" w:type="dxa"/>
          </w:tcPr>
          <w:p>
            <w:pPr>
              <w:pStyle w:val="TableParagraph"/>
              <w:ind w:right="94"/>
              <w:rPr>
                <w:sz w:val="22"/>
              </w:rPr>
            </w:pPr>
            <w:r>
              <w:rPr>
                <w:spacing w:val="-2"/>
                <w:sz w:val="22"/>
              </w:rPr>
              <w:t>9,395</w:t>
            </w:r>
          </w:p>
        </w:tc>
        <w:tc>
          <w:tcPr>
            <w:tcW w:w="989" w:type="dxa"/>
          </w:tcPr>
          <w:p>
            <w:pPr>
              <w:pStyle w:val="TableParagraph"/>
              <w:ind w:right="94"/>
              <w:rPr>
                <w:sz w:val="22"/>
              </w:rPr>
            </w:pPr>
            <w:r>
              <w:rPr>
                <w:spacing w:val="-5"/>
                <w:sz w:val="22"/>
              </w:rPr>
              <w:t>430</w:t>
            </w:r>
          </w:p>
        </w:tc>
        <w:tc>
          <w:tcPr>
            <w:tcW w:w="900" w:type="dxa"/>
          </w:tcPr>
          <w:p>
            <w:pPr>
              <w:pStyle w:val="TableParagraph"/>
              <w:ind w:right="89"/>
              <w:rPr>
                <w:sz w:val="22"/>
              </w:rPr>
            </w:pPr>
            <w:r>
              <w:rPr>
                <w:spacing w:val="-2"/>
                <w:sz w:val="22"/>
              </w:rPr>
              <w:t>4.80%</w:t>
            </w:r>
          </w:p>
        </w:tc>
        <w:tc>
          <w:tcPr>
            <w:tcW w:w="829" w:type="dxa"/>
          </w:tcPr>
          <w:p>
            <w:pPr>
              <w:pStyle w:val="TableParagraph"/>
              <w:ind w:right="93"/>
              <w:rPr>
                <w:sz w:val="22"/>
              </w:rPr>
            </w:pPr>
            <w:r>
              <w:rPr>
                <w:spacing w:val="-5"/>
                <w:sz w:val="22"/>
              </w:rPr>
              <w:t>806</w:t>
            </w:r>
          </w:p>
        </w:tc>
        <w:tc>
          <w:tcPr>
            <w:tcW w:w="1040" w:type="dxa"/>
          </w:tcPr>
          <w:p>
            <w:pPr>
              <w:pStyle w:val="TableParagraph"/>
              <w:ind w:right="93"/>
              <w:rPr>
                <w:sz w:val="22"/>
              </w:rPr>
            </w:pPr>
            <w:r>
              <w:rPr>
                <w:spacing w:val="-5"/>
                <w:sz w:val="22"/>
              </w:rPr>
              <w:t>950</w:t>
            </w:r>
          </w:p>
        </w:tc>
        <w:tc>
          <w:tcPr>
            <w:tcW w:w="879" w:type="dxa"/>
          </w:tcPr>
          <w:p>
            <w:pPr>
              <w:pStyle w:val="TableParagraph"/>
              <w:ind w:right="96"/>
              <w:rPr>
                <w:sz w:val="22"/>
              </w:rPr>
            </w:pPr>
            <w:r>
              <w:rPr>
                <w:spacing w:val="-5"/>
                <w:sz w:val="22"/>
              </w:rPr>
              <w:t>43</w:t>
            </w:r>
          </w:p>
        </w:tc>
        <w:tc>
          <w:tcPr>
            <w:tcW w:w="1049" w:type="dxa"/>
          </w:tcPr>
          <w:p>
            <w:pPr>
              <w:pStyle w:val="TableParagraph"/>
              <w:ind w:right="94"/>
              <w:rPr>
                <w:sz w:val="22"/>
              </w:rPr>
            </w:pPr>
            <w:r>
              <w:rPr>
                <w:spacing w:val="-2"/>
                <w:sz w:val="22"/>
              </w:rPr>
              <w:t>1,799</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5"/>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3,540</w:t>
            </w:r>
          </w:p>
        </w:tc>
        <w:tc>
          <w:tcPr>
            <w:tcW w:w="1301" w:type="dxa"/>
          </w:tcPr>
          <w:p>
            <w:pPr>
              <w:pStyle w:val="TableParagraph"/>
              <w:spacing w:line="234" w:lineRule="exact" w:before="3"/>
              <w:ind w:right="94"/>
              <w:rPr>
                <w:sz w:val="22"/>
              </w:rPr>
            </w:pPr>
            <w:r>
              <w:rPr>
                <w:spacing w:val="-2"/>
                <w:sz w:val="22"/>
              </w:rPr>
              <w:t>3,603</w:t>
            </w:r>
          </w:p>
        </w:tc>
        <w:tc>
          <w:tcPr>
            <w:tcW w:w="989" w:type="dxa"/>
          </w:tcPr>
          <w:p>
            <w:pPr>
              <w:pStyle w:val="TableParagraph"/>
              <w:spacing w:line="234" w:lineRule="exact" w:before="3"/>
              <w:ind w:right="98"/>
              <w:rPr>
                <w:sz w:val="22"/>
              </w:rPr>
            </w:pPr>
            <w:r>
              <w:rPr>
                <w:spacing w:val="-5"/>
                <w:sz w:val="22"/>
              </w:rPr>
              <w:t>63</w:t>
            </w:r>
          </w:p>
        </w:tc>
        <w:tc>
          <w:tcPr>
            <w:tcW w:w="900" w:type="dxa"/>
          </w:tcPr>
          <w:p>
            <w:pPr>
              <w:pStyle w:val="TableParagraph"/>
              <w:spacing w:line="234" w:lineRule="exact" w:before="3"/>
              <w:ind w:right="89"/>
              <w:rPr>
                <w:sz w:val="22"/>
              </w:rPr>
            </w:pPr>
            <w:r>
              <w:rPr>
                <w:spacing w:val="-2"/>
                <w:sz w:val="22"/>
              </w:rPr>
              <w:t>1.78%</w:t>
            </w:r>
          </w:p>
        </w:tc>
        <w:tc>
          <w:tcPr>
            <w:tcW w:w="829" w:type="dxa"/>
          </w:tcPr>
          <w:p>
            <w:pPr>
              <w:pStyle w:val="TableParagraph"/>
              <w:spacing w:line="234" w:lineRule="exact" w:before="3"/>
              <w:ind w:right="93"/>
              <w:rPr>
                <w:sz w:val="22"/>
              </w:rPr>
            </w:pPr>
            <w:r>
              <w:rPr>
                <w:spacing w:val="-5"/>
                <w:sz w:val="22"/>
              </w:rPr>
              <w:t>228</w:t>
            </w:r>
          </w:p>
        </w:tc>
        <w:tc>
          <w:tcPr>
            <w:tcW w:w="1040" w:type="dxa"/>
          </w:tcPr>
          <w:p>
            <w:pPr>
              <w:pStyle w:val="TableParagraph"/>
              <w:spacing w:line="234" w:lineRule="exact" w:before="3"/>
              <w:ind w:right="93"/>
              <w:rPr>
                <w:sz w:val="22"/>
              </w:rPr>
            </w:pPr>
            <w:r>
              <w:rPr>
                <w:spacing w:val="-5"/>
                <w:sz w:val="22"/>
              </w:rPr>
              <w:t>253</w:t>
            </w:r>
          </w:p>
        </w:tc>
        <w:tc>
          <w:tcPr>
            <w:tcW w:w="879" w:type="dxa"/>
          </w:tcPr>
          <w:p>
            <w:pPr>
              <w:pStyle w:val="TableParagraph"/>
              <w:spacing w:line="234" w:lineRule="exact" w:before="3"/>
              <w:ind w:right="96"/>
              <w:rPr>
                <w:sz w:val="22"/>
              </w:rPr>
            </w:pPr>
            <w:r>
              <w:rPr>
                <w:spacing w:val="-10"/>
                <w:sz w:val="22"/>
              </w:rPr>
              <w:t>6</w:t>
            </w:r>
          </w:p>
        </w:tc>
        <w:tc>
          <w:tcPr>
            <w:tcW w:w="1049" w:type="dxa"/>
          </w:tcPr>
          <w:p>
            <w:pPr>
              <w:pStyle w:val="TableParagraph"/>
              <w:spacing w:line="234" w:lineRule="exact" w:before="3"/>
              <w:ind w:right="94"/>
              <w:rPr>
                <w:sz w:val="22"/>
              </w:rPr>
            </w:pPr>
            <w:r>
              <w:rPr>
                <w:spacing w:val="-5"/>
                <w:sz w:val="22"/>
              </w:rPr>
              <w:t>487</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2,348</w:t>
            </w:r>
          </w:p>
        </w:tc>
        <w:tc>
          <w:tcPr>
            <w:tcW w:w="1301" w:type="dxa"/>
          </w:tcPr>
          <w:p>
            <w:pPr>
              <w:pStyle w:val="TableParagraph"/>
              <w:ind w:right="94"/>
              <w:rPr>
                <w:sz w:val="22"/>
              </w:rPr>
            </w:pPr>
            <w:r>
              <w:rPr>
                <w:spacing w:val="-2"/>
                <w:sz w:val="22"/>
              </w:rPr>
              <w:t>2,501</w:t>
            </w:r>
          </w:p>
        </w:tc>
        <w:tc>
          <w:tcPr>
            <w:tcW w:w="989" w:type="dxa"/>
          </w:tcPr>
          <w:p>
            <w:pPr>
              <w:pStyle w:val="TableParagraph"/>
              <w:ind w:right="94"/>
              <w:rPr>
                <w:sz w:val="22"/>
              </w:rPr>
            </w:pPr>
            <w:r>
              <w:rPr>
                <w:spacing w:val="-5"/>
                <w:sz w:val="22"/>
              </w:rPr>
              <w:t>153</w:t>
            </w:r>
          </w:p>
        </w:tc>
        <w:tc>
          <w:tcPr>
            <w:tcW w:w="900" w:type="dxa"/>
          </w:tcPr>
          <w:p>
            <w:pPr>
              <w:pStyle w:val="TableParagraph"/>
              <w:ind w:right="89"/>
              <w:rPr>
                <w:sz w:val="22"/>
              </w:rPr>
            </w:pPr>
            <w:r>
              <w:rPr>
                <w:spacing w:val="-2"/>
                <w:sz w:val="22"/>
              </w:rPr>
              <w:t>6.52%</w:t>
            </w:r>
          </w:p>
        </w:tc>
        <w:tc>
          <w:tcPr>
            <w:tcW w:w="829" w:type="dxa"/>
          </w:tcPr>
          <w:p>
            <w:pPr>
              <w:pStyle w:val="TableParagraph"/>
              <w:ind w:right="93"/>
              <w:rPr>
                <w:sz w:val="22"/>
              </w:rPr>
            </w:pPr>
            <w:r>
              <w:rPr>
                <w:spacing w:val="-5"/>
                <w:sz w:val="22"/>
              </w:rPr>
              <w:t>162</w:t>
            </w:r>
          </w:p>
        </w:tc>
        <w:tc>
          <w:tcPr>
            <w:tcW w:w="1040" w:type="dxa"/>
          </w:tcPr>
          <w:p>
            <w:pPr>
              <w:pStyle w:val="TableParagraph"/>
              <w:ind w:right="93"/>
              <w:rPr>
                <w:sz w:val="22"/>
              </w:rPr>
            </w:pPr>
            <w:r>
              <w:rPr>
                <w:spacing w:val="-5"/>
                <w:sz w:val="22"/>
              </w:rPr>
              <w:t>244</w:t>
            </w:r>
          </w:p>
        </w:tc>
        <w:tc>
          <w:tcPr>
            <w:tcW w:w="879" w:type="dxa"/>
          </w:tcPr>
          <w:p>
            <w:pPr>
              <w:pStyle w:val="TableParagraph"/>
              <w:ind w:right="96"/>
              <w:rPr>
                <w:sz w:val="22"/>
              </w:rPr>
            </w:pPr>
            <w:r>
              <w:rPr>
                <w:spacing w:val="-5"/>
                <w:sz w:val="22"/>
              </w:rPr>
              <w:t>15</w:t>
            </w:r>
          </w:p>
        </w:tc>
        <w:tc>
          <w:tcPr>
            <w:tcW w:w="1049" w:type="dxa"/>
          </w:tcPr>
          <w:p>
            <w:pPr>
              <w:pStyle w:val="TableParagraph"/>
              <w:ind w:right="94"/>
              <w:rPr>
                <w:sz w:val="22"/>
              </w:rPr>
            </w:pPr>
            <w:r>
              <w:rPr>
                <w:spacing w:val="-5"/>
                <w:sz w:val="22"/>
              </w:rPr>
              <w:t>421</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9,940</w:t>
            </w:r>
          </w:p>
        </w:tc>
        <w:tc>
          <w:tcPr>
            <w:tcW w:w="1301" w:type="dxa"/>
          </w:tcPr>
          <w:p>
            <w:pPr>
              <w:pStyle w:val="TableParagraph"/>
              <w:ind w:right="94"/>
              <w:rPr>
                <w:sz w:val="22"/>
              </w:rPr>
            </w:pPr>
            <w:r>
              <w:rPr>
                <w:spacing w:val="-2"/>
                <w:sz w:val="22"/>
              </w:rPr>
              <w:t>10,243</w:t>
            </w:r>
          </w:p>
        </w:tc>
        <w:tc>
          <w:tcPr>
            <w:tcW w:w="989" w:type="dxa"/>
          </w:tcPr>
          <w:p>
            <w:pPr>
              <w:pStyle w:val="TableParagraph"/>
              <w:ind w:right="94"/>
              <w:rPr>
                <w:sz w:val="22"/>
              </w:rPr>
            </w:pPr>
            <w:r>
              <w:rPr>
                <w:spacing w:val="-5"/>
                <w:sz w:val="22"/>
              </w:rPr>
              <w:t>303</w:t>
            </w:r>
          </w:p>
        </w:tc>
        <w:tc>
          <w:tcPr>
            <w:tcW w:w="900" w:type="dxa"/>
          </w:tcPr>
          <w:p>
            <w:pPr>
              <w:pStyle w:val="TableParagraph"/>
              <w:ind w:right="89"/>
              <w:rPr>
                <w:sz w:val="22"/>
              </w:rPr>
            </w:pPr>
            <w:r>
              <w:rPr>
                <w:spacing w:val="-2"/>
                <w:sz w:val="22"/>
              </w:rPr>
              <w:t>3.05%</w:t>
            </w:r>
          </w:p>
        </w:tc>
        <w:tc>
          <w:tcPr>
            <w:tcW w:w="829" w:type="dxa"/>
          </w:tcPr>
          <w:p>
            <w:pPr>
              <w:pStyle w:val="TableParagraph"/>
              <w:ind w:right="93"/>
              <w:rPr>
                <w:sz w:val="22"/>
              </w:rPr>
            </w:pPr>
            <w:r>
              <w:rPr>
                <w:spacing w:val="-5"/>
                <w:sz w:val="22"/>
              </w:rPr>
              <w:t>630</w:t>
            </w:r>
          </w:p>
        </w:tc>
        <w:tc>
          <w:tcPr>
            <w:tcW w:w="1040" w:type="dxa"/>
          </w:tcPr>
          <w:p>
            <w:pPr>
              <w:pStyle w:val="TableParagraph"/>
              <w:ind w:right="93"/>
              <w:rPr>
                <w:sz w:val="22"/>
              </w:rPr>
            </w:pPr>
            <w:r>
              <w:rPr>
                <w:spacing w:val="-5"/>
                <w:sz w:val="22"/>
              </w:rPr>
              <w:t>749</w:t>
            </w:r>
          </w:p>
        </w:tc>
        <w:tc>
          <w:tcPr>
            <w:tcW w:w="879" w:type="dxa"/>
          </w:tcPr>
          <w:p>
            <w:pPr>
              <w:pStyle w:val="TableParagraph"/>
              <w:ind w:right="96"/>
              <w:rPr>
                <w:sz w:val="22"/>
              </w:rPr>
            </w:pPr>
            <w:r>
              <w:rPr>
                <w:spacing w:val="-5"/>
                <w:sz w:val="22"/>
              </w:rPr>
              <w:t>30</w:t>
            </w:r>
          </w:p>
        </w:tc>
        <w:tc>
          <w:tcPr>
            <w:tcW w:w="1049" w:type="dxa"/>
          </w:tcPr>
          <w:p>
            <w:pPr>
              <w:pStyle w:val="TableParagraph"/>
              <w:ind w:right="94"/>
              <w:rPr>
                <w:sz w:val="22"/>
              </w:rPr>
            </w:pPr>
            <w:r>
              <w:rPr>
                <w:spacing w:val="-2"/>
                <w:sz w:val="22"/>
              </w:rPr>
              <w:t>1,409</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2"/>
              <w:rPr>
                <w:sz w:val="22"/>
              </w:rPr>
            </w:pPr>
            <w:r>
              <w:rPr>
                <w:spacing w:val="-2"/>
                <w:sz w:val="22"/>
              </w:rPr>
              <w:t>11,801</w:t>
            </w:r>
          </w:p>
        </w:tc>
        <w:tc>
          <w:tcPr>
            <w:tcW w:w="1301" w:type="dxa"/>
          </w:tcPr>
          <w:p>
            <w:pPr>
              <w:pStyle w:val="TableParagraph"/>
              <w:spacing w:before="5"/>
              <w:ind w:right="94"/>
              <w:rPr>
                <w:sz w:val="22"/>
              </w:rPr>
            </w:pPr>
            <w:r>
              <w:rPr>
                <w:spacing w:val="-2"/>
                <w:sz w:val="22"/>
              </w:rPr>
              <w:t>11,529</w:t>
            </w:r>
          </w:p>
        </w:tc>
        <w:tc>
          <w:tcPr>
            <w:tcW w:w="989" w:type="dxa"/>
          </w:tcPr>
          <w:p>
            <w:pPr>
              <w:pStyle w:val="TableParagraph"/>
              <w:spacing w:before="5"/>
              <w:ind w:right="94"/>
              <w:rPr>
                <w:sz w:val="22"/>
              </w:rPr>
            </w:pPr>
            <w:r>
              <w:rPr>
                <w:spacing w:val="-2"/>
                <w:sz w:val="22"/>
              </w:rPr>
              <w:t>-</w:t>
            </w:r>
            <w:r>
              <w:rPr>
                <w:spacing w:val="-5"/>
                <w:sz w:val="22"/>
              </w:rPr>
              <w:t>272</w:t>
            </w:r>
          </w:p>
        </w:tc>
        <w:tc>
          <w:tcPr>
            <w:tcW w:w="900" w:type="dxa"/>
          </w:tcPr>
          <w:p>
            <w:pPr>
              <w:pStyle w:val="TableParagraph"/>
              <w:spacing w:before="5"/>
              <w:ind w:right="89"/>
              <w:rPr>
                <w:sz w:val="22"/>
              </w:rPr>
            </w:pPr>
            <w:r>
              <w:rPr>
                <w:spacing w:val="-2"/>
                <w:sz w:val="22"/>
              </w:rPr>
              <w:t>-2.30%</w:t>
            </w:r>
          </w:p>
        </w:tc>
        <w:tc>
          <w:tcPr>
            <w:tcW w:w="829" w:type="dxa"/>
          </w:tcPr>
          <w:p>
            <w:pPr>
              <w:pStyle w:val="TableParagraph"/>
              <w:spacing w:before="5"/>
              <w:ind w:right="93"/>
              <w:rPr>
                <w:sz w:val="22"/>
              </w:rPr>
            </w:pPr>
            <w:r>
              <w:rPr>
                <w:spacing w:val="-5"/>
                <w:sz w:val="22"/>
              </w:rPr>
              <w:t>621</w:t>
            </w:r>
          </w:p>
        </w:tc>
        <w:tc>
          <w:tcPr>
            <w:tcW w:w="1040" w:type="dxa"/>
          </w:tcPr>
          <w:p>
            <w:pPr>
              <w:pStyle w:val="TableParagraph"/>
              <w:spacing w:before="5"/>
              <w:ind w:right="93"/>
              <w:rPr>
                <w:sz w:val="22"/>
              </w:rPr>
            </w:pPr>
            <w:r>
              <w:rPr>
                <w:spacing w:val="-5"/>
                <w:sz w:val="22"/>
              </w:rPr>
              <w:t>696</w:t>
            </w:r>
          </w:p>
        </w:tc>
        <w:tc>
          <w:tcPr>
            <w:tcW w:w="879" w:type="dxa"/>
          </w:tcPr>
          <w:p>
            <w:pPr>
              <w:pStyle w:val="TableParagraph"/>
              <w:spacing w:before="5"/>
              <w:ind w:right="96"/>
              <w:rPr>
                <w:sz w:val="22"/>
              </w:rPr>
            </w:pPr>
            <w:r>
              <w:rPr>
                <w:spacing w:val="-2"/>
                <w:sz w:val="22"/>
              </w:rPr>
              <w:t>-</w:t>
            </w:r>
            <w:r>
              <w:rPr>
                <w:spacing w:val="-7"/>
                <w:sz w:val="22"/>
              </w:rPr>
              <w:t>27</w:t>
            </w:r>
          </w:p>
        </w:tc>
        <w:tc>
          <w:tcPr>
            <w:tcW w:w="1049" w:type="dxa"/>
          </w:tcPr>
          <w:p>
            <w:pPr>
              <w:pStyle w:val="TableParagraph"/>
              <w:spacing w:before="5"/>
              <w:ind w:right="94"/>
              <w:rPr>
                <w:sz w:val="22"/>
              </w:rPr>
            </w:pPr>
            <w:r>
              <w:rPr>
                <w:spacing w:val="-2"/>
                <w:sz w:val="22"/>
              </w:rPr>
              <w:t>1,290</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2,253</w:t>
            </w:r>
          </w:p>
        </w:tc>
        <w:tc>
          <w:tcPr>
            <w:tcW w:w="1301" w:type="dxa"/>
          </w:tcPr>
          <w:p>
            <w:pPr>
              <w:pStyle w:val="TableParagraph"/>
              <w:ind w:right="94"/>
              <w:rPr>
                <w:sz w:val="22"/>
              </w:rPr>
            </w:pPr>
            <w:r>
              <w:rPr>
                <w:spacing w:val="-2"/>
                <w:sz w:val="22"/>
              </w:rPr>
              <w:t>2,650</w:t>
            </w:r>
          </w:p>
        </w:tc>
        <w:tc>
          <w:tcPr>
            <w:tcW w:w="989" w:type="dxa"/>
          </w:tcPr>
          <w:p>
            <w:pPr>
              <w:pStyle w:val="TableParagraph"/>
              <w:ind w:right="94"/>
              <w:rPr>
                <w:sz w:val="22"/>
              </w:rPr>
            </w:pPr>
            <w:r>
              <w:rPr>
                <w:spacing w:val="-5"/>
                <w:sz w:val="22"/>
              </w:rPr>
              <w:t>397</w:t>
            </w:r>
          </w:p>
        </w:tc>
        <w:tc>
          <w:tcPr>
            <w:tcW w:w="900" w:type="dxa"/>
          </w:tcPr>
          <w:p>
            <w:pPr>
              <w:pStyle w:val="TableParagraph"/>
              <w:ind w:right="89"/>
              <w:rPr>
                <w:sz w:val="22"/>
              </w:rPr>
            </w:pPr>
            <w:r>
              <w:rPr>
                <w:spacing w:val="-2"/>
                <w:sz w:val="22"/>
              </w:rPr>
              <w:t>17.62%</w:t>
            </w:r>
          </w:p>
        </w:tc>
        <w:tc>
          <w:tcPr>
            <w:tcW w:w="829" w:type="dxa"/>
          </w:tcPr>
          <w:p>
            <w:pPr>
              <w:pStyle w:val="TableParagraph"/>
              <w:ind w:right="93"/>
              <w:rPr>
                <w:sz w:val="22"/>
              </w:rPr>
            </w:pPr>
            <w:r>
              <w:rPr>
                <w:spacing w:val="-5"/>
                <w:sz w:val="22"/>
              </w:rPr>
              <w:t>138</w:t>
            </w:r>
          </w:p>
        </w:tc>
        <w:tc>
          <w:tcPr>
            <w:tcW w:w="1040" w:type="dxa"/>
          </w:tcPr>
          <w:p>
            <w:pPr>
              <w:pStyle w:val="TableParagraph"/>
              <w:ind w:right="93"/>
              <w:rPr>
                <w:sz w:val="22"/>
              </w:rPr>
            </w:pPr>
            <w:r>
              <w:rPr>
                <w:spacing w:val="-5"/>
                <w:sz w:val="22"/>
              </w:rPr>
              <w:t>220</w:t>
            </w:r>
          </w:p>
        </w:tc>
        <w:tc>
          <w:tcPr>
            <w:tcW w:w="879" w:type="dxa"/>
          </w:tcPr>
          <w:p>
            <w:pPr>
              <w:pStyle w:val="TableParagraph"/>
              <w:ind w:right="96"/>
              <w:rPr>
                <w:sz w:val="22"/>
              </w:rPr>
            </w:pPr>
            <w:r>
              <w:rPr>
                <w:spacing w:val="-5"/>
                <w:sz w:val="22"/>
              </w:rPr>
              <w:t>40</w:t>
            </w:r>
          </w:p>
        </w:tc>
        <w:tc>
          <w:tcPr>
            <w:tcW w:w="1049" w:type="dxa"/>
          </w:tcPr>
          <w:p>
            <w:pPr>
              <w:pStyle w:val="TableParagraph"/>
              <w:ind w:right="94"/>
              <w:rPr>
                <w:sz w:val="22"/>
              </w:rPr>
            </w:pPr>
            <w:r>
              <w:rPr>
                <w:spacing w:val="-5"/>
                <w:sz w:val="22"/>
              </w:rPr>
              <w:t>398</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4,294</w:t>
            </w:r>
          </w:p>
        </w:tc>
        <w:tc>
          <w:tcPr>
            <w:tcW w:w="1301" w:type="dxa"/>
          </w:tcPr>
          <w:p>
            <w:pPr>
              <w:pStyle w:val="TableParagraph"/>
              <w:spacing w:before="5"/>
              <w:ind w:right="94"/>
              <w:rPr>
                <w:sz w:val="22"/>
              </w:rPr>
            </w:pPr>
            <w:r>
              <w:rPr>
                <w:spacing w:val="-2"/>
                <w:sz w:val="22"/>
              </w:rPr>
              <w:t>4,571</w:t>
            </w:r>
          </w:p>
        </w:tc>
        <w:tc>
          <w:tcPr>
            <w:tcW w:w="989" w:type="dxa"/>
          </w:tcPr>
          <w:p>
            <w:pPr>
              <w:pStyle w:val="TableParagraph"/>
              <w:spacing w:before="5"/>
              <w:ind w:right="94"/>
              <w:rPr>
                <w:sz w:val="22"/>
              </w:rPr>
            </w:pPr>
            <w:r>
              <w:rPr>
                <w:spacing w:val="-5"/>
                <w:sz w:val="22"/>
              </w:rPr>
              <w:t>277</w:t>
            </w:r>
          </w:p>
        </w:tc>
        <w:tc>
          <w:tcPr>
            <w:tcW w:w="900" w:type="dxa"/>
          </w:tcPr>
          <w:p>
            <w:pPr>
              <w:pStyle w:val="TableParagraph"/>
              <w:spacing w:before="5"/>
              <w:ind w:right="89"/>
              <w:rPr>
                <w:sz w:val="22"/>
              </w:rPr>
            </w:pPr>
            <w:r>
              <w:rPr>
                <w:spacing w:val="-2"/>
                <w:sz w:val="22"/>
              </w:rPr>
              <w:t>6.45%</w:t>
            </w:r>
          </w:p>
        </w:tc>
        <w:tc>
          <w:tcPr>
            <w:tcW w:w="829" w:type="dxa"/>
          </w:tcPr>
          <w:p>
            <w:pPr>
              <w:pStyle w:val="TableParagraph"/>
              <w:spacing w:before="5"/>
              <w:ind w:right="93"/>
              <w:rPr>
                <w:sz w:val="22"/>
              </w:rPr>
            </w:pPr>
            <w:r>
              <w:rPr>
                <w:spacing w:val="-5"/>
                <w:sz w:val="22"/>
              </w:rPr>
              <w:t>154</w:t>
            </w:r>
          </w:p>
        </w:tc>
        <w:tc>
          <w:tcPr>
            <w:tcW w:w="1040" w:type="dxa"/>
          </w:tcPr>
          <w:p>
            <w:pPr>
              <w:pStyle w:val="TableParagraph"/>
              <w:spacing w:before="5"/>
              <w:ind w:right="93"/>
              <w:rPr>
                <w:sz w:val="22"/>
              </w:rPr>
            </w:pPr>
            <w:r>
              <w:rPr>
                <w:spacing w:val="-5"/>
                <w:sz w:val="22"/>
              </w:rPr>
              <w:t>225</w:t>
            </w:r>
          </w:p>
        </w:tc>
        <w:tc>
          <w:tcPr>
            <w:tcW w:w="879" w:type="dxa"/>
          </w:tcPr>
          <w:p>
            <w:pPr>
              <w:pStyle w:val="TableParagraph"/>
              <w:spacing w:before="5"/>
              <w:ind w:right="96"/>
              <w:rPr>
                <w:sz w:val="22"/>
              </w:rPr>
            </w:pPr>
            <w:r>
              <w:rPr>
                <w:spacing w:val="-5"/>
                <w:sz w:val="22"/>
              </w:rPr>
              <w:t>28</w:t>
            </w:r>
          </w:p>
        </w:tc>
        <w:tc>
          <w:tcPr>
            <w:tcW w:w="1049" w:type="dxa"/>
          </w:tcPr>
          <w:p>
            <w:pPr>
              <w:pStyle w:val="TableParagraph"/>
              <w:spacing w:before="5"/>
              <w:ind w:right="94"/>
              <w:rPr>
                <w:sz w:val="22"/>
              </w:rPr>
            </w:pPr>
            <w:r>
              <w:rPr>
                <w:spacing w:val="-5"/>
                <w:sz w:val="22"/>
              </w:rPr>
              <w:t>407</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5,779</w:t>
            </w:r>
          </w:p>
        </w:tc>
        <w:tc>
          <w:tcPr>
            <w:tcW w:w="1301" w:type="dxa"/>
          </w:tcPr>
          <w:p>
            <w:pPr>
              <w:pStyle w:val="TableParagraph"/>
              <w:ind w:right="94"/>
              <w:rPr>
                <w:sz w:val="22"/>
              </w:rPr>
            </w:pPr>
            <w:r>
              <w:rPr>
                <w:spacing w:val="-2"/>
                <w:sz w:val="22"/>
              </w:rPr>
              <w:t>6,268</w:t>
            </w:r>
          </w:p>
        </w:tc>
        <w:tc>
          <w:tcPr>
            <w:tcW w:w="989" w:type="dxa"/>
          </w:tcPr>
          <w:p>
            <w:pPr>
              <w:pStyle w:val="TableParagraph"/>
              <w:ind w:right="94"/>
              <w:rPr>
                <w:sz w:val="22"/>
              </w:rPr>
            </w:pPr>
            <w:r>
              <w:rPr>
                <w:spacing w:val="-5"/>
                <w:sz w:val="22"/>
              </w:rPr>
              <w:t>489</w:t>
            </w:r>
          </w:p>
        </w:tc>
        <w:tc>
          <w:tcPr>
            <w:tcW w:w="900" w:type="dxa"/>
          </w:tcPr>
          <w:p>
            <w:pPr>
              <w:pStyle w:val="TableParagraph"/>
              <w:ind w:right="89"/>
              <w:rPr>
                <w:sz w:val="22"/>
              </w:rPr>
            </w:pPr>
            <w:r>
              <w:rPr>
                <w:spacing w:val="-2"/>
                <w:sz w:val="22"/>
              </w:rPr>
              <w:t>8.46%</w:t>
            </w:r>
          </w:p>
        </w:tc>
        <w:tc>
          <w:tcPr>
            <w:tcW w:w="829" w:type="dxa"/>
          </w:tcPr>
          <w:p>
            <w:pPr>
              <w:pStyle w:val="TableParagraph"/>
              <w:ind w:right="93"/>
              <w:rPr>
                <w:sz w:val="22"/>
              </w:rPr>
            </w:pPr>
            <w:r>
              <w:rPr>
                <w:spacing w:val="-5"/>
                <w:sz w:val="22"/>
              </w:rPr>
              <w:t>226</w:t>
            </w:r>
          </w:p>
        </w:tc>
        <w:tc>
          <w:tcPr>
            <w:tcW w:w="1040" w:type="dxa"/>
          </w:tcPr>
          <w:p>
            <w:pPr>
              <w:pStyle w:val="TableParagraph"/>
              <w:ind w:right="93"/>
              <w:rPr>
                <w:sz w:val="22"/>
              </w:rPr>
            </w:pPr>
            <w:r>
              <w:rPr>
                <w:spacing w:val="-5"/>
                <w:sz w:val="22"/>
              </w:rPr>
              <w:t>287</w:t>
            </w:r>
          </w:p>
        </w:tc>
        <w:tc>
          <w:tcPr>
            <w:tcW w:w="879" w:type="dxa"/>
          </w:tcPr>
          <w:p>
            <w:pPr>
              <w:pStyle w:val="TableParagraph"/>
              <w:ind w:right="96"/>
              <w:rPr>
                <w:sz w:val="22"/>
              </w:rPr>
            </w:pPr>
            <w:r>
              <w:rPr>
                <w:spacing w:val="-5"/>
                <w:sz w:val="22"/>
              </w:rPr>
              <w:t>49</w:t>
            </w:r>
          </w:p>
        </w:tc>
        <w:tc>
          <w:tcPr>
            <w:tcW w:w="1049" w:type="dxa"/>
          </w:tcPr>
          <w:p>
            <w:pPr>
              <w:pStyle w:val="TableParagraph"/>
              <w:ind w:right="94"/>
              <w:rPr>
                <w:sz w:val="22"/>
              </w:rPr>
            </w:pPr>
            <w:r>
              <w:rPr>
                <w:spacing w:val="-5"/>
                <w:sz w:val="22"/>
              </w:rPr>
              <w:t>562</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15,150</w:t>
            </w:r>
          </w:p>
        </w:tc>
        <w:tc>
          <w:tcPr>
            <w:tcW w:w="1301" w:type="dxa"/>
          </w:tcPr>
          <w:p>
            <w:pPr>
              <w:pStyle w:val="TableParagraph"/>
              <w:spacing w:line="234" w:lineRule="exact"/>
              <w:ind w:right="94"/>
              <w:rPr>
                <w:sz w:val="22"/>
              </w:rPr>
            </w:pPr>
            <w:r>
              <w:rPr>
                <w:spacing w:val="-2"/>
                <w:sz w:val="22"/>
              </w:rPr>
              <w:t>15,034</w:t>
            </w:r>
          </w:p>
        </w:tc>
        <w:tc>
          <w:tcPr>
            <w:tcW w:w="989" w:type="dxa"/>
          </w:tcPr>
          <w:p>
            <w:pPr>
              <w:pStyle w:val="TableParagraph"/>
              <w:spacing w:line="234" w:lineRule="exact"/>
              <w:ind w:right="94"/>
              <w:rPr>
                <w:sz w:val="22"/>
              </w:rPr>
            </w:pPr>
            <w:r>
              <w:rPr>
                <w:spacing w:val="-2"/>
                <w:sz w:val="22"/>
              </w:rPr>
              <w:t>-</w:t>
            </w:r>
            <w:r>
              <w:rPr>
                <w:spacing w:val="-5"/>
                <w:sz w:val="22"/>
              </w:rPr>
              <w:t>116</w:t>
            </w:r>
          </w:p>
        </w:tc>
        <w:tc>
          <w:tcPr>
            <w:tcW w:w="900" w:type="dxa"/>
          </w:tcPr>
          <w:p>
            <w:pPr>
              <w:pStyle w:val="TableParagraph"/>
              <w:spacing w:line="234" w:lineRule="exact"/>
              <w:ind w:right="89"/>
              <w:rPr>
                <w:sz w:val="22"/>
              </w:rPr>
            </w:pPr>
            <w:r>
              <w:rPr>
                <w:spacing w:val="-2"/>
                <w:sz w:val="22"/>
              </w:rPr>
              <w:t>-0.77%</w:t>
            </w:r>
          </w:p>
        </w:tc>
        <w:tc>
          <w:tcPr>
            <w:tcW w:w="829" w:type="dxa"/>
          </w:tcPr>
          <w:p>
            <w:pPr>
              <w:pStyle w:val="TableParagraph"/>
              <w:spacing w:line="234" w:lineRule="exact"/>
              <w:ind w:right="93"/>
              <w:rPr>
                <w:sz w:val="22"/>
              </w:rPr>
            </w:pPr>
            <w:r>
              <w:rPr>
                <w:spacing w:val="-5"/>
                <w:sz w:val="22"/>
              </w:rPr>
              <w:t>626</w:t>
            </w:r>
          </w:p>
        </w:tc>
        <w:tc>
          <w:tcPr>
            <w:tcW w:w="1040" w:type="dxa"/>
          </w:tcPr>
          <w:p>
            <w:pPr>
              <w:pStyle w:val="TableParagraph"/>
              <w:spacing w:line="234" w:lineRule="exact"/>
              <w:ind w:right="93"/>
              <w:rPr>
                <w:sz w:val="22"/>
              </w:rPr>
            </w:pPr>
            <w:r>
              <w:rPr>
                <w:spacing w:val="-5"/>
                <w:sz w:val="22"/>
              </w:rPr>
              <w:t>953</w:t>
            </w:r>
          </w:p>
        </w:tc>
        <w:tc>
          <w:tcPr>
            <w:tcW w:w="879" w:type="dxa"/>
          </w:tcPr>
          <w:p>
            <w:pPr>
              <w:pStyle w:val="TableParagraph"/>
              <w:spacing w:line="234" w:lineRule="exact"/>
              <w:ind w:right="96"/>
              <w:rPr>
                <w:sz w:val="22"/>
              </w:rPr>
            </w:pPr>
            <w:r>
              <w:rPr>
                <w:spacing w:val="-2"/>
                <w:sz w:val="22"/>
              </w:rPr>
              <w:t>-</w:t>
            </w:r>
            <w:r>
              <w:rPr>
                <w:spacing w:val="-7"/>
                <w:sz w:val="22"/>
              </w:rPr>
              <w:t>12</w:t>
            </w:r>
          </w:p>
        </w:tc>
        <w:tc>
          <w:tcPr>
            <w:tcW w:w="1049" w:type="dxa"/>
          </w:tcPr>
          <w:p>
            <w:pPr>
              <w:pStyle w:val="TableParagraph"/>
              <w:spacing w:line="234" w:lineRule="exact"/>
              <w:ind w:right="94"/>
              <w:rPr>
                <w:sz w:val="22"/>
              </w:rPr>
            </w:pPr>
            <w:r>
              <w:rPr>
                <w:spacing w:val="-2"/>
                <w:sz w:val="22"/>
              </w:rPr>
              <w:t>1,567</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11,588</w:t>
            </w:r>
          </w:p>
        </w:tc>
        <w:tc>
          <w:tcPr>
            <w:tcW w:w="1301" w:type="dxa"/>
          </w:tcPr>
          <w:p>
            <w:pPr>
              <w:pStyle w:val="TableParagraph"/>
              <w:ind w:right="94"/>
              <w:rPr>
                <w:sz w:val="22"/>
              </w:rPr>
            </w:pPr>
            <w:r>
              <w:rPr>
                <w:spacing w:val="-2"/>
                <w:sz w:val="22"/>
              </w:rPr>
              <w:t>12,522</w:t>
            </w:r>
          </w:p>
        </w:tc>
        <w:tc>
          <w:tcPr>
            <w:tcW w:w="989" w:type="dxa"/>
          </w:tcPr>
          <w:p>
            <w:pPr>
              <w:pStyle w:val="TableParagraph"/>
              <w:ind w:right="94"/>
              <w:rPr>
                <w:sz w:val="22"/>
              </w:rPr>
            </w:pPr>
            <w:r>
              <w:rPr>
                <w:spacing w:val="-5"/>
                <w:sz w:val="22"/>
              </w:rPr>
              <w:t>934</w:t>
            </w:r>
          </w:p>
        </w:tc>
        <w:tc>
          <w:tcPr>
            <w:tcW w:w="900" w:type="dxa"/>
          </w:tcPr>
          <w:p>
            <w:pPr>
              <w:pStyle w:val="TableParagraph"/>
              <w:ind w:right="89"/>
              <w:rPr>
                <w:sz w:val="22"/>
              </w:rPr>
            </w:pPr>
            <w:r>
              <w:rPr>
                <w:spacing w:val="-2"/>
                <w:sz w:val="22"/>
              </w:rPr>
              <w:t>8.06%</w:t>
            </w:r>
          </w:p>
        </w:tc>
        <w:tc>
          <w:tcPr>
            <w:tcW w:w="829" w:type="dxa"/>
          </w:tcPr>
          <w:p>
            <w:pPr>
              <w:pStyle w:val="TableParagraph"/>
              <w:ind w:right="93"/>
              <w:rPr>
                <w:sz w:val="22"/>
              </w:rPr>
            </w:pPr>
            <w:r>
              <w:rPr>
                <w:spacing w:val="-5"/>
                <w:sz w:val="22"/>
              </w:rPr>
              <w:t>610</w:t>
            </w:r>
          </w:p>
        </w:tc>
        <w:tc>
          <w:tcPr>
            <w:tcW w:w="1040" w:type="dxa"/>
          </w:tcPr>
          <w:p>
            <w:pPr>
              <w:pStyle w:val="TableParagraph"/>
              <w:ind w:right="93"/>
              <w:rPr>
                <w:sz w:val="22"/>
              </w:rPr>
            </w:pPr>
            <w:r>
              <w:rPr>
                <w:spacing w:val="-5"/>
                <w:sz w:val="22"/>
              </w:rPr>
              <w:t>887</w:t>
            </w:r>
          </w:p>
        </w:tc>
        <w:tc>
          <w:tcPr>
            <w:tcW w:w="879" w:type="dxa"/>
          </w:tcPr>
          <w:p>
            <w:pPr>
              <w:pStyle w:val="TableParagraph"/>
              <w:ind w:right="96"/>
              <w:rPr>
                <w:sz w:val="22"/>
              </w:rPr>
            </w:pPr>
            <w:r>
              <w:rPr>
                <w:spacing w:val="-5"/>
                <w:sz w:val="22"/>
              </w:rPr>
              <w:t>93</w:t>
            </w:r>
          </w:p>
        </w:tc>
        <w:tc>
          <w:tcPr>
            <w:tcW w:w="1049" w:type="dxa"/>
          </w:tcPr>
          <w:p>
            <w:pPr>
              <w:pStyle w:val="TableParagraph"/>
              <w:ind w:right="94"/>
              <w:rPr>
                <w:sz w:val="22"/>
              </w:rPr>
            </w:pPr>
            <w:r>
              <w:rPr>
                <w:spacing w:val="-2"/>
                <w:sz w:val="22"/>
              </w:rPr>
              <w:t>1,590</w:t>
            </w:r>
          </w:p>
        </w:tc>
      </w:tr>
    </w:tbl>
    <w:p>
      <w:pPr>
        <w:pStyle w:val="TableParagraph"/>
        <w:spacing w:after="0"/>
        <w:rPr>
          <w:sz w:val="22"/>
        </w:rPr>
        <w:sectPr>
          <w:headerReference w:type="even" r:id="rId83"/>
          <w:footerReference w:type="even" r:id="rId84"/>
          <w:pgSz w:w="15840" w:h="12240" w:orient="landscape"/>
          <w:pgMar w:header="720" w:footer="0" w:top="1000" w:bottom="280" w:left="0" w:right="0"/>
          <w:pgNumType w:start="34"/>
        </w:sectPr>
      </w:pPr>
    </w:p>
    <w:p>
      <w:pPr>
        <w:pStyle w:val="Heading1"/>
        <w:spacing w:line="433" w:lineRule="exact"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900"/>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900" w:type="dxa"/>
          </w:tcPr>
          <w:p>
            <w:pPr>
              <w:pStyle w:val="TableParagraph"/>
              <w:spacing w:line="240" w:lineRule="auto" w:before="127"/>
              <w:ind w:left="119" w:right="101" w:firstLine="26"/>
              <w:jc w:val="left"/>
              <w:rPr>
                <w:b/>
                <w:sz w:val="22"/>
              </w:rPr>
            </w:pPr>
            <w:r>
              <w:rPr>
                <w:b/>
                <w:spacing w:val="-2"/>
                <w:sz w:val="22"/>
              </w:rPr>
              <w:t>Annual Change</w:t>
            </w:r>
          </w:p>
        </w:tc>
        <w:tc>
          <w:tcPr>
            <w:tcW w:w="1049" w:type="dxa"/>
          </w:tcPr>
          <w:p>
            <w:pPr>
              <w:pStyle w:val="TableParagraph"/>
              <w:spacing w:line="240" w:lineRule="auto" w:before="0"/>
              <w:ind w:left="220" w:right="204" w:hanging="3"/>
              <w:jc w:val="center"/>
              <w:rPr>
                <w:b/>
                <w:sz w:val="22"/>
              </w:rPr>
            </w:pPr>
            <w:r>
              <w:rPr>
                <w:b/>
                <w:spacing w:val="-2"/>
                <w:sz w:val="22"/>
              </w:rPr>
              <w:t>Total Annual</w:t>
            </w:r>
          </w:p>
          <w:p>
            <w:pPr>
              <w:pStyle w:val="TableParagraph"/>
              <w:spacing w:before="1"/>
              <w:ind w:left="18" w:right="3"/>
              <w:jc w:val="center"/>
              <w:rPr>
                <w:b/>
                <w:sz w:val="22"/>
              </w:rPr>
            </w:pPr>
            <w:r>
              <w:rPr>
                <w:b/>
                <w:spacing w:val="-2"/>
                <w:sz w:val="22"/>
              </w:rPr>
              <w:t>Openings</w:t>
            </w:r>
          </w:p>
        </w:tc>
      </w:tr>
      <w:tr>
        <w:trPr>
          <w:trHeight w:val="252" w:hRule="atLeast"/>
        </w:trPr>
        <w:tc>
          <w:tcPr>
            <w:tcW w:w="895" w:type="dxa"/>
          </w:tcPr>
          <w:p>
            <w:pPr>
              <w:pStyle w:val="TableParagraph"/>
              <w:spacing w:before="0"/>
              <w:ind w:left="9" w:right="11"/>
              <w:jc w:val="center"/>
              <w:rPr>
                <w:sz w:val="22"/>
              </w:rPr>
            </w:pPr>
            <w:r>
              <w:rPr>
                <w:spacing w:val="-2"/>
                <w:sz w:val="22"/>
              </w:rPr>
              <w:t>31-</w:t>
            </w:r>
            <w:r>
              <w:rPr>
                <w:spacing w:val="-4"/>
                <w:sz w:val="22"/>
              </w:rPr>
              <w:t>1120</w:t>
            </w:r>
          </w:p>
        </w:tc>
        <w:tc>
          <w:tcPr>
            <w:tcW w:w="4772" w:type="dxa"/>
          </w:tcPr>
          <w:p>
            <w:pPr>
              <w:pStyle w:val="TableParagraph"/>
              <w:spacing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before="0"/>
              <w:ind w:right="95"/>
              <w:rPr>
                <w:sz w:val="22"/>
              </w:rPr>
            </w:pPr>
            <w:r>
              <w:rPr>
                <w:spacing w:val="-2"/>
                <w:sz w:val="22"/>
              </w:rPr>
              <w:t>1,732</w:t>
            </w:r>
          </w:p>
        </w:tc>
        <w:tc>
          <w:tcPr>
            <w:tcW w:w="1298" w:type="dxa"/>
          </w:tcPr>
          <w:p>
            <w:pPr>
              <w:pStyle w:val="TableParagraph"/>
              <w:spacing w:before="0"/>
              <w:ind w:right="92"/>
              <w:rPr>
                <w:sz w:val="22"/>
              </w:rPr>
            </w:pPr>
            <w:r>
              <w:rPr>
                <w:spacing w:val="-2"/>
                <w:sz w:val="22"/>
              </w:rPr>
              <w:t>2,457</w:t>
            </w:r>
          </w:p>
        </w:tc>
        <w:tc>
          <w:tcPr>
            <w:tcW w:w="938" w:type="dxa"/>
          </w:tcPr>
          <w:p>
            <w:pPr>
              <w:pStyle w:val="TableParagraph"/>
              <w:spacing w:before="0"/>
              <w:ind w:right="91"/>
              <w:rPr>
                <w:b/>
                <w:sz w:val="22"/>
              </w:rPr>
            </w:pPr>
            <w:r>
              <w:rPr>
                <w:b/>
                <w:spacing w:val="-5"/>
                <w:sz w:val="22"/>
              </w:rPr>
              <w:t>725</w:t>
            </w:r>
          </w:p>
        </w:tc>
        <w:tc>
          <w:tcPr>
            <w:tcW w:w="878" w:type="dxa"/>
          </w:tcPr>
          <w:p>
            <w:pPr>
              <w:pStyle w:val="TableParagraph"/>
              <w:spacing w:before="0"/>
              <w:ind w:right="91"/>
              <w:rPr>
                <w:sz w:val="22"/>
              </w:rPr>
            </w:pPr>
            <w:r>
              <w:rPr>
                <w:spacing w:val="-2"/>
                <w:sz w:val="22"/>
              </w:rPr>
              <w:t>41.86%</w:t>
            </w:r>
          </w:p>
        </w:tc>
        <w:tc>
          <w:tcPr>
            <w:tcW w:w="828" w:type="dxa"/>
          </w:tcPr>
          <w:p>
            <w:pPr>
              <w:pStyle w:val="TableParagraph"/>
              <w:spacing w:before="0"/>
              <w:ind w:right="91"/>
              <w:rPr>
                <w:sz w:val="22"/>
              </w:rPr>
            </w:pPr>
            <w:r>
              <w:rPr>
                <w:spacing w:val="-5"/>
                <w:sz w:val="22"/>
              </w:rPr>
              <w:t>168</w:t>
            </w:r>
          </w:p>
        </w:tc>
        <w:tc>
          <w:tcPr>
            <w:tcW w:w="1040" w:type="dxa"/>
          </w:tcPr>
          <w:p>
            <w:pPr>
              <w:pStyle w:val="TableParagraph"/>
              <w:spacing w:before="0"/>
              <w:ind w:right="91"/>
              <w:rPr>
                <w:sz w:val="22"/>
              </w:rPr>
            </w:pPr>
            <w:r>
              <w:rPr>
                <w:spacing w:val="-5"/>
                <w:sz w:val="22"/>
              </w:rPr>
              <w:t>140</w:t>
            </w:r>
          </w:p>
        </w:tc>
        <w:tc>
          <w:tcPr>
            <w:tcW w:w="900" w:type="dxa"/>
          </w:tcPr>
          <w:p>
            <w:pPr>
              <w:pStyle w:val="TableParagraph"/>
              <w:spacing w:before="0"/>
              <w:ind w:right="95"/>
              <w:rPr>
                <w:sz w:val="22"/>
              </w:rPr>
            </w:pPr>
            <w:r>
              <w:rPr>
                <w:spacing w:val="-5"/>
                <w:sz w:val="22"/>
              </w:rPr>
              <w:t>72</w:t>
            </w:r>
          </w:p>
        </w:tc>
        <w:tc>
          <w:tcPr>
            <w:tcW w:w="1049" w:type="dxa"/>
          </w:tcPr>
          <w:p>
            <w:pPr>
              <w:pStyle w:val="TableParagraph"/>
              <w:spacing w:before="0"/>
              <w:ind w:right="91"/>
              <w:rPr>
                <w:sz w:val="22"/>
              </w:rPr>
            </w:pPr>
            <w:r>
              <w:rPr>
                <w:spacing w:val="-5"/>
                <w:sz w:val="22"/>
              </w:rPr>
              <w:t>380</w:t>
            </w:r>
          </w:p>
        </w:tc>
      </w:tr>
      <w:tr>
        <w:trPr>
          <w:trHeight w:val="256" w:hRule="atLeast"/>
        </w:trPr>
        <w:tc>
          <w:tcPr>
            <w:tcW w:w="895" w:type="dxa"/>
          </w:tcPr>
          <w:p>
            <w:pPr>
              <w:pStyle w:val="TableParagraph"/>
              <w:spacing w:line="234" w:lineRule="exact"/>
              <w:ind w:left="9" w:right="11"/>
              <w:jc w:val="center"/>
              <w:rPr>
                <w:sz w:val="22"/>
              </w:rPr>
            </w:pPr>
            <w:r>
              <w:rPr>
                <w:spacing w:val="-2"/>
                <w:sz w:val="22"/>
              </w:rPr>
              <w:t>29-</w:t>
            </w:r>
            <w:r>
              <w:rPr>
                <w:spacing w:val="-4"/>
                <w:sz w:val="22"/>
              </w:rPr>
              <w:t>1141</w:t>
            </w:r>
          </w:p>
        </w:tc>
        <w:tc>
          <w:tcPr>
            <w:tcW w:w="4772" w:type="dxa"/>
          </w:tcPr>
          <w:p>
            <w:pPr>
              <w:pStyle w:val="TableParagraph"/>
              <w:spacing w:line="234" w:lineRule="exact"/>
              <w:ind w:left="108"/>
              <w:jc w:val="left"/>
              <w:rPr>
                <w:sz w:val="22"/>
              </w:rPr>
            </w:pPr>
            <w:r>
              <w:rPr>
                <w:sz w:val="22"/>
              </w:rPr>
              <w:t>Registered</w:t>
            </w:r>
            <w:r>
              <w:rPr>
                <w:spacing w:val="-11"/>
                <w:sz w:val="22"/>
              </w:rPr>
              <w:t> </w:t>
            </w:r>
            <w:r>
              <w:rPr>
                <w:spacing w:val="-2"/>
                <w:sz w:val="22"/>
              </w:rPr>
              <w:t>Nurses</w:t>
            </w:r>
          </w:p>
        </w:tc>
        <w:tc>
          <w:tcPr>
            <w:tcW w:w="1298" w:type="dxa"/>
          </w:tcPr>
          <w:p>
            <w:pPr>
              <w:pStyle w:val="TableParagraph"/>
              <w:spacing w:line="234" w:lineRule="exact"/>
              <w:ind w:right="95"/>
              <w:rPr>
                <w:sz w:val="22"/>
              </w:rPr>
            </w:pPr>
            <w:r>
              <w:rPr>
                <w:spacing w:val="-2"/>
                <w:sz w:val="22"/>
              </w:rPr>
              <w:t>2,504</w:t>
            </w:r>
          </w:p>
        </w:tc>
        <w:tc>
          <w:tcPr>
            <w:tcW w:w="1298" w:type="dxa"/>
          </w:tcPr>
          <w:p>
            <w:pPr>
              <w:pStyle w:val="TableParagraph"/>
              <w:spacing w:line="234" w:lineRule="exact"/>
              <w:ind w:right="92"/>
              <w:rPr>
                <w:sz w:val="22"/>
              </w:rPr>
            </w:pPr>
            <w:r>
              <w:rPr>
                <w:spacing w:val="-2"/>
                <w:sz w:val="22"/>
              </w:rPr>
              <w:t>2,827</w:t>
            </w:r>
          </w:p>
        </w:tc>
        <w:tc>
          <w:tcPr>
            <w:tcW w:w="938" w:type="dxa"/>
          </w:tcPr>
          <w:p>
            <w:pPr>
              <w:pStyle w:val="TableParagraph"/>
              <w:spacing w:line="234" w:lineRule="exact"/>
              <w:ind w:right="91"/>
              <w:rPr>
                <w:b/>
                <w:sz w:val="22"/>
              </w:rPr>
            </w:pPr>
            <w:r>
              <w:rPr>
                <w:b/>
                <w:spacing w:val="-5"/>
                <w:sz w:val="22"/>
              </w:rPr>
              <w:t>323</w:t>
            </w:r>
          </w:p>
        </w:tc>
        <w:tc>
          <w:tcPr>
            <w:tcW w:w="878" w:type="dxa"/>
          </w:tcPr>
          <w:p>
            <w:pPr>
              <w:pStyle w:val="TableParagraph"/>
              <w:spacing w:line="234" w:lineRule="exact"/>
              <w:ind w:right="91"/>
              <w:rPr>
                <w:sz w:val="22"/>
              </w:rPr>
            </w:pPr>
            <w:r>
              <w:rPr>
                <w:spacing w:val="-2"/>
                <w:sz w:val="22"/>
              </w:rPr>
              <w:t>12.90%</w:t>
            </w:r>
          </w:p>
        </w:tc>
        <w:tc>
          <w:tcPr>
            <w:tcW w:w="828" w:type="dxa"/>
          </w:tcPr>
          <w:p>
            <w:pPr>
              <w:pStyle w:val="TableParagraph"/>
              <w:spacing w:line="234" w:lineRule="exact"/>
              <w:ind w:right="93"/>
              <w:rPr>
                <w:sz w:val="22"/>
              </w:rPr>
            </w:pPr>
            <w:r>
              <w:rPr>
                <w:spacing w:val="-5"/>
                <w:sz w:val="22"/>
              </w:rPr>
              <w:t>88</w:t>
            </w:r>
          </w:p>
        </w:tc>
        <w:tc>
          <w:tcPr>
            <w:tcW w:w="1040" w:type="dxa"/>
          </w:tcPr>
          <w:p>
            <w:pPr>
              <w:pStyle w:val="TableParagraph"/>
              <w:spacing w:line="234" w:lineRule="exact"/>
              <w:ind w:right="95"/>
              <w:rPr>
                <w:sz w:val="22"/>
              </w:rPr>
            </w:pPr>
            <w:r>
              <w:rPr>
                <w:spacing w:val="-5"/>
                <w:sz w:val="22"/>
              </w:rPr>
              <w:t>55</w:t>
            </w:r>
          </w:p>
        </w:tc>
        <w:tc>
          <w:tcPr>
            <w:tcW w:w="900" w:type="dxa"/>
          </w:tcPr>
          <w:p>
            <w:pPr>
              <w:pStyle w:val="TableParagraph"/>
              <w:spacing w:line="234" w:lineRule="exact"/>
              <w:ind w:right="95"/>
              <w:rPr>
                <w:sz w:val="22"/>
              </w:rPr>
            </w:pPr>
            <w:r>
              <w:rPr>
                <w:spacing w:val="-5"/>
                <w:sz w:val="22"/>
              </w:rPr>
              <w:t>32</w:t>
            </w:r>
          </w:p>
        </w:tc>
        <w:tc>
          <w:tcPr>
            <w:tcW w:w="1049" w:type="dxa"/>
          </w:tcPr>
          <w:p>
            <w:pPr>
              <w:pStyle w:val="TableParagraph"/>
              <w:spacing w:line="234" w:lineRule="exact"/>
              <w:ind w:right="91"/>
              <w:rPr>
                <w:sz w:val="22"/>
              </w:rPr>
            </w:pPr>
            <w:r>
              <w:rPr>
                <w:spacing w:val="-5"/>
                <w:sz w:val="22"/>
              </w:rPr>
              <w:t>175</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7065</w:t>
            </w:r>
          </w:p>
        </w:tc>
        <w:tc>
          <w:tcPr>
            <w:tcW w:w="477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1"/>
                <w:sz w:val="22"/>
              </w:rPr>
              <w:t> </w:t>
            </w:r>
            <w:r>
              <w:rPr>
                <w:spacing w:val="-2"/>
                <w:sz w:val="22"/>
              </w:rPr>
              <w:t>Fillers</w:t>
            </w:r>
          </w:p>
        </w:tc>
        <w:tc>
          <w:tcPr>
            <w:tcW w:w="1298" w:type="dxa"/>
          </w:tcPr>
          <w:p>
            <w:pPr>
              <w:pStyle w:val="TableParagraph"/>
              <w:spacing w:line="234" w:lineRule="exact" w:before="0"/>
              <w:ind w:right="95"/>
              <w:rPr>
                <w:sz w:val="22"/>
              </w:rPr>
            </w:pPr>
            <w:r>
              <w:rPr>
                <w:spacing w:val="-2"/>
                <w:sz w:val="22"/>
              </w:rPr>
              <w:t>2,094</w:t>
            </w:r>
          </w:p>
        </w:tc>
        <w:tc>
          <w:tcPr>
            <w:tcW w:w="1298" w:type="dxa"/>
          </w:tcPr>
          <w:p>
            <w:pPr>
              <w:pStyle w:val="TableParagraph"/>
              <w:spacing w:line="234" w:lineRule="exact" w:before="0"/>
              <w:ind w:right="92"/>
              <w:rPr>
                <w:sz w:val="22"/>
              </w:rPr>
            </w:pPr>
            <w:r>
              <w:rPr>
                <w:spacing w:val="-2"/>
                <w:sz w:val="22"/>
              </w:rPr>
              <w:t>2,389</w:t>
            </w:r>
          </w:p>
        </w:tc>
        <w:tc>
          <w:tcPr>
            <w:tcW w:w="938" w:type="dxa"/>
          </w:tcPr>
          <w:p>
            <w:pPr>
              <w:pStyle w:val="TableParagraph"/>
              <w:spacing w:line="234" w:lineRule="exact" w:before="0"/>
              <w:ind w:right="91"/>
              <w:rPr>
                <w:b/>
                <w:sz w:val="22"/>
              </w:rPr>
            </w:pPr>
            <w:r>
              <w:rPr>
                <w:b/>
                <w:spacing w:val="-5"/>
                <w:sz w:val="22"/>
              </w:rPr>
              <w:t>295</w:t>
            </w:r>
          </w:p>
        </w:tc>
        <w:tc>
          <w:tcPr>
            <w:tcW w:w="878" w:type="dxa"/>
          </w:tcPr>
          <w:p>
            <w:pPr>
              <w:pStyle w:val="TableParagraph"/>
              <w:spacing w:line="234" w:lineRule="exact" w:before="0"/>
              <w:ind w:right="91"/>
              <w:rPr>
                <w:sz w:val="22"/>
              </w:rPr>
            </w:pPr>
            <w:r>
              <w:rPr>
                <w:spacing w:val="-2"/>
                <w:sz w:val="22"/>
              </w:rPr>
              <w:t>14.09%</w:t>
            </w:r>
          </w:p>
        </w:tc>
        <w:tc>
          <w:tcPr>
            <w:tcW w:w="828" w:type="dxa"/>
          </w:tcPr>
          <w:p>
            <w:pPr>
              <w:pStyle w:val="TableParagraph"/>
              <w:spacing w:line="234" w:lineRule="exact" w:before="0"/>
              <w:ind w:right="91"/>
              <w:rPr>
                <w:sz w:val="22"/>
              </w:rPr>
            </w:pPr>
            <w:r>
              <w:rPr>
                <w:spacing w:val="-5"/>
                <w:sz w:val="22"/>
              </w:rPr>
              <w:t>139</w:t>
            </w:r>
          </w:p>
        </w:tc>
        <w:tc>
          <w:tcPr>
            <w:tcW w:w="1040" w:type="dxa"/>
          </w:tcPr>
          <w:p>
            <w:pPr>
              <w:pStyle w:val="TableParagraph"/>
              <w:spacing w:line="234" w:lineRule="exact" w:before="0"/>
              <w:ind w:right="91"/>
              <w:rPr>
                <w:sz w:val="22"/>
              </w:rPr>
            </w:pPr>
            <w:r>
              <w:rPr>
                <w:spacing w:val="-5"/>
                <w:sz w:val="22"/>
              </w:rPr>
              <w:t>219</w:t>
            </w:r>
          </w:p>
        </w:tc>
        <w:tc>
          <w:tcPr>
            <w:tcW w:w="900" w:type="dxa"/>
          </w:tcPr>
          <w:p>
            <w:pPr>
              <w:pStyle w:val="TableParagraph"/>
              <w:spacing w:line="234" w:lineRule="exact" w:before="0"/>
              <w:ind w:right="95"/>
              <w:rPr>
                <w:sz w:val="22"/>
              </w:rPr>
            </w:pPr>
            <w:r>
              <w:rPr>
                <w:spacing w:val="-5"/>
                <w:sz w:val="22"/>
              </w:rPr>
              <w:t>30</w:t>
            </w:r>
          </w:p>
        </w:tc>
        <w:tc>
          <w:tcPr>
            <w:tcW w:w="1049" w:type="dxa"/>
          </w:tcPr>
          <w:p>
            <w:pPr>
              <w:pStyle w:val="TableParagraph"/>
              <w:spacing w:line="234" w:lineRule="exact" w:before="0"/>
              <w:ind w:right="91"/>
              <w:rPr>
                <w:sz w:val="22"/>
              </w:rPr>
            </w:pPr>
            <w:r>
              <w:rPr>
                <w:spacing w:val="-5"/>
                <w:sz w:val="22"/>
              </w:rPr>
              <w:t>388</w:t>
            </w:r>
          </w:p>
        </w:tc>
      </w:tr>
      <w:tr>
        <w:trPr>
          <w:trHeight w:val="254" w:hRule="atLeast"/>
        </w:trPr>
        <w:tc>
          <w:tcPr>
            <w:tcW w:w="895" w:type="dxa"/>
          </w:tcPr>
          <w:p>
            <w:pPr>
              <w:pStyle w:val="TableParagraph"/>
              <w:spacing w:before="3"/>
              <w:ind w:left="9" w:right="11"/>
              <w:jc w:val="center"/>
              <w:rPr>
                <w:sz w:val="22"/>
              </w:rPr>
            </w:pPr>
            <w:r>
              <w:rPr>
                <w:spacing w:val="-2"/>
                <w:sz w:val="22"/>
              </w:rPr>
              <w:t>35-</w:t>
            </w:r>
            <w:r>
              <w:rPr>
                <w:spacing w:val="-4"/>
                <w:sz w:val="22"/>
              </w:rPr>
              <w:t>2014</w:t>
            </w:r>
          </w:p>
        </w:tc>
        <w:tc>
          <w:tcPr>
            <w:tcW w:w="4772" w:type="dxa"/>
          </w:tcPr>
          <w:p>
            <w:pPr>
              <w:pStyle w:val="TableParagraph"/>
              <w:spacing w:before="3"/>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before="3"/>
              <w:ind w:right="95"/>
              <w:rPr>
                <w:sz w:val="22"/>
              </w:rPr>
            </w:pPr>
            <w:r>
              <w:rPr>
                <w:spacing w:val="-5"/>
                <w:sz w:val="22"/>
              </w:rPr>
              <w:t>970</w:t>
            </w:r>
          </w:p>
        </w:tc>
        <w:tc>
          <w:tcPr>
            <w:tcW w:w="1298" w:type="dxa"/>
          </w:tcPr>
          <w:p>
            <w:pPr>
              <w:pStyle w:val="TableParagraph"/>
              <w:spacing w:before="3"/>
              <w:ind w:right="92"/>
              <w:rPr>
                <w:sz w:val="22"/>
              </w:rPr>
            </w:pPr>
            <w:r>
              <w:rPr>
                <w:spacing w:val="-2"/>
                <w:sz w:val="22"/>
              </w:rPr>
              <w:t>1,196</w:t>
            </w:r>
          </w:p>
        </w:tc>
        <w:tc>
          <w:tcPr>
            <w:tcW w:w="938" w:type="dxa"/>
          </w:tcPr>
          <w:p>
            <w:pPr>
              <w:pStyle w:val="TableParagraph"/>
              <w:spacing w:before="3"/>
              <w:ind w:right="91"/>
              <w:rPr>
                <w:b/>
                <w:sz w:val="22"/>
              </w:rPr>
            </w:pPr>
            <w:r>
              <w:rPr>
                <w:b/>
                <w:spacing w:val="-5"/>
                <w:sz w:val="22"/>
              </w:rPr>
              <w:t>226</w:t>
            </w:r>
          </w:p>
        </w:tc>
        <w:tc>
          <w:tcPr>
            <w:tcW w:w="878" w:type="dxa"/>
          </w:tcPr>
          <w:p>
            <w:pPr>
              <w:pStyle w:val="TableParagraph"/>
              <w:spacing w:before="3"/>
              <w:ind w:right="91"/>
              <w:rPr>
                <w:sz w:val="22"/>
              </w:rPr>
            </w:pPr>
            <w:r>
              <w:rPr>
                <w:spacing w:val="-2"/>
                <w:sz w:val="22"/>
              </w:rPr>
              <w:t>23.30%</w:t>
            </w:r>
          </w:p>
        </w:tc>
        <w:tc>
          <w:tcPr>
            <w:tcW w:w="828" w:type="dxa"/>
          </w:tcPr>
          <w:p>
            <w:pPr>
              <w:pStyle w:val="TableParagraph"/>
              <w:spacing w:before="3"/>
              <w:ind w:right="93"/>
              <w:rPr>
                <w:sz w:val="22"/>
              </w:rPr>
            </w:pPr>
            <w:r>
              <w:rPr>
                <w:spacing w:val="-5"/>
                <w:sz w:val="22"/>
              </w:rPr>
              <w:t>74</w:t>
            </w:r>
          </w:p>
        </w:tc>
        <w:tc>
          <w:tcPr>
            <w:tcW w:w="1040" w:type="dxa"/>
          </w:tcPr>
          <w:p>
            <w:pPr>
              <w:pStyle w:val="TableParagraph"/>
              <w:spacing w:before="3"/>
              <w:ind w:right="95"/>
              <w:rPr>
                <w:sz w:val="22"/>
              </w:rPr>
            </w:pPr>
            <w:r>
              <w:rPr>
                <w:spacing w:val="-5"/>
                <w:sz w:val="22"/>
              </w:rPr>
              <w:t>88</w:t>
            </w:r>
          </w:p>
        </w:tc>
        <w:tc>
          <w:tcPr>
            <w:tcW w:w="900" w:type="dxa"/>
          </w:tcPr>
          <w:p>
            <w:pPr>
              <w:pStyle w:val="TableParagraph"/>
              <w:spacing w:before="3"/>
              <w:ind w:right="95"/>
              <w:rPr>
                <w:sz w:val="22"/>
              </w:rPr>
            </w:pPr>
            <w:r>
              <w:rPr>
                <w:spacing w:val="-5"/>
                <w:sz w:val="22"/>
              </w:rPr>
              <w:t>23</w:t>
            </w:r>
          </w:p>
        </w:tc>
        <w:tc>
          <w:tcPr>
            <w:tcW w:w="1049" w:type="dxa"/>
          </w:tcPr>
          <w:p>
            <w:pPr>
              <w:pStyle w:val="TableParagraph"/>
              <w:spacing w:before="3"/>
              <w:ind w:right="91"/>
              <w:rPr>
                <w:sz w:val="22"/>
              </w:rPr>
            </w:pPr>
            <w:r>
              <w:rPr>
                <w:spacing w:val="-5"/>
                <w:sz w:val="22"/>
              </w:rPr>
              <w:t>185</w:t>
            </w:r>
          </w:p>
        </w:tc>
      </w:tr>
      <w:tr>
        <w:trPr>
          <w:trHeight w:val="256" w:hRule="atLeast"/>
        </w:trPr>
        <w:tc>
          <w:tcPr>
            <w:tcW w:w="895" w:type="dxa"/>
          </w:tcPr>
          <w:p>
            <w:pPr>
              <w:pStyle w:val="TableParagraph"/>
              <w:spacing w:line="234" w:lineRule="exact"/>
              <w:ind w:left="9" w:right="11"/>
              <w:jc w:val="center"/>
              <w:rPr>
                <w:sz w:val="22"/>
              </w:rPr>
            </w:pPr>
            <w:r>
              <w:rPr>
                <w:spacing w:val="-2"/>
                <w:sz w:val="22"/>
              </w:rPr>
              <w:t>49-</w:t>
            </w:r>
            <w:r>
              <w:rPr>
                <w:spacing w:val="-4"/>
                <w:sz w:val="22"/>
              </w:rPr>
              <w:t>9041</w:t>
            </w:r>
          </w:p>
        </w:tc>
        <w:tc>
          <w:tcPr>
            <w:tcW w:w="4772" w:type="dxa"/>
          </w:tcPr>
          <w:p>
            <w:pPr>
              <w:pStyle w:val="TableParagraph"/>
              <w:spacing w:line="234" w:lineRule="exact"/>
              <w:ind w:left="108"/>
              <w:jc w:val="left"/>
              <w:rPr>
                <w:sz w:val="22"/>
              </w:rPr>
            </w:pPr>
            <w:r>
              <w:rPr>
                <w:sz w:val="22"/>
              </w:rPr>
              <w:t>Industrial</w:t>
            </w:r>
            <w:r>
              <w:rPr>
                <w:spacing w:val="-11"/>
                <w:sz w:val="22"/>
              </w:rPr>
              <w:t> </w:t>
            </w:r>
            <w:r>
              <w:rPr>
                <w:sz w:val="22"/>
              </w:rPr>
              <w:t>Machinery</w:t>
            </w:r>
            <w:r>
              <w:rPr>
                <w:spacing w:val="-11"/>
                <w:sz w:val="22"/>
              </w:rPr>
              <w:t> </w:t>
            </w:r>
            <w:r>
              <w:rPr>
                <w:spacing w:val="-2"/>
                <w:sz w:val="22"/>
              </w:rPr>
              <w:t>Mechanics</w:t>
            </w:r>
          </w:p>
        </w:tc>
        <w:tc>
          <w:tcPr>
            <w:tcW w:w="1298" w:type="dxa"/>
          </w:tcPr>
          <w:p>
            <w:pPr>
              <w:pStyle w:val="TableParagraph"/>
              <w:spacing w:line="234" w:lineRule="exact"/>
              <w:ind w:right="95"/>
              <w:rPr>
                <w:sz w:val="22"/>
              </w:rPr>
            </w:pPr>
            <w:r>
              <w:rPr>
                <w:spacing w:val="-5"/>
                <w:sz w:val="22"/>
              </w:rPr>
              <w:t>954</w:t>
            </w:r>
          </w:p>
        </w:tc>
        <w:tc>
          <w:tcPr>
            <w:tcW w:w="1298" w:type="dxa"/>
          </w:tcPr>
          <w:p>
            <w:pPr>
              <w:pStyle w:val="TableParagraph"/>
              <w:spacing w:line="234" w:lineRule="exact"/>
              <w:ind w:right="92"/>
              <w:rPr>
                <w:sz w:val="22"/>
              </w:rPr>
            </w:pPr>
            <w:r>
              <w:rPr>
                <w:spacing w:val="-2"/>
                <w:sz w:val="22"/>
              </w:rPr>
              <w:t>1,167</w:t>
            </w:r>
          </w:p>
        </w:tc>
        <w:tc>
          <w:tcPr>
            <w:tcW w:w="938" w:type="dxa"/>
          </w:tcPr>
          <w:p>
            <w:pPr>
              <w:pStyle w:val="TableParagraph"/>
              <w:spacing w:line="234" w:lineRule="exact"/>
              <w:ind w:right="91"/>
              <w:rPr>
                <w:b/>
                <w:sz w:val="22"/>
              </w:rPr>
            </w:pPr>
            <w:r>
              <w:rPr>
                <w:b/>
                <w:spacing w:val="-5"/>
                <w:sz w:val="22"/>
              </w:rPr>
              <w:t>213</w:t>
            </w:r>
          </w:p>
        </w:tc>
        <w:tc>
          <w:tcPr>
            <w:tcW w:w="878" w:type="dxa"/>
          </w:tcPr>
          <w:p>
            <w:pPr>
              <w:pStyle w:val="TableParagraph"/>
              <w:spacing w:line="234" w:lineRule="exact"/>
              <w:ind w:right="91"/>
              <w:rPr>
                <w:sz w:val="22"/>
              </w:rPr>
            </w:pPr>
            <w:r>
              <w:rPr>
                <w:spacing w:val="-2"/>
                <w:sz w:val="22"/>
              </w:rPr>
              <w:t>22.33%</w:t>
            </w:r>
          </w:p>
        </w:tc>
        <w:tc>
          <w:tcPr>
            <w:tcW w:w="828" w:type="dxa"/>
          </w:tcPr>
          <w:p>
            <w:pPr>
              <w:pStyle w:val="TableParagraph"/>
              <w:spacing w:line="234" w:lineRule="exact"/>
              <w:ind w:right="93"/>
              <w:rPr>
                <w:sz w:val="22"/>
              </w:rPr>
            </w:pPr>
            <w:r>
              <w:rPr>
                <w:spacing w:val="-5"/>
                <w:sz w:val="22"/>
              </w:rPr>
              <w:t>38</w:t>
            </w:r>
          </w:p>
        </w:tc>
        <w:tc>
          <w:tcPr>
            <w:tcW w:w="1040" w:type="dxa"/>
          </w:tcPr>
          <w:p>
            <w:pPr>
              <w:pStyle w:val="TableParagraph"/>
              <w:spacing w:line="234" w:lineRule="exact"/>
              <w:ind w:right="95"/>
              <w:rPr>
                <w:sz w:val="22"/>
              </w:rPr>
            </w:pPr>
            <w:r>
              <w:rPr>
                <w:spacing w:val="-5"/>
                <w:sz w:val="22"/>
              </w:rPr>
              <w:t>44</w:t>
            </w:r>
          </w:p>
        </w:tc>
        <w:tc>
          <w:tcPr>
            <w:tcW w:w="900" w:type="dxa"/>
          </w:tcPr>
          <w:p>
            <w:pPr>
              <w:pStyle w:val="TableParagraph"/>
              <w:spacing w:line="234" w:lineRule="exact"/>
              <w:ind w:right="95"/>
              <w:rPr>
                <w:sz w:val="22"/>
              </w:rPr>
            </w:pPr>
            <w:r>
              <w:rPr>
                <w:spacing w:val="-5"/>
                <w:sz w:val="22"/>
              </w:rPr>
              <w:t>21</w:t>
            </w:r>
          </w:p>
        </w:tc>
        <w:tc>
          <w:tcPr>
            <w:tcW w:w="1049" w:type="dxa"/>
          </w:tcPr>
          <w:p>
            <w:pPr>
              <w:pStyle w:val="TableParagraph"/>
              <w:spacing w:line="234" w:lineRule="exact"/>
              <w:ind w:right="91"/>
              <w:rPr>
                <w:sz w:val="22"/>
              </w:rPr>
            </w:pPr>
            <w:r>
              <w:rPr>
                <w:spacing w:val="-5"/>
                <w:sz w:val="22"/>
              </w:rPr>
              <w:t>103</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1021</w:t>
            </w:r>
          </w:p>
        </w:tc>
        <w:tc>
          <w:tcPr>
            <w:tcW w:w="4772" w:type="dxa"/>
          </w:tcPr>
          <w:p>
            <w:pPr>
              <w:pStyle w:val="TableParagraph"/>
              <w:spacing w:line="234" w:lineRule="exact" w:before="0"/>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2,407</w:t>
            </w:r>
          </w:p>
        </w:tc>
        <w:tc>
          <w:tcPr>
            <w:tcW w:w="1298" w:type="dxa"/>
          </w:tcPr>
          <w:p>
            <w:pPr>
              <w:pStyle w:val="TableParagraph"/>
              <w:spacing w:line="234" w:lineRule="exact" w:before="0"/>
              <w:ind w:right="92"/>
              <w:rPr>
                <w:sz w:val="22"/>
              </w:rPr>
            </w:pPr>
            <w:r>
              <w:rPr>
                <w:spacing w:val="-2"/>
                <w:sz w:val="22"/>
              </w:rPr>
              <w:t>2,615</w:t>
            </w:r>
          </w:p>
        </w:tc>
        <w:tc>
          <w:tcPr>
            <w:tcW w:w="938" w:type="dxa"/>
          </w:tcPr>
          <w:p>
            <w:pPr>
              <w:pStyle w:val="TableParagraph"/>
              <w:spacing w:line="234" w:lineRule="exact" w:before="0"/>
              <w:ind w:right="91"/>
              <w:rPr>
                <w:b/>
                <w:sz w:val="22"/>
              </w:rPr>
            </w:pPr>
            <w:r>
              <w:rPr>
                <w:b/>
                <w:spacing w:val="-5"/>
                <w:sz w:val="22"/>
              </w:rPr>
              <w:t>208</w:t>
            </w:r>
          </w:p>
        </w:tc>
        <w:tc>
          <w:tcPr>
            <w:tcW w:w="878" w:type="dxa"/>
          </w:tcPr>
          <w:p>
            <w:pPr>
              <w:pStyle w:val="TableParagraph"/>
              <w:spacing w:line="234" w:lineRule="exact" w:before="0"/>
              <w:ind w:right="91"/>
              <w:rPr>
                <w:sz w:val="22"/>
              </w:rPr>
            </w:pPr>
            <w:r>
              <w:rPr>
                <w:spacing w:val="-2"/>
                <w:sz w:val="22"/>
              </w:rPr>
              <w:t>8.64%</w:t>
            </w:r>
          </w:p>
        </w:tc>
        <w:tc>
          <w:tcPr>
            <w:tcW w:w="828" w:type="dxa"/>
          </w:tcPr>
          <w:p>
            <w:pPr>
              <w:pStyle w:val="TableParagraph"/>
              <w:spacing w:line="234" w:lineRule="exact" w:before="0"/>
              <w:ind w:right="93"/>
              <w:rPr>
                <w:sz w:val="22"/>
              </w:rPr>
            </w:pPr>
            <w:r>
              <w:rPr>
                <w:spacing w:val="-5"/>
                <w:sz w:val="22"/>
              </w:rPr>
              <w:t>62</w:t>
            </w:r>
          </w:p>
        </w:tc>
        <w:tc>
          <w:tcPr>
            <w:tcW w:w="1040" w:type="dxa"/>
          </w:tcPr>
          <w:p>
            <w:pPr>
              <w:pStyle w:val="TableParagraph"/>
              <w:spacing w:line="234" w:lineRule="exact" w:before="0"/>
              <w:ind w:right="91"/>
              <w:rPr>
                <w:sz w:val="22"/>
              </w:rPr>
            </w:pPr>
            <w:r>
              <w:rPr>
                <w:spacing w:val="-5"/>
                <w:sz w:val="22"/>
              </w:rPr>
              <w:t>135</w:t>
            </w:r>
          </w:p>
        </w:tc>
        <w:tc>
          <w:tcPr>
            <w:tcW w:w="900" w:type="dxa"/>
          </w:tcPr>
          <w:p>
            <w:pPr>
              <w:pStyle w:val="TableParagraph"/>
              <w:spacing w:line="234" w:lineRule="exact" w:before="0"/>
              <w:ind w:right="95"/>
              <w:rPr>
                <w:sz w:val="22"/>
              </w:rPr>
            </w:pPr>
            <w:r>
              <w:rPr>
                <w:spacing w:val="-5"/>
                <w:sz w:val="22"/>
              </w:rPr>
              <w:t>21</w:t>
            </w:r>
          </w:p>
        </w:tc>
        <w:tc>
          <w:tcPr>
            <w:tcW w:w="1049" w:type="dxa"/>
          </w:tcPr>
          <w:p>
            <w:pPr>
              <w:pStyle w:val="TableParagraph"/>
              <w:spacing w:line="234" w:lineRule="exact" w:before="0"/>
              <w:ind w:right="91"/>
              <w:rPr>
                <w:sz w:val="22"/>
              </w:rPr>
            </w:pPr>
            <w:r>
              <w:rPr>
                <w:spacing w:val="-5"/>
                <w:sz w:val="22"/>
              </w:rPr>
              <w:t>218</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9111</w:t>
            </w:r>
          </w:p>
        </w:tc>
        <w:tc>
          <w:tcPr>
            <w:tcW w:w="4772" w:type="dxa"/>
          </w:tcPr>
          <w:p>
            <w:pPr>
              <w:pStyle w:val="TableParagraph"/>
              <w:spacing w:line="234" w:lineRule="exact"/>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5"/>
                <w:sz w:val="22"/>
              </w:rPr>
              <w:t>551</w:t>
            </w:r>
          </w:p>
        </w:tc>
        <w:tc>
          <w:tcPr>
            <w:tcW w:w="1298" w:type="dxa"/>
          </w:tcPr>
          <w:p>
            <w:pPr>
              <w:pStyle w:val="TableParagraph"/>
              <w:spacing w:line="234" w:lineRule="exact"/>
              <w:ind w:right="92"/>
              <w:rPr>
                <w:sz w:val="22"/>
              </w:rPr>
            </w:pPr>
            <w:r>
              <w:rPr>
                <w:spacing w:val="-5"/>
                <w:sz w:val="22"/>
              </w:rPr>
              <w:t>758</w:t>
            </w:r>
          </w:p>
        </w:tc>
        <w:tc>
          <w:tcPr>
            <w:tcW w:w="938" w:type="dxa"/>
          </w:tcPr>
          <w:p>
            <w:pPr>
              <w:pStyle w:val="TableParagraph"/>
              <w:spacing w:line="234" w:lineRule="exact"/>
              <w:ind w:right="91"/>
              <w:rPr>
                <w:b/>
                <w:sz w:val="22"/>
              </w:rPr>
            </w:pPr>
            <w:r>
              <w:rPr>
                <w:b/>
                <w:spacing w:val="-5"/>
                <w:sz w:val="22"/>
              </w:rPr>
              <w:t>207</w:t>
            </w:r>
          </w:p>
        </w:tc>
        <w:tc>
          <w:tcPr>
            <w:tcW w:w="878" w:type="dxa"/>
          </w:tcPr>
          <w:p>
            <w:pPr>
              <w:pStyle w:val="TableParagraph"/>
              <w:spacing w:line="234" w:lineRule="exact"/>
              <w:ind w:right="91"/>
              <w:rPr>
                <w:sz w:val="22"/>
              </w:rPr>
            </w:pPr>
            <w:r>
              <w:rPr>
                <w:spacing w:val="-2"/>
                <w:sz w:val="22"/>
              </w:rPr>
              <w:t>37.57%</w:t>
            </w:r>
          </w:p>
        </w:tc>
        <w:tc>
          <w:tcPr>
            <w:tcW w:w="828" w:type="dxa"/>
          </w:tcPr>
          <w:p>
            <w:pPr>
              <w:pStyle w:val="TableParagraph"/>
              <w:spacing w:line="234" w:lineRule="exact"/>
              <w:ind w:right="93"/>
              <w:rPr>
                <w:sz w:val="22"/>
              </w:rPr>
            </w:pPr>
            <w:r>
              <w:rPr>
                <w:spacing w:val="-5"/>
                <w:sz w:val="22"/>
              </w:rPr>
              <w:t>18</w:t>
            </w:r>
          </w:p>
        </w:tc>
        <w:tc>
          <w:tcPr>
            <w:tcW w:w="1040" w:type="dxa"/>
          </w:tcPr>
          <w:p>
            <w:pPr>
              <w:pStyle w:val="TableParagraph"/>
              <w:spacing w:line="234" w:lineRule="exact"/>
              <w:ind w:right="95"/>
              <w:rPr>
                <w:sz w:val="22"/>
              </w:rPr>
            </w:pPr>
            <w:r>
              <w:rPr>
                <w:spacing w:val="-5"/>
                <w:sz w:val="22"/>
              </w:rPr>
              <w:t>27</w:t>
            </w:r>
          </w:p>
        </w:tc>
        <w:tc>
          <w:tcPr>
            <w:tcW w:w="900" w:type="dxa"/>
          </w:tcPr>
          <w:p>
            <w:pPr>
              <w:pStyle w:val="TableParagraph"/>
              <w:spacing w:line="234" w:lineRule="exact"/>
              <w:ind w:right="95"/>
              <w:rPr>
                <w:sz w:val="22"/>
              </w:rPr>
            </w:pPr>
            <w:r>
              <w:rPr>
                <w:spacing w:val="-5"/>
                <w:sz w:val="22"/>
              </w:rPr>
              <w:t>21</w:t>
            </w:r>
          </w:p>
        </w:tc>
        <w:tc>
          <w:tcPr>
            <w:tcW w:w="1049" w:type="dxa"/>
          </w:tcPr>
          <w:p>
            <w:pPr>
              <w:pStyle w:val="TableParagraph"/>
              <w:spacing w:line="234" w:lineRule="exact"/>
              <w:ind w:right="94"/>
              <w:rPr>
                <w:sz w:val="22"/>
              </w:rPr>
            </w:pPr>
            <w:r>
              <w:rPr>
                <w:spacing w:val="-5"/>
                <w:sz w:val="22"/>
              </w:rPr>
              <w:t>66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7062</w:t>
            </w:r>
          </w:p>
        </w:tc>
        <w:tc>
          <w:tcPr>
            <w:tcW w:w="4772" w:type="dxa"/>
          </w:tcPr>
          <w:p>
            <w:pPr>
              <w:pStyle w:val="TableParagraph"/>
              <w:spacing w:line="234" w:lineRule="exact" w:before="0"/>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before="0"/>
              <w:ind w:right="95"/>
              <w:rPr>
                <w:sz w:val="22"/>
              </w:rPr>
            </w:pPr>
            <w:r>
              <w:rPr>
                <w:spacing w:val="-2"/>
                <w:sz w:val="22"/>
              </w:rPr>
              <w:t>2,770</w:t>
            </w:r>
          </w:p>
        </w:tc>
        <w:tc>
          <w:tcPr>
            <w:tcW w:w="1298" w:type="dxa"/>
          </w:tcPr>
          <w:p>
            <w:pPr>
              <w:pStyle w:val="TableParagraph"/>
              <w:spacing w:line="234" w:lineRule="exact" w:before="0"/>
              <w:ind w:right="92"/>
              <w:rPr>
                <w:sz w:val="22"/>
              </w:rPr>
            </w:pPr>
            <w:r>
              <w:rPr>
                <w:spacing w:val="-2"/>
                <w:sz w:val="22"/>
              </w:rPr>
              <w:t>2,944</w:t>
            </w:r>
          </w:p>
        </w:tc>
        <w:tc>
          <w:tcPr>
            <w:tcW w:w="938" w:type="dxa"/>
          </w:tcPr>
          <w:p>
            <w:pPr>
              <w:pStyle w:val="TableParagraph"/>
              <w:spacing w:line="234" w:lineRule="exact" w:before="0"/>
              <w:ind w:right="91"/>
              <w:rPr>
                <w:b/>
                <w:sz w:val="22"/>
              </w:rPr>
            </w:pPr>
            <w:r>
              <w:rPr>
                <w:b/>
                <w:spacing w:val="-5"/>
                <w:sz w:val="22"/>
              </w:rPr>
              <w:t>174</w:t>
            </w:r>
          </w:p>
        </w:tc>
        <w:tc>
          <w:tcPr>
            <w:tcW w:w="878" w:type="dxa"/>
          </w:tcPr>
          <w:p>
            <w:pPr>
              <w:pStyle w:val="TableParagraph"/>
              <w:spacing w:line="234" w:lineRule="exact" w:before="0"/>
              <w:ind w:right="91"/>
              <w:rPr>
                <w:sz w:val="22"/>
              </w:rPr>
            </w:pPr>
            <w:r>
              <w:rPr>
                <w:spacing w:val="-2"/>
                <w:sz w:val="22"/>
              </w:rPr>
              <w:t>6.28%</w:t>
            </w:r>
          </w:p>
        </w:tc>
        <w:tc>
          <w:tcPr>
            <w:tcW w:w="828" w:type="dxa"/>
          </w:tcPr>
          <w:p>
            <w:pPr>
              <w:pStyle w:val="TableParagraph"/>
              <w:spacing w:line="234" w:lineRule="exact" w:before="0"/>
              <w:ind w:right="91"/>
              <w:rPr>
                <w:sz w:val="22"/>
              </w:rPr>
            </w:pPr>
            <w:r>
              <w:rPr>
                <w:spacing w:val="-5"/>
                <w:sz w:val="22"/>
              </w:rPr>
              <w:t>136</w:t>
            </w:r>
          </w:p>
        </w:tc>
        <w:tc>
          <w:tcPr>
            <w:tcW w:w="1040" w:type="dxa"/>
          </w:tcPr>
          <w:p>
            <w:pPr>
              <w:pStyle w:val="TableParagraph"/>
              <w:spacing w:line="234" w:lineRule="exact" w:before="0"/>
              <w:ind w:right="91"/>
              <w:rPr>
                <w:sz w:val="22"/>
              </w:rPr>
            </w:pPr>
            <w:r>
              <w:rPr>
                <w:spacing w:val="-5"/>
                <w:sz w:val="22"/>
              </w:rPr>
              <w:t>232</w:t>
            </w:r>
          </w:p>
        </w:tc>
        <w:tc>
          <w:tcPr>
            <w:tcW w:w="900" w:type="dxa"/>
          </w:tcPr>
          <w:p>
            <w:pPr>
              <w:pStyle w:val="TableParagraph"/>
              <w:spacing w:line="234" w:lineRule="exact" w:before="0"/>
              <w:ind w:right="95"/>
              <w:rPr>
                <w:sz w:val="22"/>
              </w:rPr>
            </w:pPr>
            <w:r>
              <w:rPr>
                <w:spacing w:val="-5"/>
                <w:sz w:val="22"/>
              </w:rPr>
              <w:t>17</w:t>
            </w:r>
          </w:p>
        </w:tc>
        <w:tc>
          <w:tcPr>
            <w:tcW w:w="1049" w:type="dxa"/>
          </w:tcPr>
          <w:p>
            <w:pPr>
              <w:pStyle w:val="TableParagraph"/>
              <w:spacing w:line="234" w:lineRule="exact" w:before="0"/>
              <w:ind w:right="91"/>
              <w:rPr>
                <w:sz w:val="22"/>
              </w:rPr>
            </w:pPr>
            <w:r>
              <w:rPr>
                <w:spacing w:val="-5"/>
                <w:sz w:val="22"/>
              </w:rPr>
              <w:t>385</w:t>
            </w:r>
          </w:p>
        </w:tc>
      </w:tr>
      <w:tr>
        <w:trPr>
          <w:trHeight w:val="254" w:hRule="atLeast"/>
        </w:trPr>
        <w:tc>
          <w:tcPr>
            <w:tcW w:w="895" w:type="dxa"/>
          </w:tcPr>
          <w:p>
            <w:pPr>
              <w:pStyle w:val="TableParagraph"/>
              <w:ind w:left="9" w:right="11"/>
              <w:jc w:val="center"/>
              <w:rPr>
                <w:sz w:val="22"/>
              </w:rPr>
            </w:pPr>
            <w:r>
              <w:rPr>
                <w:spacing w:val="-2"/>
                <w:sz w:val="22"/>
              </w:rPr>
              <w:t>29-</w:t>
            </w:r>
            <w:r>
              <w:rPr>
                <w:spacing w:val="-4"/>
                <w:sz w:val="22"/>
              </w:rPr>
              <w:t>1171</w:t>
            </w:r>
          </w:p>
        </w:tc>
        <w:tc>
          <w:tcPr>
            <w:tcW w:w="4772" w:type="dxa"/>
          </w:tcPr>
          <w:p>
            <w:pPr>
              <w:pStyle w:val="TableParagraph"/>
              <w:ind w:left="108"/>
              <w:jc w:val="left"/>
              <w:rPr>
                <w:sz w:val="22"/>
              </w:rPr>
            </w:pPr>
            <w:r>
              <w:rPr>
                <w:sz w:val="22"/>
              </w:rPr>
              <w:t>Nurse</w:t>
            </w:r>
            <w:r>
              <w:rPr>
                <w:spacing w:val="-5"/>
                <w:sz w:val="22"/>
              </w:rPr>
              <w:t> </w:t>
            </w:r>
            <w:r>
              <w:rPr>
                <w:spacing w:val="-2"/>
                <w:sz w:val="22"/>
              </w:rPr>
              <w:t>Practitioners</w:t>
            </w:r>
          </w:p>
        </w:tc>
        <w:tc>
          <w:tcPr>
            <w:tcW w:w="1298" w:type="dxa"/>
          </w:tcPr>
          <w:p>
            <w:pPr>
              <w:pStyle w:val="TableParagraph"/>
              <w:ind w:right="95"/>
              <w:rPr>
                <w:sz w:val="22"/>
              </w:rPr>
            </w:pPr>
            <w:r>
              <w:rPr>
                <w:spacing w:val="-5"/>
                <w:sz w:val="22"/>
              </w:rPr>
              <w:t>305</w:t>
            </w:r>
          </w:p>
        </w:tc>
        <w:tc>
          <w:tcPr>
            <w:tcW w:w="1298" w:type="dxa"/>
          </w:tcPr>
          <w:p>
            <w:pPr>
              <w:pStyle w:val="TableParagraph"/>
              <w:ind w:right="92"/>
              <w:rPr>
                <w:sz w:val="22"/>
              </w:rPr>
            </w:pPr>
            <w:r>
              <w:rPr>
                <w:spacing w:val="-5"/>
                <w:sz w:val="22"/>
              </w:rPr>
              <w:t>477</w:t>
            </w:r>
          </w:p>
        </w:tc>
        <w:tc>
          <w:tcPr>
            <w:tcW w:w="938" w:type="dxa"/>
          </w:tcPr>
          <w:p>
            <w:pPr>
              <w:pStyle w:val="TableParagraph"/>
              <w:ind w:right="91"/>
              <w:rPr>
                <w:b/>
                <w:sz w:val="22"/>
              </w:rPr>
            </w:pPr>
            <w:r>
              <w:rPr>
                <w:b/>
                <w:spacing w:val="-5"/>
                <w:sz w:val="22"/>
              </w:rPr>
              <w:t>172</w:t>
            </w:r>
          </w:p>
        </w:tc>
        <w:tc>
          <w:tcPr>
            <w:tcW w:w="878" w:type="dxa"/>
          </w:tcPr>
          <w:p>
            <w:pPr>
              <w:pStyle w:val="TableParagraph"/>
              <w:ind w:right="91"/>
              <w:rPr>
                <w:sz w:val="22"/>
              </w:rPr>
            </w:pPr>
            <w:r>
              <w:rPr>
                <w:spacing w:val="-2"/>
                <w:sz w:val="22"/>
              </w:rPr>
              <w:t>56.39%</w:t>
            </w:r>
          </w:p>
        </w:tc>
        <w:tc>
          <w:tcPr>
            <w:tcW w:w="828" w:type="dxa"/>
          </w:tcPr>
          <w:p>
            <w:pPr>
              <w:pStyle w:val="TableParagraph"/>
              <w:ind w:right="93"/>
              <w:rPr>
                <w:sz w:val="22"/>
              </w:rPr>
            </w:pPr>
            <w:r>
              <w:rPr>
                <w:spacing w:val="-10"/>
                <w:sz w:val="22"/>
              </w:rPr>
              <w:t>9</w:t>
            </w:r>
          </w:p>
        </w:tc>
        <w:tc>
          <w:tcPr>
            <w:tcW w:w="1040" w:type="dxa"/>
          </w:tcPr>
          <w:p>
            <w:pPr>
              <w:pStyle w:val="TableParagraph"/>
              <w:ind w:right="94"/>
              <w:rPr>
                <w:sz w:val="22"/>
              </w:rPr>
            </w:pPr>
            <w:r>
              <w:rPr>
                <w:spacing w:val="-10"/>
                <w:sz w:val="22"/>
              </w:rPr>
              <w:t>9</w:t>
            </w:r>
          </w:p>
        </w:tc>
        <w:tc>
          <w:tcPr>
            <w:tcW w:w="900" w:type="dxa"/>
          </w:tcPr>
          <w:p>
            <w:pPr>
              <w:pStyle w:val="TableParagraph"/>
              <w:ind w:right="95"/>
              <w:rPr>
                <w:sz w:val="22"/>
              </w:rPr>
            </w:pPr>
            <w:r>
              <w:rPr>
                <w:spacing w:val="-5"/>
                <w:sz w:val="22"/>
              </w:rPr>
              <w:t>17</w:t>
            </w:r>
          </w:p>
        </w:tc>
        <w:tc>
          <w:tcPr>
            <w:tcW w:w="1049" w:type="dxa"/>
          </w:tcPr>
          <w:p>
            <w:pPr>
              <w:pStyle w:val="TableParagraph"/>
              <w:ind w:right="94"/>
              <w:rPr>
                <w:sz w:val="22"/>
              </w:rPr>
            </w:pPr>
            <w:r>
              <w:rPr>
                <w:spacing w:val="-5"/>
                <w:sz w:val="22"/>
              </w:rPr>
              <w:t>35</w:t>
            </w:r>
          </w:p>
        </w:tc>
      </w:tr>
      <w:tr>
        <w:trPr>
          <w:trHeight w:val="253" w:hRule="atLeast"/>
        </w:trPr>
        <w:tc>
          <w:tcPr>
            <w:tcW w:w="895" w:type="dxa"/>
          </w:tcPr>
          <w:p>
            <w:pPr>
              <w:pStyle w:val="TableParagraph"/>
              <w:ind w:left="9" w:right="11"/>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2,653</w:t>
            </w:r>
          </w:p>
        </w:tc>
        <w:tc>
          <w:tcPr>
            <w:tcW w:w="1298" w:type="dxa"/>
          </w:tcPr>
          <w:p>
            <w:pPr>
              <w:pStyle w:val="TableParagraph"/>
              <w:ind w:right="92"/>
              <w:rPr>
                <w:sz w:val="22"/>
              </w:rPr>
            </w:pPr>
            <w:r>
              <w:rPr>
                <w:spacing w:val="-2"/>
                <w:sz w:val="22"/>
              </w:rPr>
              <w:t>2,812</w:t>
            </w:r>
          </w:p>
        </w:tc>
        <w:tc>
          <w:tcPr>
            <w:tcW w:w="938" w:type="dxa"/>
          </w:tcPr>
          <w:p>
            <w:pPr>
              <w:pStyle w:val="TableParagraph"/>
              <w:ind w:right="91"/>
              <w:rPr>
                <w:b/>
                <w:sz w:val="22"/>
              </w:rPr>
            </w:pPr>
            <w:r>
              <w:rPr>
                <w:b/>
                <w:spacing w:val="-5"/>
                <w:sz w:val="22"/>
              </w:rPr>
              <w:t>159</w:t>
            </w:r>
          </w:p>
        </w:tc>
        <w:tc>
          <w:tcPr>
            <w:tcW w:w="878" w:type="dxa"/>
          </w:tcPr>
          <w:p>
            <w:pPr>
              <w:pStyle w:val="TableParagraph"/>
              <w:ind w:right="91"/>
              <w:rPr>
                <w:sz w:val="22"/>
              </w:rPr>
            </w:pPr>
            <w:r>
              <w:rPr>
                <w:spacing w:val="-2"/>
                <w:sz w:val="22"/>
              </w:rPr>
              <w:t>5.99%</w:t>
            </w:r>
          </w:p>
        </w:tc>
        <w:tc>
          <w:tcPr>
            <w:tcW w:w="828" w:type="dxa"/>
          </w:tcPr>
          <w:p>
            <w:pPr>
              <w:pStyle w:val="TableParagraph"/>
              <w:ind w:right="91"/>
              <w:rPr>
                <w:sz w:val="22"/>
              </w:rPr>
            </w:pPr>
            <w:r>
              <w:rPr>
                <w:spacing w:val="-5"/>
                <w:sz w:val="22"/>
              </w:rPr>
              <w:t>179</w:t>
            </w:r>
          </w:p>
        </w:tc>
        <w:tc>
          <w:tcPr>
            <w:tcW w:w="1040" w:type="dxa"/>
          </w:tcPr>
          <w:p>
            <w:pPr>
              <w:pStyle w:val="TableParagraph"/>
              <w:ind w:right="91"/>
              <w:rPr>
                <w:sz w:val="22"/>
              </w:rPr>
            </w:pPr>
            <w:r>
              <w:rPr>
                <w:spacing w:val="-5"/>
                <w:sz w:val="22"/>
              </w:rPr>
              <w:t>216</w:t>
            </w:r>
          </w:p>
        </w:tc>
        <w:tc>
          <w:tcPr>
            <w:tcW w:w="900" w:type="dxa"/>
          </w:tcPr>
          <w:p>
            <w:pPr>
              <w:pStyle w:val="TableParagraph"/>
              <w:ind w:right="95"/>
              <w:rPr>
                <w:sz w:val="22"/>
              </w:rPr>
            </w:pPr>
            <w:r>
              <w:rPr>
                <w:spacing w:val="-5"/>
                <w:sz w:val="22"/>
              </w:rPr>
              <w:t>16</w:t>
            </w:r>
          </w:p>
        </w:tc>
        <w:tc>
          <w:tcPr>
            <w:tcW w:w="1049" w:type="dxa"/>
          </w:tcPr>
          <w:p>
            <w:pPr>
              <w:pStyle w:val="TableParagraph"/>
              <w:ind w:right="91"/>
              <w:rPr>
                <w:sz w:val="22"/>
              </w:rPr>
            </w:pPr>
            <w:r>
              <w:rPr>
                <w:spacing w:val="-5"/>
                <w:sz w:val="22"/>
              </w:rPr>
              <w:t>411</w:t>
            </w:r>
          </w:p>
        </w:tc>
      </w:tr>
    </w:tbl>
    <w:p>
      <w:pPr>
        <w:pStyle w:val="BodyText"/>
        <w:rPr>
          <w:rFonts w:ascii="Arial"/>
          <w:b/>
          <w:sz w:val="24"/>
        </w:rPr>
      </w:pPr>
    </w:p>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597"/>
        <w:gridCol w:w="1298"/>
        <w:gridCol w:w="1298"/>
        <w:gridCol w:w="1014"/>
        <w:gridCol w:w="964"/>
        <w:gridCol w:w="827"/>
        <w:gridCol w:w="1039"/>
        <w:gridCol w:w="875"/>
        <w:gridCol w:w="1048"/>
      </w:tblGrid>
      <w:tr>
        <w:trPr>
          <w:trHeight w:val="757" w:hRule="atLeast"/>
        </w:trPr>
        <w:tc>
          <w:tcPr>
            <w:tcW w:w="890" w:type="dxa"/>
          </w:tcPr>
          <w:p>
            <w:pPr>
              <w:pStyle w:val="TableParagraph"/>
              <w:spacing w:line="252" w:lineRule="exact" w:before="127"/>
              <w:ind w:left="247"/>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597" w:type="dxa"/>
          </w:tcPr>
          <w:p>
            <w:pPr>
              <w:pStyle w:val="TableParagraph"/>
              <w:spacing w:line="240" w:lineRule="auto" w:before="252"/>
              <w:ind w:left="5"/>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1014" w:type="dxa"/>
          </w:tcPr>
          <w:p>
            <w:pPr>
              <w:pStyle w:val="TableParagraph"/>
              <w:spacing w:line="240" w:lineRule="auto" w:before="127"/>
              <w:ind w:left="176" w:right="129" w:hanging="29"/>
              <w:jc w:val="left"/>
              <w:rPr>
                <w:b/>
                <w:sz w:val="22"/>
              </w:rPr>
            </w:pPr>
            <w:r>
              <w:rPr>
                <w:b/>
                <w:spacing w:val="-2"/>
                <w:sz w:val="22"/>
              </w:rPr>
              <w:t>Numeric Change</w:t>
            </w:r>
          </w:p>
        </w:tc>
        <w:tc>
          <w:tcPr>
            <w:tcW w:w="964" w:type="dxa"/>
          </w:tcPr>
          <w:p>
            <w:pPr>
              <w:pStyle w:val="TableParagraph"/>
              <w:spacing w:line="240" w:lineRule="auto" w:before="127"/>
              <w:ind w:left="151" w:right="133"/>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875" w:type="dxa"/>
          </w:tcPr>
          <w:p>
            <w:pPr>
              <w:pStyle w:val="TableParagraph"/>
              <w:spacing w:line="240" w:lineRule="auto" w:before="127"/>
              <w:ind w:left="110" w:right="85" w:firstLine="24"/>
              <w:jc w:val="left"/>
              <w:rPr>
                <w:b/>
                <w:sz w:val="22"/>
              </w:rPr>
            </w:pPr>
            <w:r>
              <w:rPr>
                <w:b/>
                <w:spacing w:val="-2"/>
                <w:sz w:val="22"/>
              </w:rPr>
              <w:t>Annual Change</w:t>
            </w:r>
          </w:p>
        </w:tc>
        <w:tc>
          <w:tcPr>
            <w:tcW w:w="1048" w:type="dxa"/>
          </w:tcPr>
          <w:p>
            <w:pPr>
              <w:pStyle w:val="TableParagraph"/>
              <w:spacing w:line="252" w:lineRule="exact" w:before="0"/>
              <w:ind w:left="114" w:right="86" w:hanging="5"/>
              <w:jc w:val="center"/>
              <w:rPr>
                <w:b/>
                <w:sz w:val="22"/>
              </w:rPr>
            </w:pPr>
            <w:r>
              <w:rPr>
                <w:b/>
                <w:spacing w:val="-2"/>
                <w:sz w:val="22"/>
              </w:rPr>
              <w:t>Total Annual Openings</w:t>
            </w:r>
          </w:p>
        </w:tc>
      </w:tr>
      <w:tr>
        <w:trPr>
          <w:trHeight w:val="254" w:hRule="atLeast"/>
        </w:trPr>
        <w:tc>
          <w:tcPr>
            <w:tcW w:w="890" w:type="dxa"/>
          </w:tcPr>
          <w:p>
            <w:pPr>
              <w:pStyle w:val="TableParagraph"/>
              <w:spacing w:line="234" w:lineRule="exact" w:before="0"/>
              <w:ind w:left="79" w:right="79"/>
              <w:jc w:val="center"/>
              <w:rPr>
                <w:sz w:val="22"/>
              </w:rPr>
            </w:pPr>
            <w:r>
              <w:rPr>
                <w:spacing w:val="-2"/>
                <w:sz w:val="22"/>
              </w:rPr>
              <w:t>29-</w:t>
            </w:r>
            <w:r>
              <w:rPr>
                <w:spacing w:val="-4"/>
                <w:sz w:val="22"/>
              </w:rPr>
              <w:t>1171</w:t>
            </w:r>
          </w:p>
        </w:tc>
        <w:tc>
          <w:tcPr>
            <w:tcW w:w="4597" w:type="dxa"/>
          </w:tcPr>
          <w:p>
            <w:pPr>
              <w:pStyle w:val="TableParagraph"/>
              <w:spacing w:line="234" w:lineRule="exact" w:before="0"/>
              <w:ind w:left="106"/>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before="0"/>
              <w:ind w:right="95"/>
              <w:rPr>
                <w:sz w:val="22"/>
              </w:rPr>
            </w:pPr>
            <w:r>
              <w:rPr>
                <w:spacing w:val="-5"/>
                <w:sz w:val="22"/>
              </w:rPr>
              <w:t>305</w:t>
            </w:r>
          </w:p>
        </w:tc>
        <w:tc>
          <w:tcPr>
            <w:tcW w:w="1298" w:type="dxa"/>
          </w:tcPr>
          <w:p>
            <w:pPr>
              <w:pStyle w:val="TableParagraph"/>
              <w:spacing w:line="234" w:lineRule="exact" w:before="0"/>
              <w:ind w:right="92"/>
              <w:rPr>
                <w:sz w:val="22"/>
              </w:rPr>
            </w:pPr>
            <w:r>
              <w:rPr>
                <w:spacing w:val="-5"/>
                <w:sz w:val="22"/>
              </w:rPr>
              <w:t>477</w:t>
            </w:r>
          </w:p>
        </w:tc>
        <w:tc>
          <w:tcPr>
            <w:tcW w:w="1014" w:type="dxa"/>
          </w:tcPr>
          <w:p>
            <w:pPr>
              <w:pStyle w:val="TableParagraph"/>
              <w:spacing w:line="234" w:lineRule="exact" w:before="0"/>
              <w:ind w:right="92"/>
              <w:rPr>
                <w:sz w:val="22"/>
              </w:rPr>
            </w:pPr>
            <w:r>
              <w:rPr>
                <w:spacing w:val="-5"/>
                <w:sz w:val="22"/>
              </w:rPr>
              <w:t>172</w:t>
            </w:r>
          </w:p>
        </w:tc>
        <w:tc>
          <w:tcPr>
            <w:tcW w:w="964" w:type="dxa"/>
          </w:tcPr>
          <w:p>
            <w:pPr>
              <w:pStyle w:val="TableParagraph"/>
              <w:spacing w:line="234" w:lineRule="exact" w:before="0"/>
              <w:ind w:right="92"/>
              <w:rPr>
                <w:b/>
                <w:sz w:val="22"/>
              </w:rPr>
            </w:pPr>
            <w:r>
              <w:rPr>
                <w:b/>
                <w:spacing w:val="-2"/>
                <w:sz w:val="22"/>
              </w:rPr>
              <w:t>56.39%</w:t>
            </w:r>
          </w:p>
        </w:tc>
        <w:tc>
          <w:tcPr>
            <w:tcW w:w="827" w:type="dxa"/>
          </w:tcPr>
          <w:p>
            <w:pPr>
              <w:pStyle w:val="TableParagraph"/>
              <w:spacing w:line="234" w:lineRule="exact" w:before="0"/>
              <w:ind w:right="91"/>
              <w:rPr>
                <w:sz w:val="22"/>
              </w:rPr>
            </w:pPr>
            <w:r>
              <w:rPr>
                <w:spacing w:val="-10"/>
                <w:sz w:val="22"/>
              </w:rPr>
              <w:t>9</w:t>
            </w:r>
          </w:p>
        </w:tc>
        <w:tc>
          <w:tcPr>
            <w:tcW w:w="1039" w:type="dxa"/>
          </w:tcPr>
          <w:p>
            <w:pPr>
              <w:pStyle w:val="TableParagraph"/>
              <w:spacing w:line="234" w:lineRule="exact" w:before="0"/>
              <w:ind w:right="90"/>
              <w:rPr>
                <w:sz w:val="22"/>
              </w:rPr>
            </w:pPr>
            <w:r>
              <w:rPr>
                <w:spacing w:val="-10"/>
                <w:sz w:val="22"/>
              </w:rPr>
              <w:t>9</w:t>
            </w:r>
          </w:p>
        </w:tc>
        <w:tc>
          <w:tcPr>
            <w:tcW w:w="875" w:type="dxa"/>
          </w:tcPr>
          <w:p>
            <w:pPr>
              <w:pStyle w:val="TableParagraph"/>
              <w:spacing w:line="234" w:lineRule="exact" w:before="0"/>
              <w:ind w:right="89"/>
              <w:rPr>
                <w:sz w:val="22"/>
              </w:rPr>
            </w:pPr>
            <w:r>
              <w:rPr>
                <w:spacing w:val="-5"/>
                <w:sz w:val="22"/>
              </w:rPr>
              <w:t>17</w:t>
            </w:r>
          </w:p>
        </w:tc>
        <w:tc>
          <w:tcPr>
            <w:tcW w:w="1048" w:type="dxa"/>
          </w:tcPr>
          <w:p>
            <w:pPr>
              <w:pStyle w:val="TableParagraph"/>
              <w:spacing w:line="234" w:lineRule="exact" w:before="0"/>
              <w:ind w:right="90"/>
              <w:rPr>
                <w:sz w:val="22"/>
              </w:rPr>
            </w:pPr>
            <w:r>
              <w:rPr>
                <w:spacing w:val="-5"/>
                <w:sz w:val="22"/>
              </w:rPr>
              <w:t>35</w:t>
            </w:r>
          </w:p>
        </w:tc>
      </w:tr>
      <w:tr>
        <w:trPr>
          <w:trHeight w:val="253" w:hRule="atLeast"/>
        </w:trPr>
        <w:tc>
          <w:tcPr>
            <w:tcW w:w="890" w:type="dxa"/>
          </w:tcPr>
          <w:p>
            <w:pPr>
              <w:pStyle w:val="TableParagraph"/>
              <w:ind w:left="79" w:right="79"/>
              <w:jc w:val="center"/>
              <w:rPr>
                <w:sz w:val="22"/>
              </w:rPr>
            </w:pPr>
            <w:r>
              <w:rPr>
                <w:spacing w:val="-2"/>
                <w:sz w:val="22"/>
              </w:rPr>
              <w:t>31-</w:t>
            </w:r>
            <w:r>
              <w:rPr>
                <w:spacing w:val="-4"/>
                <w:sz w:val="22"/>
              </w:rPr>
              <w:t>1120</w:t>
            </w:r>
          </w:p>
        </w:tc>
        <w:tc>
          <w:tcPr>
            <w:tcW w:w="4597" w:type="dxa"/>
          </w:tcPr>
          <w:p>
            <w:pPr>
              <w:pStyle w:val="TableParagraph"/>
              <w:ind w:left="106"/>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1,732</w:t>
            </w:r>
          </w:p>
        </w:tc>
        <w:tc>
          <w:tcPr>
            <w:tcW w:w="1298" w:type="dxa"/>
          </w:tcPr>
          <w:p>
            <w:pPr>
              <w:pStyle w:val="TableParagraph"/>
              <w:ind w:right="92"/>
              <w:rPr>
                <w:sz w:val="22"/>
              </w:rPr>
            </w:pPr>
            <w:r>
              <w:rPr>
                <w:spacing w:val="-2"/>
                <w:sz w:val="22"/>
              </w:rPr>
              <w:t>2,457</w:t>
            </w:r>
          </w:p>
        </w:tc>
        <w:tc>
          <w:tcPr>
            <w:tcW w:w="1014" w:type="dxa"/>
          </w:tcPr>
          <w:p>
            <w:pPr>
              <w:pStyle w:val="TableParagraph"/>
              <w:ind w:right="92"/>
              <w:rPr>
                <w:sz w:val="22"/>
              </w:rPr>
            </w:pPr>
            <w:r>
              <w:rPr>
                <w:spacing w:val="-5"/>
                <w:sz w:val="22"/>
              </w:rPr>
              <w:t>725</w:t>
            </w:r>
          </w:p>
        </w:tc>
        <w:tc>
          <w:tcPr>
            <w:tcW w:w="964" w:type="dxa"/>
          </w:tcPr>
          <w:p>
            <w:pPr>
              <w:pStyle w:val="TableParagraph"/>
              <w:ind w:right="92"/>
              <w:rPr>
                <w:b/>
                <w:sz w:val="22"/>
              </w:rPr>
            </w:pPr>
            <w:r>
              <w:rPr>
                <w:b/>
                <w:spacing w:val="-2"/>
                <w:sz w:val="22"/>
              </w:rPr>
              <w:t>41.86%</w:t>
            </w:r>
          </w:p>
        </w:tc>
        <w:tc>
          <w:tcPr>
            <w:tcW w:w="827" w:type="dxa"/>
          </w:tcPr>
          <w:p>
            <w:pPr>
              <w:pStyle w:val="TableParagraph"/>
              <w:ind w:right="89"/>
              <w:rPr>
                <w:sz w:val="22"/>
              </w:rPr>
            </w:pPr>
            <w:r>
              <w:rPr>
                <w:spacing w:val="-5"/>
                <w:sz w:val="22"/>
              </w:rPr>
              <w:t>168</w:t>
            </w:r>
          </w:p>
        </w:tc>
        <w:tc>
          <w:tcPr>
            <w:tcW w:w="1039" w:type="dxa"/>
          </w:tcPr>
          <w:p>
            <w:pPr>
              <w:pStyle w:val="TableParagraph"/>
              <w:ind w:right="88"/>
              <w:rPr>
                <w:sz w:val="22"/>
              </w:rPr>
            </w:pPr>
            <w:r>
              <w:rPr>
                <w:spacing w:val="-5"/>
                <w:sz w:val="22"/>
              </w:rPr>
              <w:t>140</w:t>
            </w:r>
          </w:p>
        </w:tc>
        <w:tc>
          <w:tcPr>
            <w:tcW w:w="875" w:type="dxa"/>
          </w:tcPr>
          <w:p>
            <w:pPr>
              <w:pStyle w:val="TableParagraph"/>
              <w:ind w:right="89"/>
              <w:rPr>
                <w:sz w:val="22"/>
              </w:rPr>
            </w:pPr>
            <w:r>
              <w:rPr>
                <w:spacing w:val="-5"/>
                <w:sz w:val="22"/>
              </w:rPr>
              <w:t>72</w:t>
            </w:r>
          </w:p>
        </w:tc>
        <w:tc>
          <w:tcPr>
            <w:tcW w:w="1048" w:type="dxa"/>
          </w:tcPr>
          <w:p>
            <w:pPr>
              <w:pStyle w:val="TableParagraph"/>
              <w:ind w:right="86"/>
              <w:rPr>
                <w:sz w:val="22"/>
              </w:rPr>
            </w:pPr>
            <w:r>
              <w:rPr>
                <w:spacing w:val="-5"/>
                <w:sz w:val="22"/>
              </w:rPr>
              <w:t>380</w:t>
            </w:r>
          </w:p>
        </w:tc>
      </w:tr>
      <w:tr>
        <w:trPr>
          <w:trHeight w:val="256" w:hRule="atLeast"/>
        </w:trPr>
        <w:tc>
          <w:tcPr>
            <w:tcW w:w="890" w:type="dxa"/>
          </w:tcPr>
          <w:p>
            <w:pPr>
              <w:pStyle w:val="TableParagraph"/>
              <w:spacing w:line="234" w:lineRule="exact"/>
              <w:ind w:left="79" w:right="79"/>
              <w:jc w:val="center"/>
              <w:rPr>
                <w:sz w:val="22"/>
              </w:rPr>
            </w:pPr>
            <w:r>
              <w:rPr>
                <w:spacing w:val="-2"/>
                <w:sz w:val="22"/>
              </w:rPr>
              <w:t>11-</w:t>
            </w:r>
            <w:r>
              <w:rPr>
                <w:spacing w:val="-4"/>
                <w:sz w:val="22"/>
              </w:rPr>
              <w:t>9111</w:t>
            </w:r>
          </w:p>
        </w:tc>
        <w:tc>
          <w:tcPr>
            <w:tcW w:w="4597" w:type="dxa"/>
          </w:tcPr>
          <w:p>
            <w:pPr>
              <w:pStyle w:val="TableParagraph"/>
              <w:spacing w:line="234" w:lineRule="exact"/>
              <w:ind w:left="106"/>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5"/>
                <w:sz w:val="22"/>
              </w:rPr>
              <w:t>551</w:t>
            </w:r>
          </w:p>
        </w:tc>
        <w:tc>
          <w:tcPr>
            <w:tcW w:w="1298" w:type="dxa"/>
          </w:tcPr>
          <w:p>
            <w:pPr>
              <w:pStyle w:val="TableParagraph"/>
              <w:spacing w:line="234" w:lineRule="exact"/>
              <w:ind w:right="92"/>
              <w:rPr>
                <w:sz w:val="22"/>
              </w:rPr>
            </w:pPr>
            <w:r>
              <w:rPr>
                <w:spacing w:val="-5"/>
                <w:sz w:val="22"/>
              </w:rPr>
              <w:t>758</w:t>
            </w:r>
          </w:p>
        </w:tc>
        <w:tc>
          <w:tcPr>
            <w:tcW w:w="1014" w:type="dxa"/>
          </w:tcPr>
          <w:p>
            <w:pPr>
              <w:pStyle w:val="TableParagraph"/>
              <w:spacing w:line="234" w:lineRule="exact"/>
              <w:ind w:right="92"/>
              <w:rPr>
                <w:sz w:val="22"/>
              </w:rPr>
            </w:pPr>
            <w:r>
              <w:rPr>
                <w:spacing w:val="-5"/>
                <w:sz w:val="22"/>
              </w:rPr>
              <w:t>207</w:t>
            </w:r>
          </w:p>
        </w:tc>
        <w:tc>
          <w:tcPr>
            <w:tcW w:w="964" w:type="dxa"/>
          </w:tcPr>
          <w:p>
            <w:pPr>
              <w:pStyle w:val="TableParagraph"/>
              <w:spacing w:line="234" w:lineRule="exact"/>
              <w:ind w:right="92"/>
              <w:rPr>
                <w:b/>
                <w:sz w:val="22"/>
              </w:rPr>
            </w:pPr>
            <w:r>
              <w:rPr>
                <w:b/>
                <w:spacing w:val="-2"/>
                <w:sz w:val="22"/>
              </w:rPr>
              <w:t>37.57%</w:t>
            </w:r>
          </w:p>
        </w:tc>
        <w:tc>
          <w:tcPr>
            <w:tcW w:w="827" w:type="dxa"/>
          </w:tcPr>
          <w:p>
            <w:pPr>
              <w:pStyle w:val="TableParagraph"/>
              <w:spacing w:line="234" w:lineRule="exact"/>
              <w:ind w:right="91"/>
              <w:rPr>
                <w:sz w:val="22"/>
              </w:rPr>
            </w:pPr>
            <w:r>
              <w:rPr>
                <w:spacing w:val="-5"/>
                <w:sz w:val="22"/>
              </w:rPr>
              <w:t>18</w:t>
            </w:r>
          </w:p>
        </w:tc>
        <w:tc>
          <w:tcPr>
            <w:tcW w:w="1039" w:type="dxa"/>
          </w:tcPr>
          <w:p>
            <w:pPr>
              <w:pStyle w:val="TableParagraph"/>
              <w:spacing w:line="234" w:lineRule="exact"/>
              <w:ind w:right="90"/>
              <w:rPr>
                <w:sz w:val="22"/>
              </w:rPr>
            </w:pPr>
            <w:r>
              <w:rPr>
                <w:spacing w:val="-5"/>
                <w:sz w:val="22"/>
              </w:rPr>
              <w:t>27</w:t>
            </w:r>
          </w:p>
        </w:tc>
        <w:tc>
          <w:tcPr>
            <w:tcW w:w="875" w:type="dxa"/>
          </w:tcPr>
          <w:p>
            <w:pPr>
              <w:pStyle w:val="TableParagraph"/>
              <w:spacing w:line="234" w:lineRule="exact"/>
              <w:ind w:right="89"/>
              <w:rPr>
                <w:sz w:val="22"/>
              </w:rPr>
            </w:pPr>
            <w:r>
              <w:rPr>
                <w:spacing w:val="-5"/>
                <w:sz w:val="22"/>
              </w:rPr>
              <w:t>21</w:t>
            </w:r>
          </w:p>
        </w:tc>
        <w:tc>
          <w:tcPr>
            <w:tcW w:w="1048" w:type="dxa"/>
          </w:tcPr>
          <w:p>
            <w:pPr>
              <w:pStyle w:val="TableParagraph"/>
              <w:spacing w:line="234" w:lineRule="exact"/>
              <w:ind w:right="90"/>
              <w:rPr>
                <w:sz w:val="22"/>
              </w:rPr>
            </w:pPr>
            <w:r>
              <w:rPr>
                <w:spacing w:val="-5"/>
                <w:sz w:val="22"/>
              </w:rPr>
              <w:t>66</w:t>
            </w:r>
          </w:p>
        </w:tc>
      </w:tr>
      <w:tr>
        <w:trPr>
          <w:trHeight w:val="254" w:hRule="atLeast"/>
        </w:trPr>
        <w:tc>
          <w:tcPr>
            <w:tcW w:w="890" w:type="dxa"/>
          </w:tcPr>
          <w:p>
            <w:pPr>
              <w:pStyle w:val="TableParagraph"/>
              <w:ind w:left="79" w:right="79"/>
              <w:jc w:val="center"/>
              <w:rPr>
                <w:sz w:val="22"/>
              </w:rPr>
            </w:pPr>
            <w:r>
              <w:rPr>
                <w:spacing w:val="-2"/>
                <w:sz w:val="22"/>
              </w:rPr>
              <w:t>13-</w:t>
            </w:r>
            <w:r>
              <w:rPr>
                <w:spacing w:val="-4"/>
                <w:sz w:val="22"/>
              </w:rPr>
              <w:t>1131</w:t>
            </w:r>
          </w:p>
        </w:tc>
        <w:tc>
          <w:tcPr>
            <w:tcW w:w="4597" w:type="dxa"/>
          </w:tcPr>
          <w:p>
            <w:pPr>
              <w:pStyle w:val="TableParagraph"/>
              <w:ind w:left="106"/>
              <w:jc w:val="left"/>
              <w:rPr>
                <w:sz w:val="22"/>
              </w:rPr>
            </w:pPr>
            <w:r>
              <w:rPr>
                <w:spacing w:val="-2"/>
                <w:sz w:val="22"/>
              </w:rPr>
              <w:t>Fundraisers</w:t>
            </w:r>
          </w:p>
        </w:tc>
        <w:tc>
          <w:tcPr>
            <w:tcW w:w="1298" w:type="dxa"/>
          </w:tcPr>
          <w:p>
            <w:pPr>
              <w:pStyle w:val="TableParagraph"/>
              <w:ind w:right="97"/>
              <w:rPr>
                <w:sz w:val="22"/>
              </w:rPr>
            </w:pPr>
            <w:r>
              <w:rPr>
                <w:spacing w:val="-5"/>
                <w:sz w:val="22"/>
              </w:rPr>
              <w:t>33</w:t>
            </w:r>
          </w:p>
        </w:tc>
        <w:tc>
          <w:tcPr>
            <w:tcW w:w="1298" w:type="dxa"/>
          </w:tcPr>
          <w:p>
            <w:pPr>
              <w:pStyle w:val="TableParagraph"/>
              <w:ind w:right="96"/>
              <w:rPr>
                <w:sz w:val="22"/>
              </w:rPr>
            </w:pPr>
            <w:r>
              <w:rPr>
                <w:spacing w:val="-5"/>
                <w:sz w:val="22"/>
              </w:rPr>
              <w:t>45</w:t>
            </w:r>
          </w:p>
        </w:tc>
        <w:tc>
          <w:tcPr>
            <w:tcW w:w="1014" w:type="dxa"/>
          </w:tcPr>
          <w:p>
            <w:pPr>
              <w:pStyle w:val="TableParagraph"/>
              <w:ind w:right="93"/>
              <w:rPr>
                <w:sz w:val="22"/>
              </w:rPr>
            </w:pPr>
            <w:r>
              <w:rPr>
                <w:spacing w:val="-5"/>
                <w:sz w:val="22"/>
              </w:rPr>
              <w:t>12</w:t>
            </w:r>
          </w:p>
        </w:tc>
        <w:tc>
          <w:tcPr>
            <w:tcW w:w="964" w:type="dxa"/>
          </w:tcPr>
          <w:p>
            <w:pPr>
              <w:pStyle w:val="TableParagraph"/>
              <w:ind w:right="92"/>
              <w:rPr>
                <w:b/>
                <w:sz w:val="22"/>
              </w:rPr>
            </w:pPr>
            <w:r>
              <w:rPr>
                <w:b/>
                <w:spacing w:val="-2"/>
                <w:sz w:val="22"/>
              </w:rPr>
              <w:t>36.36%</w:t>
            </w:r>
          </w:p>
        </w:tc>
        <w:tc>
          <w:tcPr>
            <w:tcW w:w="827" w:type="dxa"/>
          </w:tcPr>
          <w:p>
            <w:pPr>
              <w:pStyle w:val="TableParagraph"/>
              <w:ind w:right="91"/>
              <w:rPr>
                <w:sz w:val="22"/>
              </w:rPr>
            </w:pPr>
            <w:r>
              <w:rPr>
                <w:spacing w:val="-10"/>
                <w:sz w:val="22"/>
              </w:rPr>
              <w:t>1</w:t>
            </w:r>
          </w:p>
        </w:tc>
        <w:tc>
          <w:tcPr>
            <w:tcW w:w="1039" w:type="dxa"/>
          </w:tcPr>
          <w:p>
            <w:pPr>
              <w:pStyle w:val="TableParagraph"/>
              <w:ind w:right="90"/>
              <w:rPr>
                <w:sz w:val="22"/>
              </w:rPr>
            </w:pPr>
            <w:r>
              <w:rPr>
                <w:spacing w:val="-10"/>
                <w:sz w:val="22"/>
              </w:rPr>
              <w:t>2</w:t>
            </w:r>
          </w:p>
        </w:tc>
        <w:tc>
          <w:tcPr>
            <w:tcW w:w="875" w:type="dxa"/>
          </w:tcPr>
          <w:p>
            <w:pPr>
              <w:pStyle w:val="TableParagraph"/>
              <w:ind w:right="89"/>
              <w:rPr>
                <w:sz w:val="22"/>
              </w:rPr>
            </w:pPr>
            <w:r>
              <w:rPr>
                <w:spacing w:val="-10"/>
                <w:sz w:val="22"/>
              </w:rPr>
              <w:t>1</w:t>
            </w:r>
          </w:p>
        </w:tc>
        <w:tc>
          <w:tcPr>
            <w:tcW w:w="1048" w:type="dxa"/>
          </w:tcPr>
          <w:p>
            <w:pPr>
              <w:pStyle w:val="TableParagraph"/>
              <w:ind w:right="89"/>
              <w:rPr>
                <w:sz w:val="22"/>
              </w:rPr>
            </w:pPr>
            <w:r>
              <w:rPr>
                <w:spacing w:val="-10"/>
                <w:sz w:val="22"/>
              </w:rPr>
              <w:t>4</w:t>
            </w:r>
          </w:p>
        </w:tc>
      </w:tr>
      <w:tr>
        <w:trPr>
          <w:trHeight w:val="256" w:hRule="atLeast"/>
        </w:trPr>
        <w:tc>
          <w:tcPr>
            <w:tcW w:w="890" w:type="dxa"/>
          </w:tcPr>
          <w:p>
            <w:pPr>
              <w:pStyle w:val="TableParagraph"/>
              <w:spacing w:line="234" w:lineRule="exact"/>
              <w:ind w:left="79" w:right="79"/>
              <w:jc w:val="center"/>
              <w:rPr>
                <w:sz w:val="22"/>
              </w:rPr>
            </w:pPr>
            <w:r>
              <w:rPr>
                <w:spacing w:val="-2"/>
                <w:sz w:val="22"/>
              </w:rPr>
              <w:t>29-</w:t>
            </w:r>
            <w:r>
              <w:rPr>
                <w:spacing w:val="-4"/>
                <w:sz w:val="22"/>
              </w:rPr>
              <w:t>1071</w:t>
            </w:r>
          </w:p>
        </w:tc>
        <w:tc>
          <w:tcPr>
            <w:tcW w:w="4597" w:type="dxa"/>
          </w:tcPr>
          <w:p>
            <w:pPr>
              <w:pStyle w:val="TableParagraph"/>
              <w:spacing w:line="234" w:lineRule="exact"/>
              <w:ind w:left="106"/>
              <w:jc w:val="left"/>
              <w:rPr>
                <w:sz w:val="22"/>
              </w:rPr>
            </w:pPr>
            <w:r>
              <w:rPr>
                <w:sz w:val="22"/>
              </w:rPr>
              <w:t>Physician</w:t>
            </w:r>
            <w:r>
              <w:rPr>
                <w:spacing w:val="-5"/>
                <w:sz w:val="22"/>
              </w:rPr>
              <w:t> </w:t>
            </w:r>
            <w:r>
              <w:rPr>
                <w:spacing w:val="-2"/>
                <w:sz w:val="22"/>
              </w:rPr>
              <w:t>Assistants</w:t>
            </w:r>
          </w:p>
        </w:tc>
        <w:tc>
          <w:tcPr>
            <w:tcW w:w="1298" w:type="dxa"/>
          </w:tcPr>
          <w:p>
            <w:pPr>
              <w:pStyle w:val="TableParagraph"/>
              <w:spacing w:line="234" w:lineRule="exact"/>
              <w:ind w:right="97"/>
              <w:rPr>
                <w:sz w:val="22"/>
              </w:rPr>
            </w:pPr>
            <w:r>
              <w:rPr>
                <w:spacing w:val="-5"/>
                <w:sz w:val="22"/>
              </w:rPr>
              <w:t>39</w:t>
            </w:r>
          </w:p>
        </w:tc>
        <w:tc>
          <w:tcPr>
            <w:tcW w:w="1298" w:type="dxa"/>
          </w:tcPr>
          <w:p>
            <w:pPr>
              <w:pStyle w:val="TableParagraph"/>
              <w:spacing w:line="234" w:lineRule="exact"/>
              <w:ind w:right="96"/>
              <w:rPr>
                <w:sz w:val="22"/>
              </w:rPr>
            </w:pPr>
            <w:r>
              <w:rPr>
                <w:spacing w:val="-5"/>
                <w:sz w:val="22"/>
              </w:rPr>
              <w:t>52</w:t>
            </w:r>
          </w:p>
        </w:tc>
        <w:tc>
          <w:tcPr>
            <w:tcW w:w="1014" w:type="dxa"/>
          </w:tcPr>
          <w:p>
            <w:pPr>
              <w:pStyle w:val="TableParagraph"/>
              <w:spacing w:line="234" w:lineRule="exact"/>
              <w:ind w:right="93"/>
              <w:rPr>
                <w:sz w:val="22"/>
              </w:rPr>
            </w:pPr>
            <w:r>
              <w:rPr>
                <w:spacing w:val="-5"/>
                <w:sz w:val="22"/>
              </w:rPr>
              <w:t>13</w:t>
            </w:r>
          </w:p>
        </w:tc>
        <w:tc>
          <w:tcPr>
            <w:tcW w:w="964" w:type="dxa"/>
          </w:tcPr>
          <w:p>
            <w:pPr>
              <w:pStyle w:val="TableParagraph"/>
              <w:spacing w:line="234" w:lineRule="exact"/>
              <w:ind w:right="92"/>
              <w:rPr>
                <w:b/>
                <w:sz w:val="22"/>
              </w:rPr>
            </w:pPr>
            <w:r>
              <w:rPr>
                <w:b/>
                <w:spacing w:val="-2"/>
                <w:sz w:val="22"/>
              </w:rPr>
              <w:t>33.33%</w:t>
            </w:r>
          </w:p>
        </w:tc>
        <w:tc>
          <w:tcPr>
            <w:tcW w:w="827" w:type="dxa"/>
          </w:tcPr>
          <w:p>
            <w:pPr>
              <w:pStyle w:val="TableParagraph"/>
              <w:spacing w:line="234" w:lineRule="exact"/>
              <w:ind w:right="91"/>
              <w:rPr>
                <w:sz w:val="22"/>
              </w:rPr>
            </w:pPr>
            <w:r>
              <w:rPr>
                <w:spacing w:val="-10"/>
                <w:sz w:val="22"/>
              </w:rPr>
              <w:t>1</w:t>
            </w:r>
          </w:p>
        </w:tc>
        <w:tc>
          <w:tcPr>
            <w:tcW w:w="1039" w:type="dxa"/>
          </w:tcPr>
          <w:p>
            <w:pPr>
              <w:pStyle w:val="TableParagraph"/>
              <w:spacing w:line="234" w:lineRule="exact"/>
              <w:ind w:right="90"/>
              <w:rPr>
                <w:sz w:val="22"/>
              </w:rPr>
            </w:pPr>
            <w:r>
              <w:rPr>
                <w:spacing w:val="-10"/>
                <w:sz w:val="22"/>
              </w:rPr>
              <w:t>1</w:t>
            </w:r>
          </w:p>
        </w:tc>
        <w:tc>
          <w:tcPr>
            <w:tcW w:w="875" w:type="dxa"/>
          </w:tcPr>
          <w:p>
            <w:pPr>
              <w:pStyle w:val="TableParagraph"/>
              <w:spacing w:line="234" w:lineRule="exact"/>
              <w:ind w:right="89"/>
              <w:rPr>
                <w:sz w:val="22"/>
              </w:rPr>
            </w:pPr>
            <w:r>
              <w:rPr>
                <w:spacing w:val="-10"/>
                <w:sz w:val="22"/>
              </w:rPr>
              <w:t>1</w:t>
            </w:r>
          </w:p>
        </w:tc>
        <w:tc>
          <w:tcPr>
            <w:tcW w:w="1048" w:type="dxa"/>
          </w:tcPr>
          <w:p>
            <w:pPr>
              <w:pStyle w:val="TableParagraph"/>
              <w:spacing w:line="234" w:lineRule="exact"/>
              <w:ind w:right="89"/>
              <w:rPr>
                <w:sz w:val="22"/>
              </w:rPr>
            </w:pPr>
            <w:r>
              <w:rPr>
                <w:spacing w:val="-10"/>
                <w:sz w:val="22"/>
              </w:rPr>
              <w:t>3</w:t>
            </w:r>
          </w:p>
        </w:tc>
      </w:tr>
      <w:tr>
        <w:trPr>
          <w:trHeight w:val="253" w:hRule="atLeast"/>
        </w:trPr>
        <w:tc>
          <w:tcPr>
            <w:tcW w:w="890" w:type="dxa"/>
          </w:tcPr>
          <w:p>
            <w:pPr>
              <w:pStyle w:val="TableParagraph"/>
              <w:spacing w:line="234" w:lineRule="exact" w:before="0"/>
              <w:ind w:left="79" w:right="79"/>
              <w:jc w:val="center"/>
              <w:rPr>
                <w:sz w:val="22"/>
              </w:rPr>
            </w:pPr>
            <w:r>
              <w:rPr>
                <w:spacing w:val="-2"/>
                <w:sz w:val="22"/>
              </w:rPr>
              <w:t>29-</w:t>
            </w:r>
            <w:r>
              <w:rPr>
                <w:spacing w:val="-4"/>
                <w:sz w:val="22"/>
              </w:rPr>
              <w:t>1131</w:t>
            </w:r>
          </w:p>
        </w:tc>
        <w:tc>
          <w:tcPr>
            <w:tcW w:w="4597" w:type="dxa"/>
          </w:tcPr>
          <w:p>
            <w:pPr>
              <w:pStyle w:val="TableParagraph"/>
              <w:spacing w:line="234" w:lineRule="exact" w:before="0"/>
              <w:ind w:left="106"/>
              <w:jc w:val="left"/>
              <w:rPr>
                <w:sz w:val="22"/>
              </w:rPr>
            </w:pPr>
            <w:r>
              <w:rPr>
                <w:spacing w:val="-2"/>
                <w:sz w:val="22"/>
              </w:rPr>
              <w:t>Veterinarians</w:t>
            </w:r>
          </w:p>
        </w:tc>
        <w:tc>
          <w:tcPr>
            <w:tcW w:w="1298" w:type="dxa"/>
          </w:tcPr>
          <w:p>
            <w:pPr>
              <w:pStyle w:val="TableParagraph"/>
              <w:spacing w:line="234" w:lineRule="exact" w:before="0"/>
              <w:ind w:right="97"/>
              <w:rPr>
                <w:sz w:val="22"/>
              </w:rPr>
            </w:pPr>
            <w:r>
              <w:rPr>
                <w:spacing w:val="-5"/>
                <w:sz w:val="22"/>
              </w:rPr>
              <w:t>40</w:t>
            </w:r>
          </w:p>
        </w:tc>
        <w:tc>
          <w:tcPr>
            <w:tcW w:w="1298" w:type="dxa"/>
          </w:tcPr>
          <w:p>
            <w:pPr>
              <w:pStyle w:val="TableParagraph"/>
              <w:spacing w:line="234" w:lineRule="exact" w:before="0"/>
              <w:ind w:right="96"/>
              <w:rPr>
                <w:sz w:val="22"/>
              </w:rPr>
            </w:pPr>
            <w:r>
              <w:rPr>
                <w:spacing w:val="-5"/>
                <w:sz w:val="22"/>
              </w:rPr>
              <w:t>53</w:t>
            </w:r>
          </w:p>
        </w:tc>
        <w:tc>
          <w:tcPr>
            <w:tcW w:w="1014" w:type="dxa"/>
          </w:tcPr>
          <w:p>
            <w:pPr>
              <w:pStyle w:val="TableParagraph"/>
              <w:spacing w:line="234" w:lineRule="exact" w:before="0"/>
              <w:ind w:right="93"/>
              <w:rPr>
                <w:sz w:val="22"/>
              </w:rPr>
            </w:pPr>
            <w:r>
              <w:rPr>
                <w:spacing w:val="-5"/>
                <w:sz w:val="22"/>
              </w:rPr>
              <w:t>13</w:t>
            </w:r>
          </w:p>
        </w:tc>
        <w:tc>
          <w:tcPr>
            <w:tcW w:w="964" w:type="dxa"/>
          </w:tcPr>
          <w:p>
            <w:pPr>
              <w:pStyle w:val="TableParagraph"/>
              <w:spacing w:line="234" w:lineRule="exact" w:before="0"/>
              <w:ind w:right="92"/>
              <w:rPr>
                <w:b/>
                <w:sz w:val="22"/>
              </w:rPr>
            </w:pPr>
            <w:r>
              <w:rPr>
                <w:b/>
                <w:spacing w:val="-2"/>
                <w:sz w:val="22"/>
              </w:rPr>
              <w:t>32.50%</w:t>
            </w:r>
          </w:p>
        </w:tc>
        <w:tc>
          <w:tcPr>
            <w:tcW w:w="827" w:type="dxa"/>
          </w:tcPr>
          <w:p>
            <w:pPr>
              <w:pStyle w:val="TableParagraph"/>
              <w:spacing w:line="234" w:lineRule="exact" w:before="0"/>
              <w:ind w:right="91"/>
              <w:rPr>
                <w:sz w:val="22"/>
              </w:rPr>
            </w:pPr>
            <w:r>
              <w:rPr>
                <w:spacing w:val="-10"/>
                <w:sz w:val="22"/>
              </w:rPr>
              <w:t>1</w:t>
            </w:r>
          </w:p>
        </w:tc>
        <w:tc>
          <w:tcPr>
            <w:tcW w:w="1039" w:type="dxa"/>
          </w:tcPr>
          <w:p>
            <w:pPr>
              <w:pStyle w:val="TableParagraph"/>
              <w:spacing w:line="234" w:lineRule="exact" w:before="0"/>
              <w:ind w:right="90"/>
              <w:rPr>
                <w:sz w:val="22"/>
              </w:rPr>
            </w:pPr>
            <w:r>
              <w:rPr>
                <w:spacing w:val="-10"/>
                <w:sz w:val="22"/>
              </w:rPr>
              <w:t>0</w:t>
            </w:r>
          </w:p>
        </w:tc>
        <w:tc>
          <w:tcPr>
            <w:tcW w:w="875" w:type="dxa"/>
          </w:tcPr>
          <w:p>
            <w:pPr>
              <w:pStyle w:val="TableParagraph"/>
              <w:spacing w:line="234" w:lineRule="exact" w:before="0"/>
              <w:ind w:right="89"/>
              <w:rPr>
                <w:sz w:val="22"/>
              </w:rPr>
            </w:pPr>
            <w:r>
              <w:rPr>
                <w:spacing w:val="-10"/>
                <w:sz w:val="22"/>
              </w:rPr>
              <w:t>1</w:t>
            </w:r>
          </w:p>
        </w:tc>
        <w:tc>
          <w:tcPr>
            <w:tcW w:w="1048" w:type="dxa"/>
          </w:tcPr>
          <w:p>
            <w:pPr>
              <w:pStyle w:val="TableParagraph"/>
              <w:spacing w:line="234" w:lineRule="exact" w:before="0"/>
              <w:ind w:right="89"/>
              <w:rPr>
                <w:sz w:val="22"/>
              </w:rPr>
            </w:pPr>
            <w:r>
              <w:rPr>
                <w:spacing w:val="-10"/>
                <w:sz w:val="22"/>
              </w:rPr>
              <w:t>2</w:t>
            </w:r>
          </w:p>
        </w:tc>
      </w:tr>
      <w:tr>
        <w:trPr>
          <w:trHeight w:val="256" w:hRule="atLeast"/>
        </w:trPr>
        <w:tc>
          <w:tcPr>
            <w:tcW w:w="890" w:type="dxa"/>
          </w:tcPr>
          <w:p>
            <w:pPr>
              <w:pStyle w:val="TableParagraph"/>
              <w:spacing w:line="234" w:lineRule="exact" w:before="3"/>
              <w:ind w:left="79" w:right="79"/>
              <w:jc w:val="center"/>
              <w:rPr>
                <w:sz w:val="22"/>
              </w:rPr>
            </w:pPr>
            <w:r>
              <w:rPr>
                <w:spacing w:val="-2"/>
                <w:sz w:val="22"/>
              </w:rPr>
              <w:t>15-</w:t>
            </w:r>
            <w:r>
              <w:rPr>
                <w:spacing w:val="-4"/>
                <w:sz w:val="22"/>
              </w:rPr>
              <w:t>1252</w:t>
            </w:r>
          </w:p>
        </w:tc>
        <w:tc>
          <w:tcPr>
            <w:tcW w:w="4597" w:type="dxa"/>
          </w:tcPr>
          <w:p>
            <w:pPr>
              <w:pStyle w:val="TableParagraph"/>
              <w:spacing w:line="234" w:lineRule="exact" w:before="3"/>
              <w:ind w:left="106"/>
              <w:jc w:val="left"/>
              <w:rPr>
                <w:sz w:val="22"/>
              </w:rPr>
            </w:pPr>
            <w:r>
              <w:rPr>
                <w:sz w:val="22"/>
              </w:rPr>
              <w:t>Software</w:t>
            </w:r>
            <w:r>
              <w:rPr>
                <w:spacing w:val="-4"/>
                <w:sz w:val="22"/>
              </w:rPr>
              <w:t> </w:t>
            </w:r>
            <w:r>
              <w:rPr>
                <w:spacing w:val="-2"/>
                <w:sz w:val="22"/>
              </w:rPr>
              <w:t>Developers</w:t>
            </w:r>
          </w:p>
        </w:tc>
        <w:tc>
          <w:tcPr>
            <w:tcW w:w="1298" w:type="dxa"/>
          </w:tcPr>
          <w:p>
            <w:pPr>
              <w:pStyle w:val="TableParagraph"/>
              <w:spacing w:line="234" w:lineRule="exact" w:before="3"/>
              <w:ind w:right="95"/>
              <w:rPr>
                <w:sz w:val="22"/>
              </w:rPr>
            </w:pPr>
            <w:r>
              <w:rPr>
                <w:spacing w:val="-5"/>
                <w:sz w:val="22"/>
              </w:rPr>
              <w:t>210</w:t>
            </w:r>
          </w:p>
        </w:tc>
        <w:tc>
          <w:tcPr>
            <w:tcW w:w="1298" w:type="dxa"/>
          </w:tcPr>
          <w:p>
            <w:pPr>
              <w:pStyle w:val="TableParagraph"/>
              <w:spacing w:line="234" w:lineRule="exact" w:before="3"/>
              <w:ind w:right="92"/>
              <w:rPr>
                <w:sz w:val="22"/>
              </w:rPr>
            </w:pPr>
            <w:r>
              <w:rPr>
                <w:spacing w:val="-5"/>
                <w:sz w:val="22"/>
              </w:rPr>
              <w:t>276</w:t>
            </w:r>
          </w:p>
        </w:tc>
        <w:tc>
          <w:tcPr>
            <w:tcW w:w="1014" w:type="dxa"/>
          </w:tcPr>
          <w:p>
            <w:pPr>
              <w:pStyle w:val="TableParagraph"/>
              <w:spacing w:line="234" w:lineRule="exact" w:before="3"/>
              <w:ind w:right="93"/>
              <w:rPr>
                <w:sz w:val="22"/>
              </w:rPr>
            </w:pPr>
            <w:r>
              <w:rPr>
                <w:spacing w:val="-5"/>
                <w:sz w:val="22"/>
              </w:rPr>
              <w:t>66</w:t>
            </w:r>
          </w:p>
        </w:tc>
        <w:tc>
          <w:tcPr>
            <w:tcW w:w="964" w:type="dxa"/>
          </w:tcPr>
          <w:p>
            <w:pPr>
              <w:pStyle w:val="TableParagraph"/>
              <w:spacing w:line="234" w:lineRule="exact" w:before="3"/>
              <w:ind w:right="92"/>
              <w:rPr>
                <w:b/>
                <w:sz w:val="22"/>
              </w:rPr>
            </w:pPr>
            <w:r>
              <w:rPr>
                <w:b/>
                <w:spacing w:val="-2"/>
                <w:sz w:val="22"/>
              </w:rPr>
              <w:t>31.43%</w:t>
            </w:r>
          </w:p>
        </w:tc>
        <w:tc>
          <w:tcPr>
            <w:tcW w:w="827" w:type="dxa"/>
          </w:tcPr>
          <w:p>
            <w:pPr>
              <w:pStyle w:val="TableParagraph"/>
              <w:spacing w:line="234" w:lineRule="exact" w:before="3"/>
              <w:ind w:right="91"/>
              <w:rPr>
                <w:sz w:val="22"/>
              </w:rPr>
            </w:pPr>
            <w:r>
              <w:rPr>
                <w:spacing w:val="-10"/>
                <w:sz w:val="22"/>
              </w:rPr>
              <w:t>4</w:t>
            </w:r>
          </w:p>
        </w:tc>
        <w:tc>
          <w:tcPr>
            <w:tcW w:w="1039" w:type="dxa"/>
          </w:tcPr>
          <w:p>
            <w:pPr>
              <w:pStyle w:val="TableParagraph"/>
              <w:spacing w:line="234" w:lineRule="exact" w:before="3"/>
              <w:ind w:right="90"/>
              <w:rPr>
                <w:sz w:val="22"/>
              </w:rPr>
            </w:pPr>
            <w:r>
              <w:rPr>
                <w:spacing w:val="-10"/>
                <w:sz w:val="22"/>
              </w:rPr>
              <w:t>9</w:t>
            </w:r>
          </w:p>
        </w:tc>
        <w:tc>
          <w:tcPr>
            <w:tcW w:w="875" w:type="dxa"/>
          </w:tcPr>
          <w:p>
            <w:pPr>
              <w:pStyle w:val="TableParagraph"/>
              <w:spacing w:line="234" w:lineRule="exact" w:before="3"/>
              <w:ind w:right="89"/>
              <w:rPr>
                <w:sz w:val="22"/>
              </w:rPr>
            </w:pPr>
            <w:r>
              <w:rPr>
                <w:spacing w:val="-10"/>
                <w:sz w:val="22"/>
              </w:rPr>
              <w:t>7</w:t>
            </w:r>
          </w:p>
        </w:tc>
        <w:tc>
          <w:tcPr>
            <w:tcW w:w="1048" w:type="dxa"/>
          </w:tcPr>
          <w:p>
            <w:pPr>
              <w:pStyle w:val="TableParagraph"/>
              <w:spacing w:line="234" w:lineRule="exact" w:before="3"/>
              <w:ind w:right="90"/>
              <w:rPr>
                <w:sz w:val="22"/>
              </w:rPr>
            </w:pPr>
            <w:r>
              <w:rPr>
                <w:spacing w:val="-5"/>
                <w:sz w:val="22"/>
              </w:rPr>
              <w:t>20</w:t>
            </w:r>
          </w:p>
        </w:tc>
      </w:tr>
      <w:tr>
        <w:trPr>
          <w:trHeight w:val="254" w:hRule="atLeast"/>
        </w:trPr>
        <w:tc>
          <w:tcPr>
            <w:tcW w:w="890" w:type="dxa"/>
          </w:tcPr>
          <w:p>
            <w:pPr>
              <w:pStyle w:val="TableParagraph"/>
              <w:spacing w:line="234" w:lineRule="exact" w:before="0"/>
              <w:ind w:left="79" w:right="79"/>
              <w:jc w:val="center"/>
              <w:rPr>
                <w:sz w:val="22"/>
              </w:rPr>
            </w:pPr>
            <w:r>
              <w:rPr>
                <w:spacing w:val="-2"/>
                <w:sz w:val="22"/>
              </w:rPr>
              <w:t>31-</w:t>
            </w:r>
            <w:r>
              <w:rPr>
                <w:spacing w:val="-4"/>
                <w:sz w:val="22"/>
              </w:rPr>
              <w:t>2011</w:t>
            </w:r>
          </w:p>
        </w:tc>
        <w:tc>
          <w:tcPr>
            <w:tcW w:w="4597" w:type="dxa"/>
          </w:tcPr>
          <w:p>
            <w:pPr>
              <w:pStyle w:val="TableParagraph"/>
              <w:spacing w:line="234" w:lineRule="exact" w:before="0"/>
              <w:ind w:left="106"/>
              <w:jc w:val="left"/>
              <w:rPr>
                <w:sz w:val="22"/>
              </w:rPr>
            </w:pPr>
            <w:r>
              <w:rPr>
                <w:sz w:val="22"/>
              </w:rPr>
              <w:t>Occupational</w:t>
            </w:r>
            <w:r>
              <w:rPr>
                <w:spacing w:val="-9"/>
                <w:sz w:val="22"/>
              </w:rPr>
              <w:t> </w:t>
            </w:r>
            <w:r>
              <w:rPr>
                <w:sz w:val="22"/>
              </w:rPr>
              <w:t>Therapy</w:t>
            </w:r>
            <w:r>
              <w:rPr>
                <w:spacing w:val="-11"/>
                <w:sz w:val="22"/>
              </w:rPr>
              <w:t> </w:t>
            </w:r>
            <w:r>
              <w:rPr>
                <w:spacing w:val="-2"/>
                <w:sz w:val="22"/>
              </w:rPr>
              <w:t>Assistants</w:t>
            </w:r>
          </w:p>
        </w:tc>
        <w:tc>
          <w:tcPr>
            <w:tcW w:w="1298" w:type="dxa"/>
          </w:tcPr>
          <w:p>
            <w:pPr>
              <w:pStyle w:val="TableParagraph"/>
              <w:spacing w:line="234" w:lineRule="exact" w:before="0"/>
              <w:ind w:right="97"/>
              <w:rPr>
                <w:sz w:val="22"/>
              </w:rPr>
            </w:pPr>
            <w:r>
              <w:rPr>
                <w:spacing w:val="-5"/>
                <w:sz w:val="22"/>
              </w:rPr>
              <w:t>71</w:t>
            </w:r>
          </w:p>
        </w:tc>
        <w:tc>
          <w:tcPr>
            <w:tcW w:w="1298" w:type="dxa"/>
          </w:tcPr>
          <w:p>
            <w:pPr>
              <w:pStyle w:val="TableParagraph"/>
              <w:spacing w:line="234" w:lineRule="exact" w:before="0"/>
              <w:ind w:right="96"/>
              <w:rPr>
                <w:sz w:val="22"/>
              </w:rPr>
            </w:pPr>
            <w:r>
              <w:rPr>
                <w:spacing w:val="-5"/>
                <w:sz w:val="22"/>
              </w:rPr>
              <w:t>93</w:t>
            </w:r>
          </w:p>
        </w:tc>
        <w:tc>
          <w:tcPr>
            <w:tcW w:w="1014" w:type="dxa"/>
          </w:tcPr>
          <w:p>
            <w:pPr>
              <w:pStyle w:val="TableParagraph"/>
              <w:spacing w:line="234" w:lineRule="exact" w:before="0"/>
              <w:ind w:right="93"/>
              <w:rPr>
                <w:sz w:val="22"/>
              </w:rPr>
            </w:pPr>
            <w:r>
              <w:rPr>
                <w:spacing w:val="-5"/>
                <w:sz w:val="22"/>
              </w:rPr>
              <w:t>22</w:t>
            </w:r>
          </w:p>
        </w:tc>
        <w:tc>
          <w:tcPr>
            <w:tcW w:w="964" w:type="dxa"/>
          </w:tcPr>
          <w:p>
            <w:pPr>
              <w:pStyle w:val="TableParagraph"/>
              <w:spacing w:line="234" w:lineRule="exact" w:before="0"/>
              <w:ind w:right="92"/>
              <w:rPr>
                <w:b/>
                <w:sz w:val="22"/>
              </w:rPr>
            </w:pPr>
            <w:r>
              <w:rPr>
                <w:b/>
                <w:spacing w:val="-2"/>
                <w:sz w:val="22"/>
              </w:rPr>
              <w:t>30.99%</w:t>
            </w:r>
          </w:p>
        </w:tc>
        <w:tc>
          <w:tcPr>
            <w:tcW w:w="827" w:type="dxa"/>
          </w:tcPr>
          <w:p>
            <w:pPr>
              <w:pStyle w:val="TableParagraph"/>
              <w:spacing w:line="234" w:lineRule="exact" w:before="0"/>
              <w:ind w:right="91"/>
              <w:rPr>
                <w:sz w:val="22"/>
              </w:rPr>
            </w:pPr>
            <w:r>
              <w:rPr>
                <w:spacing w:val="-10"/>
                <w:sz w:val="22"/>
              </w:rPr>
              <w:t>4</w:t>
            </w:r>
          </w:p>
        </w:tc>
        <w:tc>
          <w:tcPr>
            <w:tcW w:w="1039" w:type="dxa"/>
          </w:tcPr>
          <w:p>
            <w:pPr>
              <w:pStyle w:val="TableParagraph"/>
              <w:spacing w:line="234" w:lineRule="exact" w:before="0"/>
              <w:ind w:right="90"/>
              <w:rPr>
                <w:sz w:val="22"/>
              </w:rPr>
            </w:pPr>
            <w:r>
              <w:rPr>
                <w:spacing w:val="-10"/>
                <w:sz w:val="22"/>
              </w:rPr>
              <w:t>7</w:t>
            </w:r>
          </w:p>
        </w:tc>
        <w:tc>
          <w:tcPr>
            <w:tcW w:w="875" w:type="dxa"/>
          </w:tcPr>
          <w:p>
            <w:pPr>
              <w:pStyle w:val="TableParagraph"/>
              <w:spacing w:line="234" w:lineRule="exact" w:before="0"/>
              <w:ind w:right="89"/>
              <w:rPr>
                <w:sz w:val="22"/>
              </w:rPr>
            </w:pPr>
            <w:r>
              <w:rPr>
                <w:spacing w:val="-10"/>
                <w:sz w:val="22"/>
              </w:rPr>
              <w:t>2</w:t>
            </w:r>
          </w:p>
        </w:tc>
        <w:tc>
          <w:tcPr>
            <w:tcW w:w="1048" w:type="dxa"/>
          </w:tcPr>
          <w:p>
            <w:pPr>
              <w:pStyle w:val="TableParagraph"/>
              <w:spacing w:line="234" w:lineRule="exact" w:before="0"/>
              <w:ind w:right="90"/>
              <w:rPr>
                <w:sz w:val="22"/>
              </w:rPr>
            </w:pPr>
            <w:r>
              <w:rPr>
                <w:spacing w:val="-5"/>
                <w:sz w:val="22"/>
              </w:rPr>
              <w:t>13</w:t>
            </w:r>
          </w:p>
        </w:tc>
      </w:tr>
      <w:tr>
        <w:trPr>
          <w:trHeight w:val="505" w:hRule="atLeast"/>
        </w:trPr>
        <w:tc>
          <w:tcPr>
            <w:tcW w:w="890" w:type="dxa"/>
          </w:tcPr>
          <w:p>
            <w:pPr>
              <w:pStyle w:val="TableParagraph"/>
              <w:spacing w:line="240" w:lineRule="auto" w:before="127"/>
              <w:ind w:left="79" w:right="79"/>
              <w:jc w:val="center"/>
              <w:rPr>
                <w:sz w:val="22"/>
              </w:rPr>
            </w:pPr>
            <w:r>
              <w:rPr>
                <w:spacing w:val="-2"/>
                <w:sz w:val="22"/>
              </w:rPr>
              <w:t>21-</w:t>
            </w:r>
            <w:r>
              <w:rPr>
                <w:spacing w:val="-4"/>
                <w:sz w:val="22"/>
              </w:rPr>
              <w:t>1018</w:t>
            </w:r>
          </w:p>
        </w:tc>
        <w:tc>
          <w:tcPr>
            <w:tcW w:w="4597" w:type="dxa"/>
          </w:tcPr>
          <w:p>
            <w:pPr>
              <w:pStyle w:val="TableParagraph"/>
              <w:spacing w:line="252" w:lineRule="exact" w:before="0"/>
              <w:ind w:left="106"/>
              <w:jc w:val="left"/>
              <w:rPr>
                <w:sz w:val="22"/>
              </w:rPr>
            </w:pPr>
            <w:r>
              <w:rPr>
                <w:sz w:val="22"/>
              </w:rPr>
              <w:t>Substance</w:t>
            </w:r>
            <w:r>
              <w:rPr>
                <w:spacing w:val="-8"/>
                <w:sz w:val="22"/>
              </w:rPr>
              <w:t> </w:t>
            </w:r>
            <w:r>
              <w:rPr>
                <w:sz w:val="22"/>
              </w:rPr>
              <w:t>Abuse,</w:t>
            </w:r>
            <w:r>
              <w:rPr>
                <w:spacing w:val="-8"/>
                <w:sz w:val="22"/>
              </w:rPr>
              <w:t> </w:t>
            </w:r>
            <w:r>
              <w:rPr>
                <w:sz w:val="22"/>
              </w:rPr>
              <w:t>Behavioral</w:t>
            </w:r>
            <w:r>
              <w:rPr>
                <w:spacing w:val="-9"/>
                <w:sz w:val="22"/>
              </w:rPr>
              <w:t> </w:t>
            </w:r>
            <w:r>
              <w:rPr>
                <w:sz w:val="22"/>
              </w:rPr>
              <w:t>Disorder,</w:t>
            </w:r>
            <w:r>
              <w:rPr>
                <w:spacing w:val="-8"/>
                <w:sz w:val="22"/>
              </w:rPr>
              <w:t> </w:t>
            </w:r>
            <w:r>
              <w:rPr>
                <w:sz w:val="22"/>
              </w:rPr>
              <w:t>and</w:t>
            </w:r>
            <w:r>
              <w:rPr>
                <w:spacing w:val="-8"/>
                <w:sz w:val="22"/>
              </w:rPr>
              <w:t> </w:t>
            </w:r>
            <w:r>
              <w:rPr>
                <w:sz w:val="22"/>
              </w:rPr>
              <w:t>Mental Health Counselors</w:t>
            </w:r>
          </w:p>
        </w:tc>
        <w:tc>
          <w:tcPr>
            <w:tcW w:w="1298" w:type="dxa"/>
          </w:tcPr>
          <w:p>
            <w:pPr>
              <w:pStyle w:val="TableParagraph"/>
              <w:spacing w:line="240" w:lineRule="auto" w:before="127"/>
              <w:ind w:right="95"/>
              <w:rPr>
                <w:sz w:val="22"/>
              </w:rPr>
            </w:pPr>
            <w:r>
              <w:rPr>
                <w:spacing w:val="-5"/>
                <w:sz w:val="22"/>
              </w:rPr>
              <w:t>369</w:t>
            </w:r>
          </w:p>
        </w:tc>
        <w:tc>
          <w:tcPr>
            <w:tcW w:w="1298" w:type="dxa"/>
          </w:tcPr>
          <w:p>
            <w:pPr>
              <w:pStyle w:val="TableParagraph"/>
              <w:spacing w:line="240" w:lineRule="auto" w:before="127"/>
              <w:ind w:right="92"/>
              <w:rPr>
                <w:sz w:val="22"/>
              </w:rPr>
            </w:pPr>
            <w:r>
              <w:rPr>
                <w:spacing w:val="-5"/>
                <w:sz w:val="22"/>
              </w:rPr>
              <w:t>481</w:t>
            </w:r>
          </w:p>
        </w:tc>
        <w:tc>
          <w:tcPr>
            <w:tcW w:w="1014" w:type="dxa"/>
          </w:tcPr>
          <w:p>
            <w:pPr>
              <w:pStyle w:val="TableParagraph"/>
              <w:spacing w:line="240" w:lineRule="auto" w:before="127"/>
              <w:ind w:right="92"/>
              <w:rPr>
                <w:sz w:val="22"/>
              </w:rPr>
            </w:pPr>
            <w:r>
              <w:rPr>
                <w:spacing w:val="-5"/>
                <w:sz w:val="22"/>
              </w:rPr>
              <w:t>112</w:t>
            </w:r>
          </w:p>
        </w:tc>
        <w:tc>
          <w:tcPr>
            <w:tcW w:w="964" w:type="dxa"/>
          </w:tcPr>
          <w:p>
            <w:pPr>
              <w:pStyle w:val="TableParagraph"/>
              <w:spacing w:line="240" w:lineRule="auto" w:before="127"/>
              <w:ind w:right="92"/>
              <w:rPr>
                <w:b/>
                <w:sz w:val="22"/>
              </w:rPr>
            </w:pPr>
            <w:r>
              <w:rPr>
                <w:b/>
                <w:spacing w:val="-2"/>
                <w:sz w:val="22"/>
              </w:rPr>
              <w:t>30.35%</w:t>
            </w:r>
          </w:p>
        </w:tc>
        <w:tc>
          <w:tcPr>
            <w:tcW w:w="827" w:type="dxa"/>
          </w:tcPr>
          <w:p>
            <w:pPr>
              <w:pStyle w:val="TableParagraph"/>
              <w:spacing w:line="240" w:lineRule="auto" w:before="127"/>
              <w:ind w:right="91"/>
              <w:rPr>
                <w:sz w:val="22"/>
              </w:rPr>
            </w:pPr>
            <w:r>
              <w:rPr>
                <w:spacing w:val="-5"/>
                <w:sz w:val="22"/>
              </w:rPr>
              <w:t>15</w:t>
            </w:r>
          </w:p>
        </w:tc>
        <w:tc>
          <w:tcPr>
            <w:tcW w:w="1039" w:type="dxa"/>
          </w:tcPr>
          <w:p>
            <w:pPr>
              <w:pStyle w:val="TableParagraph"/>
              <w:spacing w:line="240" w:lineRule="auto" w:before="127"/>
              <w:ind w:right="90"/>
              <w:rPr>
                <w:sz w:val="22"/>
              </w:rPr>
            </w:pPr>
            <w:r>
              <w:rPr>
                <w:spacing w:val="-5"/>
                <w:sz w:val="22"/>
              </w:rPr>
              <w:t>20</w:t>
            </w:r>
          </w:p>
        </w:tc>
        <w:tc>
          <w:tcPr>
            <w:tcW w:w="875" w:type="dxa"/>
          </w:tcPr>
          <w:p>
            <w:pPr>
              <w:pStyle w:val="TableParagraph"/>
              <w:spacing w:line="240" w:lineRule="auto" w:before="127"/>
              <w:ind w:right="89"/>
              <w:rPr>
                <w:sz w:val="22"/>
              </w:rPr>
            </w:pPr>
            <w:r>
              <w:rPr>
                <w:spacing w:val="-5"/>
                <w:sz w:val="22"/>
              </w:rPr>
              <w:t>11</w:t>
            </w:r>
          </w:p>
        </w:tc>
        <w:tc>
          <w:tcPr>
            <w:tcW w:w="1048" w:type="dxa"/>
          </w:tcPr>
          <w:p>
            <w:pPr>
              <w:pStyle w:val="TableParagraph"/>
              <w:spacing w:line="240" w:lineRule="auto" w:before="127"/>
              <w:ind w:right="90"/>
              <w:rPr>
                <w:sz w:val="22"/>
              </w:rPr>
            </w:pPr>
            <w:r>
              <w:rPr>
                <w:spacing w:val="-5"/>
                <w:sz w:val="22"/>
              </w:rPr>
              <w:t>46</w:t>
            </w:r>
          </w:p>
        </w:tc>
      </w:tr>
      <w:tr>
        <w:trPr>
          <w:trHeight w:val="253" w:hRule="atLeast"/>
        </w:trPr>
        <w:tc>
          <w:tcPr>
            <w:tcW w:w="890" w:type="dxa"/>
          </w:tcPr>
          <w:p>
            <w:pPr>
              <w:pStyle w:val="TableParagraph"/>
              <w:spacing w:line="234" w:lineRule="exact" w:before="0"/>
              <w:ind w:left="79" w:right="79"/>
              <w:jc w:val="center"/>
              <w:rPr>
                <w:sz w:val="22"/>
              </w:rPr>
            </w:pPr>
            <w:r>
              <w:rPr>
                <w:spacing w:val="-2"/>
                <w:sz w:val="22"/>
              </w:rPr>
              <w:t>13-</w:t>
            </w:r>
            <w:r>
              <w:rPr>
                <w:spacing w:val="-4"/>
                <w:sz w:val="22"/>
              </w:rPr>
              <w:t>2052</w:t>
            </w:r>
          </w:p>
        </w:tc>
        <w:tc>
          <w:tcPr>
            <w:tcW w:w="4597" w:type="dxa"/>
          </w:tcPr>
          <w:p>
            <w:pPr>
              <w:pStyle w:val="TableParagraph"/>
              <w:spacing w:line="234" w:lineRule="exact" w:before="0"/>
              <w:ind w:left="106"/>
              <w:jc w:val="left"/>
              <w:rPr>
                <w:sz w:val="22"/>
              </w:rPr>
            </w:pPr>
            <w:r>
              <w:rPr>
                <w:sz w:val="22"/>
              </w:rPr>
              <w:t>Personal</w:t>
            </w:r>
            <w:r>
              <w:rPr>
                <w:spacing w:val="-9"/>
                <w:sz w:val="22"/>
              </w:rPr>
              <w:t> </w:t>
            </w:r>
            <w:r>
              <w:rPr>
                <w:sz w:val="22"/>
              </w:rPr>
              <w:t>Financial</w:t>
            </w:r>
            <w:r>
              <w:rPr>
                <w:spacing w:val="-8"/>
                <w:sz w:val="22"/>
              </w:rPr>
              <w:t> </w:t>
            </w:r>
            <w:r>
              <w:rPr>
                <w:spacing w:val="-2"/>
                <w:sz w:val="22"/>
              </w:rPr>
              <w:t>Advisors</w:t>
            </w:r>
          </w:p>
        </w:tc>
        <w:tc>
          <w:tcPr>
            <w:tcW w:w="1298" w:type="dxa"/>
          </w:tcPr>
          <w:p>
            <w:pPr>
              <w:pStyle w:val="TableParagraph"/>
              <w:spacing w:line="234" w:lineRule="exact" w:before="0"/>
              <w:ind w:right="95"/>
              <w:rPr>
                <w:sz w:val="22"/>
              </w:rPr>
            </w:pPr>
            <w:r>
              <w:rPr>
                <w:spacing w:val="-5"/>
                <w:sz w:val="22"/>
              </w:rPr>
              <w:t>116</w:t>
            </w:r>
          </w:p>
        </w:tc>
        <w:tc>
          <w:tcPr>
            <w:tcW w:w="1298" w:type="dxa"/>
          </w:tcPr>
          <w:p>
            <w:pPr>
              <w:pStyle w:val="TableParagraph"/>
              <w:spacing w:line="234" w:lineRule="exact" w:before="0"/>
              <w:ind w:right="92"/>
              <w:rPr>
                <w:sz w:val="22"/>
              </w:rPr>
            </w:pPr>
            <w:r>
              <w:rPr>
                <w:spacing w:val="-5"/>
                <w:sz w:val="22"/>
              </w:rPr>
              <w:t>150</w:t>
            </w:r>
          </w:p>
        </w:tc>
        <w:tc>
          <w:tcPr>
            <w:tcW w:w="1014" w:type="dxa"/>
          </w:tcPr>
          <w:p>
            <w:pPr>
              <w:pStyle w:val="TableParagraph"/>
              <w:spacing w:line="234" w:lineRule="exact" w:before="0"/>
              <w:ind w:right="93"/>
              <w:rPr>
                <w:sz w:val="22"/>
              </w:rPr>
            </w:pPr>
            <w:r>
              <w:rPr>
                <w:spacing w:val="-5"/>
                <w:sz w:val="22"/>
              </w:rPr>
              <w:t>34</w:t>
            </w:r>
          </w:p>
        </w:tc>
        <w:tc>
          <w:tcPr>
            <w:tcW w:w="964" w:type="dxa"/>
          </w:tcPr>
          <w:p>
            <w:pPr>
              <w:pStyle w:val="TableParagraph"/>
              <w:spacing w:line="234" w:lineRule="exact" w:before="0"/>
              <w:ind w:right="92"/>
              <w:rPr>
                <w:b/>
                <w:sz w:val="22"/>
              </w:rPr>
            </w:pPr>
            <w:r>
              <w:rPr>
                <w:b/>
                <w:spacing w:val="-2"/>
                <w:sz w:val="22"/>
              </w:rPr>
              <w:t>29.31%</w:t>
            </w:r>
          </w:p>
        </w:tc>
        <w:tc>
          <w:tcPr>
            <w:tcW w:w="827" w:type="dxa"/>
          </w:tcPr>
          <w:p>
            <w:pPr>
              <w:pStyle w:val="TableParagraph"/>
              <w:spacing w:line="234" w:lineRule="exact" w:before="0"/>
              <w:ind w:right="91"/>
              <w:rPr>
                <w:sz w:val="22"/>
              </w:rPr>
            </w:pPr>
            <w:r>
              <w:rPr>
                <w:spacing w:val="-10"/>
                <w:sz w:val="22"/>
              </w:rPr>
              <w:t>4</w:t>
            </w:r>
          </w:p>
        </w:tc>
        <w:tc>
          <w:tcPr>
            <w:tcW w:w="1039" w:type="dxa"/>
          </w:tcPr>
          <w:p>
            <w:pPr>
              <w:pStyle w:val="TableParagraph"/>
              <w:spacing w:line="234" w:lineRule="exact" w:before="0"/>
              <w:ind w:right="90"/>
              <w:rPr>
                <w:sz w:val="22"/>
              </w:rPr>
            </w:pPr>
            <w:r>
              <w:rPr>
                <w:spacing w:val="-10"/>
                <w:sz w:val="22"/>
              </w:rPr>
              <w:t>5</w:t>
            </w:r>
          </w:p>
        </w:tc>
        <w:tc>
          <w:tcPr>
            <w:tcW w:w="875" w:type="dxa"/>
          </w:tcPr>
          <w:p>
            <w:pPr>
              <w:pStyle w:val="TableParagraph"/>
              <w:spacing w:line="234" w:lineRule="exact" w:before="0"/>
              <w:ind w:right="89"/>
              <w:rPr>
                <w:sz w:val="22"/>
              </w:rPr>
            </w:pPr>
            <w:r>
              <w:rPr>
                <w:spacing w:val="-10"/>
                <w:sz w:val="22"/>
              </w:rPr>
              <w:t>3</w:t>
            </w:r>
          </w:p>
        </w:tc>
        <w:tc>
          <w:tcPr>
            <w:tcW w:w="1048" w:type="dxa"/>
          </w:tcPr>
          <w:p>
            <w:pPr>
              <w:pStyle w:val="TableParagraph"/>
              <w:spacing w:line="234" w:lineRule="exact" w:before="0"/>
              <w:ind w:right="90"/>
              <w:rPr>
                <w:sz w:val="22"/>
              </w:rPr>
            </w:pPr>
            <w:r>
              <w:rPr>
                <w:spacing w:val="-5"/>
                <w:sz w:val="22"/>
              </w:rPr>
              <w:t>12</w:t>
            </w:r>
          </w:p>
        </w:tc>
      </w:tr>
    </w:tbl>
    <w:p>
      <w:pPr>
        <w:pStyle w:val="TableParagraph"/>
        <w:spacing w:after="0" w:line="234" w:lineRule="exact"/>
        <w:rPr>
          <w:sz w:val="22"/>
        </w:rPr>
        <w:sectPr>
          <w:headerReference w:type="default" r:id="rId85"/>
          <w:footerReference w:type="default" r:id="rId86"/>
          <w:pgSz w:w="15840" w:h="12240" w:orient="landscape"/>
          <w:pgMar w:header="0" w:footer="518" w:top="740" w:bottom="700" w:left="0" w:right="0"/>
          <w:pgNumType w:start="35"/>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5"/>
        <w:gridCol w:w="4781"/>
        <w:gridCol w:w="1315"/>
        <w:gridCol w:w="1299"/>
        <w:gridCol w:w="1011"/>
        <w:gridCol w:w="877"/>
        <w:gridCol w:w="829"/>
        <w:gridCol w:w="1041"/>
        <w:gridCol w:w="880"/>
        <w:gridCol w:w="1118"/>
      </w:tblGrid>
      <w:tr>
        <w:trPr>
          <w:trHeight w:val="757" w:hRule="atLeast"/>
        </w:trPr>
        <w:tc>
          <w:tcPr>
            <w:tcW w:w="975" w:type="dxa"/>
          </w:tcPr>
          <w:p>
            <w:pPr>
              <w:pStyle w:val="TableParagraph"/>
              <w:spacing w:line="252" w:lineRule="exact" w:before="127"/>
              <w:ind w:left="290"/>
              <w:jc w:val="left"/>
              <w:rPr>
                <w:b/>
                <w:sz w:val="22"/>
              </w:rPr>
            </w:pPr>
            <w:r>
              <w:rPr>
                <w:b/>
                <w:spacing w:val="-5"/>
                <w:sz w:val="22"/>
              </w:rPr>
              <w:t>SOC</w:t>
            </w:r>
          </w:p>
          <w:p>
            <w:pPr>
              <w:pStyle w:val="TableParagraph"/>
              <w:spacing w:line="252" w:lineRule="exact" w:before="0"/>
              <w:ind w:left="259"/>
              <w:jc w:val="left"/>
              <w:rPr>
                <w:b/>
                <w:sz w:val="22"/>
              </w:rPr>
            </w:pPr>
            <w:r>
              <w:rPr>
                <w:b/>
                <w:spacing w:val="-4"/>
                <w:sz w:val="22"/>
              </w:rPr>
              <w:t>Code</w:t>
            </w:r>
          </w:p>
        </w:tc>
        <w:tc>
          <w:tcPr>
            <w:tcW w:w="4781" w:type="dxa"/>
          </w:tcPr>
          <w:p>
            <w:pPr>
              <w:pStyle w:val="TableParagraph"/>
              <w:spacing w:line="240" w:lineRule="auto" w:before="1"/>
              <w:jc w:val="left"/>
              <w:rPr>
                <w:rFonts w:ascii="Arial"/>
                <w:b/>
                <w:sz w:val="22"/>
              </w:rPr>
            </w:pPr>
          </w:p>
          <w:p>
            <w:pPr>
              <w:pStyle w:val="TableParagraph"/>
              <w:spacing w:line="240" w:lineRule="auto" w:before="0"/>
              <w:ind w:left="6"/>
              <w:jc w:val="center"/>
              <w:rPr>
                <w:b/>
                <w:sz w:val="22"/>
              </w:rPr>
            </w:pPr>
            <w:r>
              <w:rPr>
                <w:b/>
                <w:sz w:val="22"/>
              </w:rPr>
              <w:t>SOC</w:t>
            </w:r>
            <w:r>
              <w:rPr>
                <w:b/>
                <w:spacing w:val="-2"/>
                <w:sz w:val="22"/>
              </w:rPr>
              <w:t> Title</w:t>
            </w:r>
          </w:p>
        </w:tc>
        <w:tc>
          <w:tcPr>
            <w:tcW w:w="1315" w:type="dxa"/>
          </w:tcPr>
          <w:p>
            <w:pPr>
              <w:pStyle w:val="TableParagraph"/>
              <w:spacing w:line="240" w:lineRule="auto" w:before="0"/>
              <w:ind w:left="13" w:right="3"/>
              <w:jc w:val="center"/>
              <w:rPr>
                <w:b/>
                <w:sz w:val="22"/>
              </w:rPr>
            </w:pPr>
            <w:r>
              <w:rPr>
                <w:b/>
                <w:spacing w:val="-4"/>
                <w:sz w:val="22"/>
              </w:rPr>
              <w:t>2022</w:t>
            </w:r>
          </w:p>
          <w:p>
            <w:pPr>
              <w:pStyle w:val="TableParagraph"/>
              <w:spacing w:line="252" w:lineRule="exact" w:before="0"/>
              <w:ind w:left="13"/>
              <w:jc w:val="center"/>
              <w:rPr>
                <w:b/>
                <w:sz w:val="22"/>
              </w:rPr>
            </w:pPr>
            <w:r>
              <w:rPr>
                <w:b/>
                <w:spacing w:val="-2"/>
                <w:sz w:val="22"/>
              </w:rPr>
              <w:t>Estimated Employment</w:t>
            </w:r>
          </w:p>
        </w:tc>
        <w:tc>
          <w:tcPr>
            <w:tcW w:w="1299" w:type="dxa"/>
          </w:tcPr>
          <w:p>
            <w:pPr>
              <w:pStyle w:val="TableParagraph"/>
              <w:spacing w:line="240" w:lineRule="auto" w:before="0"/>
              <w:ind w:left="17" w:right="10"/>
              <w:jc w:val="center"/>
              <w:rPr>
                <w:b/>
                <w:sz w:val="22"/>
              </w:rPr>
            </w:pPr>
            <w:r>
              <w:rPr>
                <w:b/>
                <w:spacing w:val="-4"/>
                <w:sz w:val="22"/>
              </w:rPr>
              <w:t>2032</w:t>
            </w:r>
          </w:p>
          <w:p>
            <w:pPr>
              <w:pStyle w:val="TableParagraph"/>
              <w:spacing w:line="252" w:lineRule="exact" w:before="0"/>
              <w:ind w:left="105" w:right="96" w:hanging="3"/>
              <w:jc w:val="center"/>
              <w:rPr>
                <w:b/>
                <w:sz w:val="22"/>
              </w:rPr>
            </w:pPr>
            <w:r>
              <w:rPr>
                <w:b/>
                <w:spacing w:val="-2"/>
                <w:sz w:val="22"/>
              </w:rPr>
              <w:t>Projected Employment</w:t>
            </w:r>
          </w:p>
        </w:tc>
        <w:tc>
          <w:tcPr>
            <w:tcW w:w="1011" w:type="dxa"/>
          </w:tcPr>
          <w:p>
            <w:pPr>
              <w:pStyle w:val="TableParagraph"/>
              <w:spacing w:line="240" w:lineRule="auto" w:before="127"/>
              <w:ind w:left="172" w:right="130" w:hanging="29"/>
              <w:jc w:val="left"/>
              <w:rPr>
                <w:b/>
                <w:sz w:val="22"/>
              </w:rPr>
            </w:pPr>
            <w:r>
              <w:rPr>
                <w:b/>
                <w:spacing w:val="-2"/>
                <w:sz w:val="22"/>
              </w:rPr>
              <w:t>Numeric Change</w:t>
            </w:r>
          </w:p>
        </w:tc>
        <w:tc>
          <w:tcPr>
            <w:tcW w:w="877" w:type="dxa"/>
          </w:tcPr>
          <w:p>
            <w:pPr>
              <w:pStyle w:val="TableParagraph"/>
              <w:spacing w:line="240" w:lineRule="auto" w:before="127"/>
              <w:ind w:left="107" w:right="90"/>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6"/>
              <w:jc w:val="left"/>
              <w:rPr>
                <w:b/>
                <w:sz w:val="22"/>
              </w:rPr>
            </w:pPr>
            <w:r>
              <w:rPr>
                <w:b/>
                <w:spacing w:val="-2"/>
                <w:sz w:val="22"/>
              </w:rPr>
              <w:t>Annual Transfers</w:t>
            </w:r>
          </w:p>
        </w:tc>
        <w:tc>
          <w:tcPr>
            <w:tcW w:w="880" w:type="dxa"/>
          </w:tcPr>
          <w:p>
            <w:pPr>
              <w:pStyle w:val="TableParagraph"/>
              <w:spacing w:line="240" w:lineRule="auto" w:before="127"/>
              <w:ind w:left="104" w:right="96" w:firstLine="24"/>
              <w:jc w:val="left"/>
              <w:rPr>
                <w:b/>
                <w:sz w:val="22"/>
              </w:rPr>
            </w:pPr>
            <w:r>
              <w:rPr>
                <w:b/>
                <w:spacing w:val="-2"/>
                <w:sz w:val="22"/>
              </w:rPr>
              <w:t>Annual Change</w:t>
            </w:r>
          </w:p>
        </w:tc>
        <w:tc>
          <w:tcPr>
            <w:tcW w:w="1118" w:type="dxa"/>
          </w:tcPr>
          <w:p>
            <w:pPr>
              <w:pStyle w:val="TableParagraph"/>
              <w:spacing w:line="240" w:lineRule="auto" w:before="0"/>
              <w:ind w:left="246" w:firstLine="88"/>
              <w:jc w:val="left"/>
              <w:rPr>
                <w:b/>
                <w:sz w:val="22"/>
              </w:rPr>
            </w:pPr>
            <w:r>
              <w:rPr>
                <w:b/>
                <w:spacing w:val="-4"/>
                <w:sz w:val="22"/>
              </w:rPr>
              <w:t>Total</w:t>
            </w:r>
          </w:p>
          <w:p>
            <w:pPr>
              <w:pStyle w:val="TableParagraph"/>
              <w:spacing w:line="252" w:lineRule="exact" w:before="0"/>
              <w:ind w:left="136" w:firstLine="110"/>
              <w:jc w:val="left"/>
              <w:rPr>
                <w:b/>
                <w:sz w:val="22"/>
              </w:rPr>
            </w:pPr>
            <w:r>
              <w:rPr>
                <w:b/>
                <w:spacing w:val="-2"/>
                <w:sz w:val="22"/>
              </w:rPr>
              <w:t>Annual Openings</w:t>
            </w:r>
          </w:p>
        </w:tc>
      </w:tr>
      <w:tr>
        <w:trPr>
          <w:trHeight w:val="253" w:hRule="atLeast"/>
        </w:trPr>
        <w:tc>
          <w:tcPr>
            <w:tcW w:w="975" w:type="dxa"/>
          </w:tcPr>
          <w:p>
            <w:pPr>
              <w:pStyle w:val="TableParagraph"/>
              <w:ind w:right="82"/>
              <w:jc w:val="center"/>
              <w:rPr>
                <w:sz w:val="22"/>
              </w:rPr>
            </w:pPr>
            <w:r>
              <w:rPr>
                <w:spacing w:val="-2"/>
                <w:sz w:val="22"/>
              </w:rPr>
              <w:t>35-</w:t>
            </w:r>
            <w:r>
              <w:rPr>
                <w:spacing w:val="-4"/>
                <w:sz w:val="22"/>
              </w:rPr>
              <w:t>3023</w:t>
            </w:r>
          </w:p>
        </w:tc>
        <w:tc>
          <w:tcPr>
            <w:tcW w:w="4781" w:type="dxa"/>
          </w:tcPr>
          <w:p>
            <w:pPr>
              <w:pStyle w:val="TableParagraph"/>
              <w:ind w:left="105"/>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15" w:type="dxa"/>
          </w:tcPr>
          <w:p>
            <w:pPr>
              <w:pStyle w:val="TableParagraph"/>
              <w:ind w:right="95"/>
              <w:rPr>
                <w:sz w:val="22"/>
              </w:rPr>
            </w:pPr>
            <w:r>
              <w:rPr>
                <w:spacing w:val="-2"/>
                <w:sz w:val="22"/>
              </w:rPr>
              <w:t>3,325</w:t>
            </w:r>
          </w:p>
        </w:tc>
        <w:tc>
          <w:tcPr>
            <w:tcW w:w="1299" w:type="dxa"/>
          </w:tcPr>
          <w:p>
            <w:pPr>
              <w:pStyle w:val="TableParagraph"/>
              <w:ind w:right="96"/>
              <w:rPr>
                <w:sz w:val="22"/>
              </w:rPr>
            </w:pPr>
            <w:r>
              <w:rPr>
                <w:spacing w:val="-2"/>
                <w:sz w:val="22"/>
              </w:rPr>
              <w:t>3,461</w:t>
            </w:r>
          </w:p>
        </w:tc>
        <w:tc>
          <w:tcPr>
            <w:tcW w:w="1011" w:type="dxa"/>
          </w:tcPr>
          <w:p>
            <w:pPr>
              <w:pStyle w:val="TableParagraph"/>
              <w:ind w:right="94"/>
              <w:rPr>
                <w:sz w:val="22"/>
              </w:rPr>
            </w:pPr>
            <w:r>
              <w:rPr>
                <w:spacing w:val="-5"/>
                <w:sz w:val="22"/>
              </w:rPr>
              <w:t>136</w:t>
            </w:r>
          </w:p>
        </w:tc>
        <w:tc>
          <w:tcPr>
            <w:tcW w:w="877" w:type="dxa"/>
          </w:tcPr>
          <w:p>
            <w:pPr>
              <w:pStyle w:val="TableParagraph"/>
              <w:ind w:left="170" w:right="6"/>
              <w:jc w:val="center"/>
              <w:rPr>
                <w:sz w:val="22"/>
              </w:rPr>
            </w:pPr>
            <w:r>
              <w:rPr>
                <w:spacing w:val="-2"/>
                <w:sz w:val="22"/>
              </w:rPr>
              <w:t>4.09%</w:t>
            </w:r>
          </w:p>
        </w:tc>
        <w:tc>
          <w:tcPr>
            <w:tcW w:w="829" w:type="dxa"/>
          </w:tcPr>
          <w:p>
            <w:pPr>
              <w:pStyle w:val="TableParagraph"/>
              <w:ind w:right="96"/>
              <w:rPr>
                <w:b/>
                <w:sz w:val="22"/>
              </w:rPr>
            </w:pPr>
            <w:r>
              <w:rPr>
                <w:b/>
                <w:spacing w:val="-5"/>
                <w:sz w:val="22"/>
              </w:rPr>
              <w:t>375</w:t>
            </w:r>
          </w:p>
        </w:tc>
        <w:tc>
          <w:tcPr>
            <w:tcW w:w="1041" w:type="dxa"/>
          </w:tcPr>
          <w:p>
            <w:pPr>
              <w:pStyle w:val="TableParagraph"/>
              <w:ind w:right="97"/>
              <w:rPr>
                <w:sz w:val="22"/>
              </w:rPr>
            </w:pPr>
            <w:r>
              <w:rPr>
                <w:spacing w:val="-5"/>
                <w:sz w:val="22"/>
              </w:rPr>
              <w:t>400</w:t>
            </w:r>
          </w:p>
        </w:tc>
        <w:tc>
          <w:tcPr>
            <w:tcW w:w="880" w:type="dxa"/>
          </w:tcPr>
          <w:p>
            <w:pPr>
              <w:pStyle w:val="TableParagraph"/>
              <w:ind w:right="101"/>
              <w:rPr>
                <w:sz w:val="22"/>
              </w:rPr>
            </w:pPr>
            <w:r>
              <w:rPr>
                <w:spacing w:val="-5"/>
                <w:sz w:val="22"/>
              </w:rPr>
              <w:t>14</w:t>
            </w:r>
          </w:p>
        </w:tc>
        <w:tc>
          <w:tcPr>
            <w:tcW w:w="1118" w:type="dxa"/>
          </w:tcPr>
          <w:p>
            <w:pPr>
              <w:pStyle w:val="TableParagraph"/>
              <w:ind w:right="102"/>
              <w:rPr>
                <w:sz w:val="22"/>
              </w:rPr>
            </w:pPr>
            <w:r>
              <w:rPr>
                <w:spacing w:val="-5"/>
                <w:sz w:val="22"/>
              </w:rPr>
              <w:t>789</w:t>
            </w:r>
          </w:p>
        </w:tc>
      </w:tr>
      <w:tr>
        <w:trPr>
          <w:trHeight w:val="256" w:hRule="atLeast"/>
        </w:trPr>
        <w:tc>
          <w:tcPr>
            <w:tcW w:w="975" w:type="dxa"/>
          </w:tcPr>
          <w:p>
            <w:pPr>
              <w:pStyle w:val="TableParagraph"/>
              <w:spacing w:line="234" w:lineRule="exact"/>
              <w:ind w:right="82"/>
              <w:jc w:val="center"/>
              <w:rPr>
                <w:sz w:val="22"/>
              </w:rPr>
            </w:pPr>
            <w:r>
              <w:rPr>
                <w:spacing w:val="-2"/>
                <w:sz w:val="22"/>
              </w:rPr>
              <w:t>41-</w:t>
            </w:r>
            <w:r>
              <w:rPr>
                <w:spacing w:val="-4"/>
                <w:sz w:val="22"/>
              </w:rPr>
              <w:t>2011</w:t>
            </w:r>
          </w:p>
        </w:tc>
        <w:tc>
          <w:tcPr>
            <w:tcW w:w="4781" w:type="dxa"/>
          </w:tcPr>
          <w:p>
            <w:pPr>
              <w:pStyle w:val="TableParagraph"/>
              <w:spacing w:line="234" w:lineRule="exact"/>
              <w:ind w:left="105"/>
              <w:jc w:val="left"/>
              <w:rPr>
                <w:sz w:val="22"/>
              </w:rPr>
            </w:pPr>
            <w:r>
              <w:rPr>
                <w:spacing w:val="-2"/>
                <w:sz w:val="22"/>
              </w:rPr>
              <w:t>Cashiers</w:t>
            </w:r>
          </w:p>
        </w:tc>
        <w:tc>
          <w:tcPr>
            <w:tcW w:w="1315" w:type="dxa"/>
          </w:tcPr>
          <w:p>
            <w:pPr>
              <w:pStyle w:val="TableParagraph"/>
              <w:spacing w:line="234" w:lineRule="exact"/>
              <w:ind w:right="95"/>
              <w:rPr>
                <w:sz w:val="22"/>
              </w:rPr>
            </w:pPr>
            <w:r>
              <w:rPr>
                <w:spacing w:val="-2"/>
                <w:sz w:val="22"/>
              </w:rPr>
              <w:t>2,945</w:t>
            </w:r>
          </w:p>
        </w:tc>
        <w:tc>
          <w:tcPr>
            <w:tcW w:w="1299" w:type="dxa"/>
          </w:tcPr>
          <w:p>
            <w:pPr>
              <w:pStyle w:val="TableParagraph"/>
              <w:spacing w:line="234" w:lineRule="exact"/>
              <w:ind w:right="96"/>
              <w:rPr>
                <w:sz w:val="22"/>
              </w:rPr>
            </w:pPr>
            <w:r>
              <w:rPr>
                <w:spacing w:val="-2"/>
                <w:sz w:val="22"/>
              </w:rPr>
              <w:t>2,905</w:t>
            </w:r>
          </w:p>
        </w:tc>
        <w:tc>
          <w:tcPr>
            <w:tcW w:w="1011" w:type="dxa"/>
          </w:tcPr>
          <w:p>
            <w:pPr>
              <w:pStyle w:val="TableParagraph"/>
              <w:spacing w:line="234" w:lineRule="exact"/>
              <w:ind w:right="96"/>
              <w:rPr>
                <w:sz w:val="22"/>
              </w:rPr>
            </w:pPr>
            <w:r>
              <w:rPr>
                <w:spacing w:val="-2"/>
                <w:sz w:val="22"/>
              </w:rPr>
              <w:t>-</w:t>
            </w:r>
            <w:r>
              <w:rPr>
                <w:spacing w:val="-7"/>
                <w:sz w:val="22"/>
              </w:rPr>
              <w:t>40</w:t>
            </w:r>
          </w:p>
        </w:tc>
        <w:tc>
          <w:tcPr>
            <w:tcW w:w="877" w:type="dxa"/>
          </w:tcPr>
          <w:p>
            <w:pPr>
              <w:pStyle w:val="TableParagraph"/>
              <w:spacing w:line="234" w:lineRule="exact"/>
              <w:ind w:left="170" w:right="66"/>
              <w:jc w:val="center"/>
              <w:rPr>
                <w:sz w:val="22"/>
              </w:rPr>
            </w:pPr>
            <w:r>
              <w:rPr>
                <w:spacing w:val="-2"/>
                <w:sz w:val="22"/>
              </w:rPr>
              <w:t>-1.36%</w:t>
            </w:r>
          </w:p>
        </w:tc>
        <w:tc>
          <w:tcPr>
            <w:tcW w:w="829" w:type="dxa"/>
          </w:tcPr>
          <w:p>
            <w:pPr>
              <w:pStyle w:val="TableParagraph"/>
              <w:spacing w:line="234" w:lineRule="exact"/>
              <w:ind w:right="96"/>
              <w:rPr>
                <w:b/>
                <w:sz w:val="22"/>
              </w:rPr>
            </w:pPr>
            <w:r>
              <w:rPr>
                <w:b/>
                <w:spacing w:val="-5"/>
                <w:sz w:val="22"/>
              </w:rPr>
              <w:t>281</w:t>
            </w:r>
          </w:p>
        </w:tc>
        <w:tc>
          <w:tcPr>
            <w:tcW w:w="1041" w:type="dxa"/>
          </w:tcPr>
          <w:p>
            <w:pPr>
              <w:pStyle w:val="TableParagraph"/>
              <w:spacing w:line="234" w:lineRule="exact"/>
              <w:ind w:right="97"/>
              <w:rPr>
                <w:sz w:val="22"/>
              </w:rPr>
            </w:pPr>
            <w:r>
              <w:rPr>
                <w:spacing w:val="-5"/>
                <w:sz w:val="22"/>
              </w:rPr>
              <w:t>284</w:t>
            </w:r>
          </w:p>
        </w:tc>
        <w:tc>
          <w:tcPr>
            <w:tcW w:w="880" w:type="dxa"/>
          </w:tcPr>
          <w:p>
            <w:pPr>
              <w:pStyle w:val="TableParagraph"/>
              <w:spacing w:line="234" w:lineRule="exact"/>
              <w:ind w:right="101"/>
              <w:rPr>
                <w:sz w:val="22"/>
              </w:rPr>
            </w:pPr>
            <w:r>
              <w:rPr>
                <w:spacing w:val="-2"/>
                <w:sz w:val="22"/>
              </w:rPr>
              <w:t>-</w:t>
            </w:r>
            <w:r>
              <w:rPr>
                <w:spacing w:val="-12"/>
                <w:sz w:val="22"/>
              </w:rPr>
              <w:t>4</w:t>
            </w:r>
          </w:p>
        </w:tc>
        <w:tc>
          <w:tcPr>
            <w:tcW w:w="1118" w:type="dxa"/>
          </w:tcPr>
          <w:p>
            <w:pPr>
              <w:pStyle w:val="TableParagraph"/>
              <w:spacing w:line="234" w:lineRule="exact"/>
              <w:ind w:right="102"/>
              <w:rPr>
                <w:sz w:val="22"/>
              </w:rPr>
            </w:pPr>
            <w:r>
              <w:rPr>
                <w:spacing w:val="-5"/>
                <w:sz w:val="22"/>
              </w:rPr>
              <w:t>561</w:t>
            </w:r>
          </w:p>
        </w:tc>
      </w:tr>
      <w:tr>
        <w:trPr>
          <w:trHeight w:val="253" w:hRule="atLeast"/>
        </w:trPr>
        <w:tc>
          <w:tcPr>
            <w:tcW w:w="975" w:type="dxa"/>
          </w:tcPr>
          <w:p>
            <w:pPr>
              <w:pStyle w:val="TableParagraph"/>
              <w:spacing w:line="234" w:lineRule="exact" w:before="0"/>
              <w:ind w:right="82"/>
              <w:jc w:val="center"/>
              <w:rPr>
                <w:sz w:val="22"/>
              </w:rPr>
            </w:pPr>
            <w:r>
              <w:rPr>
                <w:spacing w:val="-2"/>
                <w:sz w:val="22"/>
              </w:rPr>
              <w:t>11-</w:t>
            </w:r>
            <w:r>
              <w:rPr>
                <w:spacing w:val="-4"/>
                <w:sz w:val="22"/>
              </w:rPr>
              <w:t>9013</w:t>
            </w:r>
          </w:p>
        </w:tc>
        <w:tc>
          <w:tcPr>
            <w:tcW w:w="4781" w:type="dxa"/>
          </w:tcPr>
          <w:p>
            <w:pPr>
              <w:pStyle w:val="TableParagraph"/>
              <w:spacing w:line="234" w:lineRule="exact" w:before="0"/>
              <w:ind w:left="105"/>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15" w:type="dxa"/>
          </w:tcPr>
          <w:p>
            <w:pPr>
              <w:pStyle w:val="TableParagraph"/>
              <w:spacing w:line="234" w:lineRule="exact" w:before="0"/>
              <w:ind w:right="95"/>
              <w:rPr>
                <w:sz w:val="22"/>
              </w:rPr>
            </w:pPr>
            <w:r>
              <w:rPr>
                <w:spacing w:val="-2"/>
                <w:sz w:val="22"/>
              </w:rPr>
              <w:t>3,863</w:t>
            </w:r>
          </w:p>
        </w:tc>
        <w:tc>
          <w:tcPr>
            <w:tcW w:w="1299" w:type="dxa"/>
          </w:tcPr>
          <w:p>
            <w:pPr>
              <w:pStyle w:val="TableParagraph"/>
              <w:spacing w:line="234" w:lineRule="exact" w:before="0"/>
              <w:ind w:right="96"/>
              <w:rPr>
                <w:sz w:val="22"/>
              </w:rPr>
            </w:pPr>
            <w:r>
              <w:rPr>
                <w:spacing w:val="-2"/>
                <w:sz w:val="22"/>
              </w:rPr>
              <w:t>3,789</w:t>
            </w:r>
          </w:p>
        </w:tc>
        <w:tc>
          <w:tcPr>
            <w:tcW w:w="1011" w:type="dxa"/>
          </w:tcPr>
          <w:p>
            <w:pPr>
              <w:pStyle w:val="TableParagraph"/>
              <w:spacing w:line="234" w:lineRule="exact" w:before="0"/>
              <w:ind w:right="96"/>
              <w:rPr>
                <w:sz w:val="22"/>
              </w:rPr>
            </w:pPr>
            <w:r>
              <w:rPr>
                <w:spacing w:val="-2"/>
                <w:sz w:val="22"/>
              </w:rPr>
              <w:t>-</w:t>
            </w:r>
            <w:r>
              <w:rPr>
                <w:spacing w:val="-7"/>
                <w:sz w:val="22"/>
              </w:rPr>
              <w:t>74</w:t>
            </w:r>
          </w:p>
        </w:tc>
        <w:tc>
          <w:tcPr>
            <w:tcW w:w="877" w:type="dxa"/>
          </w:tcPr>
          <w:p>
            <w:pPr>
              <w:pStyle w:val="TableParagraph"/>
              <w:spacing w:line="234" w:lineRule="exact" w:before="0"/>
              <w:ind w:left="170" w:right="66"/>
              <w:jc w:val="center"/>
              <w:rPr>
                <w:sz w:val="22"/>
              </w:rPr>
            </w:pPr>
            <w:r>
              <w:rPr>
                <w:spacing w:val="-2"/>
                <w:sz w:val="22"/>
              </w:rPr>
              <w:t>-1.92%</w:t>
            </w:r>
          </w:p>
        </w:tc>
        <w:tc>
          <w:tcPr>
            <w:tcW w:w="829" w:type="dxa"/>
          </w:tcPr>
          <w:p>
            <w:pPr>
              <w:pStyle w:val="TableParagraph"/>
              <w:spacing w:line="234" w:lineRule="exact" w:before="0"/>
              <w:ind w:right="96"/>
              <w:rPr>
                <w:b/>
                <w:sz w:val="22"/>
              </w:rPr>
            </w:pPr>
            <w:r>
              <w:rPr>
                <w:b/>
                <w:spacing w:val="-5"/>
                <w:sz w:val="22"/>
              </w:rPr>
              <w:t>267</w:t>
            </w:r>
          </w:p>
        </w:tc>
        <w:tc>
          <w:tcPr>
            <w:tcW w:w="1041" w:type="dxa"/>
          </w:tcPr>
          <w:p>
            <w:pPr>
              <w:pStyle w:val="TableParagraph"/>
              <w:spacing w:line="234" w:lineRule="exact" w:before="0"/>
              <w:ind w:right="97"/>
              <w:rPr>
                <w:sz w:val="22"/>
              </w:rPr>
            </w:pPr>
            <w:r>
              <w:rPr>
                <w:spacing w:val="-5"/>
                <w:sz w:val="22"/>
              </w:rPr>
              <w:t>127</w:t>
            </w:r>
          </w:p>
        </w:tc>
        <w:tc>
          <w:tcPr>
            <w:tcW w:w="880" w:type="dxa"/>
          </w:tcPr>
          <w:p>
            <w:pPr>
              <w:pStyle w:val="TableParagraph"/>
              <w:spacing w:line="234" w:lineRule="exact" w:before="0"/>
              <w:ind w:right="101"/>
              <w:rPr>
                <w:sz w:val="22"/>
              </w:rPr>
            </w:pPr>
            <w:r>
              <w:rPr>
                <w:spacing w:val="-2"/>
                <w:sz w:val="22"/>
              </w:rPr>
              <w:t>-</w:t>
            </w:r>
            <w:r>
              <w:rPr>
                <w:spacing w:val="-12"/>
                <w:sz w:val="22"/>
              </w:rPr>
              <w:t>7</w:t>
            </w:r>
          </w:p>
        </w:tc>
        <w:tc>
          <w:tcPr>
            <w:tcW w:w="1118" w:type="dxa"/>
          </w:tcPr>
          <w:p>
            <w:pPr>
              <w:pStyle w:val="TableParagraph"/>
              <w:spacing w:line="234" w:lineRule="exact" w:before="0"/>
              <w:ind w:right="102"/>
              <w:rPr>
                <w:sz w:val="22"/>
              </w:rPr>
            </w:pPr>
            <w:r>
              <w:rPr>
                <w:spacing w:val="-5"/>
                <w:sz w:val="22"/>
              </w:rPr>
              <w:t>387</w:t>
            </w:r>
          </w:p>
        </w:tc>
      </w:tr>
      <w:tr>
        <w:trPr>
          <w:trHeight w:val="256" w:hRule="atLeast"/>
        </w:trPr>
        <w:tc>
          <w:tcPr>
            <w:tcW w:w="975" w:type="dxa"/>
          </w:tcPr>
          <w:p>
            <w:pPr>
              <w:pStyle w:val="TableParagraph"/>
              <w:spacing w:line="234" w:lineRule="exact"/>
              <w:ind w:right="82"/>
              <w:jc w:val="center"/>
              <w:rPr>
                <w:sz w:val="22"/>
              </w:rPr>
            </w:pPr>
            <w:r>
              <w:rPr>
                <w:spacing w:val="-2"/>
                <w:sz w:val="22"/>
              </w:rPr>
              <w:t>41-</w:t>
            </w:r>
            <w:r>
              <w:rPr>
                <w:spacing w:val="-4"/>
                <w:sz w:val="22"/>
              </w:rPr>
              <w:t>2031</w:t>
            </w:r>
          </w:p>
        </w:tc>
        <w:tc>
          <w:tcPr>
            <w:tcW w:w="4781" w:type="dxa"/>
          </w:tcPr>
          <w:p>
            <w:pPr>
              <w:pStyle w:val="TableParagraph"/>
              <w:spacing w:line="234" w:lineRule="exact"/>
              <w:ind w:left="105"/>
              <w:jc w:val="left"/>
              <w:rPr>
                <w:sz w:val="22"/>
              </w:rPr>
            </w:pPr>
            <w:r>
              <w:rPr>
                <w:sz w:val="22"/>
              </w:rPr>
              <w:t>Retail</w:t>
            </w:r>
            <w:r>
              <w:rPr>
                <w:spacing w:val="-7"/>
                <w:sz w:val="22"/>
              </w:rPr>
              <w:t> </w:t>
            </w:r>
            <w:r>
              <w:rPr>
                <w:spacing w:val="-2"/>
                <w:sz w:val="22"/>
              </w:rPr>
              <w:t>Salespersons</w:t>
            </w:r>
          </w:p>
        </w:tc>
        <w:tc>
          <w:tcPr>
            <w:tcW w:w="1315" w:type="dxa"/>
          </w:tcPr>
          <w:p>
            <w:pPr>
              <w:pStyle w:val="TableParagraph"/>
              <w:spacing w:line="234" w:lineRule="exact"/>
              <w:ind w:right="95"/>
              <w:rPr>
                <w:sz w:val="22"/>
              </w:rPr>
            </w:pPr>
            <w:r>
              <w:rPr>
                <w:spacing w:val="-2"/>
                <w:sz w:val="22"/>
              </w:rPr>
              <w:t>2,653</w:t>
            </w:r>
          </w:p>
        </w:tc>
        <w:tc>
          <w:tcPr>
            <w:tcW w:w="1299" w:type="dxa"/>
          </w:tcPr>
          <w:p>
            <w:pPr>
              <w:pStyle w:val="TableParagraph"/>
              <w:spacing w:line="234" w:lineRule="exact"/>
              <w:ind w:right="96"/>
              <w:rPr>
                <w:sz w:val="22"/>
              </w:rPr>
            </w:pPr>
            <w:r>
              <w:rPr>
                <w:spacing w:val="-2"/>
                <w:sz w:val="22"/>
              </w:rPr>
              <w:t>2,812</w:t>
            </w:r>
          </w:p>
        </w:tc>
        <w:tc>
          <w:tcPr>
            <w:tcW w:w="1011" w:type="dxa"/>
          </w:tcPr>
          <w:p>
            <w:pPr>
              <w:pStyle w:val="TableParagraph"/>
              <w:spacing w:line="234" w:lineRule="exact"/>
              <w:ind w:right="94"/>
              <w:rPr>
                <w:sz w:val="22"/>
              </w:rPr>
            </w:pPr>
            <w:r>
              <w:rPr>
                <w:spacing w:val="-5"/>
                <w:sz w:val="22"/>
              </w:rPr>
              <w:t>159</w:t>
            </w:r>
          </w:p>
        </w:tc>
        <w:tc>
          <w:tcPr>
            <w:tcW w:w="877" w:type="dxa"/>
          </w:tcPr>
          <w:p>
            <w:pPr>
              <w:pStyle w:val="TableParagraph"/>
              <w:spacing w:line="234" w:lineRule="exact"/>
              <w:ind w:left="170" w:right="6"/>
              <w:jc w:val="center"/>
              <w:rPr>
                <w:sz w:val="22"/>
              </w:rPr>
            </w:pPr>
            <w:r>
              <w:rPr>
                <w:spacing w:val="-2"/>
                <w:sz w:val="22"/>
              </w:rPr>
              <w:t>5.99%</w:t>
            </w:r>
          </w:p>
        </w:tc>
        <w:tc>
          <w:tcPr>
            <w:tcW w:w="829" w:type="dxa"/>
          </w:tcPr>
          <w:p>
            <w:pPr>
              <w:pStyle w:val="TableParagraph"/>
              <w:spacing w:line="234" w:lineRule="exact"/>
              <w:ind w:right="96"/>
              <w:rPr>
                <w:b/>
                <w:sz w:val="22"/>
              </w:rPr>
            </w:pPr>
            <w:r>
              <w:rPr>
                <w:b/>
                <w:spacing w:val="-5"/>
                <w:sz w:val="22"/>
              </w:rPr>
              <w:t>179</w:t>
            </w:r>
          </w:p>
        </w:tc>
        <w:tc>
          <w:tcPr>
            <w:tcW w:w="1041" w:type="dxa"/>
          </w:tcPr>
          <w:p>
            <w:pPr>
              <w:pStyle w:val="TableParagraph"/>
              <w:spacing w:line="234" w:lineRule="exact"/>
              <w:ind w:right="97"/>
              <w:rPr>
                <w:sz w:val="22"/>
              </w:rPr>
            </w:pPr>
            <w:r>
              <w:rPr>
                <w:spacing w:val="-5"/>
                <w:sz w:val="22"/>
              </w:rPr>
              <w:t>216</w:t>
            </w:r>
          </w:p>
        </w:tc>
        <w:tc>
          <w:tcPr>
            <w:tcW w:w="880" w:type="dxa"/>
          </w:tcPr>
          <w:p>
            <w:pPr>
              <w:pStyle w:val="TableParagraph"/>
              <w:spacing w:line="234" w:lineRule="exact"/>
              <w:ind w:right="101"/>
              <w:rPr>
                <w:sz w:val="22"/>
              </w:rPr>
            </w:pPr>
            <w:r>
              <w:rPr>
                <w:spacing w:val="-5"/>
                <w:sz w:val="22"/>
              </w:rPr>
              <w:t>16</w:t>
            </w:r>
          </w:p>
        </w:tc>
        <w:tc>
          <w:tcPr>
            <w:tcW w:w="1118" w:type="dxa"/>
          </w:tcPr>
          <w:p>
            <w:pPr>
              <w:pStyle w:val="TableParagraph"/>
              <w:spacing w:line="234" w:lineRule="exact"/>
              <w:ind w:right="102"/>
              <w:rPr>
                <w:sz w:val="22"/>
              </w:rPr>
            </w:pPr>
            <w:r>
              <w:rPr>
                <w:spacing w:val="-5"/>
                <w:sz w:val="22"/>
              </w:rPr>
              <w:t>411</w:t>
            </w:r>
          </w:p>
        </w:tc>
      </w:tr>
      <w:tr>
        <w:trPr>
          <w:trHeight w:val="253" w:hRule="atLeast"/>
        </w:trPr>
        <w:tc>
          <w:tcPr>
            <w:tcW w:w="975" w:type="dxa"/>
          </w:tcPr>
          <w:p>
            <w:pPr>
              <w:pStyle w:val="TableParagraph"/>
              <w:spacing w:line="234" w:lineRule="exact" w:before="0"/>
              <w:ind w:right="82"/>
              <w:jc w:val="center"/>
              <w:rPr>
                <w:sz w:val="22"/>
              </w:rPr>
            </w:pPr>
            <w:r>
              <w:rPr>
                <w:spacing w:val="-2"/>
                <w:sz w:val="22"/>
              </w:rPr>
              <w:t>31-</w:t>
            </w:r>
            <w:r>
              <w:rPr>
                <w:spacing w:val="-4"/>
                <w:sz w:val="22"/>
              </w:rPr>
              <w:t>1120</w:t>
            </w:r>
          </w:p>
        </w:tc>
        <w:tc>
          <w:tcPr>
            <w:tcW w:w="4781" w:type="dxa"/>
          </w:tcPr>
          <w:p>
            <w:pPr>
              <w:pStyle w:val="TableParagraph"/>
              <w:spacing w:line="234" w:lineRule="exact" w:before="0"/>
              <w:ind w:left="105"/>
              <w:jc w:val="left"/>
              <w:rPr>
                <w:sz w:val="22"/>
              </w:rPr>
            </w:pPr>
            <w:r>
              <w:rPr>
                <w:sz w:val="22"/>
              </w:rPr>
              <w:t>Home</w:t>
            </w:r>
            <w:r>
              <w:rPr>
                <w:spacing w:val="-5"/>
                <w:sz w:val="22"/>
              </w:rPr>
              <w:t> </w:t>
            </w:r>
            <w:r>
              <w:rPr>
                <w:sz w:val="22"/>
              </w:rPr>
              <w:t>Health</w:t>
            </w:r>
            <w:r>
              <w:rPr>
                <w:spacing w:val="-7"/>
                <w:sz w:val="22"/>
              </w:rPr>
              <w:t> </w:t>
            </w:r>
            <w:r>
              <w:rPr>
                <w:sz w:val="22"/>
              </w:rPr>
              <w:t>and</w:t>
            </w:r>
            <w:r>
              <w:rPr>
                <w:spacing w:val="-5"/>
                <w:sz w:val="22"/>
              </w:rPr>
              <w:t> </w:t>
            </w:r>
            <w:r>
              <w:rPr>
                <w:sz w:val="22"/>
              </w:rPr>
              <w:t>Personal</w:t>
            </w:r>
            <w:r>
              <w:rPr>
                <w:spacing w:val="-6"/>
                <w:sz w:val="22"/>
              </w:rPr>
              <w:t> </w:t>
            </w:r>
            <w:r>
              <w:rPr>
                <w:sz w:val="22"/>
              </w:rPr>
              <w:t>Care</w:t>
            </w:r>
            <w:r>
              <w:rPr>
                <w:spacing w:val="-4"/>
                <w:sz w:val="22"/>
              </w:rPr>
              <w:t> Aides</w:t>
            </w:r>
          </w:p>
        </w:tc>
        <w:tc>
          <w:tcPr>
            <w:tcW w:w="1315" w:type="dxa"/>
          </w:tcPr>
          <w:p>
            <w:pPr>
              <w:pStyle w:val="TableParagraph"/>
              <w:spacing w:line="234" w:lineRule="exact" w:before="0"/>
              <w:ind w:right="95"/>
              <w:rPr>
                <w:sz w:val="22"/>
              </w:rPr>
            </w:pPr>
            <w:r>
              <w:rPr>
                <w:spacing w:val="-2"/>
                <w:sz w:val="22"/>
              </w:rPr>
              <w:t>1,732</w:t>
            </w:r>
          </w:p>
        </w:tc>
        <w:tc>
          <w:tcPr>
            <w:tcW w:w="1299" w:type="dxa"/>
          </w:tcPr>
          <w:p>
            <w:pPr>
              <w:pStyle w:val="TableParagraph"/>
              <w:spacing w:line="234" w:lineRule="exact" w:before="0"/>
              <w:ind w:right="96"/>
              <w:rPr>
                <w:sz w:val="22"/>
              </w:rPr>
            </w:pPr>
            <w:r>
              <w:rPr>
                <w:spacing w:val="-2"/>
                <w:sz w:val="22"/>
              </w:rPr>
              <w:t>2,457</w:t>
            </w:r>
          </w:p>
        </w:tc>
        <w:tc>
          <w:tcPr>
            <w:tcW w:w="1011" w:type="dxa"/>
          </w:tcPr>
          <w:p>
            <w:pPr>
              <w:pStyle w:val="TableParagraph"/>
              <w:spacing w:line="234" w:lineRule="exact" w:before="0"/>
              <w:ind w:right="94"/>
              <w:rPr>
                <w:sz w:val="22"/>
              </w:rPr>
            </w:pPr>
            <w:r>
              <w:rPr>
                <w:spacing w:val="-5"/>
                <w:sz w:val="22"/>
              </w:rPr>
              <w:t>725</w:t>
            </w:r>
          </w:p>
        </w:tc>
        <w:tc>
          <w:tcPr>
            <w:tcW w:w="877" w:type="dxa"/>
          </w:tcPr>
          <w:p>
            <w:pPr>
              <w:pStyle w:val="TableParagraph"/>
              <w:spacing w:line="234" w:lineRule="exact" w:before="0"/>
              <w:ind w:left="69" w:right="6"/>
              <w:jc w:val="center"/>
              <w:rPr>
                <w:sz w:val="22"/>
              </w:rPr>
            </w:pPr>
            <w:r>
              <w:rPr>
                <w:spacing w:val="-2"/>
                <w:sz w:val="22"/>
              </w:rPr>
              <w:t>41.86%</w:t>
            </w:r>
          </w:p>
        </w:tc>
        <w:tc>
          <w:tcPr>
            <w:tcW w:w="829" w:type="dxa"/>
          </w:tcPr>
          <w:p>
            <w:pPr>
              <w:pStyle w:val="TableParagraph"/>
              <w:spacing w:line="234" w:lineRule="exact" w:before="0"/>
              <w:ind w:right="96"/>
              <w:rPr>
                <w:b/>
                <w:sz w:val="22"/>
              </w:rPr>
            </w:pPr>
            <w:r>
              <w:rPr>
                <w:b/>
                <w:spacing w:val="-5"/>
                <w:sz w:val="22"/>
              </w:rPr>
              <w:t>168</w:t>
            </w:r>
          </w:p>
        </w:tc>
        <w:tc>
          <w:tcPr>
            <w:tcW w:w="1041" w:type="dxa"/>
          </w:tcPr>
          <w:p>
            <w:pPr>
              <w:pStyle w:val="TableParagraph"/>
              <w:spacing w:line="234" w:lineRule="exact" w:before="0"/>
              <w:ind w:right="97"/>
              <w:rPr>
                <w:sz w:val="22"/>
              </w:rPr>
            </w:pPr>
            <w:r>
              <w:rPr>
                <w:spacing w:val="-5"/>
                <w:sz w:val="22"/>
              </w:rPr>
              <w:t>140</w:t>
            </w:r>
          </w:p>
        </w:tc>
        <w:tc>
          <w:tcPr>
            <w:tcW w:w="880" w:type="dxa"/>
          </w:tcPr>
          <w:p>
            <w:pPr>
              <w:pStyle w:val="TableParagraph"/>
              <w:spacing w:line="234" w:lineRule="exact" w:before="0"/>
              <w:ind w:right="101"/>
              <w:rPr>
                <w:sz w:val="22"/>
              </w:rPr>
            </w:pPr>
            <w:r>
              <w:rPr>
                <w:spacing w:val="-5"/>
                <w:sz w:val="22"/>
              </w:rPr>
              <w:t>72</w:t>
            </w:r>
          </w:p>
        </w:tc>
        <w:tc>
          <w:tcPr>
            <w:tcW w:w="1118" w:type="dxa"/>
          </w:tcPr>
          <w:p>
            <w:pPr>
              <w:pStyle w:val="TableParagraph"/>
              <w:spacing w:line="234" w:lineRule="exact" w:before="0"/>
              <w:ind w:right="102"/>
              <w:rPr>
                <w:sz w:val="22"/>
              </w:rPr>
            </w:pPr>
            <w:r>
              <w:rPr>
                <w:spacing w:val="-5"/>
                <w:sz w:val="22"/>
              </w:rPr>
              <w:t>380</w:t>
            </w:r>
          </w:p>
        </w:tc>
      </w:tr>
      <w:tr>
        <w:trPr>
          <w:trHeight w:val="253" w:hRule="atLeast"/>
        </w:trPr>
        <w:tc>
          <w:tcPr>
            <w:tcW w:w="975" w:type="dxa"/>
          </w:tcPr>
          <w:p>
            <w:pPr>
              <w:pStyle w:val="TableParagraph"/>
              <w:ind w:right="82"/>
              <w:jc w:val="center"/>
              <w:rPr>
                <w:sz w:val="22"/>
              </w:rPr>
            </w:pPr>
            <w:r>
              <w:rPr>
                <w:spacing w:val="-2"/>
                <w:sz w:val="22"/>
              </w:rPr>
              <w:t>53-</w:t>
            </w:r>
            <w:r>
              <w:rPr>
                <w:spacing w:val="-4"/>
                <w:sz w:val="22"/>
              </w:rPr>
              <w:t>7065</w:t>
            </w:r>
          </w:p>
        </w:tc>
        <w:tc>
          <w:tcPr>
            <w:tcW w:w="4781" w:type="dxa"/>
          </w:tcPr>
          <w:p>
            <w:pPr>
              <w:pStyle w:val="TableParagraph"/>
              <w:ind w:left="105"/>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15" w:type="dxa"/>
          </w:tcPr>
          <w:p>
            <w:pPr>
              <w:pStyle w:val="TableParagraph"/>
              <w:ind w:right="95"/>
              <w:rPr>
                <w:sz w:val="22"/>
              </w:rPr>
            </w:pPr>
            <w:r>
              <w:rPr>
                <w:spacing w:val="-2"/>
                <w:sz w:val="22"/>
              </w:rPr>
              <w:t>2,094</w:t>
            </w:r>
          </w:p>
        </w:tc>
        <w:tc>
          <w:tcPr>
            <w:tcW w:w="1299" w:type="dxa"/>
          </w:tcPr>
          <w:p>
            <w:pPr>
              <w:pStyle w:val="TableParagraph"/>
              <w:ind w:right="96"/>
              <w:rPr>
                <w:sz w:val="22"/>
              </w:rPr>
            </w:pPr>
            <w:r>
              <w:rPr>
                <w:spacing w:val="-2"/>
                <w:sz w:val="22"/>
              </w:rPr>
              <w:t>2,389</w:t>
            </w:r>
          </w:p>
        </w:tc>
        <w:tc>
          <w:tcPr>
            <w:tcW w:w="1011" w:type="dxa"/>
          </w:tcPr>
          <w:p>
            <w:pPr>
              <w:pStyle w:val="TableParagraph"/>
              <w:ind w:right="94"/>
              <w:rPr>
                <w:sz w:val="22"/>
              </w:rPr>
            </w:pPr>
            <w:r>
              <w:rPr>
                <w:spacing w:val="-5"/>
                <w:sz w:val="22"/>
              </w:rPr>
              <w:t>295</w:t>
            </w:r>
          </w:p>
        </w:tc>
        <w:tc>
          <w:tcPr>
            <w:tcW w:w="877" w:type="dxa"/>
          </w:tcPr>
          <w:p>
            <w:pPr>
              <w:pStyle w:val="TableParagraph"/>
              <w:ind w:left="69" w:right="6"/>
              <w:jc w:val="center"/>
              <w:rPr>
                <w:sz w:val="22"/>
              </w:rPr>
            </w:pPr>
            <w:r>
              <w:rPr>
                <w:spacing w:val="-2"/>
                <w:sz w:val="22"/>
              </w:rPr>
              <w:t>14.09%</w:t>
            </w:r>
          </w:p>
        </w:tc>
        <w:tc>
          <w:tcPr>
            <w:tcW w:w="829" w:type="dxa"/>
          </w:tcPr>
          <w:p>
            <w:pPr>
              <w:pStyle w:val="TableParagraph"/>
              <w:ind w:right="96"/>
              <w:rPr>
                <w:b/>
                <w:sz w:val="22"/>
              </w:rPr>
            </w:pPr>
            <w:r>
              <w:rPr>
                <w:b/>
                <w:spacing w:val="-5"/>
                <w:sz w:val="22"/>
              </w:rPr>
              <w:t>139</w:t>
            </w:r>
          </w:p>
        </w:tc>
        <w:tc>
          <w:tcPr>
            <w:tcW w:w="1041" w:type="dxa"/>
          </w:tcPr>
          <w:p>
            <w:pPr>
              <w:pStyle w:val="TableParagraph"/>
              <w:ind w:right="97"/>
              <w:rPr>
                <w:sz w:val="22"/>
              </w:rPr>
            </w:pPr>
            <w:r>
              <w:rPr>
                <w:spacing w:val="-5"/>
                <w:sz w:val="22"/>
              </w:rPr>
              <w:t>219</w:t>
            </w:r>
          </w:p>
        </w:tc>
        <w:tc>
          <w:tcPr>
            <w:tcW w:w="880" w:type="dxa"/>
          </w:tcPr>
          <w:p>
            <w:pPr>
              <w:pStyle w:val="TableParagraph"/>
              <w:ind w:right="101"/>
              <w:rPr>
                <w:sz w:val="22"/>
              </w:rPr>
            </w:pPr>
            <w:r>
              <w:rPr>
                <w:spacing w:val="-5"/>
                <w:sz w:val="22"/>
              </w:rPr>
              <w:t>30</w:t>
            </w:r>
          </w:p>
        </w:tc>
        <w:tc>
          <w:tcPr>
            <w:tcW w:w="1118" w:type="dxa"/>
          </w:tcPr>
          <w:p>
            <w:pPr>
              <w:pStyle w:val="TableParagraph"/>
              <w:ind w:right="102"/>
              <w:rPr>
                <w:sz w:val="22"/>
              </w:rPr>
            </w:pPr>
            <w:r>
              <w:rPr>
                <w:spacing w:val="-5"/>
                <w:sz w:val="22"/>
              </w:rPr>
              <w:t>388</w:t>
            </w:r>
          </w:p>
        </w:tc>
      </w:tr>
      <w:tr>
        <w:trPr>
          <w:trHeight w:val="257" w:hRule="atLeast"/>
        </w:trPr>
        <w:tc>
          <w:tcPr>
            <w:tcW w:w="975" w:type="dxa"/>
          </w:tcPr>
          <w:p>
            <w:pPr>
              <w:pStyle w:val="TableParagraph"/>
              <w:spacing w:line="235" w:lineRule="exact"/>
              <w:ind w:right="82"/>
              <w:jc w:val="center"/>
              <w:rPr>
                <w:sz w:val="22"/>
              </w:rPr>
            </w:pPr>
            <w:r>
              <w:rPr>
                <w:spacing w:val="-2"/>
                <w:sz w:val="22"/>
              </w:rPr>
              <w:t>53-</w:t>
            </w:r>
            <w:r>
              <w:rPr>
                <w:spacing w:val="-4"/>
                <w:sz w:val="22"/>
              </w:rPr>
              <w:t>7062</w:t>
            </w:r>
          </w:p>
        </w:tc>
        <w:tc>
          <w:tcPr>
            <w:tcW w:w="4781" w:type="dxa"/>
          </w:tcPr>
          <w:p>
            <w:pPr>
              <w:pStyle w:val="TableParagraph"/>
              <w:spacing w:line="235" w:lineRule="exact"/>
              <w:ind w:left="105"/>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15" w:type="dxa"/>
          </w:tcPr>
          <w:p>
            <w:pPr>
              <w:pStyle w:val="TableParagraph"/>
              <w:spacing w:line="235" w:lineRule="exact"/>
              <w:ind w:right="95"/>
              <w:rPr>
                <w:sz w:val="22"/>
              </w:rPr>
            </w:pPr>
            <w:r>
              <w:rPr>
                <w:spacing w:val="-2"/>
                <w:sz w:val="22"/>
              </w:rPr>
              <w:t>2,770</w:t>
            </w:r>
          </w:p>
        </w:tc>
        <w:tc>
          <w:tcPr>
            <w:tcW w:w="1299" w:type="dxa"/>
          </w:tcPr>
          <w:p>
            <w:pPr>
              <w:pStyle w:val="TableParagraph"/>
              <w:spacing w:line="235" w:lineRule="exact"/>
              <w:ind w:right="96"/>
              <w:rPr>
                <w:sz w:val="22"/>
              </w:rPr>
            </w:pPr>
            <w:r>
              <w:rPr>
                <w:spacing w:val="-2"/>
                <w:sz w:val="22"/>
              </w:rPr>
              <w:t>2,944</w:t>
            </w:r>
          </w:p>
        </w:tc>
        <w:tc>
          <w:tcPr>
            <w:tcW w:w="1011" w:type="dxa"/>
          </w:tcPr>
          <w:p>
            <w:pPr>
              <w:pStyle w:val="TableParagraph"/>
              <w:spacing w:line="235" w:lineRule="exact"/>
              <w:ind w:right="94"/>
              <w:rPr>
                <w:sz w:val="22"/>
              </w:rPr>
            </w:pPr>
            <w:r>
              <w:rPr>
                <w:spacing w:val="-5"/>
                <w:sz w:val="22"/>
              </w:rPr>
              <w:t>174</w:t>
            </w:r>
          </w:p>
        </w:tc>
        <w:tc>
          <w:tcPr>
            <w:tcW w:w="877" w:type="dxa"/>
          </w:tcPr>
          <w:p>
            <w:pPr>
              <w:pStyle w:val="TableParagraph"/>
              <w:spacing w:line="235" w:lineRule="exact"/>
              <w:ind w:left="170" w:right="6"/>
              <w:jc w:val="center"/>
              <w:rPr>
                <w:sz w:val="22"/>
              </w:rPr>
            </w:pPr>
            <w:r>
              <w:rPr>
                <w:spacing w:val="-2"/>
                <w:sz w:val="22"/>
              </w:rPr>
              <w:t>6.28%</w:t>
            </w:r>
          </w:p>
        </w:tc>
        <w:tc>
          <w:tcPr>
            <w:tcW w:w="829" w:type="dxa"/>
          </w:tcPr>
          <w:p>
            <w:pPr>
              <w:pStyle w:val="TableParagraph"/>
              <w:spacing w:line="235" w:lineRule="exact"/>
              <w:ind w:right="96"/>
              <w:rPr>
                <w:b/>
                <w:sz w:val="22"/>
              </w:rPr>
            </w:pPr>
            <w:r>
              <w:rPr>
                <w:b/>
                <w:spacing w:val="-5"/>
                <w:sz w:val="22"/>
              </w:rPr>
              <w:t>136</w:t>
            </w:r>
          </w:p>
        </w:tc>
        <w:tc>
          <w:tcPr>
            <w:tcW w:w="1041" w:type="dxa"/>
          </w:tcPr>
          <w:p>
            <w:pPr>
              <w:pStyle w:val="TableParagraph"/>
              <w:spacing w:line="235" w:lineRule="exact"/>
              <w:ind w:right="97"/>
              <w:rPr>
                <w:sz w:val="22"/>
              </w:rPr>
            </w:pPr>
            <w:r>
              <w:rPr>
                <w:spacing w:val="-5"/>
                <w:sz w:val="22"/>
              </w:rPr>
              <w:t>232</w:t>
            </w:r>
          </w:p>
        </w:tc>
        <w:tc>
          <w:tcPr>
            <w:tcW w:w="880" w:type="dxa"/>
          </w:tcPr>
          <w:p>
            <w:pPr>
              <w:pStyle w:val="TableParagraph"/>
              <w:spacing w:line="235" w:lineRule="exact"/>
              <w:ind w:right="101"/>
              <w:rPr>
                <w:sz w:val="22"/>
              </w:rPr>
            </w:pPr>
            <w:r>
              <w:rPr>
                <w:spacing w:val="-5"/>
                <w:sz w:val="22"/>
              </w:rPr>
              <w:t>17</w:t>
            </w:r>
          </w:p>
        </w:tc>
        <w:tc>
          <w:tcPr>
            <w:tcW w:w="1118" w:type="dxa"/>
          </w:tcPr>
          <w:p>
            <w:pPr>
              <w:pStyle w:val="TableParagraph"/>
              <w:spacing w:line="235" w:lineRule="exact"/>
              <w:ind w:right="102"/>
              <w:rPr>
                <w:sz w:val="22"/>
              </w:rPr>
            </w:pPr>
            <w:r>
              <w:rPr>
                <w:spacing w:val="-5"/>
                <w:sz w:val="22"/>
              </w:rPr>
              <w:t>385</w:t>
            </w:r>
          </w:p>
        </w:tc>
      </w:tr>
      <w:tr>
        <w:trPr>
          <w:trHeight w:val="253" w:hRule="atLeast"/>
        </w:trPr>
        <w:tc>
          <w:tcPr>
            <w:tcW w:w="975" w:type="dxa"/>
          </w:tcPr>
          <w:p>
            <w:pPr>
              <w:pStyle w:val="TableParagraph"/>
              <w:spacing w:line="234" w:lineRule="exact" w:before="0"/>
              <w:ind w:right="82"/>
              <w:jc w:val="center"/>
              <w:rPr>
                <w:sz w:val="22"/>
              </w:rPr>
            </w:pPr>
            <w:r>
              <w:rPr>
                <w:spacing w:val="-2"/>
                <w:sz w:val="22"/>
              </w:rPr>
              <w:t>43-</w:t>
            </w:r>
            <w:r>
              <w:rPr>
                <w:spacing w:val="-4"/>
                <w:sz w:val="22"/>
              </w:rPr>
              <w:t>9061</w:t>
            </w:r>
          </w:p>
        </w:tc>
        <w:tc>
          <w:tcPr>
            <w:tcW w:w="4781" w:type="dxa"/>
          </w:tcPr>
          <w:p>
            <w:pPr>
              <w:pStyle w:val="TableParagraph"/>
              <w:spacing w:line="234" w:lineRule="exact" w:before="0"/>
              <w:ind w:left="105"/>
              <w:jc w:val="left"/>
              <w:rPr>
                <w:sz w:val="22"/>
              </w:rPr>
            </w:pPr>
            <w:r>
              <w:rPr>
                <w:sz w:val="22"/>
              </w:rPr>
              <w:t>Office</w:t>
            </w:r>
            <w:r>
              <w:rPr>
                <w:spacing w:val="-6"/>
                <w:sz w:val="22"/>
              </w:rPr>
              <w:t> </w:t>
            </w:r>
            <w:r>
              <w:rPr>
                <w:sz w:val="22"/>
              </w:rPr>
              <w:t>Clerks,</w:t>
            </w:r>
            <w:r>
              <w:rPr>
                <w:spacing w:val="-5"/>
                <w:sz w:val="22"/>
              </w:rPr>
              <w:t> </w:t>
            </w:r>
            <w:r>
              <w:rPr>
                <w:spacing w:val="-2"/>
                <w:sz w:val="22"/>
              </w:rPr>
              <w:t>General</w:t>
            </w:r>
          </w:p>
        </w:tc>
        <w:tc>
          <w:tcPr>
            <w:tcW w:w="1315" w:type="dxa"/>
          </w:tcPr>
          <w:p>
            <w:pPr>
              <w:pStyle w:val="TableParagraph"/>
              <w:spacing w:line="234" w:lineRule="exact" w:before="0"/>
              <w:ind w:right="95"/>
              <w:rPr>
                <w:sz w:val="22"/>
              </w:rPr>
            </w:pPr>
            <w:r>
              <w:rPr>
                <w:spacing w:val="-2"/>
                <w:sz w:val="22"/>
              </w:rPr>
              <w:t>2,096</w:t>
            </w:r>
          </w:p>
        </w:tc>
        <w:tc>
          <w:tcPr>
            <w:tcW w:w="1299" w:type="dxa"/>
          </w:tcPr>
          <w:p>
            <w:pPr>
              <w:pStyle w:val="TableParagraph"/>
              <w:spacing w:line="234" w:lineRule="exact" w:before="0"/>
              <w:ind w:right="96"/>
              <w:rPr>
                <w:sz w:val="22"/>
              </w:rPr>
            </w:pPr>
            <w:r>
              <w:rPr>
                <w:spacing w:val="-2"/>
                <w:sz w:val="22"/>
              </w:rPr>
              <w:t>2,047</w:t>
            </w:r>
          </w:p>
        </w:tc>
        <w:tc>
          <w:tcPr>
            <w:tcW w:w="1011" w:type="dxa"/>
          </w:tcPr>
          <w:p>
            <w:pPr>
              <w:pStyle w:val="TableParagraph"/>
              <w:spacing w:line="234" w:lineRule="exact" w:before="0"/>
              <w:ind w:right="96"/>
              <w:rPr>
                <w:sz w:val="22"/>
              </w:rPr>
            </w:pPr>
            <w:r>
              <w:rPr>
                <w:spacing w:val="-2"/>
                <w:sz w:val="22"/>
              </w:rPr>
              <w:t>-</w:t>
            </w:r>
            <w:r>
              <w:rPr>
                <w:spacing w:val="-7"/>
                <w:sz w:val="22"/>
              </w:rPr>
              <w:t>49</w:t>
            </w:r>
          </w:p>
        </w:tc>
        <w:tc>
          <w:tcPr>
            <w:tcW w:w="877" w:type="dxa"/>
          </w:tcPr>
          <w:p>
            <w:pPr>
              <w:pStyle w:val="TableParagraph"/>
              <w:spacing w:line="234" w:lineRule="exact" w:before="0"/>
              <w:ind w:left="170" w:right="66"/>
              <w:jc w:val="center"/>
              <w:rPr>
                <w:sz w:val="22"/>
              </w:rPr>
            </w:pPr>
            <w:r>
              <w:rPr>
                <w:spacing w:val="-2"/>
                <w:sz w:val="22"/>
              </w:rPr>
              <w:t>-2.34%</w:t>
            </w:r>
          </w:p>
        </w:tc>
        <w:tc>
          <w:tcPr>
            <w:tcW w:w="829" w:type="dxa"/>
          </w:tcPr>
          <w:p>
            <w:pPr>
              <w:pStyle w:val="TableParagraph"/>
              <w:spacing w:line="234" w:lineRule="exact" w:before="0"/>
              <w:ind w:right="96"/>
              <w:rPr>
                <w:b/>
                <w:sz w:val="22"/>
              </w:rPr>
            </w:pPr>
            <w:r>
              <w:rPr>
                <w:b/>
                <w:spacing w:val="-5"/>
                <w:sz w:val="22"/>
              </w:rPr>
              <w:t>125</w:t>
            </w:r>
          </w:p>
        </w:tc>
        <w:tc>
          <w:tcPr>
            <w:tcW w:w="1041" w:type="dxa"/>
          </w:tcPr>
          <w:p>
            <w:pPr>
              <w:pStyle w:val="TableParagraph"/>
              <w:spacing w:line="234" w:lineRule="exact" w:before="0"/>
              <w:ind w:right="97"/>
              <w:rPr>
                <w:sz w:val="22"/>
              </w:rPr>
            </w:pPr>
            <w:r>
              <w:rPr>
                <w:spacing w:val="-5"/>
                <w:sz w:val="22"/>
              </w:rPr>
              <w:t>122</w:t>
            </w:r>
          </w:p>
        </w:tc>
        <w:tc>
          <w:tcPr>
            <w:tcW w:w="880" w:type="dxa"/>
          </w:tcPr>
          <w:p>
            <w:pPr>
              <w:pStyle w:val="TableParagraph"/>
              <w:spacing w:line="234" w:lineRule="exact" w:before="0"/>
              <w:ind w:right="101"/>
              <w:rPr>
                <w:sz w:val="22"/>
              </w:rPr>
            </w:pPr>
            <w:r>
              <w:rPr>
                <w:spacing w:val="-2"/>
                <w:sz w:val="22"/>
              </w:rPr>
              <w:t>-</w:t>
            </w:r>
            <w:r>
              <w:rPr>
                <w:spacing w:val="-12"/>
                <w:sz w:val="22"/>
              </w:rPr>
              <w:t>5</w:t>
            </w:r>
          </w:p>
        </w:tc>
        <w:tc>
          <w:tcPr>
            <w:tcW w:w="1118" w:type="dxa"/>
          </w:tcPr>
          <w:p>
            <w:pPr>
              <w:pStyle w:val="TableParagraph"/>
              <w:spacing w:line="234" w:lineRule="exact" w:before="0"/>
              <w:ind w:right="102"/>
              <w:rPr>
                <w:sz w:val="22"/>
              </w:rPr>
            </w:pPr>
            <w:r>
              <w:rPr>
                <w:spacing w:val="-5"/>
                <w:sz w:val="22"/>
              </w:rPr>
              <w:t>242</w:t>
            </w:r>
          </w:p>
        </w:tc>
      </w:tr>
      <w:tr>
        <w:trPr>
          <w:trHeight w:val="256" w:hRule="atLeast"/>
        </w:trPr>
        <w:tc>
          <w:tcPr>
            <w:tcW w:w="975" w:type="dxa"/>
          </w:tcPr>
          <w:p>
            <w:pPr>
              <w:pStyle w:val="TableParagraph"/>
              <w:spacing w:line="234" w:lineRule="exact"/>
              <w:ind w:right="82"/>
              <w:jc w:val="center"/>
              <w:rPr>
                <w:sz w:val="22"/>
              </w:rPr>
            </w:pPr>
            <w:r>
              <w:rPr>
                <w:spacing w:val="-2"/>
                <w:sz w:val="22"/>
              </w:rPr>
              <w:t>51-</w:t>
            </w:r>
            <w:r>
              <w:rPr>
                <w:spacing w:val="-4"/>
                <w:sz w:val="22"/>
              </w:rPr>
              <w:t>2090</w:t>
            </w:r>
          </w:p>
        </w:tc>
        <w:tc>
          <w:tcPr>
            <w:tcW w:w="4781" w:type="dxa"/>
          </w:tcPr>
          <w:p>
            <w:pPr>
              <w:pStyle w:val="TableParagraph"/>
              <w:spacing w:line="234" w:lineRule="exact"/>
              <w:ind w:left="105"/>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15" w:type="dxa"/>
          </w:tcPr>
          <w:p>
            <w:pPr>
              <w:pStyle w:val="TableParagraph"/>
              <w:spacing w:line="234" w:lineRule="exact"/>
              <w:ind w:right="95"/>
              <w:rPr>
                <w:sz w:val="22"/>
              </w:rPr>
            </w:pPr>
            <w:r>
              <w:rPr>
                <w:spacing w:val="-2"/>
                <w:sz w:val="22"/>
              </w:rPr>
              <w:t>3,041</w:t>
            </w:r>
          </w:p>
        </w:tc>
        <w:tc>
          <w:tcPr>
            <w:tcW w:w="1299" w:type="dxa"/>
          </w:tcPr>
          <w:p>
            <w:pPr>
              <w:pStyle w:val="TableParagraph"/>
              <w:spacing w:line="234" w:lineRule="exact"/>
              <w:ind w:right="96"/>
              <w:rPr>
                <w:sz w:val="22"/>
              </w:rPr>
            </w:pPr>
            <w:r>
              <w:rPr>
                <w:spacing w:val="-2"/>
                <w:sz w:val="22"/>
              </w:rPr>
              <w:t>2,810</w:t>
            </w:r>
          </w:p>
        </w:tc>
        <w:tc>
          <w:tcPr>
            <w:tcW w:w="1011" w:type="dxa"/>
          </w:tcPr>
          <w:p>
            <w:pPr>
              <w:pStyle w:val="TableParagraph"/>
              <w:spacing w:line="234" w:lineRule="exact"/>
              <w:ind w:right="94"/>
              <w:rPr>
                <w:sz w:val="22"/>
              </w:rPr>
            </w:pPr>
            <w:r>
              <w:rPr>
                <w:spacing w:val="-2"/>
                <w:sz w:val="22"/>
              </w:rPr>
              <w:t>-</w:t>
            </w:r>
            <w:r>
              <w:rPr>
                <w:spacing w:val="-5"/>
                <w:sz w:val="22"/>
              </w:rPr>
              <w:t>231</w:t>
            </w:r>
          </w:p>
        </w:tc>
        <w:tc>
          <w:tcPr>
            <w:tcW w:w="877" w:type="dxa"/>
          </w:tcPr>
          <w:p>
            <w:pPr>
              <w:pStyle w:val="TableParagraph"/>
              <w:spacing w:line="234" w:lineRule="exact"/>
              <w:ind w:left="170" w:right="66"/>
              <w:jc w:val="center"/>
              <w:rPr>
                <w:sz w:val="22"/>
              </w:rPr>
            </w:pPr>
            <w:r>
              <w:rPr>
                <w:spacing w:val="-2"/>
                <w:sz w:val="22"/>
              </w:rPr>
              <w:t>-7.60%</w:t>
            </w:r>
          </w:p>
        </w:tc>
        <w:tc>
          <w:tcPr>
            <w:tcW w:w="829" w:type="dxa"/>
          </w:tcPr>
          <w:p>
            <w:pPr>
              <w:pStyle w:val="TableParagraph"/>
              <w:spacing w:line="234" w:lineRule="exact"/>
              <w:ind w:right="96"/>
              <w:rPr>
                <w:b/>
                <w:sz w:val="22"/>
              </w:rPr>
            </w:pPr>
            <w:r>
              <w:rPr>
                <w:b/>
                <w:spacing w:val="-5"/>
                <w:sz w:val="22"/>
              </w:rPr>
              <w:t>124</w:t>
            </w:r>
          </w:p>
        </w:tc>
        <w:tc>
          <w:tcPr>
            <w:tcW w:w="1041" w:type="dxa"/>
          </w:tcPr>
          <w:p>
            <w:pPr>
              <w:pStyle w:val="TableParagraph"/>
              <w:spacing w:line="234" w:lineRule="exact"/>
              <w:ind w:right="97"/>
              <w:rPr>
                <w:sz w:val="22"/>
              </w:rPr>
            </w:pPr>
            <w:r>
              <w:rPr>
                <w:spacing w:val="-5"/>
                <w:sz w:val="22"/>
              </w:rPr>
              <w:t>185</w:t>
            </w:r>
          </w:p>
        </w:tc>
        <w:tc>
          <w:tcPr>
            <w:tcW w:w="880" w:type="dxa"/>
          </w:tcPr>
          <w:p>
            <w:pPr>
              <w:pStyle w:val="TableParagraph"/>
              <w:spacing w:line="234" w:lineRule="exact"/>
              <w:ind w:right="101"/>
              <w:rPr>
                <w:sz w:val="22"/>
              </w:rPr>
            </w:pPr>
            <w:r>
              <w:rPr>
                <w:spacing w:val="-2"/>
                <w:sz w:val="22"/>
              </w:rPr>
              <w:t>-</w:t>
            </w:r>
            <w:r>
              <w:rPr>
                <w:spacing w:val="-7"/>
                <w:sz w:val="22"/>
              </w:rPr>
              <w:t>23</w:t>
            </w:r>
          </w:p>
        </w:tc>
        <w:tc>
          <w:tcPr>
            <w:tcW w:w="1118" w:type="dxa"/>
          </w:tcPr>
          <w:p>
            <w:pPr>
              <w:pStyle w:val="TableParagraph"/>
              <w:spacing w:line="234" w:lineRule="exact"/>
              <w:ind w:right="102"/>
              <w:rPr>
                <w:sz w:val="22"/>
              </w:rPr>
            </w:pPr>
            <w:r>
              <w:rPr>
                <w:spacing w:val="-5"/>
                <w:sz w:val="22"/>
              </w:rPr>
              <w:t>286</w:t>
            </w:r>
          </w:p>
        </w:tc>
      </w:tr>
      <w:tr>
        <w:trPr>
          <w:trHeight w:val="503" w:hRule="atLeast"/>
        </w:trPr>
        <w:tc>
          <w:tcPr>
            <w:tcW w:w="975" w:type="dxa"/>
          </w:tcPr>
          <w:p>
            <w:pPr>
              <w:pStyle w:val="TableParagraph"/>
              <w:spacing w:line="240" w:lineRule="auto" w:before="125"/>
              <w:ind w:right="82"/>
              <w:jc w:val="center"/>
              <w:rPr>
                <w:sz w:val="22"/>
              </w:rPr>
            </w:pPr>
            <w:r>
              <w:rPr>
                <w:spacing w:val="-2"/>
                <w:sz w:val="22"/>
              </w:rPr>
              <w:t>37-</w:t>
            </w:r>
            <w:r>
              <w:rPr>
                <w:spacing w:val="-4"/>
                <w:sz w:val="22"/>
              </w:rPr>
              <w:t>2011</w:t>
            </w:r>
          </w:p>
        </w:tc>
        <w:tc>
          <w:tcPr>
            <w:tcW w:w="4781" w:type="dxa"/>
          </w:tcPr>
          <w:p>
            <w:pPr>
              <w:pStyle w:val="TableParagraph"/>
              <w:spacing w:line="252" w:lineRule="exact" w:before="0"/>
              <w:ind w:left="105"/>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315" w:type="dxa"/>
          </w:tcPr>
          <w:p>
            <w:pPr>
              <w:pStyle w:val="TableParagraph"/>
              <w:spacing w:line="240" w:lineRule="auto" w:before="125"/>
              <w:ind w:right="95"/>
              <w:rPr>
                <w:sz w:val="22"/>
              </w:rPr>
            </w:pPr>
            <w:r>
              <w:rPr>
                <w:spacing w:val="-2"/>
                <w:sz w:val="22"/>
              </w:rPr>
              <w:t>1,666</w:t>
            </w:r>
          </w:p>
        </w:tc>
        <w:tc>
          <w:tcPr>
            <w:tcW w:w="1299" w:type="dxa"/>
          </w:tcPr>
          <w:p>
            <w:pPr>
              <w:pStyle w:val="TableParagraph"/>
              <w:spacing w:line="240" w:lineRule="auto" w:before="125"/>
              <w:ind w:right="96"/>
              <w:rPr>
                <w:sz w:val="22"/>
              </w:rPr>
            </w:pPr>
            <w:r>
              <w:rPr>
                <w:spacing w:val="-2"/>
                <w:sz w:val="22"/>
              </w:rPr>
              <w:t>1,711</w:t>
            </w:r>
          </w:p>
        </w:tc>
        <w:tc>
          <w:tcPr>
            <w:tcW w:w="1011" w:type="dxa"/>
          </w:tcPr>
          <w:p>
            <w:pPr>
              <w:pStyle w:val="TableParagraph"/>
              <w:spacing w:line="240" w:lineRule="auto" w:before="125"/>
              <w:ind w:right="96"/>
              <w:rPr>
                <w:sz w:val="22"/>
              </w:rPr>
            </w:pPr>
            <w:r>
              <w:rPr>
                <w:spacing w:val="-5"/>
                <w:sz w:val="22"/>
              </w:rPr>
              <w:t>45</w:t>
            </w:r>
          </w:p>
        </w:tc>
        <w:tc>
          <w:tcPr>
            <w:tcW w:w="877" w:type="dxa"/>
          </w:tcPr>
          <w:p>
            <w:pPr>
              <w:pStyle w:val="TableParagraph"/>
              <w:spacing w:line="240" w:lineRule="auto" w:before="125"/>
              <w:ind w:left="170" w:right="6"/>
              <w:jc w:val="center"/>
              <w:rPr>
                <w:sz w:val="22"/>
              </w:rPr>
            </w:pPr>
            <w:r>
              <w:rPr>
                <w:spacing w:val="-2"/>
                <w:sz w:val="22"/>
              </w:rPr>
              <w:t>2.70%</w:t>
            </w:r>
          </w:p>
        </w:tc>
        <w:tc>
          <w:tcPr>
            <w:tcW w:w="829" w:type="dxa"/>
          </w:tcPr>
          <w:p>
            <w:pPr>
              <w:pStyle w:val="TableParagraph"/>
              <w:spacing w:line="240" w:lineRule="auto" w:before="125"/>
              <w:ind w:right="96"/>
              <w:rPr>
                <w:b/>
                <w:sz w:val="22"/>
              </w:rPr>
            </w:pPr>
            <w:r>
              <w:rPr>
                <w:b/>
                <w:spacing w:val="-5"/>
                <w:sz w:val="22"/>
              </w:rPr>
              <w:t>118</w:t>
            </w:r>
          </w:p>
        </w:tc>
        <w:tc>
          <w:tcPr>
            <w:tcW w:w="1041" w:type="dxa"/>
          </w:tcPr>
          <w:p>
            <w:pPr>
              <w:pStyle w:val="TableParagraph"/>
              <w:spacing w:line="240" w:lineRule="auto" w:before="125"/>
              <w:ind w:right="97"/>
              <w:rPr>
                <w:sz w:val="22"/>
              </w:rPr>
            </w:pPr>
            <w:r>
              <w:rPr>
                <w:spacing w:val="-5"/>
                <w:sz w:val="22"/>
              </w:rPr>
              <w:t>117</w:t>
            </w:r>
          </w:p>
        </w:tc>
        <w:tc>
          <w:tcPr>
            <w:tcW w:w="880" w:type="dxa"/>
          </w:tcPr>
          <w:p>
            <w:pPr>
              <w:pStyle w:val="TableParagraph"/>
              <w:spacing w:line="240" w:lineRule="auto" w:before="125"/>
              <w:ind w:right="101"/>
              <w:rPr>
                <w:sz w:val="22"/>
              </w:rPr>
            </w:pPr>
            <w:r>
              <w:rPr>
                <w:spacing w:val="-10"/>
                <w:sz w:val="22"/>
              </w:rPr>
              <w:t>4</w:t>
            </w:r>
          </w:p>
        </w:tc>
        <w:tc>
          <w:tcPr>
            <w:tcW w:w="1118" w:type="dxa"/>
          </w:tcPr>
          <w:p>
            <w:pPr>
              <w:pStyle w:val="TableParagraph"/>
              <w:spacing w:line="240" w:lineRule="auto" w:before="125"/>
              <w:ind w:right="102"/>
              <w:rPr>
                <w:sz w:val="22"/>
              </w:rPr>
            </w:pPr>
            <w:r>
              <w:rPr>
                <w:spacing w:val="-5"/>
                <w:sz w:val="22"/>
              </w:rPr>
              <w:t>239</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784"/>
        <w:gridCol w:w="1320"/>
        <w:gridCol w:w="1299"/>
        <w:gridCol w:w="939"/>
        <w:gridCol w:w="949"/>
        <w:gridCol w:w="901"/>
        <w:gridCol w:w="1082"/>
        <w:gridCol w:w="880"/>
        <w:gridCol w:w="1103"/>
      </w:tblGrid>
      <w:tr>
        <w:trPr>
          <w:trHeight w:val="758"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784"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320" w:type="dxa"/>
          </w:tcPr>
          <w:p>
            <w:pPr>
              <w:pStyle w:val="TableParagraph"/>
              <w:spacing w:line="240" w:lineRule="auto" w:before="0"/>
              <w:ind w:left="12" w:right="7"/>
              <w:jc w:val="center"/>
              <w:rPr>
                <w:b/>
                <w:sz w:val="22"/>
              </w:rPr>
            </w:pPr>
            <w:r>
              <w:rPr>
                <w:b/>
                <w:spacing w:val="-4"/>
                <w:sz w:val="22"/>
              </w:rPr>
              <w:t>2022</w:t>
            </w:r>
          </w:p>
          <w:p>
            <w:pPr>
              <w:pStyle w:val="TableParagraph"/>
              <w:spacing w:line="252" w:lineRule="exact" w:before="0"/>
              <w:ind w:left="12" w:right="4"/>
              <w:jc w:val="center"/>
              <w:rPr>
                <w:b/>
                <w:sz w:val="22"/>
              </w:rPr>
            </w:pPr>
            <w:r>
              <w:rPr>
                <w:b/>
                <w:spacing w:val="-2"/>
                <w:sz w:val="22"/>
              </w:rPr>
              <w:t>Estimated Employment</w:t>
            </w:r>
          </w:p>
        </w:tc>
        <w:tc>
          <w:tcPr>
            <w:tcW w:w="1299" w:type="dxa"/>
          </w:tcPr>
          <w:p>
            <w:pPr>
              <w:pStyle w:val="TableParagraph"/>
              <w:spacing w:line="240" w:lineRule="auto" w:before="0"/>
              <w:ind w:left="17" w:right="10"/>
              <w:jc w:val="center"/>
              <w:rPr>
                <w:b/>
                <w:sz w:val="22"/>
              </w:rPr>
            </w:pPr>
            <w:r>
              <w:rPr>
                <w:b/>
                <w:spacing w:val="-4"/>
                <w:sz w:val="22"/>
              </w:rPr>
              <w:t>2032</w:t>
            </w:r>
          </w:p>
          <w:p>
            <w:pPr>
              <w:pStyle w:val="TableParagraph"/>
              <w:spacing w:line="252" w:lineRule="exact" w:before="0"/>
              <w:ind w:left="105" w:right="96"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949" w:type="dxa"/>
          </w:tcPr>
          <w:p>
            <w:pPr>
              <w:pStyle w:val="TableParagraph"/>
              <w:spacing w:line="240" w:lineRule="auto" w:before="127"/>
              <w:ind w:left="141" w:right="128"/>
              <w:jc w:val="left"/>
              <w:rPr>
                <w:b/>
                <w:sz w:val="22"/>
              </w:rPr>
            </w:pPr>
            <w:r>
              <w:rPr>
                <w:b/>
                <w:spacing w:val="-2"/>
                <w:sz w:val="22"/>
              </w:rPr>
              <w:t>Percent Change</w:t>
            </w:r>
          </w:p>
        </w:tc>
        <w:tc>
          <w:tcPr>
            <w:tcW w:w="901" w:type="dxa"/>
          </w:tcPr>
          <w:p>
            <w:pPr>
              <w:pStyle w:val="TableParagraph"/>
              <w:spacing w:line="240" w:lineRule="auto" w:before="127"/>
              <w:ind w:left="231" w:right="129" w:hanging="89"/>
              <w:jc w:val="left"/>
              <w:rPr>
                <w:b/>
                <w:sz w:val="22"/>
              </w:rPr>
            </w:pPr>
            <w:r>
              <w:rPr>
                <w:b/>
                <w:spacing w:val="-2"/>
                <w:sz w:val="22"/>
              </w:rPr>
              <w:t>Annual Exits</w:t>
            </w:r>
          </w:p>
        </w:tc>
        <w:tc>
          <w:tcPr>
            <w:tcW w:w="1082" w:type="dxa"/>
          </w:tcPr>
          <w:p>
            <w:pPr>
              <w:pStyle w:val="TableParagraph"/>
              <w:spacing w:line="240" w:lineRule="auto" w:before="127"/>
              <w:ind w:left="124" w:firstLine="106"/>
              <w:jc w:val="left"/>
              <w:rPr>
                <w:b/>
                <w:sz w:val="22"/>
              </w:rPr>
            </w:pPr>
            <w:r>
              <w:rPr>
                <w:b/>
                <w:spacing w:val="-2"/>
                <w:sz w:val="22"/>
              </w:rPr>
              <w:t>Annual Transfers</w:t>
            </w:r>
          </w:p>
        </w:tc>
        <w:tc>
          <w:tcPr>
            <w:tcW w:w="880" w:type="dxa"/>
          </w:tcPr>
          <w:p>
            <w:pPr>
              <w:pStyle w:val="TableParagraph"/>
              <w:spacing w:line="240" w:lineRule="auto" w:before="127"/>
              <w:ind w:left="103" w:right="97" w:firstLine="24"/>
              <w:jc w:val="left"/>
              <w:rPr>
                <w:b/>
                <w:sz w:val="22"/>
              </w:rPr>
            </w:pPr>
            <w:r>
              <w:rPr>
                <w:b/>
                <w:spacing w:val="-2"/>
                <w:sz w:val="22"/>
              </w:rPr>
              <w:t>Annual Change</w:t>
            </w:r>
          </w:p>
        </w:tc>
        <w:tc>
          <w:tcPr>
            <w:tcW w:w="1103" w:type="dxa"/>
          </w:tcPr>
          <w:p>
            <w:pPr>
              <w:pStyle w:val="TableParagraph"/>
              <w:spacing w:line="240" w:lineRule="auto" w:before="0"/>
              <w:ind w:left="239" w:firstLine="88"/>
              <w:jc w:val="left"/>
              <w:rPr>
                <w:b/>
                <w:sz w:val="22"/>
              </w:rPr>
            </w:pPr>
            <w:r>
              <w:rPr>
                <w:b/>
                <w:spacing w:val="-4"/>
                <w:sz w:val="22"/>
              </w:rPr>
              <w:t>Total</w:t>
            </w:r>
          </w:p>
          <w:p>
            <w:pPr>
              <w:pStyle w:val="TableParagraph"/>
              <w:spacing w:line="252" w:lineRule="exact" w:before="0"/>
              <w:ind w:left="128" w:firstLine="110"/>
              <w:jc w:val="left"/>
              <w:rPr>
                <w:b/>
                <w:sz w:val="22"/>
              </w:rPr>
            </w:pPr>
            <w:r>
              <w:rPr>
                <w:b/>
                <w:spacing w:val="-2"/>
                <w:sz w:val="22"/>
              </w:rPr>
              <w:t>Annual Openings</w:t>
            </w:r>
          </w:p>
        </w:tc>
      </w:tr>
      <w:tr>
        <w:trPr>
          <w:trHeight w:val="253" w:hRule="atLeast"/>
        </w:trPr>
        <w:tc>
          <w:tcPr>
            <w:tcW w:w="883" w:type="dxa"/>
          </w:tcPr>
          <w:p>
            <w:pPr>
              <w:pStyle w:val="TableParagraph"/>
              <w:ind w:left="12"/>
              <w:jc w:val="center"/>
              <w:rPr>
                <w:sz w:val="22"/>
              </w:rPr>
            </w:pPr>
            <w:r>
              <w:rPr>
                <w:spacing w:val="-2"/>
                <w:sz w:val="22"/>
              </w:rPr>
              <w:t>35-</w:t>
            </w:r>
            <w:r>
              <w:rPr>
                <w:spacing w:val="-4"/>
                <w:sz w:val="22"/>
              </w:rPr>
              <w:t>3023</w:t>
            </w:r>
          </w:p>
        </w:tc>
        <w:tc>
          <w:tcPr>
            <w:tcW w:w="4784"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20" w:type="dxa"/>
          </w:tcPr>
          <w:p>
            <w:pPr>
              <w:pStyle w:val="TableParagraph"/>
              <w:ind w:right="95"/>
              <w:rPr>
                <w:sz w:val="22"/>
              </w:rPr>
            </w:pPr>
            <w:r>
              <w:rPr>
                <w:spacing w:val="-2"/>
                <w:sz w:val="22"/>
              </w:rPr>
              <w:t>3,325</w:t>
            </w:r>
          </w:p>
        </w:tc>
        <w:tc>
          <w:tcPr>
            <w:tcW w:w="1299" w:type="dxa"/>
          </w:tcPr>
          <w:p>
            <w:pPr>
              <w:pStyle w:val="TableParagraph"/>
              <w:ind w:right="96"/>
              <w:rPr>
                <w:sz w:val="22"/>
              </w:rPr>
            </w:pPr>
            <w:r>
              <w:rPr>
                <w:spacing w:val="-2"/>
                <w:sz w:val="22"/>
              </w:rPr>
              <w:t>3,461</w:t>
            </w:r>
          </w:p>
        </w:tc>
        <w:tc>
          <w:tcPr>
            <w:tcW w:w="939" w:type="dxa"/>
          </w:tcPr>
          <w:p>
            <w:pPr>
              <w:pStyle w:val="TableParagraph"/>
              <w:ind w:right="94"/>
              <w:rPr>
                <w:sz w:val="22"/>
              </w:rPr>
            </w:pPr>
            <w:r>
              <w:rPr>
                <w:spacing w:val="-5"/>
                <w:sz w:val="22"/>
              </w:rPr>
              <w:t>136</w:t>
            </w:r>
          </w:p>
        </w:tc>
        <w:tc>
          <w:tcPr>
            <w:tcW w:w="949" w:type="dxa"/>
          </w:tcPr>
          <w:p>
            <w:pPr>
              <w:pStyle w:val="TableParagraph"/>
              <w:ind w:right="94"/>
              <w:rPr>
                <w:sz w:val="22"/>
              </w:rPr>
            </w:pPr>
            <w:r>
              <w:rPr>
                <w:spacing w:val="-2"/>
                <w:sz w:val="22"/>
              </w:rPr>
              <w:t>4.09%</w:t>
            </w:r>
          </w:p>
        </w:tc>
        <w:tc>
          <w:tcPr>
            <w:tcW w:w="901" w:type="dxa"/>
          </w:tcPr>
          <w:p>
            <w:pPr>
              <w:pStyle w:val="TableParagraph"/>
              <w:ind w:right="96"/>
              <w:rPr>
                <w:sz w:val="22"/>
              </w:rPr>
            </w:pPr>
            <w:r>
              <w:rPr>
                <w:spacing w:val="-5"/>
                <w:sz w:val="22"/>
              </w:rPr>
              <w:t>375</w:t>
            </w:r>
          </w:p>
        </w:tc>
        <w:tc>
          <w:tcPr>
            <w:tcW w:w="1082" w:type="dxa"/>
          </w:tcPr>
          <w:p>
            <w:pPr>
              <w:pStyle w:val="TableParagraph"/>
              <w:ind w:right="97"/>
              <w:rPr>
                <w:b/>
                <w:sz w:val="22"/>
              </w:rPr>
            </w:pPr>
            <w:r>
              <w:rPr>
                <w:b/>
                <w:spacing w:val="-5"/>
                <w:sz w:val="22"/>
              </w:rPr>
              <w:t>400</w:t>
            </w:r>
          </w:p>
        </w:tc>
        <w:tc>
          <w:tcPr>
            <w:tcW w:w="880" w:type="dxa"/>
          </w:tcPr>
          <w:p>
            <w:pPr>
              <w:pStyle w:val="TableParagraph"/>
              <w:ind w:right="101"/>
              <w:rPr>
                <w:sz w:val="22"/>
              </w:rPr>
            </w:pPr>
            <w:r>
              <w:rPr>
                <w:spacing w:val="-5"/>
                <w:sz w:val="22"/>
              </w:rPr>
              <w:t>14</w:t>
            </w:r>
          </w:p>
        </w:tc>
        <w:tc>
          <w:tcPr>
            <w:tcW w:w="1103" w:type="dxa"/>
          </w:tcPr>
          <w:p>
            <w:pPr>
              <w:pStyle w:val="TableParagraph"/>
              <w:ind w:right="100"/>
              <w:rPr>
                <w:sz w:val="22"/>
              </w:rPr>
            </w:pPr>
            <w:r>
              <w:rPr>
                <w:spacing w:val="-5"/>
                <w:sz w:val="22"/>
              </w:rPr>
              <w:t>789</w:t>
            </w:r>
          </w:p>
        </w:tc>
      </w:tr>
      <w:tr>
        <w:trPr>
          <w:trHeight w:val="256" w:hRule="atLeast"/>
        </w:trPr>
        <w:tc>
          <w:tcPr>
            <w:tcW w:w="883" w:type="dxa"/>
          </w:tcPr>
          <w:p>
            <w:pPr>
              <w:pStyle w:val="TableParagraph"/>
              <w:spacing w:before="5"/>
              <w:ind w:left="12"/>
              <w:jc w:val="center"/>
              <w:rPr>
                <w:sz w:val="22"/>
              </w:rPr>
            </w:pPr>
            <w:r>
              <w:rPr>
                <w:spacing w:val="-2"/>
                <w:sz w:val="22"/>
              </w:rPr>
              <w:t>41-</w:t>
            </w:r>
            <w:r>
              <w:rPr>
                <w:spacing w:val="-4"/>
                <w:sz w:val="22"/>
              </w:rPr>
              <w:t>2011</w:t>
            </w:r>
          </w:p>
        </w:tc>
        <w:tc>
          <w:tcPr>
            <w:tcW w:w="4784" w:type="dxa"/>
          </w:tcPr>
          <w:p>
            <w:pPr>
              <w:pStyle w:val="TableParagraph"/>
              <w:spacing w:before="5"/>
              <w:ind w:left="108"/>
              <w:jc w:val="left"/>
              <w:rPr>
                <w:sz w:val="22"/>
              </w:rPr>
            </w:pPr>
            <w:r>
              <w:rPr>
                <w:spacing w:val="-2"/>
                <w:sz w:val="22"/>
              </w:rPr>
              <w:t>Cashiers</w:t>
            </w:r>
          </w:p>
        </w:tc>
        <w:tc>
          <w:tcPr>
            <w:tcW w:w="1320" w:type="dxa"/>
          </w:tcPr>
          <w:p>
            <w:pPr>
              <w:pStyle w:val="TableParagraph"/>
              <w:spacing w:before="5"/>
              <w:ind w:right="95"/>
              <w:rPr>
                <w:sz w:val="22"/>
              </w:rPr>
            </w:pPr>
            <w:r>
              <w:rPr>
                <w:spacing w:val="-2"/>
                <w:sz w:val="22"/>
              </w:rPr>
              <w:t>2,945</w:t>
            </w:r>
          </w:p>
        </w:tc>
        <w:tc>
          <w:tcPr>
            <w:tcW w:w="1299" w:type="dxa"/>
          </w:tcPr>
          <w:p>
            <w:pPr>
              <w:pStyle w:val="TableParagraph"/>
              <w:spacing w:before="5"/>
              <w:ind w:right="96"/>
              <w:rPr>
                <w:sz w:val="22"/>
              </w:rPr>
            </w:pPr>
            <w:r>
              <w:rPr>
                <w:spacing w:val="-2"/>
                <w:sz w:val="22"/>
              </w:rPr>
              <w:t>2,905</w:t>
            </w:r>
          </w:p>
        </w:tc>
        <w:tc>
          <w:tcPr>
            <w:tcW w:w="939" w:type="dxa"/>
          </w:tcPr>
          <w:p>
            <w:pPr>
              <w:pStyle w:val="TableParagraph"/>
              <w:spacing w:before="5"/>
              <w:ind w:right="96"/>
              <w:rPr>
                <w:sz w:val="22"/>
              </w:rPr>
            </w:pPr>
            <w:r>
              <w:rPr>
                <w:spacing w:val="-2"/>
                <w:sz w:val="22"/>
              </w:rPr>
              <w:t>-</w:t>
            </w:r>
            <w:r>
              <w:rPr>
                <w:spacing w:val="-7"/>
                <w:sz w:val="22"/>
              </w:rPr>
              <w:t>40</w:t>
            </w:r>
          </w:p>
        </w:tc>
        <w:tc>
          <w:tcPr>
            <w:tcW w:w="949" w:type="dxa"/>
          </w:tcPr>
          <w:p>
            <w:pPr>
              <w:pStyle w:val="TableParagraph"/>
              <w:spacing w:before="5"/>
              <w:ind w:right="94"/>
              <w:rPr>
                <w:sz w:val="22"/>
              </w:rPr>
            </w:pPr>
            <w:r>
              <w:rPr>
                <w:spacing w:val="-2"/>
                <w:sz w:val="22"/>
              </w:rPr>
              <w:t>-1.36%</w:t>
            </w:r>
          </w:p>
        </w:tc>
        <w:tc>
          <w:tcPr>
            <w:tcW w:w="901" w:type="dxa"/>
          </w:tcPr>
          <w:p>
            <w:pPr>
              <w:pStyle w:val="TableParagraph"/>
              <w:spacing w:before="5"/>
              <w:ind w:right="96"/>
              <w:rPr>
                <w:sz w:val="22"/>
              </w:rPr>
            </w:pPr>
            <w:r>
              <w:rPr>
                <w:spacing w:val="-5"/>
                <w:sz w:val="22"/>
              </w:rPr>
              <w:t>281</w:t>
            </w:r>
          </w:p>
        </w:tc>
        <w:tc>
          <w:tcPr>
            <w:tcW w:w="1082" w:type="dxa"/>
          </w:tcPr>
          <w:p>
            <w:pPr>
              <w:pStyle w:val="TableParagraph"/>
              <w:spacing w:before="5"/>
              <w:ind w:right="97"/>
              <w:rPr>
                <w:b/>
                <w:sz w:val="22"/>
              </w:rPr>
            </w:pPr>
            <w:r>
              <w:rPr>
                <w:b/>
                <w:spacing w:val="-5"/>
                <w:sz w:val="22"/>
              </w:rPr>
              <w:t>284</w:t>
            </w:r>
          </w:p>
        </w:tc>
        <w:tc>
          <w:tcPr>
            <w:tcW w:w="880" w:type="dxa"/>
          </w:tcPr>
          <w:p>
            <w:pPr>
              <w:pStyle w:val="TableParagraph"/>
              <w:spacing w:before="5"/>
              <w:ind w:right="101"/>
              <w:rPr>
                <w:sz w:val="22"/>
              </w:rPr>
            </w:pPr>
            <w:r>
              <w:rPr>
                <w:spacing w:val="-2"/>
                <w:sz w:val="22"/>
              </w:rPr>
              <w:t>-</w:t>
            </w:r>
            <w:r>
              <w:rPr>
                <w:spacing w:val="-12"/>
                <w:sz w:val="22"/>
              </w:rPr>
              <w:t>4</w:t>
            </w:r>
          </w:p>
        </w:tc>
        <w:tc>
          <w:tcPr>
            <w:tcW w:w="1103" w:type="dxa"/>
          </w:tcPr>
          <w:p>
            <w:pPr>
              <w:pStyle w:val="TableParagraph"/>
              <w:spacing w:before="5"/>
              <w:ind w:right="100"/>
              <w:rPr>
                <w:sz w:val="22"/>
              </w:rPr>
            </w:pPr>
            <w:r>
              <w:rPr>
                <w:spacing w:val="-5"/>
                <w:sz w:val="22"/>
              </w:rPr>
              <w:t>561</w:t>
            </w:r>
          </w:p>
        </w:tc>
      </w:tr>
      <w:tr>
        <w:trPr>
          <w:trHeight w:val="253" w:hRule="atLeast"/>
        </w:trPr>
        <w:tc>
          <w:tcPr>
            <w:tcW w:w="883" w:type="dxa"/>
          </w:tcPr>
          <w:p>
            <w:pPr>
              <w:pStyle w:val="TableParagraph"/>
              <w:ind w:left="12"/>
              <w:jc w:val="center"/>
              <w:rPr>
                <w:sz w:val="22"/>
              </w:rPr>
            </w:pPr>
            <w:r>
              <w:rPr>
                <w:spacing w:val="-2"/>
                <w:sz w:val="22"/>
              </w:rPr>
              <w:t>53-</w:t>
            </w:r>
            <w:r>
              <w:rPr>
                <w:spacing w:val="-4"/>
                <w:sz w:val="22"/>
              </w:rPr>
              <w:t>7062</w:t>
            </w:r>
          </w:p>
        </w:tc>
        <w:tc>
          <w:tcPr>
            <w:tcW w:w="4784"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20" w:type="dxa"/>
          </w:tcPr>
          <w:p>
            <w:pPr>
              <w:pStyle w:val="TableParagraph"/>
              <w:ind w:right="95"/>
              <w:rPr>
                <w:sz w:val="22"/>
              </w:rPr>
            </w:pPr>
            <w:r>
              <w:rPr>
                <w:spacing w:val="-2"/>
                <w:sz w:val="22"/>
              </w:rPr>
              <w:t>2,770</w:t>
            </w:r>
          </w:p>
        </w:tc>
        <w:tc>
          <w:tcPr>
            <w:tcW w:w="1299" w:type="dxa"/>
          </w:tcPr>
          <w:p>
            <w:pPr>
              <w:pStyle w:val="TableParagraph"/>
              <w:ind w:right="96"/>
              <w:rPr>
                <w:sz w:val="22"/>
              </w:rPr>
            </w:pPr>
            <w:r>
              <w:rPr>
                <w:spacing w:val="-2"/>
                <w:sz w:val="22"/>
              </w:rPr>
              <w:t>2,944</w:t>
            </w:r>
          </w:p>
        </w:tc>
        <w:tc>
          <w:tcPr>
            <w:tcW w:w="939" w:type="dxa"/>
          </w:tcPr>
          <w:p>
            <w:pPr>
              <w:pStyle w:val="TableParagraph"/>
              <w:ind w:right="94"/>
              <w:rPr>
                <w:sz w:val="22"/>
              </w:rPr>
            </w:pPr>
            <w:r>
              <w:rPr>
                <w:spacing w:val="-5"/>
                <w:sz w:val="22"/>
              </w:rPr>
              <w:t>174</w:t>
            </w:r>
          </w:p>
        </w:tc>
        <w:tc>
          <w:tcPr>
            <w:tcW w:w="949" w:type="dxa"/>
          </w:tcPr>
          <w:p>
            <w:pPr>
              <w:pStyle w:val="TableParagraph"/>
              <w:ind w:right="94"/>
              <w:rPr>
                <w:sz w:val="22"/>
              </w:rPr>
            </w:pPr>
            <w:r>
              <w:rPr>
                <w:spacing w:val="-2"/>
                <w:sz w:val="22"/>
              </w:rPr>
              <w:t>6.28%</w:t>
            </w:r>
          </w:p>
        </w:tc>
        <w:tc>
          <w:tcPr>
            <w:tcW w:w="901" w:type="dxa"/>
          </w:tcPr>
          <w:p>
            <w:pPr>
              <w:pStyle w:val="TableParagraph"/>
              <w:ind w:right="96"/>
              <w:rPr>
                <w:sz w:val="22"/>
              </w:rPr>
            </w:pPr>
            <w:r>
              <w:rPr>
                <w:spacing w:val="-5"/>
                <w:sz w:val="22"/>
              </w:rPr>
              <w:t>136</w:t>
            </w:r>
          </w:p>
        </w:tc>
        <w:tc>
          <w:tcPr>
            <w:tcW w:w="1082" w:type="dxa"/>
          </w:tcPr>
          <w:p>
            <w:pPr>
              <w:pStyle w:val="TableParagraph"/>
              <w:ind w:right="97"/>
              <w:rPr>
                <w:b/>
                <w:sz w:val="22"/>
              </w:rPr>
            </w:pPr>
            <w:r>
              <w:rPr>
                <w:b/>
                <w:spacing w:val="-5"/>
                <w:sz w:val="22"/>
              </w:rPr>
              <w:t>232</w:t>
            </w:r>
          </w:p>
        </w:tc>
        <w:tc>
          <w:tcPr>
            <w:tcW w:w="880" w:type="dxa"/>
          </w:tcPr>
          <w:p>
            <w:pPr>
              <w:pStyle w:val="TableParagraph"/>
              <w:ind w:right="101"/>
              <w:rPr>
                <w:sz w:val="22"/>
              </w:rPr>
            </w:pPr>
            <w:r>
              <w:rPr>
                <w:spacing w:val="-5"/>
                <w:sz w:val="22"/>
              </w:rPr>
              <w:t>17</w:t>
            </w:r>
          </w:p>
        </w:tc>
        <w:tc>
          <w:tcPr>
            <w:tcW w:w="1103" w:type="dxa"/>
          </w:tcPr>
          <w:p>
            <w:pPr>
              <w:pStyle w:val="TableParagraph"/>
              <w:ind w:right="100"/>
              <w:rPr>
                <w:sz w:val="22"/>
              </w:rPr>
            </w:pPr>
            <w:r>
              <w:rPr>
                <w:spacing w:val="-5"/>
                <w:sz w:val="22"/>
              </w:rPr>
              <w:t>385</w:t>
            </w:r>
          </w:p>
        </w:tc>
      </w:tr>
      <w:tr>
        <w:trPr>
          <w:trHeight w:val="256" w:hRule="atLeast"/>
        </w:trPr>
        <w:tc>
          <w:tcPr>
            <w:tcW w:w="883" w:type="dxa"/>
          </w:tcPr>
          <w:p>
            <w:pPr>
              <w:pStyle w:val="TableParagraph"/>
              <w:spacing w:line="234" w:lineRule="exact"/>
              <w:ind w:left="12"/>
              <w:jc w:val="center"/>
              <w:rPr>
                <w:sz w:val="22"/>
              </w:rPr>
            </w:pPr>
            <w:r>
              <w:rPr>
                <w:spacing w:val="-2"/>
                <w:sz w:val="22"/>
              </w:rPr>
              <w:t>53-</w:t>
            </w:r>
            <w:r>
              <w:rPr>
                <w:spacing w:val="-4"/>
                <w:sz w:val="22"/>
              </w:rPr>
              <w:t>7065</w:t>
            </w:r>
          </w:p>
        </w:tc>
        <w:tc>
          <w:tcPr>
            <w:tcW w:w="4784"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20" w:type="dxa"/>
          </w:tcPr>
          <w:p>
            <w:pPr>
              <w:pStyle w:val="TableParagraph"/>
              <w:spacing w:line="234" w:lineRule="exact"/>
              <w:ind w:right="95"/>
              <w:rPr>
                <w:sz w:val="22"/>
              </w:rPr>
            </w:pPr>
            <w:r>
              <w:rPr>
                <w:spacing w:val="-2"/>
                <w:sz w:val="22"/>
              </w:rPr>
              <w:t>2,094</w:t>
            </w:r>
          </w:p>
        </w:tc>
        <w:tc>
          <w:tcPr>
            <w:tcW w:w="1299" w:type="dxa"/>
          </w:tcPr>
          <w:p>
            <w:pPr>
              <w:pStyle w:val="TableParagraph"/>
              <w:spacing w:line="234" w:lineRule="exact"/>
              <w:ind w:right="96"/>
              <w:rPr>
                <w:sz w:val="22"/>
              </w:rPr>
            </w:pPr>
            <w:r>
              <w:rPr>
                <w:spacing w:val="-2"/>
                <w:sz w:val="22"/>
              </w:rPr>
              <w:t>2,389</w:t>
            </w:r>
          </w:p>
        </w:tc>
        <w:tc>
          <w:tcPr>
            <w:tcW w:w="939" w:type="dxa"/>
          </w:tcPr>
          <w:p>
            <w:pPr>
              <w:pStyle w:val="TableParagraph"/>
              <w:spacing w:line="234" w:lineRule="exact"/>
              <w:ind w:right="94"/>
              <w:rPr>
                <w:sz w:val="22"/>
              </w:rPr>
            </w:pPr>
            <w:r>
              <w:rPr>
                <w:spacing w:val="-5"/>
                <w:sz w:val="22"/>
              </w:rPr>
              <w:t>295</w:t>
            </w:r>
          </w:p>
        </w:tc>
        <w:tc>
          <w:tcPr>
            <w:tcW w:w="949" w:type="dxa"/>
          </w:tcPr>
          <w:p>
            <w:pPr>
              <w:pStyle w:val="TableParagraph"/>
              <w:spacing w:line="234" w:lineRule="exact"/>
              <w:ind w:right="94"/>
              <w:rPr>
                <w:sz w:val="22"/>
              </w:rPr>
            </w:pPr>
            <w:r>
              <w:rPr>
                <w:spacing w:val="-2"/>
                <w:sz w:val="22"/>
              </w:rPr>
              <w:t>14.09%</w:t>
            </w:r>
          </w:p>
        </w:tc>
        <w:tc>
          <w:tcPr>
            <w:tcW w:w="901" w:type="dxa"/>
          </w:tcPr>
          <w:p>
            <w:pPr>
              <w:pStyle w:val="TableParagraph"/>
              <w:spacing w:line="234" w:lineRule="exact"/>
              <w:ind w:right="96"/>
              <w:rPr>
                <w:sz w:val="22"/>
              </w:rPr>
            </w:pPr>
            <w:r>
              <w:rPr>
                <w:spacing w:val="-5"/>
                <w:sz w:val="22"/>
              </w:rPr>
              <w:t>139</w:t>
            </w:r>
          </w:p>
        </w:tc>
        <w:tc>
          <w:tcPr>
            <w:tcW w:w="1082" w:type="dxa"/>
          </w:tcPr>
          <w:p>
            <w:pPr>
              <w:pStyle w:val="TableParagraph"/>
              <w:spacing w:line="234" w:lineRule="exact"/>
              <w:ind w:right="97"/>
              <w:rPr>
                <w:b/>
                <w:sz w:val="22"/>
              </w:rPr>
            </w:pPr>
            <w:r>
              <w:rPr>
                <w:b/>
                <w:spacing w:val="-5"/>
                <w:sz w:val="22"/>
              </w:rPr>
              <w:t>219</w:t>
            </w:r>
          </w:p>
        </w:tc>
        <w:tc>
          <w:tcPr>
            <w:tcW w:w="880" w:type="dxa"/>
          </w:tcPr>
          <w:p>
            <w:pPr>
              <w:pStyle w:val="TableParagraph"/>
              <w:spacing w:line="234" w:lineRule="exact"/>
              <w:ind w:right="101"/>
              <w:rPr>
                <w:sz w:val="22"/>
              </w:rPr>
            </w:pPr>
            <w:r>
              <w:rPr>
                <w:spacing w:val="-5"/>
                <w:sz w:val="22"/>
              </w:rPr>
              <w:t>30</w:t>
            </w:r>
          </w:p>
        </w:tc>
        <w:tc>
          <w:tcPr>
            <w:tcW w:w="1103" w:type="dxa"/>
          </w:tcPr>
          <w:p>
            <w:pPr>
              <w:pStyle w:val="TableParagraph"/>
              <w:spacing w:line="234" w:lineRule="exact"/>
              <w:ind w:right="100"/>
              <w:rPr>
                <w:sz w:val="22"/>
              </w:rPr>
            </w:pPr>
            <w:r>
              <w:rPr>
                <w:spacing w:val="-5"/>
                <w:sz w:val="22"/>
              </w:rPr>
              <w:t>388</w:t>
            </w:r>
          </w:p>
        </w:tc>
      </w:tr>
      <w:tr>
        <w:trPr>
          <w:trHeight w:val="254" w:hRule="atLeast"/>
        </w:trPr>
        <w:tc>
          <w:tcPr>
            <w:tcW w:w="883" w:type="dxa"/>
          </w:tcPr>
          <w:p>
            <w:pPr>
              <w:pStyle w:val="TableParagraph"/>
              <w:ind w:left="12"/>
              <w:jc w:val="center"/>
              <w:rPr>
                <w:sz w:val="22"/>
              </w:rPr>
            </w:pPr>
            <w:r>
              <w:rPr>
                <w:spacing w:val="-2"/>
                <w:sz w:val="22"/>
              </w:rPr>
              <w:t>41-</w:t>
            </w:r>
            <w:r>
              <w:rPr>
                <w:spacing w:val="-4"/>
                <w:sz w:val="22"/>
              </w:rPr>
              <w:t>2031</w:t>
            </w:r>
          </w:p>
        </w:tc>
        <w:tc>
          <w:tcPr>
            <w:tcW w:w="4784" w:type="dxa"/>
          </w:tcPr>
          <w:p>
            <w:pPr>
              <w:pStyle w:val="TableParagraph"/>
              <w:ind w:left="108"/>
              <w:jc w:val="left"/>
              <w:rPr>
                <w:sz w:val="22"/>
              </w:rPr>
            </w:pPr>
            <w:r>
              <w:rPr>
                <w:sz w:val="22"/>
              </w:rPr>
              <w:t>Retail</w:t>
            </w:r>
            <w:r>
              <w:rPr>
                <w:spacing w:val="-7"/>
                <w:sz w:val="22"/>
              </w:rPr>
              <w:t> </w:t>
            </w:r>
            <w:r>
              <w:rPr>
                <w:spacing w:val="-2"/>
                <w:sz w:val="22"/>
              </w:rPr>
              <w:t>Salespersons</w:t>
            </w:r>
          </w:p>
        </w:tc>
        <w:tc>
          <w:tcPr>
            <w:tcW w:w="1320" w:type="dxa"/>
          </w:tcPr>
          <w:p>
            <w:pPr>
              <w:pStyle w:val="TableParagraph"/>
              <w:ind w:right="95"/>
              <w:rPr>
                <w:sz w:val="22"/>
              </w:rPr>
            </w:pPr>
            <w:r>
              <w:rPr>
                <w:spacing w:val="-2"/>
                <w:sz w:val="22"/>
              </w:rPr>
              <w:t>2,653</w:t>
            </w:r>
          </w:p>
        </w:tc>
        <w:tc>
          <w:tcPr>
            <w:tcW w:w="1299" w:type="dxa"/>
          </w:tcPr>
          <w:p>
            <w:pPr>
              <w:pStyle w:val="TableParagraph"/>
              <w:ind w:right="96"/>
              <w:rPr>
                <w:sz w:val="22"/>
              </w:rPr>
            </w:pPr>
            <w:r>
              <w:rPr>
                <w:spacing w:val="-2"/>
                <w:sz w:val="22"/>
              </w:rPr>
              <w:t>2,812</w:t>
            </w:r>
          </w:p>
        </w:tc>
        <w:tc>
          <w:tcPr>
            <w:tcW w:w="939" w:type="dxa"/>
          </w:tcPr>
          <w:p>
            <w:pPr>
              <w:pStyle w:val="TableParagraph"/>
              <w:ind w:right="94"/>
              <w:rPr>
                <w:sz w:val="22"/>
              </w:rPr>
            </w:pPr>
            <w:r>
              <w:rPr>
                <w:spacing w:val="-5"/>
                <w:sz w:val="22"/>
              </w:rPr>
              <w:t>159</w:t>
            </w:r>
          </w:p>
        </w:tc>
        <w:tc>
          <w:tcPr>
            <w:tcW w:w="949" w:type="dxa"/>
          </w:tcPr>
          <w:p>
            <w:pPr>
              <w:pStyle w:val="TableParagraph"/>
              <w:ind w:right="94"/>
              <w:rPr>
                <w:sz w:val="22"/>
              </w:rPr>
            </w:pPr>
            <w:r>
              <w:rPr>
                <w:spacing w:val="-2"/>
                <w:sz w:val="22"/>
              </w:rPr>
              <w:t>5.99%</w:t>
            </w:r>
          </w:p>
        </w:tc>
        <w:tc>
          <w:tcPr>
            <w:tcW w:w="901" w:type="dxa"/>
          </w:tcPr>
          <w:p>
            <w:pPr>
              <w:pStyle w:val="TableParagraph"/>
              <w:ind w:right="96"/>
              <w:rPr>
                <w:sz w:val="22"/>
              </w:rPr>
            </w:pPr>
            <w:r>
              <w:rPr>
                <w:spacing w:val="-5"/>
                <w:sz w:val="22"/>
              </w:rPr>
              <w:t>179</w:t>
            </w:r>
          </w:p>
        </w:tc>
        <w:tc>
          <w:tcPr>
            <w:tcW w:w="1082" w:type="dxa"/>
          </w:tcPr>
          <w:p>
            <w:pPr>
              <w:pStyle w:val="TableParagraph"/>
              <w:ind w:right="97"/>
              <w:rPr>
                <w:b/>
                <w:sz w:val="22"/>
              </w:rPr>
            </w:pPr>
            <w:r>
              <w:rPr>
                <w:b/>
                <w:spacing w:val="-5"/>
                <w:sz w:val="22"/>
              </w:rPr>
              <w:t>216</w:t>
            </w:r>
          </w:p>
        </w:tc>
        <w:tc>
          <w:tcPr>
            <w:tcW w:w="880" w:type="dxa"/>
          </w:tcPr>
          <w:p>
            <w:pPr>
              <w:pStyle w:val="TableParagraph"/>
              <w:ind w:right="101"/>
              <w:rPr>
                <w:sz w:val="22"/>
              </w:rPr>
            </w:pPr>
            <w:r>
              <w:rPr>
                <w:spacing w:val="-5"/>
                <w:sz w:val="22"/>
              </w:rPr>
              <w:t>16</w:t>
            </w:r>
          </w:p>
        </w:tc>
        <w:tc>
          <w:tcPr>
            <w:tcW w:w="1103" w:type="dxa"/>
          </w:tcPr>
          <w:p>
            <w:pPr>
              <w:pStyle w:val="TableParagraph"/>
              <w:ind w:right="100"/>
              <w:rPr>
                <w:sz w:val="22"/>
              </w:rPr>
            </w:pPr>
            <w:r>
              <w:rPr>
                <w:spacing w:val="-5"/>
                <w:sz w:val="22"/>
              </w:rPr>
              <w:t>411</w:t>
            </w:r>
          </w:p>
        </w:tc>
      </w:tr>
      <w:tr>
        <w:trPr>
          <w:trHeight w:val="256" w:hRule="atLeast"/>
        </w:trPr>
        <w:tc>
          <w:tcPr>
            <w:tcW w:w="883" w:type="dxa"/>
          </w:tcPr>
          <w:p>
            <w:pPr>
              <w:pStyle w:val="TableParagraph"/>
              <w:spacing w:line="234" w:lineRule="exact"/>
              <w:ind w:left="12"/>
              <w:jc w:val="center"/>
              <w:rPr>
                <w:sz w:val="22"/>
              </w:rPr>
            </w:pPr>
            <w:r>
              <w:rPr>
                <w:spacing w:val="-2"/>
                <w:sz w:val="22"/>
              </w:rPr>
              <w:t>51-</w:t>
            </w:r>
            <w:r>
              <w:rPr>
                <w:spacing w:val="-4"/>
                <w:sz w:val="22"/>
              </w:rPr>
              <w:t>2090</w:t>
            </w:r>
          </w:p>
        </w:tc>
        <w:tc>
          <w:tcPr>
            <w:tcW w:w="4784" w:type="dxa"/>
          </w:tcPr>
          <w:p>
            <w:pPr>
              <w:pStyle w:val="TableParagraph"/>
              <w:spacing w:line="234" w:lineRule="exact"/>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20" w:type="dxa"/>
          </w:tcPr>
          <w:p>
            <w:pPr>
              <w:pStyle w:val="TableParagraph"/>
              <w:spacing w:line="234" w:lineRule="exact"/>
              <w:ind w:right="95"/>
              <w:rPr>
                <w:sz w:val="22"/>
              </w:rPr>
            </w:pPr>
            <w:r>
              <w:rPr>
                <w:spacing w:val="-2"/>
                <w:sz w:val="22"/>
              </w:rPr>
              <w:t>3,041</w:t>
            </w:r>
          </w:p>
        </w:tc>
        <w:tc>
          <w:tcPr>
            <w:tcW w:w="1299" w:type="dxa"/>
          </w:tcPr>
          <w:p>
            <w:pPr>
              <w:pStyle w:val="TableParagraph"/>
              <w:spacing w:line="234" w:lineRule="exact"/>
              <w:ind w:right="96"/>
              <w:rPr>
                <w:sz w:val="22"/>
              </w:rPr>
            </w:pPr>
            <w:r>
              <w:rPr>
                <w:spacing w:val="-2"/>
                <w:sz w:val="22"/>
              </w:rPr>
              <w:t>2,810</w:t>
            </w:r>
          </w:p>
        </w:tc>
        <w:tc>
          <w:tcPr>
            <w:tcW w:w="939" w:type="dxa"/>
          </w:tcPr>
          <w:p>
            <w:pPr>
              <w:pStyle w:val="TableParagraph"/>
              <w:spacing w:line="234" w:lineRule="exact"/>
              <w:ind w:right="94"/>
              <w:rPr>
                <w:sz w:val="22"/>
              </w:rPr>
            </w:pPr>
            <w:r>
              <w:rPr>
                <w:spacing w:val="-2"/>
                <w:sz w:val="22"/>
              </w:rPr>
              <w:t>-</w:t>
            </w:r>
            <w:r>
              <w:rPr>
                <w:spacing w:val="-5"/>
                <w:sz w:val="22"/>
              </w:rPr>
              <w:t>231</w:t>
            </w:r>
          </w:p>
        </w:tc>
        <w:tc>
          <w:tcPr>
            <w:tcW w:w="949" w:type="dxa"/>
          </w:tcPr>
          <w:p>
            <w:pPr>
              <w:pStyle w:val="TableParagraph"/>
              <w:spacing w:line="234" w:lineRule="exact"/>
              <w:ind w:right="94"/>
              <w:rPr>
                <w:sz w:val="22"/>
              </w:rPr>
            </w:pPr>
            <w:r>
              <w:rPr>
                <w:spacing w:val="-2"/>
                <w:sz w:val="22"/>
              </w:rPr>
              <w:t>-7.60%</w:t>
            </w:r>
          </w:p>
        </w:tc>
        <w:tc>
          <w:tcPr>
            <w:tcW w:w="901" w:type="dxa"/>
          </w:tcPr>
          <w:p>
            <w:pPr>
              <w:pStyle w:val="TableParagraph"/>
              <w:spacing w:line="234" w:lineRule="exact"/>
              <w:ind w:right="96"/>
              <w:rPr>
                <w:sz w:val="22"/>
              </w:rPr>
            </w:pPr>
            <w:r>
              <w:rPr>
                <w:spacing w:val="-5"/>
                <w:sz w:val="22"/>
              </w:rPr>
              <w:t>124</w:t>
            </w:r>
          </w:p>
        </w:tc>
        <w:tc>
          <w:tcPr>
            <w:tcW w:w="1082" w:type="dxa"/>
          </w:tcPr>
          <w:p>
            <w:pPr>
              <w:pStyle w:val="TableParagraph"/>
              <w:spacing w:line="234" w:lineRule="exact"/>
              <w:ind w:right="97"/>
              <w:rPr>
                <w:b/>
                <w:sz w:val="22"/>
              </w:rPr>
            </w:pPr>
            <w:r>
              <w:rPr>
                <w:b/>
                <w:spacing w:val="-5"/>
                <w:sz w:val="22"/>
              </w:rPr>
              <w:t>185</w:t>
            </w:r>
          </w:p>
        </w:tc>
        <w:tc>
          <w:tcPr>
            <w:tcW w:w="880" w:type="dxa"/>
          </w:tcPr>
          <w:p>
            <w:pPr>
              <w:pStyle w:val="TableParagraph"/>
              <w:spacing w:line="234" w:lineRule="exact"/>
              <w:ind w:right="101"/>
              <w:rPr>
                <w:sz w:val="22"/>
              </w:rPr>
            </w:pPr>
            <w:r>
              <w:rPr>
                <w:spacing w:val="-2"/>
                <w:sz w:val="22"/>
              </w:rPr>
              <w:t>-</w:t>
            </w:r>
            <w:r>
              <w:rPr>
                <w:spacing w:val="-7"/>
                <w:sz w:val="22"/>
              </w:rPr>
              <w:t>23</w:t>
            </w:r>
          </w:p>
        </w:tc>
        <w:tc>
          <w:tcPr>
            <w:tcW w:w="1103" w:type="dxa"/>
          </w:tcPr>
          <w:p>
            <w:pPr>
              <w:pStyle w:val="TableParagraph"/>
              <w:spacing w:line="234" w:lineRule="exact"/>
              <w:ind w:right="100"/>
              <w:rPr>
                <w:sz w:val="22"/>
              </w:rPr>
            </w:pPr>
            <w:r>
              <w:rPr>
                <w:spacing w:val="-5"/>
                <w:sz w:val="22"/>
              </w:rPr>
              <w:t>286</w:t>
            </w:r>
          </w:p>
        </w:tc>
      </w:tr>
      <w:tr>
        <w:trPr>
          <w:trHeight w:val="253" w:hRule="atLeast"/>
        </w:trPr>
        <w:tc>
          <w:tcPr>
            <w:tcW w:w="883" w:type="dxa"/>
          </w:tcPr>
          <w:p>
            <w:pPr>
              <w:pStyle w:val="TableParagraph"/>
              <w:ind w:left="12"/>
              <w:jc w:val="center"/>
              <w:rPr>
                <w:sz w:val="22"/>
              </w:rPr>
            </w:pPr>
            <w:r>
              <w:rPr>
                <w:spacing w:val="-2"/>
                <w:sz w:val="22"/>
              </w:rPr>
              <w:t>35-</w:t>
            </w:r>
            <w:r>
              <w:rPr>
                <w:spacing w:val="-4"/>
                <w:sz w:val="22"/>
              </w:rPr>
              <w:t>3031</w:t>
            </w:r>
          </w:p>
        </w:tc>
        <w:tc>
          <w:tcPr>
            <w:tcW w:w="4784"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20" w:type="dxa"/>
          </w:tcPr>
          <w:p>
            <w:pPr>
              <w:pStyle w:val="TableParagraph"/>
              <w:ind w:right="95"/>
              <w:rPr>
                <w:sz w:val="22"/>
              </w:rPr>
            </w:pPr>
            <w:r>
              <w:rPr>
                <w:spacing w:val="-2"/>
                <w:sz w:val="22"/>
              </w:rPr>
              <w:t>1,223</w:t>
            </w:r>
          </w:p>
        </w:tc>
        <w:tc>
          <w:tcPr>
            <w:tcW w:w="1299" w:type="dxa"/>
          </w:tcPr>
          <w:p>
            <w:pPr>
              <w:pStyle w:val="TableParagraph"/>
              <w:ind w:right="96"/>
              <w:rPr>
                <w:sz w:val="22"/>
              </w:rPr>
            </w:pPr>
            <w:r>
              <w:rPr>
                <w:spacing w:val="-2"/>
                <w:sz w:val="22"/>
              </w:rPr>
              <w:t>1,200</w:t>
            </w:r>
          </w:p>
        </w:tc>
        <w:tc>
          <w:tcPr>
            <w:tcW w:w="939" w:type="dxa"/>
          </w:tcPr>
          <w:p>
            <w:pPr>
              <w:pStyle w:val="TableParagraph"/>
              <w:ind w:right="96"/>
              <w:rPr>
                <w:sz w:val="22"/>
              </w:rPr>
            </w:pPr>
            <w:r>
              <w:rPr>
                <w:spacing w:val="-2"/>
                <w:sz w:val="22"/>
              </w:rPr>
              <w:t>-</w:t>
            </w:r>
            <w:r>
              <w:rPr>
                <w:spacing w:val="-7"/>
                <w:sz w:val="22"/>
              </w:rPr>
              <w:t>23</w:t>
            </w:r>
          </w:p>
        </w:tc>
        <w:tc>
          <w:tcPr>
            <w:tcW w:w="949" w:type="dxa"/>
          </w:tcPr>
          <w:p>
            <w:pPr>
              <w:pStyle w:val="TableParagraph"/>
              <w:ind w:right="94"/>
              <w:rPr>
                <w:sz w:val="22"/>
              </w:rPr>
            </w:pPr>
            <w:r>
              <w:rPr>
                <w:spacing w:val="-2"/>
                <w:sz w:val="22"/>
              </w:rPr>
              <w:t>-1.88%</w:t>
            </w:r>
          </w:p>
        </w:tc>
        <w:tc>
          <w:tcPr>
            <w:tcW w:w="901" w:type="dxa"/>
          </w:tcPr>
          <w:p>
            <w:pPr>
              <w:pStyle w:val="TableParagraph"/>
              <w:ind w:right="96"/>
              <w:rPr>
                <w:sz w:val="22"/>
              </w:rPr>
            </w:pPr>
            <w:r>
              <w:rPr>
                <w:spacing w:val="-5"/>
                <w:sz w:val="22"/>
              </w:rPr>
              <w:t>104</w:t>
            </w:r>
          </w:p>
        </w:tc>
        <w:tc>
          <w:tcPr>
            <w:tcW w:w="1082" w:type="dxa"/>
          </w:tcPr>
          <w:p>
            <w:pPr>
              <w:pStyle w:val="TableParagraph"/>
              <w:ind w:right="97"/>
              <w:rPr>
                <w:b/>
                <w:sz w:val="22"/>
              </w:rPr>
            </w:pPr>
            <w:r>
              <w:rPr>
                <w:b/>
                <w:spacing w:val="-5"/>
                <w:sz w:val="22"/>
              </w:rPr>
              <w:t>146</w:t>
            </w:r>
          </w:p>
        </w:tc>
        <w:tc>
          <w:tcPr>
            <w:tcW w:w="880" w:type="dxa"/>
          </w:tcPr>
          <w:p>
            <w:pPr>
              <w:pStyle w:val="TableParagraph"/>
              <w:ind w:right="101"/>
              <w:rPr>
                <w:sz w:val="22"/>
              </w:rPr>
            </w:pPr>
            <w:r>
              <w:rPr>
                <w:spacing w:val="-2"/>
                <w:sz w:val="22"/>
              </w:rPr>
              <w:t>-</w:t>
            </w:r>
            <w:r>
              <w:rPr>
                <w:spacing w:val="-12"/>
                <w:sz w:val="22"/>
              </w:rPr>
              <w:t>2</w:t>
            </w:r>
          </w:p>
        </w:tc>
        <w:tc>
          <w:tcPr>
            <w:tcW w:w="1103" w:type="dxa"/>
          </w:tcPr>
          <w:p>
            <w:pPr>
              <w:pStyle w:val="TableParagraph"/>
              <w:ind w:right="100"/>
              <w:rPr>
                <w:sz w:val="22"/>
              </w:rPr>
            </w:pPr>
            <w:r>
              <w:rPr>
                <w:spacing w:val="-5"/>
                <w:sz w:val="22"/>
              </w:rPr>
              <w:t>248</w:t>
            </w:r>
          </w:p>
        </w:tc>
      </w:tr>
      <w:tr>
        <w:trPr>
          <w:trHeight w:val="254" w:hRule="atLeast"/>
        </w:trPr>
        <w:tc>
          <w:tcPr>
            <w:tcW w:w="883" w:type="dxa"/>
          </w:tcPr>
          <w:p>
            <w:pPr>
              <w:pStyle w:val="TableParagraph"/>
              <w:ind w:left="12"/>
              <w:jc w:val="center"/>
              <w:rPr>
                <w:sz w:val="22"/>
              </w:rPr>
            </w:pPr>
            <w:r>
              <w:rPr>
                <w:spacing w:val="-2"/>
                <w:sz w:val="22"/>
              </w:rPr>
              <w:t>31-</w:t>
            </w:r>
            <w:r>
              <w:rPr>
                <w:spacing w:val="-4"/>
                <w:sz w:val="22"/>
              </w:rPr>
              <w:t>1120</w:t>
            </w:r>
          </w:p>
        </w:tc>
        <w:tc>
          <w:tcPr>
            <w:tcW w:w="4784"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20" w:type="dxa"/>
          </w:tcPr>
          <w:p>
            <w:pPr>
              <w:pStyle w:val="TableParagraph"/>
              <w:ind w:right="95"/>
              <w:rPr>
                <w:sz w:val="22"/>
              </w:rPr>
            </w:pPr>
            <w:r>
              <w:rPr>
                <w:spacing w:val="-2"/>
                <w:sz w:val="22"/>
              </w:rPr>
              <w:t>1,732</w:t>
            </w:r>
          </w:p>
        </w:tc>
        <w:tc>
          <w:tcPr>
            <w:tcW w:w="1299" w:type="dxa"/>
          </w:tcPr>
          <w:p>
            <w:pPr>
              <w:pStyle w:val="TableParagraph"/>
              <w:ind w:right="96"/>
              <w:rPr>
                <w:sz w:val="22"/>
              </w:rPr>
            </w:pPr>
            <w:r>
              <w:rPr>
                <w:spacing w:val="-2"/>
                <w:sz w:val="22"/>
              </w:rPr>
              <w:t>2,457</w:t>
            </w:r>
          </w:p>
        </w:tc>
        <w:tc>
          <w:tcPr>
            <w:tcW w:w="939" w:type="dxa"/>
          </w:tcPr>
          <w:p>
            <w:pPr>
              <w:pStyle w:val="TableParagraph"/>
              <w:ind w:right="94"/>
              <w:rPr>
                <w:sz w:val="22"/>
              </w:rPr>
            </w:pPr>
            <w:r>
              <w:rPr>
                <w:spacing w:val="-5"/>
                <w:sz w:val="22"/>
              </w:rPr>
              <w:t>725</w:t>
            </w:r>
          </w:p>
        </w:tc>
        <w:tc>
          <w:tcPr>
            <w:tcW w:w="949" w:type="dxa"/>
          </w:tcPr>
          <w:p>
            <w:pPr>
              <w:pStyle w:val="TableParagraph"/>
              <w:ind w:right="94"/>
              <w:rPr>
                <w:sz w:val="22"/>
              </w:rPr>
            </w:pPr>
            <w:r>
              <w:rPr>
                <w:spacing w:val="-2"/>
                <w:sz w:val="22"/>
              </w:rPr>
              <w:t>41.86%</w:t>
            </w:r>
          </w:p>
        </w:tc>
        <w:tc>
          <w:tcPr>
            <w:tcW w:w="901" w:type="dxa"/>
          </w:tcPr>
          <w:p>
            <w:pPr>
              <w:pStyle w:val="TableParagraph"/>
              <w:ind w:right="96"/>
              <w:rPr>
                <w:sz w:val="22"/>
              </w:rPr>
            </w:pPr>
            <w:r>
              <w:rPr>
                <w:spacing w:val="-5"/>
                <w:sz w:val="22"/>
              </w:rPr>
              <w:t>168</w:t>
            </w:r>
          </w:p>
        </w:tc>
        <w:tc>
          <w:tcPr>
            <w:tcW w:w="1082" w:type="dxa"/>
          </w:tcPr>
          <w:p>
            <w:pPr>
              <w:pStyle w:val="TableParagraph"/>
              <w:ind w:right="97"/>
              <w:rPr>
                <w:b/>
                <w:sz w:val="22"/>
              </w:rPr>
            </w:pPr>
            <w:r>
              <w:rPr>
                <w:b/>
                <w:spacing w:val="-5"/>
                <w:sz w:val="22"/>
              </w:rPr>
              <w:t>140</w:t>
            </w:r>
          </w:p>
        </w:tc>
        <w:tc>
          <w:tcPr>
            <w:tcW w:w="880" w:type="dxa"/>
          </w:tcPr>
          <w:p>
            <w:pPr>
              <w:pStyle w:val="TableParagraph"/>
              <w:ind w:right="101"/>
              <w:rPr>
                <w:sz w:val="22"/>
              </w:rPr>
            </w:pPr>
            <w:r>
              <w:rPr>
                <w:spacing w:val="-5"/>
                <w:sz w:val="22"/>
              </w:rPr>
              <w:t>72</w:t>
            </w:r>
          </w:p>
        </w:tc>
        <w:tc>
          <w:tcPr>
            <w:tcW w:w="1103" w:type="dxa"/>
          </w:tcPr>
          <w:p>
            <w:pPr>
              <w:pStyle w:val="TableParagraph"/>
              <w:ind w:right="100"/>
              <w:rPr>
                <w:sz w:val="22"/>
              </w:rPr>
            </w:pPr>
            <w:r>
              <w:rPr>
                <w:spacing w:val="-5"/>
                <w:sz w:val="22"/>
              </w:rPr>
              <w:t>380</w:t>
            </w:r>
          </w:p>
        </w:tc>
      </w:tr>
      <w:tr>
        <w:trPr>
          <w:trHeight w:val="256" w:hRule="atLeast"/>
        </w:trPr>
        <w:tc>
          <w:tcPr>
            <w:tcW w:w="883" w:type="dxa"/>
          </w:tcPr>
          <w:p>
            <w:pPr>
              <w:pStyle w:val="TableParagraph"/>
              <w:spacing w:before="5"/>
              <w:ind w:left="12"/>
              <w:jc w:val="center"/>
              <w:rPr>
                <w:sz w:val="22"/>
              </w:rPr>
            </w:pPr>
            <w:r>
              <w:rPr>
                <w:spacing w:val="-2"/>
                <w:sz w:val="22"/>
              </w:rPr>
              <w:t>11-</w:t>
            </w:r>
            <w:r>
              <w:rPr>
                <w:spacing w:val="-4"/>
                <w:sz w:val="22"/>
              </w:rPr>
              <w:t>1021</w:t>
            </w:r>
          </w:p>
        </w:tc>
        <w:tc>
          <w:tcPr>
            <w:tcW w:w="4784"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20" w:type="dxa"/>
          </w:tcPr>
          <w:p>
            <w:pPr>
              <w:pStyle w:val="TableParagraph"/>
              <w:spacing w:before="5"/>
              <w:ind w:right="95"/>
              <w:rPr>
                <w:sz w:val="22"/>
              </w:rPr>
            </w:pPr>
            <w:r>
              <w:rPr>
                <w:spacing w:val="-2"/>
                <w:sz w:val="22"/>
              </w:rPr>
              <w:t>2,407</w:t>
            </w:r>
          </w:p>
        </w:tc>
        <w:tc>
          <w:tcPr>
            <w:tcW w:w="1299" w:type="dxa"/>
          </w:tcPr>
          <w:p>
            <w:pPr>
              <w:pStyle w:val="TableParagraph"/>
              <w:spacing w:before="5"/>
              <w:ind w:right="96"/>
              <w:rPr>
                <w:sz w:val="22"/>
              </w:rPr>
            </w:pPr>
            <w:r>
              <w:rPr>
                <w:spacing w:val="-2"/>
                <w:sz w:val="22"/>
              </w:rPr>
              <w:t>2,615</w:t>
            </w:r>
          </w:p>
        </w:tc>
        <w:tc>
          <w:tcPr>
            <w:tcW w:w="939" w:type="dxa"/>
          </w:tcPr>
          <w:p>
            <w:pPr>
              <w:pStyle w:val="TableParagraph"/>
              <w:spacing w:before="5"/>
              <w:ind w:right="94"/>
              <w:rPr>
                <w:sz w:val="22"/>
              </w:rPr>
            </w:pPr>
            <w:r>
              <w:rPr>
                <w:spacing w:val="-5"/>
                <w:sz w:val="22"/>
              </w:rPr>
              <w:t>208</w:t>
            </w:r>
          </w:p>
        </w:tc>
        <w:tc>
          <w:tcPr>
            <w:tcW w:w="949" w:type="dxa"/>
          </w:tcPr>
          <w:p>
            <w:pPr>
              <w:pStyle w:val="TableParagraph"/>
              <w:spacing w:before="5"/>
              <w:ind w:right="94"/>
              <w:rPr>
                <w:sz w:val="22"/>
              </w:rPr>
            </w:pPr>
            <w:r>
              <w:rPr>
                <w:spacing w:val="-2"/>
                <w:sz w:val="22"/>
              </w:rPr>
              <w:t>8.64%</w:t>
            </w:r>
          </w:p>
        </w:tc>
        <w:tc>
          <w:tcPr>
            <w:tcW w:w="901" w:type="dxa"/>
          </w:tcPr>
          <w:p>
            <w:pPr>
              <w:pStyle w:val="TableParagraph"/>
              <w:spacing w:before="5"/>
              <w:ind w:right="98"/>
              <w:rPr>
                <w:sz w:val="22"/>
              </w:rPr>
            </w:pPr>
            <w:r>
              <w:rPr>
                <w:spacing w:val="-5"/>
                <w:sz w:val="22"/>
              </w:rPr>
              <w:t>62</w:t>
            </w:r>
          </w:p>
        </w:tc>
        <w:tc>
          <w:tcPr>
            <w:tcW w:w="1082" w:type="dxa"/>
          </w:tcPr>
          <w:p>
            <w:pPr>
              <w:pStyle w:val="TableParagraph"/>
              <w:spacing w:before="5"/>
              <w:ind w:right="97"/>
              <w:rPr>
                <w:b/>
                <w:sz w:val="22"/>
              </w:rPr>
            </w:pPr>
            <w:r>
              <w:rPr>
                <w:b/>
                <w:spacing w:val="-5"/>
                <w:sz w:val="22"/>
              </w:rPr>
              <w:t>135</w:t>
            </w:r>
          </w:p>
        </w:tc>
        <w:tc>
          <w:tcPr>
            <w:tcW w:w="880" w:type="dxa"/>
          </w:tcPr>
          <w:p>
            <w:pPr>
              <w:pStyle w:val="TableParagraph"/>
              <w:spacing w:before="5"/>
              <w:ind w:right="101"/>
              <w:rPr>
                <w:sz w:val="22"/>
              </w:rPr>
            </w:pPr>
            <w:r>
              <w:rPr>
                <w:spacing w:val="-5"/>
                <w:sz w:val="22"/>
              </w:rPr>
              <w:t>21</w:t>
            </w:r>
          </w:p>
        </w:tc>
        <w:tc>
          <w:tcPr>
            <w:tcW w:w="1103" w:type="dxa"/>
          </w:tcPr>
          <w:p>
            <w:pPr>
              <w:pStyle w:val="TableParagraph"/>
              <w:spacing w:before="5"/>
              <w:ind w:right="100"/>
              <w:rPr>
                <w:sz w:val="22"/>
              </w:rPr>
            </w:pPr>
            <w:r>
              <w:rPr>
                <w:spacing w:val="-5"/>
                <w:sz w:val="22"/>
              </w:rPr>
              <w:t>218</w:t>
            </w:r>
          </w:p>
        </w:tc>
      </w:tr>
      <w:tr>
        <w:trPr>
          <w:trHeight w:val="254" w:hRule="atLeast"/>
        </w:trPr>
        <w:tc>
          <w:tcPr>
            <w:tcW w:w="883" w:type="dxa"/>
          </w:tcPr>
          <w:p>
            <w:pPr>
              <w:pStyle w:val="TableParagraph"/>
              <w:ind w:left="12"/>
              <w:jc w:val="center"/>
              <w:rPr>
                <w:sz w:val="22"/>
              </w:rPr>
            </w:pPr>
            <w:r>
              <w:rPr>
                <w:spacing w:val="-2"/>
                <w:sz w:val="22"/>
              </w:rPr>
              <w:t>31-</w:t>
            </w:r>
            <w:r>
              <w:rPr>
                <w:spacing w:val="-4"/>
                <w:sz w:val="22"/>
              </w:rPr>
              <w:t>1131</w:t>
            </w:r>
          </w:p>
        </w:tc>
        <w:tc>
          <w:tcPr>
            <w:tcW w:w="4784" w:type="dxa"/>
          </w:tcPr>
          <w:p>
            <w:pPr>
              <w:pStyle w:val="TableParagraph"/>
              <w:ind w:left="108"/>
              <w:jc w:val="left"/>
              <w:rPr>
                <w:sz w:val="22"/>
              </w:rPr>
            </w:pPr>
            <w:r>
              <w:rPr>
                <w:sz w:val="22"/>
              </w:rPr>
              <w:t>Nursing</w:t>
            </w:r>
            <w:r>
              <w:rPr>
                <w:spacing w:val="-6"/>
                <w:sz w:val="22"/>
              </w:rPr>
              <w:t> </w:t>
            </w:r>
            <w:r>
              <w:rPr>
                <w:spacing w:val="-2"/>
                <w:sz w:val="22"/>
              </w:rPr>
              <w:t>Assistants</w:t>
            </w:r>
          </w:p>
        </w:tc>
        <w:tc>
          <w:tcPr>
            <w:tcW w:w="1320" w:type="dxa"/>
          </w:tcPr>
          <w:p>
            <w:pPr>
              <w:pStyle w:val="TableParagraph"/>
              <w:ind w:right="95"/>
              <w:rPr>
                <w:sz w:val="22"/>
              </w:rPr>
            </w:pPr>
            <w:r>
              <w:rPr>
                <w:spacing w:val="-2"/>
                <w:sz w:val="22"/>
              </w:rPr>
              <w:t>1,576</w:t>
            </w:r>
          </w:p>
        </w:tc>
        <w:tc>
          <w:tcPr>
            <w:tcW w:w="1299" w:type="dxa"/>
          </w:tcPr>
          <w:p>
            <w:pPr>
              <w:pStyle w:val="TableParagraph"/>
              <w:ind w:right="96"/>
              <w:rPr>
                <w:sz w:val="22"/>
              </w:rPr>
            </w:pPr>
            <w:r>
              <w:rPr>
                <w:spacing w:val="-2"/>
                <w:sz w:val="22"/>
              </w:rPr>
              <w:t>1,713</w:t>
            </w:r>
          </w:p>
        </w:tc>
        <w:tc>
          <w:tcPr>
            <w:tcW w:w="939" w:type="dxa"/>
          </w:tcPr>
          <w:p>
            <w:pPr>
              <w:pStyle w:val="TableParagraph"/>
              <w:ind w:right="94"/>
              <w:rPr>
                <w:sz w:val="22"/>
              </w:rPr>
            </w:pPr>
            <w:r>
              <w:rPr>
                <w:spacing w:val="-5"/>
                <w:sz w:val="22"/>
              </w:rPr>
              <w:t>137</w:t>
            </w:r>
          </w:p>
        </w:tc>
        <w:tc>
          <w:tcPr>
            <w:tcW w:w="949" w:type="dxa"/>
          </w:tcPr>
          <w:p>
            <w:pPr>
              <w:pStyle w:val="TableParagraph"/>
              <w:ind w:right="94"/>
              <w:rPr>
                <w:sz w:val="22"/>
              </w:rPr>
            </w:pPr>
            <w:r>
              <w:rPr>
                <w:spacing w:val="-2"/>
                <w:sz w:val="22"/>
              </w:rPr>
              <w:t>8.69%</w:t>
            </w:r>
          </w:p>
        </w:tc>
        <w:tc>
          <w:tcPr>
            <w:tcW w:w="901" w:type="dxa"/>
          </w:tcPr>
          <w:p>
            <w:pPr>
              <w:pStyle w:val="TableParagraph"/>
              <w:ind w:right="96"/>
              <w:rPr>
                <w:sz w:val="22"/>
              </w:rPr>
            </w:pPr>
            <w:r>
              <w:rPr>
                <w:spacing w:val="-5"/>
                <w:sz w:val="22"/>
              </w:rPr>
              <w:t>104</w:t>
            </w:r>
          </w:p>
        </w:tc>
        <w:tc>
          <w:tcPr>
            <w:tcW w:w="1082" w:type="dxa"/>
          </w:tcPr>
          <w:p>
            <w:pPr>
              <w:pStyle w:val="TableParagraph"/>
              <w:ind w:right="97"/>
              <w:rPr>
                <w:b/>
                <w:sz w:val="22"/>
              </w:rPr>
            </w:pPr>
            <w:r>
              <w:rPr>
                <w:b/>
                <w:spacing w:val="-5"/>
                <w:sz w:val="22"/>
              </w:rPr>
              <w:t>129</w:t>
            </w:r>
          </w:p>
        </w:tc>
        <w:tc>
          <w:tcPr>
            <w:tcW w:w="880" w:type="dxa"/>
          </w:tcPr>
          <w:p>
            <w:pPr>
              <w:pStyle w:val="TableParagraph"/>
              <w:ind w:right="101"/>
              <w:rPr>
                <w:sz w:val="22"/>
              </w:rPr>
            </w:pPr>
            <w:r>
              <w:rPr>
                <w:spacing w:val="-5"/>
                <w:sz w:val="22"/>
              </w:rPr>
              <w:t>14</w:t>
            </w:r>
          </w:p>
        </w:tc>
        <w:tc>
          <w:tcPr>
            <w:tcW w:w="1103" w:type="dxa"/>
          </w:tcPr>
          <w:p>
            <w:pPr>
              <w:pStyle w:val="TableParagraph"/>
              <w:ind w:right="100"/>
              <w:rPr>
                <w:sz w:val="22"/>
              </w:rPr>
            </w:pPr>
            <w:r>
              <w:rPr>
                <w:spacing w:val="-5"/>
                <w:sz w:val="22"/>
              </w:rPr>
              <w:t>247</w:t>
            </w:r>
          </w:p>
        </w:tc>
      </w:tr>
    </w:tbl>
    <w:p>
      <w:pPr>
        <w:pStyle w:val="TableParagraph"/>
        <w:spacing w:after="0"/>
        <w:rPr>
          <w:sz w:val="22"/>
        </w:rPr>
        <w:sectPr>
          <w:headerReference w:type="even" r:id="rId87"/>
          <w:footerReference w:type="even" r:id="rId88"/>
          <w:pgSz w:w="15840" w:h="12240" w:orient="landscape"/>
          <w:pgMar w:header="720" w:footer="0" w:top="1000" w:bottom="280" w:left="0" w:right="0"/>
          <w:pgNumType w:start="36"/>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54"/>
        <w:gridCol w:w="998"/>
        <w:gridCol w:w="878"/>
        <w:gridCol w:w="828"/>
        <w:gridCol w:w="1040"/>
        <w:gridCol w:w="876"/>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7"/>
              <w:jc w:val="center"/>
              <w:rPr>
                <w:b/>
                <w:sz w:val="22"/>
              </w:rPr>
            </w:pPr>
            <w:r>
              <w:rPr>
                <w:b/>
                <w:sz w:val="22"/>
              </w:rPr>
              <w:t>SOC</w:t>
            </w:r>
            <w:r>
              <w:rPr>
                <w:b/>
                <w:spacing w:val="-2"/>
                <w:sz w:val="22"/>
              </w:rPr>
              <w:t> Title</w:t>
            </w:r>
          </w:p>
        </w:tc>
        <w:tc>
          <w:tcPr>
            <w:tcW w:w="1298" w:type="dxa"/>
          </w:tcPr>
          <w:p>
            <w:pPr>
              <w:pStyle w:val="TableParagraph"/>
              <w:spacing w:line="252" w:lineRule="exact" w:before="3"/>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354" w:type="dxa"/>
          </w:tcPr>
          <w:p>
            <w:pPr>
              <w:pStyle w:val="TableParagraph"/>
              <w:spacing w:line="252" w:lineRule="exact" w:before="3"/>
              <w:ind w:left="15"/>
              <w:jc w:val="center"/>
              <w:rPr>
                <w:b/>
                <w:sz w:val="22"/>
              </w:rPr>
            </w:pPr>
            <w:r>
              <w:rPr>
                <w:b/>
                <w:spacing w:val="-4"/>
                <w:sz w:val="22"/>
              </w:rPr>
              <w:t>2032</w:t>
            </w:r>
          </w:p>
          <w:p>
            <w:pPr>
              <w:pStyle w:val="TableParagraph"/>
              <w:spacing w:line="252" w:lineRule="exact" w:before="0"/>
              <w:ind w:left="137" w:right="119" w:hanging="3"/>
              <w:jc w:val="center"/>
              <w:rPr>
                <w:b/>
                <w:sz w:val="22"/>
              </w:rPr>
            </w:pPr>
            <w:r>
              <w:rPr>
                <w:b/>
                <w:spacing w:val="-2"/>
                <w:sz w:val="22"/>
              </w:rPr>
              <w:t>Projected Employment</w:t>
            </w:r>
          </w:p>
        </w:tc>
        <w:tc>
          <w:tcPr>
            <w:tcW w:w="998" w:type="dxa"/>
          </w:tcPr>
          <w:p>
            <w:pPr>
              <w:pStyle w:val="TableParagraph"/>
              <w:spacing w:line="240" w:lineRule="auto" w:before="127"/>
              <w:ind w:left="166" w:right="126"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6" w:type="dxa"/>
          </w:tcPr>
          <w:p>
            <w:pPr>
              <w:pStyle w:val="TableParagraph"/>
              <w:spacing w:line="240" w:lineRule="auto" w:before="127"/>
              <w:ind w:left="106" w:right="90"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1"/>
              <w:ind w:right="95"/>
              <w:rPr>
                <w:sz w:val="22"/>
              </w:rPr>
            </w:pPr>
            <w:r>
              <w:rPr>
                <w:spacing w:val="-2"/>
                <w:sz w:val="22"/>
              </w:rPr>
              <w:t>3,325</w:t>
            </w:r>
          </w:p>
        </w:tc>
        <w:tc>
          <w:tcPr>
            <w:tcW w:w="1354" w:type="dxa"/>
          </w:tcPr>
          <w:p>
            <w:pPr>
              <w:pStyle w:val="TableParagraph"/>
              <w:spacing w:line="234" w:lineRule="exact" w:before="1"/>
              <w:ind w:right="90"/>
              <w:rPr>
                <w:sz w:val="22"/>
              </w:rPr>
            </w:pPr>
            <w:r>
              <w:rPr>
                <w:spacing w:val="-2"/>
                <w:sz w:val="22"/>
              </w:rPr>
              <w:t>3,461</w:t>
            </w:r>
          </w:p>
        </w:tc>
        <w:tc>
          <w:tcPr>
            <w:tcW w:w="998" w:type="dxa"/>
          </w:tcPr>
          <w:p>
            <w:pPr>
              <w:pStyle w:val="TableParagraph"/>
              <w:spacing w:line="234" w:lineRule="exact" w:before="1"/>
              <w:ind w:right="96"/>
              <w:rPr>
                <w:sz w:val="22"/>
              </w:rPr>
            </w:pPr>
            <w:r>
              <w:rPr>
                <w:spacing w:val="-5"/>
                <w:sz w:val="22"/>
              </w:rPr>
              <w:t>136</w:t>
            </w:r>
          </w:p>
        </w:tc>
        <w:tc>
          <w:tcPr>
            <w:tcW w:w="878" w:type="dxa"/>
          </w:tcPr>
          <w:p>
            <w:pPr>
              <w:pStyle w:val="TableParagraph"/>
              <w:spacing w:line="234" w:lineRule="exact" w:before="1"/>
              <w:ind w:left="166"/>
              <w:jc w:val="center"/>
              <w:rPr>
                <w:sz w:val="22"/>
              </w:rPr>
            </w:pPr>
            <w:r>
              <w:rPr>
                <w:spacing w:val="-2"/>
                <w:sz w:val="22"/>
              </w:rPr>
              <w:t>4.09%</w:t>
            </w:r>
          </w:p>
        </w:tc>
        <w:tc>
          <w:tcPr>
            <w:tcW w:w="828" w:type="dxa"/>
          </w:tcPr>
          <w:p>
            <w:pPr>
              <w:pStyle w:val="TableParagraph"/>
              <w:spacing w:line="234" w:lineRule="exact" w:before="1"/>
              <w:ind w:right="92"/>
              <w:rPr>
                <w:sz w:val="22"/>
              </w:rPr>
            </w:pPr>
            <w:r>
              <w:rPr>
                <w:spacing w:val="-5"/>
                <w:sz w:val="22"/>
              </w:rPr>
              <w:t>375</w:t>
            </w:r>
          </w:p>
        </w:tc>
        <w:tc>
          <w:tcPr>
            <w:tcW w:w="1040" w:type="dxa"/>
          </w:tcPr>
          <w:p>
            <w:pPr>
              <w:pStyle w:val="TableParagraph"/>
              <w:spacing w:line="234" w:lineRule="exact" w:before="1"/>
              <w:ind w:right="92"/>
              <w:rPr>
                <w:sz w:val="22"/>
              </w:rPr>
            </w:pPr>
            <w:r>
              <w:rPr>
                <w:spacing w:val="-5"/>
                <w:sz w:val="22"/>
              </w:rPr>
              <w:t>400</w:t>
            </w:r>
          </w:p>
        </w:tc>
        <w:tc>
          <w:tcPr>
            <w:tcW w:w="876" w:type="dxa"/>
          </w:tcPr>
          <w:p>
            <w:pPr>
              <w:pStyle w:val="TableParagraph"/>
              <w:spacing w:line="234" w:lineRule="exact" w:before="1"/>
              <w:ind w:right="94"/>
              <w:rPr>
                <w:sz w:val="22"/>
              </w:rPr>
            </w:pPr>
            <w:r>
              <w:rPr>
                <w:spacing w:val="-5"/>
                <w:sz w:val="22"/>
              </w:rPr>
              <w:t>14</w:t>
            </w:r>
          </w:p>
        </w:tc>
        <w:tc>
          <w:tcPr>
            <w:tcW w:w="1049" w:type="dxa"/>
          </w:tcPr>
          <w:p>
            <w:pPr>
              <w:pStyle w:val="TableParagraph"/>
              <w:spacing w:line="234" w:lineRule="exact" w:before="1"/>
              <w:ind w:right="92"/>
              <w:rPr>
                <w:b/>
                <w:sz w:val="22"/>
              </w:rPr>
            </w:pPr>
            <w:r>
              <w:rPr>
                <w:b/>
                <w:spacing w:val="-5"/>
                <w:sz w:val="22"/>
              </w:rPr>
              <w:t>789</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2,945</w:t>
            </w:r>
          </w:p>
        </w:tc>
        <w:tc>
          <w:tcPr>
            <w:tcW w:w="1354" w:type="dxa"/>
          </w:tcPr>
          <w:p>
            <w:pPr>
              <w:pStyle w:val="TableParagraph"/>
              <w:ind w:right="90"/>
              <w:rPr>
                <w:sz w:val="22"/>
              </w:rPr>
            </w:pPr>
            <w:r>
              <w:rPr>
                <w:spacing w:val="-2"/>
                <w:sz w:val="22"/>
              </w:rPr>
              <w:t>2,905</w:t>
            </w:r>
          </w:p>
        </w:tc>
        <w:tc>
          <w:tcPr>
            <w:tcW w:w="998" w:type="dxa"/>
          </w:tcPr>
          <w:p>
            <w:pPr>
              <w:pStyle w:val="TableParagraph"/>
              <w:ind w:right="97"/>
              <w:rPr>
                <w:sz w:val="22"/>
              </w:rPr>
            </w:pPr>
            <w:r>
              <w:rPr>
                <w:spacing w:val="-2"/>
                <w:sz w:val="22"/>
              </w:rPr>
              <w:t>-</w:t>
            </w:r>
            <w:r>
              <w:rPr>
                <w:spacing w:val="-7"/>
                <w:sz w:val="22"/>
              </w:rPr>
              <w:t>40</w:t>
            </w:r>
          </w:p>
        </w:tc>
        <w:tc>
          <w:tcPr>
            <w:tcW w:w="878" w:type="dxa"/>
          </w:tcPr>
          <w:p>
            <w:pPr>
              <w:pStyle w:val="TableParagraph"/>
              <w:ind w:left="108" w:right="2"/>
              <w:jc w:val="center"/>
              <w:rPr>
                <w:sz w:val="22"/>
              </w:rPr>
            </w:pPr>
            <w:r>
              <w:rPr>
                <w:spacing w:val="-2"/>
                <w:sz w:val="22"/>
              </w:rPr>
              <w:t>-1.36%</w:t>
            </w:r>
          </w:p>
        </w:tc>
        <w:tc>
          <w:tcPr>
            <w:tcW w:w="828" w:type="dxa"/>
          </w:tcPr>
          <w:p>
            <w:pPr>
              <w:pStyle w:val="TableParagraph"/>
              <w:ind w:right="92"/>
              <w:rPr>
                <w:sz w:val="22"/>
              </w:rPr>
            </w:pPr>
            <w:r>
              <w:rPr>
                <w:spacing w:val="-5"/>
                <w:sz w:val="22"/>
              </w:rPr>
              <w:t>281</w:t>
            </w:r>
          </w:p>
        </w:tc>
        <w:tc>
          <w:tcPr>
            <w:tcW w:w="1040" w:type="dxa"/>
          </w:tcPr>
          <w:p>
            <w:pPr>
              <w:pStyle w:val="TableParagraph"/>
              <w:ind w:right="92"/>
              <w:rPr>
                <w:sz w:val="22"/>
              </w:rPr>
            </w:pPr>
            <w:r>
              <w:rPr>
                <w:spacing w:val="-5"/>
                <w:sz w:val="22"/>
              </w:rPr>
              <w:t>284</w:t>
            </w:r>
          </w:p>
        </w:tc>
        <w:tc>
          <w:tcPr>
            <w:tcW w:w="876" w:type="dxa"/>
          </w:tcPr>
          <w:p>
            <w:pPr>
              <w:pStyle w:val="TableParagraph"/>
              <w:ind w:right="94"/>
              <w:rPr>
                <w:sz w:val="22"/>
              </w:rPr>
            </w:pPr>
            <w:r>
              <w:rPr>
                <w:spacing w:val="-2"/>
                <w:sz w:val="22"/>
              </w:rPr>
              <w:t>-</w:t>
            </w:r>
            <w:r>
              <w:rPr>
                <w:spacing w:val="-12"/>
                <w:sz w:val="22"/>
              </w:rPr>
              <w:t>4</w:t>
            </w:r>
          </w:p>
        </w:tc>
        <w:tc>
          <w:tcPr>
            <w:tcW w:w="1049" w:type="dxa"/>
          </w:tcPr>
          <w:p>
            <w:pPr>
              <w:pStyle w:val="TableParagraph"/>
              <w:ind w:right="92"/>
              <w:rPr>
                <w:b/>
                <w:sz w:val="22"/>
              </w:rPr>
            </w:pPr>
            <w:r>
              <w:rPr>
                <w:b/>
                <w:spacing w:val="-5"/>
                <w:sz w:val="22"/>
              </w:rPr>
              <w:t>561</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2,653</w:t>
            </w:r>
          </w:p>
        </w:tc>
        <w:tc>
          <w:tcPr>
            <w:tcW w:w="1354" w:type="dxa"/>
          </w:tcPr>
          <w:p>
            <w:pPr>
              <w:pStyle w:val="TableParagraph"/>
              <w:ind w:right="90"/>
              <w:rPr>
                <w:sz w:val="22"/>
              </w:rPr>
            </w:pPr>
            <w:r>
              <w:rPr>
                <w:spacing w:val="-2"/>
                <w:sz w:val="22"/>
              </w:rPr>
              <w:t>2,812</w:t>
            </w:r>
          </w:p>
        </w:tc>
        <w:tc>
          <w:tcPr>
            <w:tcW w:w="998" w:type="dxa"/>
          </w:tcPr>
          <w:p>
            <w:pPr>
              <w:pStyle w:val="TableParagraph"/>
              <w:ind w:right="96"/>
              <w:rPr>
                <w:sz w:val="22"/>
              </w:rPr>
            </w:pPr>
            <w:r>
              <w:rPr>
                <w:spacing w:val="-5"/>
                <w:sz w:val="22"/>
              </w:rPr>
              <w:t>159</w:t>
            </w:r>
          </w:p>
        </w:tc>
        <w:tc>
          <w:tcPr>
            <w:tcW w:w="878" w:type="dxa"/>
          </w:tcPr>
          <w:p>
            <w:pPr>
              <w:pStyle w:val="TableParagraph"/>
              <w:ind w:left="166"/>
              <w:jc w:val="center"/>
              <w:rPr>
                <w:sz w:val="22"/>
              </w:rPr>
            </w:pPr>
            <w:r>
              <w:rPr>
                <w:spacing w:val="-2"/>
                <w:sz w:val="22"/>
              </w:rPr>
              <w:t>5.99%</w:t>
            </w:r>
          </w:p>
        </w:tc>
        <w:tc>
          <w:tcPr>
            <w:tcW w:w="828" w:type="dxa"/>
          </w:tcPr>
          <w:p>
            <w:pPr>
              <w:pStyle w:val="TableParagraph"/>
              <w:ind w:right="92"/>
              <w:rPr>
                <w:sz w:val="22"/>
              </w:rPr>
            </w:pPr>
            <w:r>
              <w:rPr>
                <w:spacing w:val="-5"/>
                <w:sz w:val="22"/>
              </w:rPr>
              <w:t>179</w:t>
            </w:r>
          </w:p>
        </w:tc>
        <w:tc>
          <w:tcPr>
            <w:tcW w:w="1040" w:type="dxa"/>
          </w:tcPr>
          <w:p>
            <w:pPr>
              <w:pStyle w:val="TableParagraph"/>
              <w:ind w:right="92"/>
              <w:rPr>
                <w:sz w:val="22"/>
              </w:rPr>
            </w:pPr>
            <w:r>
              <w:rPr>
                <w:spacing w:val="-5"/>
                <w:sz w:val="22"/>
              </w:rPr>
              <w:t>216</w:t>
            </w:r>
          </w:p>
        </w:tc>
        <w:tc>
          <w:tcPr>
            <w:tcW w:w="876" w:type="dxa"/>
          </w:tcPr>
          <w:p>
            <w:pPr>
              <w:pStyle w:val="TableParagraph"/>
              <w:ind w:right="94"/>
              <w:rPr>
                <w:sz w:val="22"/>
              </w:rPr>
            </w:pPr>
            <w:r>
              <w:rPr>
                <w:spacing w:val="-5"/>
                <w:sz w:val="22"/>
              </w:rPr>
              <w:t>16</w:t>
            </w:r>
          </w:p>
        </w:tc>
        <w:tc>
          <w:tcPr>
            <w:tcW w:w="1049" w:type="dxa"/>
          </w:tcPr>
          <w:p>
            <w:pPr>
              <w:pStyle w:val="TableParagraph"/>
              <w:ind w:right="92"/>
              <w:rPr>
                <w:b/>
                <w:sz w:val="22"/>
              </w:rPr>
            </w:pPr>
            <w:r>
              <w:rPr>
                <w:b/>
                <w:spacing w:val="-5"/>
                <w:sz w:val="22"/>
              </w:rPr>
              <w:t>411</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772"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2,094</w:t>
            </w:r>
          </w:p>
        </w:tc>
        <w:tc>
          <w:tcPr>
            <w:tcW w:w="1354" w:type="dxa"/>
          </w:tcPr>
          <w:p>
            <w:pPr>
              <w:pStyle w:val="TableParagraph"/>
              <w:spacing w:before="5"/>
              <w:ind w:right="90"/>
              <w:rPr>
                <w:sz w:val="22"/>
              </w:rPr>
            </w:pPr>
            <w:r>
              <w:rPr>
                <w:spacing w:val="-2"/>
                <w:sz w:val="22"/>
              </w:rPr>
              <w:t>2,389</w:t>
            </w:r>
          </w:p>
        </w:tc>
        <w:tc>
          <w:tcPr>
            <w:tcW w:w="998" w:type="dxa"/>
          </w:tcPr>
          <w:p>
            <w:pPr>
              <w:pStyle w:val="TableParagraph"/>
              <w:spacing w:before="5"/>
              <w:ind w:right="96"/>
              <w:rPr>
                <w:sz w:val="22"/>
              </w:rPr>
            </w:pPr>
            <w:r>
              <w:rPr>
                <w:spacing w:val="-5"/>
                <w:sz w:val="22"/>
              </w:rPr>
              <w:t>295</w:t>
            </w:r>
          </w:p>
        </w:tc>
        <w:tc>
          <w:tcPr>
            <w:tcW w:w="878" w:type="dxa"/>
          </w:tcPr>
          <w:p>
            <w:pPr>
              <w:pStyle w:val="TableParagraph"/>
              <w:spacing w:before="5"/>
              <w:ind w:left="108" w:right="43"/>
              <w:jc w:val="center"/>
              <w:rPr>
                <w:sz w:val="22"/>
              </w:rPr>
            </w:pPr>
            <w:r>
              <w:rPr>
                <w:spacing w:val="-2"/>
                <w:sz w:val="22"/>
              </w:rPr>
              <w:t>14.09%</w:t>
            </w:r>
          </w:p>
        </w:tc>
        <w:tc>
          <w:tcPr>
            <w:tcW w:w="828" w:type="dxa"/>
          </w:tcPr>
          <w:p>
            <w:pPr>
              <w:pStyle w:val="TableParagraph"/>
              <w:spacing w:before="5"/>
              <w:ind w:right="92"/>
              <w:rPr>
                <w:sz w:val="22"/>
              </w:rPr>
            </w:pPr>
            <w:r>
              <w:rPr>
                <w:spacing w:val="-5"/>
                <w:sz w:val="22"/>
              </w:rPr>
              <w:t>139</w:t>
            </w:r>
          </w:p>
        </w:tc>
        <w:tc>
          <w:tcPr>
            <w:tcW w:w="1040" w:type="dxa"/>
          </w:tcPr>
          <w:p>
            <w:pPr>
              <w:pStyle w:val="TableParagraph"/>
              <w:spacing w:before="5"/>
              <w:ind w:right="92"/>
              <w:rPr>
                <w:sz w:val="22"/>
              </w:rPr>
            </w:pPr>
            <w:r>
              <w:rPr>
                <w:spacing w:val="-5"/>
                <w:sz w:val="22"/>
              </w:rPr>
              <w:t>219</w:t>
            </w:r>
          </w:p>
        </w:tc>
        <w:tc>
          <w:tcPr>
            <w:tcW w:w="876" w:type="dxa"/>
          </w:tcPr>
          <w:p>
            <w:pPr>
              <w:pStyle w:val="TableParagraph"/>
              <w:spacing w:before="5"/>
              <w:ind w:right="94"/>
              <w:rPr>
                <w:sz w:val="22"/>
              </w:rPr>
            </w:pPr>
            <w:r>
              <w:rPr>
                <w:spacing w:val="-5"/>
                <w:sz w:val="22"/>
              </w:rPr>
              <w:t>30</w:t>
            </w:r>
          </w:p>
        </w:tc>
        <w:tc>
          <w:tcPr>
            <w:tcW w:w="1049" w:type="dxa"/>
          </w:tcPr>
          <w:p>
            <w:pPr>
              <w:pStyle w:val="TableParagraph"/>
              <w:spacing w:before="5"/>
              <w:ind w:right="92"/>
              <w:rPr>
                <w:b/>
                <w:sz w:val="22"/>
              </w:rPr>
            </w:pPr>
            <w:r>
              <w:rPr>
                <w:b/>
                <w:spacing w:val="-5"/>
                <w:sz w:val="22"/>
              </w:rPr>
              <w:t>388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3,863</w:t>
            </w:r>
          </w:p>
        </w:tc>
        <w:tc>
          <w:tcPr>
            <w:tcW w:w="1354" w:type="dxa"/>
          </w:tcPr>
          <w:p>
            <w:pPr>
              <w:pStyle w:val="TableParagraph"/>
              <w:ind w:right="90"/>
              <w:rPr>
                <w:sz w:val="22"/>
              </w:rPr>
            </w:pPr>
            <w:r>
              <w:rPr>
                <w:spacing w:val="-2"/>
                <w:sz w:val="22"/>
              </w:rPr>
              <w:t>3,789</w:t>
            </w:r>
          </w:p>
        </w:tc>
        <w:tc>
          <w:tcPr>
            <w:tcW w:w="998" w:type="dxa"/>
          </w:tcPr>
          <w:p>
            <w:pPr>
              <w:pStyle w:val="TableParagraph"/>
              <w:ind w:right="97"/>
              <w:rPr>
                <w:sz w:val="22"/>
              </w:rPr>
            </w:pPr>
            <w:r>
              <w:rPr>
                <w:spacing w:val="-2"/>
                <w:sz w:val="22"/>
              </w:rPr>
              <w:t>-</w:t>
            </w:r>
            <w:r>
              <w:rPr>
                <w:spacing w:val="-7"/>
                <w:sz w:val="22"/>
              </w:rPr>
              <w:t>74</w:t>
            </w:r>
          </w:p>
        </w:tc>
        <w:tc>
          <w:tcPr>
            <w:tcW w:w="878" w:type="dxa"/>
          </w:tcPr>
          <w:p>
            <w:pPr>
              <w:pStyle w:val="TableParagraph"/>
              <w:ind w:left="108" w:right="2"/>
              <w:jc w:val="center"/>
              <w:rPr>
                <w:sz w:val="22"/>
              </w:rPr>
            </w:pPr>
            <w:r>
              <w:rPr>
                <w:spacing w:val="-2"/>
                <w:sz w:val="22"/>
              </w:rPr>
              <w:t>-1.92%</w:t>
            </w:r>
          </w:p>
        </w:tc>
        <w:tc>
          <w:tcPr>
            <w:tcW w:w="828" w:type="dxa"/>
          </w:tcPr>
          <w:p>
            <w:pPr>
              <w:pStyle w:val="TableParagraph"/>
              <w:ind w:right="92"/>
              <w:rPr>
                <w:sz w:val="22"/>
              </w:rPr>
            </w:pPr>
            <w:r>
              <w:rPr>
                <w:spacing w:val="-5"/>
                <w:sz w:val="22"/>
              </w:rPr>
              <w:t>267</w:t>
            </w:r>
          </w:p>
        </w:tc>
        <w:tc>
          <w:tcPr>
            <w:tcW w:w="1040" w:type="dxa"/>
          </w:tcPr>
          <w:p>
            <w:pPr>
              <w:pStyle w:val="TableParagraph"/>
              <w:ind w:right="92"/>
              <w:rPr>
                <w:sz w:val="22"/>
              </w:rPr>
            </w:pPr>
            <w:r>
              <w:rPr>
                <w:spacing w:val="-5"/>
                <w:sz w:val="22"/>
              </w:rPr>
              <w:t>127</w:t>
            </w:r>
          </w:p>
        </w:tc>
        <w:tc>
          <w:tcPr>
            <w:tcW w:w="876" w:type="dxa"/>
          </w:tcPr>
          <w:p>
            <w:pPr>
              <w:pStyle w:val="TableParagraph"/>
              <w:ind w:right="94"/>
              <w:rPr>
                <w:sz w:val="22"/>
              </w:rPr>
            </w:pPr>
            <w:r>
              <w:rPr>
                <w:spacing w:val="-2"/>
                <w:sz w:val="22"/>
              </w:rPr>
              <w:t>-</w:t>
            </w:r>
            <w:r>
              <w:rPr>
                <w:spacing w:val="-12"/>
                <w:sz w:val="22"/>
              </w:rPr>
              <w:t>7</w:t>
            </w:r>
          </w:p>
        </w:tc>
        <w:tc>
          <w:tcPr>
            <w:tcW w:w="1049" w:type="dxa"/>
          </w:tcPr>
          <w:p>
            <w:pPr>
              <w:pStyle w:val="TableParagraph"/>
              <w:ind w:right="92"/>
              <w:rPr>
                <w:b/>
                <w:sz w:val="22"/>
              </w:rPr>
            </w:pPr>
            <w:r>
              <w:rPr>
                <w:b/>
                <w:spacing w:val="-5"/>
                <w:sz w:val="22"/>
              </w:rPr>
              <w:t>387</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7062</w:t>
            </w:r>
          </w:p>
        </w:tc>
        <w:tc>
          <w:tcPr>
            <w:tcW w:w="4772"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before="5"/>
              <w:ind w:right="95"/>
              <w:rPr>
                <w:sz w:val="22"/>
              </w:rPr>
            </w:pPr>
            <w:r>
              <w:rPr>
                <w:spacing w:val="-2"/>
                <w:sz w:val="22"/>
              </w:rPr>
              <w:t>2,770</w:t>
            </w:r>
          </w:p>
        </w:tc>
        <w:tc>
          <w:tcPr>
            <w:tcW w:w="1354" w:type="dxa"/>
          </w:tcPr>
          <w:p>
            <w:pPr>
              <w:pStyle w:val="TableParagraph"/>
              <w:spacing w:before="5"/>
              <w:ind w:right="90"/>
              <w:rPr>
                <w:sz w:val="22"/>
              </w:rPr>
            </w:pPr>
            <w:r>
              <w:rPr>
                <w:spacing w:val="-2"/>
                <w:sz w:val="22"/>
              </w:rPr>
              <w:t>2,944</w:t>
            </w:r>
          </w:p>
        </w:tc>
        <w:tc>
          <w:tcPr>
            <w:tcW w:w="998" w:type="dxa"/>
          </w:tcPr>
          <w:p>
            <w:pPr>
              <w:pStyle w:val="TableParagraph"/>
              <w:spacing w:before="5"/>
              <w:ind w:right="96"/>
              <w:rPr>
                <w:sz w:val="22"/>
              </w:rPr>
            </w:pPr>
            <w:r>
              <w:rPr>
                <w:spacing w:val="-5"/>
                <w:sz w:val="22"/>
              </w:rPr>
              <w:t>174</w:t>
            </w:r>
          </w:p>
        </w:tc>
        <w:tc>
          <w:tcPr>
            <w:tcW w:w="878" w:type="dxa"/>
          </w:tcPr>
          <w:p>
            <w:pPr>
              <w:pStyle w:val="TableParagraph"/>
              <w:spacing w:before="5"/>
              <w:ind w:left="166"/>
              <w:jc w:val="center"/>
              <w:rPr>
                <w:sz w:val="22"/>
              </w:rPr>
            </w:pPr>
            <w:r>
              <w:rPr>
                <w:spacing w:val="-2"/>
                <w:sz w:val="22"/>
              </w:rPr>
              <w:t>6.28%</w:t>
            </w:r>
          </w:p>
        </w:tc>
        <w:tc>
          <w:tcPr>
            <w:tcW w:w="828" w:type="dxa"/>
          </w:tcPr>
          <w:p>
            <w:pPr>
              <w:pStyle w:val="TableParagraph"/>
              <w:spacing w:before="5"/>
              <w:ind w:right="92"/>
              <w:rPr>
                <w:sz w:val="22"/>
              </w:rPr>
            </w:pPr>
            <w:r>
              <w:rPr>
                <w:spacing w:val="-5"/>
                <w:sz w:val="22"/>
              </w:rPr>
              <w:t>136</w:t>
            </w:r>
          </w:p>
        </w:tc>
        <w:tc>
          <w:tcPr>
            <w:tcW w:w="1040" w:type="dxa"/>
          </w:tcPr>
          <w:p>
            <w:pPr>
              <w:pStyle w:val="TableParagraph"/>
              <w:spacing w:before="5"/>
              <w:ind w:right="92"/>
              <w:rPr>
                <w:sz w:val="22"/>
              </w:rPr>
            </w:pPr>
            <w:r>
              <w:rPr>
                <w:spacing w:val="-5"/>
                <w:sz w:val="22"/>
              </w:rPr>
              <w:t>232</w:t>
            </w:r>
          </w:p>
        </w:tc>
        <w:tc>
          <w:tcPr>
            <w:tcW w:w="876" w:type="dxa"/>
          </w:tcPr>
          <w:p>
            <w:pPr>
              <w:pStyle w:val="TableParagraph"/>
              <w:spacing w:before="5"/>
              <w:ind w:right="94"/>
              <w:rPr>
                <w:sz w:val="22"/>
              </w:rPr>
            </w:pPr>
            <w:r>
              <w:rPr>
                <w:spacing w:val="-5"/>
                <w:sz w:val="22"/>
              </w:rPr>
              <w:t>17</w:t>
            </w:r>
          </w:p>
        </w:tc>
        <w:tc>
          <w:tcPr>
            <w:tcW w:w="1049" w:type="dxa"/>
          </w:tcPr>
          <w:p>
            <w:pPr>
              <w:pStyle w:val="TableParagraph"/>
              <w:spacing w:before="5"/>
              <w:ind w:right="92"/>
              <w:rPr>
                <w:b/>
                <w:sz w:val="22"/>
              </w:rPr>
            </w:pPr>
            <w:r>
              <w:rPr>
                <w:b/>
                <w:spacing w:val="-5"/>
                <w:sz w:val="22"/>
              </w:rPr>
              <w:t>385</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1,732</w:t>
            </w:r>
          </w:p>
        </w:tc>
        <w:tc>
          <w:tcPr>
            <w:tcW w:w="1354" w:type="dxa"/>
          </w:tcPr>
          <w:p>
            <w:pPr>
              <w:pStyle w:val="TableParagraph"/>
              <w:ind w:right="90"/>
              <w:rPr>
                <w:sz w:val="22"/>
              </w:rPr>
            </w:pPr>
            <w:r>
              <w:rPr>
                <w:spacing w:val="-2"/>
                <w:sz w:val="22"/>
              </w:rPr>
              <w:t>2,457</w:t>
            </w:r>
          </w:p>
        </w:tc>
        <w:tc>
          <w:tcPr>
            <w:tcW w:w="998" w:type="dxa"/>
          </w:tcPr>
          <w:p>
            <w:pPr>
              <w:pStyle w:val="TableParagraph"/>
              <w:ind w:right="96"/>
              <w:rPr>
                <w:sz w:val="22"/>
              </w:rPr>
            </w:pPr>
            <w:r>
              <w:rPr>
                <w:spacing w:val="-5"/>
                <w:sz w:val="22"/>
              </w:rPr>
              <w:t>725</w:t>
            </w:r>
          </w:p>
        </w:tc>
        <w:tc>
          <w:tcPr>
            <w:tcW w:w="878" w:type="dxa"/>
          </w:tcPr>
          <w:p>
            <w:pPr>
              <w:pStyle w:val="TableParagraph"/>
              <w:ind w:left="108" w:right="43"/>
              <w:jc w:val="center"/>
              <w:rPr>
                <w:sz w:val="22"/>
              </w:rPr>
            </w:pPr>
            <w:r>
              <w:rPr>
                <w:spacing w:val="-2"/>
                <w:sz w:val="22"/>
              </w:rPr>
              <w:t>41.86%</w:t>
            </w:r>
          </w:p>
        </w:tc>
        <w:tc>
          <w:tcPr>
            <w:tcW w:w="828" w:type="dxa"/>
          </w:tcPr>
          <w:p>
            <w:pPr>
              <w:pStyle w:val="TableParagraph"/>
              <w:ind w:right="92"/>
              <w:rPr>
                <w:sz w:val="22"/>
              </w:rPr>
            </w:pPr>
            <w:r>
              <w:rPr>
                <w:spacing w:val="-5"/>
                <w:sz w:val="22"/>
              </w:rPr>
              <w:t>168</w:t>
            </w:r>
          </w:p>
        </w:tc>
        <w:tc>
          <w:tcPr>
            <w:tcW w:w="1040" w:type="dxa"/>
          </w:tcPr>
          <w:p>
            <w:pPr>
              <w:pStyle w:val="TableParagraph"/>
              <w:ind w:right="92"/>
              <w:rPr>
                <w:sz w:val="22"/>
              </w:rPr>
            </w:pPr>
            <w:r>
              <w:rPr>
                <w:spacing w:val="-5"/>
                <w:sz w:val="22"/>
              </w:rPr>
              <w:t>140</w:t>
            </w:r>
          </w:p>
        </w:tc>
        <w:tc>
          <w:tcPr>
            <w:tcW w:w="876" w:type="dxa"/>
          </w:tcPr>
          <w:p>
            <w:pPr>
              <w:pStyle w:val="TableParagraph"/>
              <w:ind w:right="94"/>
              <w:rPr>
                <w:sz w:val="22"/>
              </w:rPr>
            </w:pPr>
            <w:r>
              <w:rPr>
                <w:spacing w:val="-5"/>
                <w:sz w:val="22"/>
              </w:rPr>
              <w:t>72</w:t>
            </w:r>
          </w:p>
        </w:tc>
        <w:tc>
          <w:tcPr>
            <w:tcW w:w="1049" w:type="dxa"/>
          </w:tcPr>
          <w:p>
            <w:pPr>
              <w:pStyle w:val="TableParagraph"/>
              <w:ind w:right="92"/>
              <w:rPr>
                <w:b/>
                <w:sz w:val="22"/>
              </w:rPr>
            </w:pPr>
            <w:r>
              <w:rPr>
                <w:b/>
                <w:spacing w:val="-5"/>
                <w:sz w:val="22"/>
              </w:rPr>
              <w:t>380</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51-</w:t>
            </w:r>
            <w:r>
              <w:rPr>
                <w:spacing w:val="-4"/>
                <w:sz w:val="22"/>
              </w:rPr>
              <w:t>2090</w:t>
            </w:r>
          </w:p>
        </w:tc>
        <w:tc>
          <w:tcPr>
            <w:tcW w:w="4772" w:type="dxa"/>
          </w:tcPr>
          <w:p>
            <w:pPr>
              <w:pStyle w:val="TableParagraph"/>
              <w:spacing w:line="234" w:lineRule="exact" w:before="3"/>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298" w:type="dxa"/>
          </w:tcPr>
          <w:p>
            <w:pPr>
              <w:pStyle w:val="TableParagraph"/>
              <w:spacing w:line="234" w:lineRule="exact" w:before="3"/>
              <w:ind w:right="95"/>
              <w:rPr>
                <w:sz w:val="22"/>
              </w:rPr>
            </w:pPr>
            <w:r>
              <w:rPr>
                <w:spacing w:val="-2"/>
                <w:sz w:val="22"/>
              </w:rPr>
              <w:t>3,041</w:t>
            </w:r>
          </w:p>
        </w:tc>
        <w:tc>
          <w:tcPr>
            <w:tcW w:w="1354" w:type="dxa"/>
          </w:tcPr>
          <w:p>
            <w:pPr>
              <w:pStyle w:val="TableParagraph"/>
              <w:spacing w:line="234" w:lineRule="exact" w:before="3"/>
              <w:ind w:right="90"/>
              <w:rPr>
                <w:sz w:val="22"/>
              </w:rPr>
            </w:pPr>
            <w:r>
              <w:rPr>
                <w:spacing w:val="-2"/>
                <w:sz w:val="22"/>
              </w:rPr>
              <w:t>2,810</w:t>
            </w:r>
          </w:p>
        </w:tc>
        <w:tc>
          <w:tcPr>
            <w:tcW w:w="998" w:type="dxa"/>
          </w:tcPr>
          <w:p>
            <w:pPr>
              <w:pStyle w:val="TableParagraph"/>
              <w:spacing w:line="234" w:lineRule="exact" w:before="3"/>
              <w:ind w:right="96"/>
              <w:rPr>
                <w:sz w:val="22"/>
              </w:rPr>
            </w:pPr>
            <w:r>
              <w:rPr>
                <w:spacing w:val="-2"/>
                <w:sz w:val="22"/>
              </w:rPr>
              <w:t>-</w:t>
            </w:r>
            <w:r>
              <w:rPr>
                <w:spacing w:val="-5"/>
                <w:sz w:val="22"/>
              </w:rPr>
              <w:t>231</w:t>
            </w:r>
          </w:p>
        </w:tc>
        <w:tc>
          <w:tcPr>
            <w:tcW w:w="878" w:type="dxa"/>
          </w:tcPr>
          <w:p>
            <w:pPr>
              <w:pStyle w:val="TableParagraph"/>
              <w:spacing w:line="234" w:lineRule="exact" w:before="3"/>
              <w:ind w:left="108" w:right="2"/>
              <w:jc w:val="center"/>
              <w:rPr>
                <w:sz w:val="22"/>
              </w:rPr>
            </w:pPr>
            <w:r>
              <w:rPr>
                <w:spacing w:val="-2"/>
                <w:sz w:val="22"/>
              </w:rPr>
              <w:t>-7.60%</w:t>
            </w:r>
          </w:p>
        </w:tc>
        <w:tc>
          <w:tcPr>
            <w:tcW w:w="828" w:type="dxa"/>
          </w:tcPr>
          <w:p>
            <w:pPr>
              <w:pStyle w:val="TableParagraph"/>
              <w:spacing w:line="234" w:lineRule="exact" w:before="3"/>
              <w:ind w:right="92"/>
              <w:rPr>
                <w:sz w:val="22"/>
              </w:rPr>
            </w:pPr>
            <w:r>
              <w:rPr>
                <w:spacing w:val="-5"/>
                <w:sz w:val="22"/>
              </w:rPr>
              <w:t>124</w:t>
            </w:r>
          </w:p>
        </w:tc>
        <w:tc>
          <w:tcPr>
            <w:tcW w:w="1040" w:type="dxa"/>
          </w:tcPr>
          <w:p>
            <w:pPr>
              <w:pStyle w:val="TableParagraph"/>
              <w:spacing w:line="234" w:lineRule="exact" w:before="3"/>
              <w:ind w:right="92"/>
              <w:rPr>
                <w:sz w:val="22"/>
              </w:rPr>
            </w:pPr>
            <w:r>
              <w:rPr>
                <w:spacing w:val="-5"/>
                <w:sz w:val="22"/>
              </w:rPr>
              <w:t>185</w:t>
            </w:r>
          </w:p>
        </w:tc>
        <w:tc>
          <w:tcPr>
            <w:tcW w:w="876" w:type="dxa"/>
          </w:tcPr>
          <w:p>
            <w:pPr>
              <w:pStyle w:val="TableParagraph"/>
              <w:spacing w:line="234" w:lineRule="exact" w:before="3"/>
              <w:ind w:right="94"/>
              <w:rPr>
                <w:sz w:val="22"/>
              </w:rPr>
            </w:pPr>
            <w:r>
              <w:rPr>
                <w:spacing w:val="-2"/>
                <w:sz w:val="22"/>
              </w:rPr>
              <w:t>-</w:t>
            </w:r>
            <w:r>
              <w:rPr>
                <w:spacing w:val="-7"/>
                <w:sz w:val="22"/>
              </w:rPr>
              <w:t>23</w:t>
            </w:r>
          </w:p>
        </w:tc>
        <w:tc>
          <w:tcPr>
            <w:tcW w:w="1049" w:type="dxa"/>
          </w:tcPr>
          <w:p>
            <w:pPr>
              <w:pStyle w:val="TableParagraph"/>
              <w:spacing w:line="234" w:lineRule="exact" w:before="3"/>
              <w:ind w:right="92"/>
              <w:rPr>
                <w:b/>
                <w:sz w:val="22"/>
              </w:rPr>
            </w:pPr>
            <w:r>
              <w:rPr>
                <w:b/>
                <w:spacing w:val="-5"/>
                <w:sz w:val="22"/>
              </w:rPr>
              <w:t>286</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1,223</w:t>
            </w:r>
          </w:p>
        </w:tc>
        <w:tc>
          <w:tcPr>
            <w:tcW w:w="1354" w:type="dxa"/>
          </w:tcPr>
          <w:p>
            <w:pPr>
              <w:pStyle w:val="TableParagraph"/>
              <w:ind w:right="90"/>
              <w:rPr>
                <w:sz w:val="22"/>
              </w:rPr>
            </w:pPr>
            <w:r>
              <w:rPr>
                <w:spacing w:val="-2"/>
                <w:sz w:val="22"/>
              </w:rPr>
              <w:t>1,200</w:t>
            </w:r>
          </w:p>
        </w:tc>
        <w:tc>
          <w:tcPr>
            <w:tcW w:w="998" w:type="dxa"/>
          </w:tcPr>
          <w:p>
            <w:pPr>
              <w:pStyle w:val="TableParagraph"/>
              <w:ind w:right="97"/>
              <w:rPr>
                <w:sz w:val="22"/>
              </w:rPr>
            </w:pPr>
            <w:r>
              <w:rPr>
                <w:spacing w:val="-2"/>
                <w:sz w:val="22"/>
              </w:rPr>
              <w:t>-</w:t>
            </w:r>
            <w:r>
              <w:rPr>
                <w:spacing w:val="-7"/>
                <w:sz w:val="22"/>
              </w:rPr>
              <w:t>23</w:t>
            </w:r>
          </w:p>
        </w:tc>
        <w:tc>
          <w:tcPr>
            <w:tcW w:w="878" w:type="dxa"/>
          </w:tcPr>
          <w:p>
            <w:pPr>
              <w:pStyle w:val="TableParagraph"/>
              <w:ind w:left="108" w:right="2"/>
              <w:jc w:val="center"/>
              <w:rPr>
                <w:sz w:val="22"/>
              </w:rPr>
            </w:pPr>
            <w:r>
              <w:rPr>
                <w:spacing w:val="-2"/>
                <w:sz w:val="22"/>
              </w:rPr>
              <w:t>-1.88%</w:t>
            </w:r>
          </w:p>
        </w:tc>
        <w:tc>
          <w:tcPr>
            <w:tcW w:w="828" w:type="dxa"/>
          </w:tcPr>
          <w:p>
            <w:pPr>
              <w:pStyle w:val="TableParagraph"/>
              <w:ind w:right="92"/>
              <w:rPr>
                <w:sz w:val="22"/>
              </w:rPr>
            </w:pPr>
            <w:r>
              <w:rPr>
                <w:spacing w:val="-5"/>
                <w:sz w:val="22"/>
              </w:rPr>
              <w:t>104</w:t>
            </w:r>
          </w:p>
        </w:tc>
        <w:tc>
          <w:tcPr>
            <w:tcW w:w="1040" w:type="dxa"/>
          </w:tcPr>
          <w:p>
            <w:pPr>
              <w:pStyle w:val="TableParagraph"/>
              <w:ind w:right="92"/>
              <w:rPr>
                <w:sz w:val="22"/>
              </w:rPr>
            </w:pPr>
            <w:r>
              <w:rPr>
                <w:spacing w:val="-5"/>
                <w:sz w:val="22"/>
              </w:rPr>
              <w:t>146</w:t>
            </w:r>
          </w:p>
        </w:tc>
        <w:tc>
          <w:tcPr>
            <w:tcW w:w="876" w:type="dxa"/>
          </w:tcPr>
          <w:p>
            <w:pPr>
              <w:pStyle w:val="TableParagraph"/>
              <w:ind w:right="94"/>
              <w:rPr>
                <w:sz w:val="22"/>
              </w:rPr>
            </w:pPr>
            <w:r>
              <w:rPr>
                <w:spacing w:val="-2"/>
                <w:sz w:val="22"/>
              </w:rPr>
              <w:t>-</w:t>
            </w:r>
            <w:r>
              <w:rPr>
                <w:spacing w:val="-12"/>
                <w:sz w:val="22"/>
              </w:rPr>
              <w:t>2</w:t>
            </w:r>
          </w:p>
        </w:tc>
        <w:tc>
          <w:tcPr>
            <w:tcW w:w="1049" w:type="dxa"/>
          </w:tcPr>
          <w:p>
            <w:pPr>
              <w:pStyle w:val="TableParagraph"/>
              <w:ind w:right="92"/>
              <w:rPr>
                <w:b/>
                <w:sz w:val="22"/>
              </w:rPr>
            </w:pPr>
            <w:r>
              <w:rPr>
                <w:b/>
                <w:spacing w:val="-5"/>
                <w:sz w:val="22"/>
              </w:rPr>
              <w:t>248</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772"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ind w:right="95"/>
              <w:rPr>
                <w:sz w:val="22"/>
              </w:rPr>
            </w:pPr>
            <w:r>
              <w:rPr>
                <w:spacing w:val="-2"/>
                <w:sz w:val="22"/>
              </w:rPr>
              <w:t>1,576</w:t>
            </w:r>
          </w:p>
        </w:tc>
        <w:tc>
          <w:tcPr>
            <w:tcW w:w="1354" w:type="dxa"/>
          </w:tcPr>
          <w:p>
            <w:pPr>
              <w:pStyle w:val="TableParagraph"/>
              <w:spacing w:line="234" w:lineRule="exact"/>
              <w:ind w:right="90"/>
              <w:rPr>
                <w:sz w:val="22"/>
              </w:rPr>
            </w:pPr>
            <w:r>
              <w:rPr>
                <w:spacing w:val="-2"/>
                <w:sz w:val="22"/>
              </w:rPr>
              <w:t>1,713</w:t>
            </w:r>
          </w:p>
        </w:tc>
        <w:tc>
          <w:tcPr>
            <w:tcW w:w="998" w:type="dxa"/>
          </w:tcPr>
          <w:p>
            <w:pPr>
              <w:pStyle w:val="TableParagraph"/>
              <w:spacing w:line="234" w:lineRule="exact"/>
              <w:ind w:right="96"/>
              <w:rPr>
                <w:sz w:val="22"/>
              </w:rPr>
            </w:pPr>
            <w:r>
              <w:rPr>
                <w:spacing w:val="-5"/>
                <w:sz w:val="22"/>
              </w:rPr>
              <w:t>137</w:t>
            </w:r>
          </w:p>
        </w:tc>
        <w:tc>
          <w:tcPr>
            <w:tcW w:w="878" w:type="dxa"/>
          </w:tcPr>
          <w:p>
            <w:pPr>
              <w:pStyle w:val="TableParagraph"/>
              <w:spacing w:line="234" w:lineRule="exact"/>
              <w:ind w:left="166"/>
              <w:jc w:val="center"/>
              <w:rPr>
                <w:sz w:val="22"/>
              </w:rPr>
            </w:pPr>
            <w:r>
              <w:rPr>
                <w:spacing w:val="-2"/>
                <w:sz w:val="22"/>
              </w:rPr>
              <w:t>8.69%</w:t>
            </w:r>
          </w:p>
        </w:tc>
        <w:tc>
          <w:tcPr>
            <w:tcW w:w="828" w:type="dxa"/>
          </w:tcPr>
          <w:p>
            <w:pPr>
              <w:pStyle w:val="TableParagraph"/>
              <w:spacing w:line="234" w:lineRule="exact"/>
              <w:ind w:right="92"/>
              <w:rPr>
                <w:sz w:val="22"/>
              </w:rPr>
            </w:pPr>
            <w:r>
              <w:rPr>
                <w:spacing w:val="-5"/>
                <w:sz w:val="22"/>
              </w:rPr>
              <w:t>104</w:t>
            </w:r>
          </w:p>
        </w:tc>
        <w:tc>
          <w:tcPr>
            <w:tcW w:w="1040" w:type="dxa"/>
          </w:tcPr>
          <w:p>
            <w:pPr>
              <w:pStyle w:val="TableParagraph"/>
              <w:spacing w:line="234" w:lineRule="exact"/>
              <w:ind w:right="92"/>
              <w:rPr>
                <w:sz w:val="22"/>
              </w:rPr>
            </w:pPr>
            <w:r>
              <w:rPr>
                <w:spacing w:val="-5"/>
                <w:sz w:val="22"/>
              </w:rPr>
              <w:t>129</w:t>
            </w:r>
          </w:p>
        </w:tc>
        <w:tc>
          <w:tcPr>
            <w:tcW w:w="876" w:type="dxa"/>
          </w:tcPr>
          <w:p>
            <w:pPr>
              <w:pStyle w:val="TableParagraph"/>
              <w:spacing w:line="234" w:lineRule="exact"/>
              <w:ind w:right="94"/>
              <w:rPr>
                <w:sz w:val="22"/>
              </w:rPr>
            </w:pPr>
            <w:r>
              <w:rPr>
                <w:spacing w:val="-5"/>
                <w:sz w:val="22"/>
              </w:rPr>
              <w:t>14</w:t>
            </w:r>
          </w:p>
        </w:tc>
        <w:tc>
          <w:tcPr>
            <w:tcW w:w="1049" w:type="dxa"/>
          </w:tcPr>
          <w:p>
            <w:pPr>
              <w:pStyle w:val="TableParagraph"/>
              <w:spacing w:line="234" w:lineRule="exact"/>
              <w:ind w:right="92"/>
              <w:rPr>
                <w:b/>
                <w:sz w:val="22"/>
              </w:rPr>
            </w:pPr>
            <w:r>
              <w:rPr>
                <w:b/>
                <w:spacing w:val="-5"/>
                <w:sz w:val="22"/>
              </w:rPr>
              <w:t>247</w:t>
            </w:r>
          </w:p>
        </w:tc>
      </w:tr>
    </w:tbl>
    <w:p>
      <w:pPr>
        <w:pStyle w:val="BodyText"/>
        <w:rPr>
          <w:rFonts w:ascii="Arial"/>
          <w:b/>
          <w:sz w:val="24"/>
        </w:rPr>
      </w:pPr>
    </w:p>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4688"/>
        <w:gridCol w:w="1327"/>
        <w:gridCol w:w="1385"/>
        <w:gridCol w:w="938"/>
        <w:gridCol w:w="938"/>
        <w:gridCol w:w="828"/>
        <w:gridCol w:w="1040"/>
        <w:gridCol w:w="876"/>
        <w:gridCol w:w="1051"/>
      </w:tblGrid>
      <w:tr>
        <w:trPr>
          <w:trHeight w:val="755" w:hRule="atLeast"/>
        </w:trPr>
        <w:tc>
          <w:tcPr>
            <w:tcW w:w="888" w:type="dxa"/>
          </w:tcPr>
          <w:p>
            <w:pPr>
              <w:pStyle w:val="TableParagraph"/>
              <w:spacing w:line="252" w:lineRule="exact" w:before="125"/>
              <w:ind w:left="247"/>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688" w:type="dxa"/>
          </w:tcPr>
          <w:p>
            <w:pPr>
              <w:pStyle w:val="TableParagraph"/>
              <w:spacing w:line="240" w:lineRule="auto" w:before="252"/>
              <w:ind w:left="9"/>
              <w:jc w:val="center"/>
              <w:rPr>
                <w:b/>
                <w:sz w:val="22"/>
              </w:rPr>
            </w:pPr>
            <w:r>
              <w:rPr>
                <w:b/>
                <w:sz w:val="22"/>
              </w:rPr>
              <w:t>SOC</w:t>
            </w:r>
            <w:r>
              <w:rPr>
                <w:b/>
                <w:spacing w:val="-2"/>
                <w:sz w:val="22"/>
              </w:rPr>
              <w:t> Title</w:t>
            </w:r>
          </w:p>
        </w:tc>
        <w:tc>
          <w:tcPr>
            <w:tcW w:w="1327" w:type="dxa"/>
          </w:tcPr>
          <w:p>
            <w:pPr>
              <w:pStyle w:val="TableParagraph"/>
              <w:spacing w:line="252" w:lineRule="exact" w:before="0"/>
              <w:ind w:left="15" w:right="3"/>
              <w:jc w:val="center"/>
              <w:rPr>
                <w:b/>
                <w:sz w:val="22"/>
              </w:rPr>
            </w:pPr>
            <w:r>
              <w:rPr>
                <w:b/>
                <w:spacing w:val="-4"/>
                <w:sz w:val="22"/>
              </w:rPr>
              <w:t>2022</w:t>
            </w:r>
          </w:p>
          <w:p>
            <w:pPr>
              <w:pStyle w:val="TableParagraph"/>
              <w:spacing w:line="252" w:lineRule="exact" w:before="0"/>
              <w:ind w:left="15"/>
              <w:jc w:val="center"/>
              <w:rPr>
                <w:b/>
                <w:sz w:val="22"/>
              </w:rPr>
            </w:pPr>
            <w:r>
              <w:rPr>
                <w:b/>
                <w:spacing w:val="-2"/>
                <w:sz w:val="22"/>
              </w:rPr>
              <w:t>Estimated Employment</w:t>
            </w:r>
          </w:p>
        </w:tc>
        <w:tc>
          <w:tcPr>
            <w:tcW w:w="1385" w:type="dxa"/>
          </w:tcPr>
          <w:p>
            <w:pPr>
              <w:pStyle w:val="TableParagraph"/>
              <w:spacing w:line="252" w:lineRule="exact" w:before="0"/>
              <w:ind w:left="15" w:right="8"/>
              <w:jc w:val="center"/>
              <w:rPr>
                <w:b/>
                <w:sz w:val="22"/>
              </w:rPr>
            </w:pPr>
            <w:r>
              <w:rPr>
                <w:b/>
                <w:spacing w:val="-4"/>
                <w:sz w:val="22"/>
              </w:rPr>
              <w:t>2032</w:t>
            </w:r>
          </w:p>
          <w:p>
            <w:pPr>
              <w:pStyle w:val="TableParagraph"/>
              <w:spacing w:line="252" w:lineRule="exact" w:before="0"/>
              <w:ind w:left="149" w:right="138"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938" w:type="dxa"/>
          </w:tcPr>
          <w:p>
            <w:pPr>
              <w:pStyle w:val="TableParagraph"/>
              <w:spacing w:line="240" w:lineRule="auto" w:before="125"/>
              <w:ind w:left="137" w:right="121"/>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40" w:type="dxa"/>
          </w:tcPr>
          <w:p>
            <w:pPr>
              <w:pStyle w:val="TableParagraph"/>
              <w:spacing w:line="240" w:lineRule="auto" w:before="125"/>
              <w:ind w:left="109" w:firstLine="105"/>
              <w:jc w:val="left"/>
              <w:rPr>
                <w:b/>
                <w:sz w:val="22"/>
              </w:rPr>
            </w:pPr>
            <w:r>
              <w:rPr>
                <w:b/>
                <w:spacing w:val="-2"/>
                <w:sz w:val="22"/>
              </w:rPr>
              <w:t>Annual Transfers</w:t>
            </w:r>
          </w:p>
        </w:tc>
        <w:tc>
          <w:tcPr>
            <w:tcW w:w="876" w:type="dxa"/>
          </w:tcPr>
          <w:p>
            <w:pPr>
              <w:pStyle w:val="TableParagraph"/>
              <w:spacing w:line="240" w:lineRule="auto" w:before="125"/>
              <w:ind w:left="109" w:right="87" w:firstLine="24"/>
              <w:jc w:val="left"/>
              <w:rPr>
                <w:b/>
                <w:sz w:val="22"/>
              </w:rPr>
            </w:pPr>
            <w:r>
              <w:rPr>
                <w:b/>
                <w:spacing w:val="-2"/>
                <w:sz w:val="22"/>
              </w:rPr>
              <w:t>Annual Change</w:t>
            </w:r>
          </w:p>
        </w:tc>
        <w:tc>
          <w:tcPr>
            <w:tcW w:w="1051" w:type="dxa"/>
          </w:tcPr>
          <w:p>
            <w:pPr>
              <w:pStyle w:val="TableParagraph"/>
              <w:spacing w:line="252" w:lineRule="exact" w:before="0"/>
              <w:ind w:left="109" w:right="95" w:hanging="5"/>
              <w:jc w:val="center"/>
              <w:rPr>
                <w:b/>
                <w:sz w:val="22"/>
              </w:rPr>
            </w:pPr>
            <w:r>
              <w:rPr>
                <w:b/>
                <w:spacing w:val="-2"/>
                <w:sz w:val="22"/>
              </w:rPr>
              <w:t>Total Annual Openings</w:t>
            </w:r>
          </w:p>
        </w:tc>
      </w:tr>
      <w:tr>
        <w:trPr>
          <w:trHeight w:val="255" w:hRule="atLeast"/>
        </w:trPr>
        <w:tc>
          <w:tcPr>
            <w:tcW w:w="888" w:type="dxa"/>
          </w:tcPr>
          <w:p>
            <w:pPr>
              <w:pStyle w:val="TableParagraph"/>
              <w:spacing w:line="234" w:lineRule="exact"/>
              <w:ind w:left="12" w:right="10"/>
              <w:jc w:val="center"/>
              <w:rPr>
                <w:sz w:val="22"/>
              </w:rPr>
            </w:pPr>
            <w:r>
              <w:rPr>
                <w:spacing w:val="-2"/>
                <w:sz w:val="22"/>
              </w:rPr>
              <w:t>51-</w:t>
            </w:r>
            <w:r>
              <w:rPr>
                <w:spacing w:val="-4"/>
                <w:sz w:val="22"/>
              </w:rPr>
              <w:t>2090</w:t>
            </w:r>
          </w:p>
        </w:tc>
        <w:tc>
          <w:tcPr>
            <w:tcW w:w="4688" w:type="dxa"/>
          </w:tcPr>
          <w:p>
            <w:pPr>
              <w:pStyle w:val="TableParagraph"/>
              <w:spacing w:line="234" w:lineRule="exact"/>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27" w:type="dxa"/>
          </w:tcPr>
          <w:p>
            <w:pPr>
              <w:pStyle w:val="TableParagraph"/>
              <w:spacing w:line="234" w:lineRule="exact"/>
              <w:ind w:right="93"/>
              <w:rPr>
                <w:sz w:val="22"/>
              </w:rPr>
            </w:pPr>
            <w:r>
              <w:rPr>
                <w:spacing w:val="-2"/>
                <w:sz w:val="22"/>
              </w:rPr>
              <w:t>3,041</w:t>
            </w:r>
          </w:p>
        </w:tc>
        <w:tc>
          <w:tcPr>
            <w:tcW w:w="1385" w:type="dxa"/>
          </w:tcPr>
          <w:p>
            <w:pPr>
              <w:pStyle w:val="TableParagraph"/>
              <w:spacing w:line="234" w:lineRule="exact"/>
              <w:ind w:right="93"/>
              <w:rPr>
                <w:sz w:val="22"/>
              </w:rPr>
            </w:pPr>
            <w:r>
              <w:rPr>
                <w:spacing w:val="-2"/>
                <w:sz w:val="22"/>
              </w:rPr>
              <w:t>2,810</w:t>
            </w:r>
          </w:p>
        </w:tc>
        <w:tc>
          <w:tcPr>
            <w:tcW w:w="938" w:type="dxa"/>
          </w:tcPr>
          <w:p>
            <w:pPr>
              <w:pStyle w:val="TableParagraph"/>
              <w:spacing w:line="234" w:lineRule="exact"/>
              <w:ind w:right="92"/>
              <w:rPr>
                <w:b/>
                <w:sz w:val="22"/>
              </w:rPr>
            </w:pPr>
            <w:r>
              <w:rPr>
                <w:b/>
                <w:spacing w:val="-2"/>
                <w:sz w:val="22"/>
              </w:rPr>
              <w:t>-</w:t>
            </w:r>
            <w:r>
              <w:rPr>
                <w:b/>
                <w:spacing w:val="-5"/>
                <w:sz w:val="22"/>
              </w:rPr>
              <w:t>231</w:t>
            </w:r>
          </w:p>
        </w:tc>
        <w:tc>
          <w:tcPr>
            <w:tcW w:w="938" w:type="dxa"/>
          </w:tcPr>
          <w:p>
            <w:pPr>
              <w:pStyle w:val="TableParagraph"/>
              <w:spacing w:line="234" w:lineRule="exact"/>
              <w:ind w:left="165"/>
              <w:jc w:val="center"/>
              <w:rPr>
                <w:sz w:val="22"/>
              </w:rPr>
            </w:pPr>
            <w:r>
              <w:rPr>
                <w:spacing w:val="-2"/>
                <w:sz w:val="22"/>
              </w:rPr>
              <w:t>-7.60%</w:t>
            </w:r>
          </w:p>
        </w:tc>
        <w:tc>
          <w:tcPr>
            <w:tcW w:w="828" w:type="dxa"/>
          </w:tcPr>
          <w:p>
            <w:pPr>
              <w:pStyle w:val="TableParagraph"/>
              <w:spacing w:line="234" w:lineRule="exact"/>
              <w:ind w:right="92"/>
              <w:rPr>
                <w:sz w:val="22"/>
              </w:rPr>
            </w:pPr>
            <w:r>
              <w:rPr>
                <w:spacing w:val="-5"/>
                <w:sz w:val="22"/>
              </w:rPr>
              <w:t>124</w:t>
            </w:r>
          </w:p>
        </w:tc>
        <w:tc>
          <w:tcPr>
            <w:tcW w:w="1040" w:type="dxa"/>
          </w:tcPr>
          <w:p>
            <w:pPr>
              <w:pStyle w:val="TableParagraph"/>
              <w:spacing w:line="234" w:lineRule="exact"/>
              <w:ind w:right="92"/>
              <w:rPr>
                <w:sz w:val="22"/>
              </w:rPr>
            </w:pPr>
            <w:r>
              <w:rPr>
                <w:spacing w:val="-5"/>
                <w:sz w:val="22"/>
              </w:rPr>
              <w:t>185</w:t>
            </w:r>
          </w:p>
        </w:tc>
        <w:tc>
          <w:tcPr>
            <w:tcW w:w="876" w:type="dxa"/>
          </w:tcPr>
          <w:p>
            <w:pPr>
              <w:pStyle w:val="TableParagraph"/>
              <w:spacing w:line="234" w:lineRule="exact"/>
              <w:ind w:right="92"/>
              <w:rPr>
                <w:sz w:val="22"/>
              </w:rPr>
            </w:pPr>
            <w:r>
              <w:rPr>
                <w:spacing w:val="-2"/>
                <w:sz w:val="22"/>
              </w:rPr>
              <w:t>-</w:t>
            </w:r>
            <w:r>
              <w:rPr>
                <w:spacing w:val="-7"/>
                <w:sz w:val="22"/>
              </w:rPr>
              <w:t>23</w:t>
            </w:r>
          </w:p>
        </w:tc>
        <w:tc>
          <w:tcPr>
            <w:tcW w:w="1051" w:type="dxa"/>
          </w:tcPr>
          <w:p>
            <w:pPr>
              <w:pStyle w:val="TableParagraph"/>
              <w:spacing w:line="234" w:lineRule="exact"/>
              <w:ind w:right="94"/>
              <w:rPr>
                <w:sz w:val="22"/>
              </w:rPr>
            </w:pPr>
            <w:r>
              <w:rPr>
                <w:spacing w:val="-5"/>
                <w:sz w:val="22"/>
              </w:rPr>
              <w:t>286</w:t>
            </w:r>
          </w:p>
        </w:tc>
      </w:tr>
      <w:tr>
        <w:trPr>
          <w:trHeight w:val="504" w:hRule="atLeast"/>
        </w:trPr>
        <w:tc>
          <w:tcPr>
            <w:tcW w:w="888" w:type="dxa"/>
          </w:tcPr>
          <w:p>
            <w:pPr>
              <w:pStyle w:val="TableParagraph"/>
              <w:spacing w:line="240" w:lineRule="auto" w:before="125"/>
              <w:ind w:left="12" w:right="10"/>
              <w:jc w:val="center"/>
              <w:rPr>
                <w:sz w:val="22"/>
              </w:rPr>
            </w:pPr>
            <w:r>
              <w:rPr>
                <w:spacing w:val="-2"/>
                <w:sz w:val="22"/>
              </w:rPr>
              <w:t>43-</w:t>
            </w:r>
            <w:r>
              <w:rPr>
                <w:spacing w:val="-4"/>
                <w:sz w:val="22"/>
              </w:rPr>
              <w:t>6014</w:t>
            </w:r>
          </w:p>
        </w:tc>
        <w:tc>
          <w:tcPr>
            <w:tcW w:w="4688" w:type="dxa"/>
          </w:tcPr>
          <w:p>
            <w:pPr>
              <w:pStyle w:val="TableParagraph"/>
              <w:spacing w:line="252" w:lineRule="exact" w:before="0"/>
              <w:ind w:left="108" w:right="166"/>
              <w:jc w:val="left"/>
              <w:rPr>
                <w:sz w:val="22"/>
              </w:rPr>
            </w:pPr>
            <w:r>
              <w:rPr>
                <w:sz w:val="22"/>
              </w:rPr>
              <w:t>Secretaries</w:t>
            </w:r>
            <w:r>
              <w:rPr>
                <w:spacing w:val="-9"/>
                <w:sz w:val="22"/>
              </w:rPr>
              <w:t> </w:t>
            </w:r>
            <w:r>
              <w:rPr>
                <w:sz w:val="22"/>
              </w:rPr>
              <w:t>and</w:t>
            </w:r>
            <w:r>
              <w:rPr>
                <w:spacing w:val="-10"/>
                <w:sz w:val="22"/>
              </w:rPr>
              <w:t> </w:t>
            </w:r>
            <w:r>
              <w:rPr>
                <w:sz w:val="22"/>
              </w:rPr>
              <w:t>Administrative</w:t>
            </w:r>
            <w:r>
              <w:rPr>
                <w:spacing w:val="-11"/>
                <w:sz w:val="22"/>
              </w:rPr>
              <w:t> </w:t>
            </w:r>
            <w:r>
              <w:rPr>
                <w:sz w:val="22"/>
              </w:rPr>
              <w:t>Assistants,</w:t>
            </w:r>
            <w:r>
              <w:rPr>
                <w:spacing w:val="-9"/>
                <w:sz w:val="22"/>
              </w:rPr>
              <w:t> </w:t>
            </w:r>
            <w:r>
              <w:rPr>
                <w:sz w:val="22"/>
              </w:rPr>
              <w:t>Except Legal, Medical, and Executive</w:t>
            </w:r>
          </w:p>
        </w:tc>
        <w:tc>
          <w:tcPr>
            <w:tcW w:w="1327" w:type="dxa"/>
          </w:tcPr>
          <w:p>
            <w:pPr>
              <w:pStyle w:val="TableParagraph"/>
              <w:spacing w:line="240" w:lineRule="auto" w:before="125"/>
              <w:ind w:right="93"/>
              <w:rPr>
                <w:sz w:val="22"/>
              </w:rPr>
            </w:pPr>
            <w:r>
              <w:rPr>
                <w:spacing w:val="-2"/>
                <w:sz w:val="22"/>
              </w:rPr>
              <w:t>1,015</w:t>
            </w:r>
          </w:p>
        </w:tc>
        <w:tc>
          <w:tcPr>
            <w:tcW w:w="1385" w:type="dxa"/>
          </w:tcPr>
          <w:p>
            <w:pPr>
              <w:pStyle w:val="TableParagraph"/>
              <w:spacing w:line="240" w:lineRule="auto" w:before="125"/>
              <w:ind w:right="93"/>
              <w:rPr>
                <w:sz w:val="22"/>
              </w:rPr>
            </w:pPr>
            <w:r>
              <w:rPr>
                <w:spacing w:val="-5"/>
                <w:sz w:val="22"/>
              </w:rPr>
              <w:t>907</w:t>
            </w:r>
          </w:p>
        </w:tc>
        <w:tc>
          <w:tcPr>
            <w:tcW w:w="938" w:type="dxa"/>
          </w:tcPr>
          <w:p>
            <w:pPr>
              <w:pStyle w:val="TableParagraph"/>
              <w:spacing w:line="240" w:lineRule="auto" w:before="125"/>
              <w:ind w:right="92"/>
              <w:rPr>
                <w:b/>
                <w:sz w:val="22"/>
              </w:rPr>
            </w:pPr>
            <w:r>
              <w:rPr>
                <w:b/>
                <w:spacing w:val="-2"/>
                <w:sz w:val="22"/>
              </w:rPr>
              <w:t>-</w:t>
            </w:r>
            <w:r>
              <w:rPr>
                <w:b/>
                <w:spacing w:val="-5"/>
                <w:sz w:val="22"/>
              </w:rPr>
              <w:t>108</w:t>
            </w:r>
          </w:p>
        </w:tc>
        <w:tc>
          <w:tcPr>
            <w:tcW w:w="938" w:type="dxa"/>
          </w:tcPr>
          <w:p>
            <w:pPr>
              <w:pStyle w:val="TableParagraph"/>
              <w:spacing w:line="240" w:lineRule="auto" w:before="125"/>
              <w:ind w:left="65"/>
              <w:jc w:val="center"/>
              <w:rPr>
                <w:sz w:val="22"/>
              </w:rPr>
            </w:pPr>
            <w:r>
              <w:rPr>
                <w:spacing w:val="-2"/>
                <w:sz w:val="22"/>
              </w:rPr>
              <w:t>-10.64%</w:t>
            </w:r>
          </w:p>
        </w:tc>
        <w:tc>
          <w:tcPr>
            <w:tcW w:w="828" w:type="dxa"/>
          </w:tcPr>
          <w:p>
            <w:pPr>
              <w:pStyle w:val="TableParagraph"/>
              <w:spacing w:line="240" w:lineRule="auto" w:before="125"/>
              <w:ind w:right="94"/>
              <w:rPr>
                <w:sz w:val="22"/>
              </w:rPr>
            </w:pPr>
            <w:r>
              <w:rPr>
                <w:spacing w:val="-5"/>
                <w:sz w:val="22"/>
              </w:rPr>
              <w:t>56</w:t>
            </w:r>
          </w:p>
        </w:tc>
        <w:tc>
          <w:tcPr>
            <w:tcW w:w="1040" w:type="dxa"/>
          </w:tcPr>
          <w:p>
            <w:pPr>
              <w:pStyle w:val="TableParagraph"/>
              <w:spacing w:line="240" w:lineRule="auto" w:before="125"/>
              <w:ind w:right="96"/>
              <w:rPr>
                <w:sz w:val="22"/>
              </w:rPr>
            </w:pPr>
            <w:r>
              <w:rPr>
                <w:spacing w:val="-5"/>
                <w:sz w:val="22"/>
              </w:rPr>
              <w:t>51</w:t>
            </w:r>
          </w:p>
        </w:tc>
        <w:tc>
          <w:tcPr>
            <w:tcW w:w="876" w:type="dxa"/>
          </w:tcPr>
          <w:p>
            <w:pPr>
              <w:pStyle w:val="TableParagraph"/>
              <w:spacing w:line="240" w:lineRule="auto" w:before="125"/>
              <w:ind w:right="92"/>
              <w:rPr>
                <w:sz w:val="22"/>
              </w:rPr>
            </w:pPr>
            <w:r>
              <w:rPr>
                <w:spacing w:val="-2"/>
                <w:sz w:val="22"/>
              </w:rPr>
              <w:t>-</w:t>
            </w:r>
            <w:r>
              <w:rPr>
                <w:spacing w:val="-7"/>
                <w:sz w:val="22"/>
              </w:rPr>
              <w:t>11</w:t>
            </w:r>
          </w:p>
        </w:tc>
        <w:tc>
          <w:tcPr>
            <w:tcW w:w="1051" w:type="dxa"/>
          </w:tcPr>
          <w:p>
            <w:pPr>
              <w:pStyle w:val="TableParagraph"/>
              <w:spacing w:line="240" w:lineRule="auto" w:before="125"/>
              <w:ind w:right="97"/>
              <w:rPr>
                <w:sz w:val="22"/>
              </w:rPr>
            </w:pPr>
            <w:r>
              <w:rPr>
                <w:spacing w:val="-5"/>
                <w:sz w:val="22"/>
              </w:rPr>
              <w:t>96</w:t>
            </w:r>
          </w:p>
        </w:tc>
      </w:tr>
      <w:tr>
        <w:trPr>
          <w:trHeight w:val="256" w:hRule="atLeast"/>
        </w:trPr>
        <w:tc>
          <w:tcPr>
            <w:tcW w:w="888" w:type="dxa"/>
          </w:tcPr>
          <w:p>
            <w:pPr>
              <w:pStyle w:val="TableParagraph"/>
              <w:spacing w:line="234" w:lineRule="exact"/>
              <w:ind w:left="12" w:right="10"/>
              <w:jc w:val="center"/>
              <w:rPr>
                <w:sz w:val="22"/>
              </w:rPr>
            </w:pPr>
            <w:r>
              <w:rPr>
                <w:spacing w:val="-2"/>
                <w:sz w:val="22"/>
              </w:rPr>
              <w:t>11-</w:t>
            </w:r>
            <w:r>
              <w:rPr>
                <w:spacing w:val="-4"/>
                <w:sz w:val="22"/>
              </w:rPr>
              <w:t>9013</w:t>
            </w:r>
          </w:p>
        </w:tc>
        <w:tc>
          <w:tcPr>
            <w:tcW w:w="4688"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27" w:type="dxa"/>
          </w:tcPr>
          <w:p>
            <w:pPr>
              <w:pStyle w:val="TableParagraph"/>
              <w:spacing w:line="234" w:lineRule="exact"/>
              <w:ind w:right="93"/>
              <w:rPr>
                <w:sz w:val="22"/>
              </w:rPr>
            </w:pPr>
            <w:r>
              <w:rPr>
                <w:spacing w:val="-2"/>
                <w:sz w:val="22"/>
              </w:rPr>
              <w:t>3,863</w:t>
            </w:r>
          </w:p>
        </w:tc>
        <w:tc>
          <w:tcPr>
            <w:tcW w:w="1385" w:type="dxa"/>
          </w:tcPr>
          <w:p>
            <w:pPr>
              <w:pStyle w:val="TableParagraph"/>
              <w:spacing w:line="234" w:lineRule="exact"/>
              <w:ind w:right="93"/>
              <w:rPr>
                <w:sz w:val="22"/>
              </w:rPr>
            </w:pPr>
            <w:r>
              <w:rPr>
                <w:spacing w:val="-2"/>
                <w:sz w:val="22"/>
              </w:rPr>
              <w:t>3,789</w:t>
            </w:r>
          </w:p>
        </w:tc>
        <w:tc>
          <w:tcPr>
            <w:tcW w:w="938" w:type="dxa"/>
          </w:tcPr>
          <w:p>
            <w:pPr>
              <w:pStyle w:val="TableParagraph"/>
              <w:spacing w:line="234" w:lineRule="exact"/>
              <w:ind w:right="95"/>
              <w:rPr>
                <w:b/>
                <w:sz w:val="22"/>
              </w:rPr>
            </w:pPr>
            <w:r>
              <w:rPr>
                <w:b/>
                <w:spacing w:val="-2"/>
                <w:sz w:val="22"/>
              </w:rPr>
              <w:t>-</w:t>
            </w:r>
            <w:r>
              <w:rPr>
                <w:b/>
                <w:spacing w:val="-7"/>
                <w:sz w:val="22"/>
              </w:rPr>
              <w:t>74</w:t>
            </w:r>
          </w:p>
        </w:tc>
        <w:tc>
          <w:tcPr>
            <w:tcW w:w="938" w:type="dxa"/>
          </w:tcPr>
          <w:p>
            <w:pPr>
              <w:pStyle w:val="TableParagraph"/>
              <w:spacing w:line="234" w:lineRule="exact"/>
              <w:ind w:left="165"/>
              <w:jc w:val="center"/>
              <w:rPr>
                <w:sz w:val="22"/>
              </w:rPr>
            </w:pPr>
            <w:r>
              <w:rPr>
                <w:spacing w:val="-2"/>
                <w:sz w:val="22"/>
              </w:rPr>
              <w:t>-1.92%</w:t>
            </w:r>
          </w:p>
        </w:tc>
        <w:tc>
          <w:tcPr>
            <w:tcW w:w="828" w:type="dxa"/>
          </w:tcPr>
          <w:p>
            <w:pPr>
              <w:pStyle w:val="TableParagraph"/>
              <w:spacing w:line="234" w:lineRule="exact"/>
              <w:ind w:right="92"/>
              <w:rPr>
                <w:sz w:val="22"/>
              </w:rPr>
            </w:pPr>
            <w:r>
              <w:rPr>
                <w:spacing w:val="-5"/>
                <w:sz w:val="22"/>
              </w:rPr>
              <w:t>267</w:t>
            </w:r>
          </w:p>
        </w:tc>
        <w:tc>
          <w:tcPr>
            <w:tcW w:w="1040" w:type="dxa"/>
          </w:tcPr>
          <w:p>
            <w:pPr>
              <w:pStyle w:val="TableParagraph"/>
              <w:spacing w:line="234" w:lineRule="exact"/>
              <w:ind w:right="92"/>
              <w:rPr>
                <w:sz w:val="22"/>
              </w:rPr>
            </w:pPr>
            <w:r>
              <w:rPr>
                <w:spacing w:val="-5"/>
                <w:sz w:val="22"/>
              </w:rPr>
              <w:t>127</w:t>
            </w:r>
          </w:p>
        </w:tc>
        <w:tc>
          <w:tcPr>
            <w:tcW w:w="876" w:type="dxa"/>
          </w:tcPr>
          <w:p>
            <w:pPr>
              <w:pStyle w:val="TableParagraph"/>
              <w:spacing w:line="234" w:lineRule="exact"/>
              <w:ind w:right="92"/>
              <w:rPr>
                <w:sz w:val="22"/>
              </w:rPr>
            </w:pPr>
            <w:r>
              <w:rPr>
                <w:spacing w:val="-2"/>
                <w:sz w:val="22"/>
              </w:rPr>
              <w:t>-</w:t>
            </w:r>
            <w:r>
              <w:rPr>
                <w:spacing w:val="-12"/>
                <w:sz w:val="22"/>
              </w:rPr>
              <w:t>7</w:t>
            </w:r>
          </w:p>
        </w:tc>
        <w:tc>
          <w:tcPr>
            <w:tcW w:w="1051" w:type="dxa"/>
          </w:tcPr>
          <w:p>
            <w:pPr>
              <w:pStyle w:val="TableParagraph"/>
              <w:spacing w:line="234" w:lineRule="exact"/>
              <w:ind w:right="94"/>
              <w:rPr>
                <w:sz w:val="22"/>
              </w:rPr>
            </w:pPr>
            <w:r>
              <w:rPr>
                <w:spacing w:val="-5"/>
                <w:sz w:val="22"/>
              </w:rPr>
              <w:t>387</w:t>
            </w:r>
          </w:p>
        </w:tc>
      </w:tr>
      <w:tr>
        <w:trPr>
          <w:trHeight w:val="253" w:hRule="atLeast"/>
        </w:trPr>
        <w:tc>
          <w:tcPr>
            <w:tcW w:w="888" w:type="dxa"/>
          </w:tcPr>
          <w:p>
            <w:pPr>
              <w:pStyle w:val="TableParagraph"/>
              <w:spacing w:line="234" w:lineRule="exact" w:before="0"/>
              <w:ind w:left="12" w:right="10"/>
              <w:jc w:val="center"/>
              <w:rPr>
                <w:sz w:val="22"/>
              </w:rPr>
            </w:pPr>
            <w:r>
              <w:rPr>
                <w:spacing w:val="-2"/>
                <w:sz w:val="22"/>
              </w:rPr>
              <w:t>51-</w:t>
            </w:r>
            <w:r>
              <w:rPr>
                <w:spacing w:val="-4"/>
                <w:sz w:val="22"/>
              </w:rPr>
              <w:t>5112</w:t>
            </w:r>
          </w:p>
        </w:tc>
        <w:tc>
          <w:tcPr>
            <w:tcW w:w="4688" w:type="dxa"/>
          </w:tcPr>
          <w:p>
            <w:pPr>
              <w:pStyle w:val="TableParagraph"/>
              <w:spacing w:line="234" w:lineRule="exact" w:before="0"/>
              <w:ind w:left="108"/>
              <w:jc w:val="left"/>
              <w:rPr>
                <w:sz w:val="22"/>
              </w:rPr>
            </w:pPr>
            <w:r>
              <w:rPr>
                <w:sz w:val="22"/>
              </w:rPr>
              <w:t>Printing</w:t>
            </w:r>
            <w:r>
              <w:rPr>
                <w:spacing w:val="-6"/>
                <w:sz w:val="22"/>
              </w:rPr>
              <w:t> </w:t>
            </w:r>
            <w:r>
              <w:rPr>
                <w:sz w:val="22"/>
              </w:rPr>
              <w:t>Press</w:t>
            </w:r>
            <w:r>
              <w:rPr>
                <w:spacing w:val="-6"/>
                <w:sz w:val="22"/>
              </w:rPr>
              <w:t> </w:t>
            </w:r>
            <w:r>
              <w:rPr>
                <w:spacing w:val="-2"/>
                <w:sz w:val="22"/>
              </w:rPr>
              <w:t>Operators</w:t>
            </w:r>
          </w:p>
        </w:tc>
        <w:tc>
          <w:tcPr>
            <w:tcW w:w="1327" w:type="dxa"/>
          </w:tcPr>
          <w:p>
            <w:pPr>
              <w:pStyle w:val="TableParagraph"/>
              <w:spacing w:line="234" w:lineRule="exact" w:before="0"/>
              <w:ind w:right="93"/>
              <w:rPr>
                <w:sz w:val="22"/>
              </w:rPr>
            </w:pPr>
            <w:r>
              <w:rPr>
                <w:spacing w:val="-5"/>
                <w:sz w:val="22"/>
              </w:rPr>
              <w:t>295</w:t>
            </w:r>
          </w:p>
        </w:tc>
        <w:tc>
          <w:tcPr>
            <w:tcW w:w="1385" w:type="dxa"/>
          </w:tcPr>
          <w:p>
            <w:pPr>
              <w:pStyle w:val="TableParagraph"/>
              <w:spacing w:line="234" w:lineRule="exact" w:before="0"/>
              <w:ind w:right="93"/>
              <w:rPr>
                <w:sz w:val="22"/>
              </w:rPr>
            </w:pPr>
            <w:r>
              <w:rPr>
                <w:spacing w:val="-5"/>
                <w:sz w:val="22"/>
              </w:rPr>
              <w:t>234</w:t>
            </w:r>
          </w:p>
        </w:tc>
        <w:tc>
          <w:tcPr>
            <w:tcW w:w="938" w:type="dxa"/>
          </w:tcPr>
          <w:p>
            <w:pPr>
              <w:pStyle w:val="TableParagraph"/>
              <w:spacing w:line="234" w:lineRule="exact" w:before="0"/>
              <w:ind w:right="95"/>
              <w:rPr>
                <w:b/>
                <w:sz w:val="22"/>
              </w:rPr>
            </w:pPr>
            <w:r>
              <w:rPr>
                <w:b/>
                <w:spacing w:val="-2"/>
                <w:sz w:val="22"/>
              </w:rPr>
              <w:t>-</w:t>
            </w:r>
            <w:r>
              <w:rPr>
                <w:b/>
                <w:spacing w:val="-7"/>
                <w:sz w:val="22"/>
              </w:rPr>
              <w:t>61</w:t>
            </w:r>
          </w:p>
        </w:tc>
        <w:tc>
          <w:tcPr>
            <w:tcW w:w="938" w:type="dxa"/>
          </w:tcPr>
          <w:p>
            <w:pPr>
              <w:pStyle w:val="TableParagraph"/>
              <w:spacing w:line="234" w:lineRule="exact" w:before="0"/>
              <w:ind w:left="65"/>
              <w:jc w:val="center"/>
              <w:rPr>
                <w:sz w:val="22"/>
              </w:rPr>
            </w:pPr>
            <w:r>
              <w:rPr>
                <w:spacing w:val="-2"/>
                <w:sz w:val="22"/>
              </w:rPr>
              <w:t>-20.68%</w:t>
            </w:r>
          </w:p>
        </w:tc>
        <w:tc>
          <w:tcPr>
            <w:tcW w:w="828" w:type="dxa"/>
          </w:tcPr>
          <w:p>
            <w:pPr>
              <w:pStyle w:val="TableParagraph"/>
              <w:spacing w:line="234" w:lineRule="exact" w:before="0"/>
              <w:ind w:right="94"/>
              <w:rPr>
                <w:sz w:val="22"/>
              </w:rPr>
            </w:pPr>
            <w:r>
              <w:rPr>
                <w:spacing w:val="-5"/>
                <w:sz w:val="22"/>
              </w:rPr>
              <w:t>12</w:t>
            </w:r>
          </w:p>
        </w:tc>
        <w:tc>
          <w:tcPr>
            <w:tcW w:w="1040" w:type="dxa"/>
          </w:tcPr>
          <w:p>
            <w:pPr>
              <w:pStyle w:val="TableParagraph"/>
              <w:spacing w:line="234" w:lineRule="exact" w:before="0"/>
              <w:ind w:right="96"/>
              <w:rPr>
                <w:sz w:val="22"/>
              </w:rPr>
            </w:pPr>
            <w:r>
              <w:rPr>
                <w:spacing w:val="-5"/>
                <w:sz w:val="22"/>
              </w:rPr>
              <w:t>16</w:t>
            </w:r>
          </w:p>
        </w:tc>
        <w:tc>
          <w:tcPr>
            <w:tcW w:w="876" w:type="dxa"/>
          </w:tcPr>
          <w:p>
            <w:pPr>
              <w:pStyle w:val="TableParagraph"/>
              <w:spacing w:line="234" w:lineRule="exact" w:before="0"/>
              <w:ind w:right="92"/>
              <w:rPr>
                <w:sz w:val="22"/>
              </w:rPr>
            </w:pPr>
            <w:r>
              <w:rPr>
                <w:spacing w:val="-2"/>
                <w:sz w:val="22"/>
              </w:rPr>
              <w:t>-</w:t>
            </w:r>
            <w:r>
              <w:rPr>
                <w:spacing w:val="-12"/>
                <w:sz w:val="22"/>
              </w:rPr>
              <w:t>6</w:t>
            </w:r>
          </w:p>
        </w:tc>
        <w:tc>
          <w:tcPr>
            <w:tcW w:w="1051" w:type="dxa"/>
          </w:tcPr>
          <w:p>
            <w:pPr>
              <w:pStyle w:val="TableParagraph"/>
              <w:spacing w:line="234" w:lineRule="exact" w:before="0"/>
              <w:ind w:right="97"/>
              <w:rPr>
                <w:sz w:val="22"/>
              </w:rPr>
            </w:pPr>
            <w:r>
              <w:rPr>
                <w:spacing w:val="-5"/>
                <w:sz w:val="22"/>
              </w:rPr>
              <w:t>22</w:t>
            </w:r>
          </w:p>
        </w:tc>
      </w:tr>
      <w:tr>
        <w:trPr>
          <w:trHeight w:val="256" w:hRule="atLeast"/>
        </w:trPr>
        <w:tc>
          <w:tcPr>
            <w:tcW w:w="888" w:type="dxa"/>
          </w:tcPr>
          <w:p>
            <w:pPr>
              <w:pStyle w:val="TableParagraph"/>
              <w:spacing w:line="234" w:lineRule="exact"/>
              <w:ind w:left="12" w:right="10"/>
              <w:jc w:val="center"/>
              <w:rPr>
                <w:sz w:val="22"/>
              </w:rPr>
            </w:pPr>
            <w:r>
              <w:rPr>
                <w:spacing w:val="-2"/>
                <w:sz w:val="22"/>
              </w:rPr>
              <w:t>43-</w:t>
            </w:r>
            <w:r>
              <w:rPr>
                <w:spacing w:val="-4"/>
                <w:sz w:val="22"/>
              </w:rPr>
              <w:t>9061</w:t>
            </w:r>
          </w:p>
        </w:tc>
        <w:tc>
          <w:tcPr>
            <w:tcW w:w="4688"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27" w:type="dxa"/>
          </w:tcPr>
          <w:p>
            <w:pPr>
              <w:pStyle w:val="TableParagraph"/>
              <w:spacing w:line="234" w:lineRule="exact"/>
              <w:ind w:right="93"/>
              <w:rPr>
                <w:sz w:val="22"/>
              </w:rPr>
            </w:pPr>
            <w:r>
              <w:rPr>
                <w:spacing w:val="-2"/>
                <w:sz w:val="22"/>
              </w:rPr>
              <w:t>2,096</w:t>
            </w:r>
          </w:p>
        </w:tc>
        <w:tc>
          <w:tcPr>
            <w:tcW w:w="1385" w:type="dxa"/>
          </w:tcPr>
          <w:p>
            <w:pPr>
              <w:pStyle w:val="TableParagraph"/>
              <w:spacing w:line="234" w:lineRule="exact"/>
              <w:ind w:right="93"/>
              <w:rPr>
                <w:sz w:val="22"/>
              </w:rPr>
            </w:pPr>
            <w:r>
              <w:rPr>
                <w:spacing w:val="-2"/>
                <w:sz w:val="22"/>
              </w:rPr>
              <w:t>2,047</w:t>
            </w:r>
          </w:p>
        </w:tc>
        <w:tc>
          <w:tcPr>
            <w:tcW w:w="938" w:type="dxa"/>
          </w:tcPr>
          <w:p>
            <w:pPr>
              <w:pStyle w:val="TableParagraph"/>
              <w:spacing w:line="234" w:lineRule="exact"/>
              <w:ind w:right="95"/>
              <w:rPr>
                <w:b/>
                <w:sz w:val="22"/>
              </w:rPr>
            </w:pPr>
            <w:r>
              <w:rPr>
                <w:b/>
                <w:spacing w:val="-2"/>
                <w:sz w:val="22"/>
              </w:rPr>
              <w:t>-</w:t>
            </w:r>
            <w:r>
              <w:rPr>
                <w:b/>
                <w:spacing w:val="-7"/>
                <w:sz w:val="22"/>
              </w:rPr>
              <w:t>49</w:t>
            </w:r>
          </w:p>
        </w:tc>
        <w:tc>
          <w:tcPr>
            <w:tcW w:w="938" w:type="dxa"/>
          </w:tcPr>
          <w:p>
            <w:pPr>
              <w:pStyle w:val="TableParagraph"/>
              <w:spacing w:line="234" w:lineRule="exact"/>
              <w:ind w:left="165"/>
              <w:jc w:val="center"/>
              <w:rPr>
                <w:sz w:val="22"/>
              </w:rPr>
            </w:pPr>
            <w:r>
              <w:rPr>
                <w:spacing w:val="-2"/>
                <w:sz w:val="22"/>
              </w:rPr>
              <w:t>-2.34%</w:t>
            </w:r>
          </w:p>
        </w:tc>
        <w:tc>
          <w:tcPr>
            <w:tcW w:w="828" w:type="dxa"/>
          </w:tcPr>
          <w:p>
            <w:pPr>
              <w:pStyle w:val="TableParagraph"/>
              <w:spacing w:line="234" w:lineRule="exact"/>
              <w:ind w:right="92"/>
              <w:rPr>
                <w:sz w:val="22"/>
              </w:rPr>
            </w:pPr>
            <w:r>
              <w:rPr>
                <w:spacing w:val="-5"/>
                <w:sz w:val="22"/>
              </w:rPr>
              <w:t>125</w:t>
            </w:r>
          </w:p>
        </w:tc>
        <w:tc>
          <w:tcPr>
            <w:tcW w:w="1040" w:type="dxa"/>
          </w:tcPr>
          <w:p>
            <w:pPr>
              <w:pStyle w:val="TableParagraph"/>
              <w:spacing w:line="234" w:lineRule="exact"/>
              <w:ind w:right="92"/>
              <w:rPr>
                <w:sz w:val="22"/>
              </w:rPr>
            </w:pPr>
            <w:r>
              <w:rPr>
                <w:spacing w:val="-5"/>
                <w:sz w:val="22"/>
              </w:rPr>
              <w:t>122</w:t>
            </w:r>
          </w:p>
        </w:tc>
        <w:tc>
          <w:tcPr>
            <w:tcW w:w="876" w:type="dxa"/>
          </w:tcPr>
          <w:p>
            <w:pPr>
              <w:pStyle w:val="TableParagraph"/>
              <w:spacing w:line="234" w:lineRule="exact"/>
              <w:ind w:right="92"/>
              <w:rPr>
                <w:sz w:val="22"/>
              </w:rPr>
            </w:pPr>
            <w:r>
              <w:rPr>
                <w:spacing w:val="-2"/>
                <w:sz w:val="22"/>
              </w:rPr>
              <w:t>-</w:t>
            </w:r>
            <w:r>
              <w:rPr>
                <w:spacing w:val="-12"/>
                <w:sz w:val="22"/>
              </w:rPr>
              <w:t>5</w:t>
            </w:r>
          </w:p>
        </w:tc>
        <w:tc>
          <w:tcPr>
            <w:tcW w:w="1051" w:type="dxa"/>
          </w:tcPr>
          <w:p>
            <w:pPr>
              <w:pStyle w:val="TableParagraph"/>
              <w:spacing w:line="234" w:lineRule="exact"/>
              <w:ind w:right="94"/>
              <w:rPr>
                <w:sz w:val="22"/>
              </w:rPr>
            </w:pPr>
            <w:r>
              <w:rPr>
                <w:spacing w:val="-5"/>
                <w:sz w:val="22"/>
              </w:rPr>
              <w:t>242</w:t>
            </w:r>
          </w:p>
        </w:tc>
      </w:tr>
    </w:tbl>
    <w:p>
      <w:pPr>
        <w:pStyle w:val="BodyText"/>
        <w:spacing w:before="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339"/>
        <w:gridCol w:w="1351"/>
        <w:gridCol w:w="939"/>
        <w:gridCol w:w="951"/>
        <w:gridCol w:w="829"/>
        <w:gridCol w:w="1041"/>
        <w:gridCol w:w="880"/>
        <w:gridCol w:w="1050"/>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052" w:type="dxa"/>
          </w:tcPr>
          <w:p>
            <w:pPr>
              <w:pStyle w:val="TableParagraph"/>
              <w:spacing w:line="240" w:lineRule="auto" w:before="252"/>
              <w:ind w:left="7"/>
              <w:jc w:val="center"/>
              <w:rPr>
                <w:b/>
                <w:sz w:val="22"/>
              </w:rPr>
            </w:pPr>
            <w:r>
              <w:rPr>
                <w:b/>
                <w:sz w:val="22"/>
              </w:rPr>
              <w:t>SOC</w:t>
            </w:r>
            <w:r>
              <w:rPr>
                <w:b/>
                <w:spacing w:val="-2"/>
                <w:sz w:val="22"/>
              </w:rPr>
              <w:t> Title</w:t>
            </w:r>
          </w:p>
        </w:tc>
        <w:tc>
          <w:tcPr>
            <w:tcW w:w="1339" w:type="dxa"/>
          </w:tcPr>
          <w:p>
            <w:pPr>
              <w:pStyle w:val="TableParagraph"/>
              <w:spacing w:line="252" w:lineRule="exact" w:before="0"/>
              <w:ind w:left="13" w:right="3"/>
              <w:jc w:val="center"/>
              <w:rPr>
                <w:b/>
                <w:sz w:val="22"/>
              </w:rPr>
            </w:pPr>
            <w:r>
              <w:rPr>
                <w:b/>
                <w:spacing w:val="-4"/>
                <w:sz w:val="22"/>
              </w:rPr>
              <w:t>2022</w:t>
            </w:r>
          </w:p>
          <w:p>
            <w:pPr>
              <w:pStyle w:val="TableParagraph"/>
              <w:spacing w:line="252" w:lineRule="exact" w:before="0"/>
              <w:ind w:left="13"/>
              <w:jc w:val="center"/>
              <w:rPr>
                <w:b/>
                <w:sz w:val="22"/>
              </w:rPr>
            </w:pPr>
            <w:r>
              <w:rPr>
                <w:b/>
                <w:spacing w:val="-2"/>
                <w:sz w:val="22"/>
              </w:rPr>
              <w:t>Estimated Employment</w:t>
            </w:r>
          </w:p>
        </w:tc>
        <w:tc>
          <w:tcPr>
            <w:tcW w:w="1351" w:type="dxa"/>
          </w:tcPr>
          <w:p>
            <w:pPr>
              <w:pStyle w:val="TableParagraph"/>
              <w:spacing w:line="252" w:lineRule="exact" w:before="0"/>
              <w:ind w:left="11" w:right="3"/>
              <w:jc w:val="center"/>
              <w:rPr>
                <w:b/>
                <w:sz w:val="22"/>
              </w:rPr>
            </w:pPr>
            <w:r>
              <w:rPr>
                <w:b/>
                <w:spacing w:val="-4"/>
                <w:sz w:val="22"/>
              </w:rPr>
              <w:t>2032</w:t>
            </w:r>
          </w:p>
          <w:p>
            <w:pPr>
              <w:pStyle w:val="TableParagraph"/>
              <w:spacing w:line="252" w:lineRule="exact" w:before="0"/>
              <w:ind w:left="132" w:right="121" w:hanging="3"/>
              <w:jc w:val="center"/>
              <w:rPr>
                <w:b/>
                <w:sz w:val="22"/>
              </w:rPr>
            </w:pPr>
            <w:r>
              <w:rPr>
                <w:b/>
                <w:spacing w:val="-2"/>
                <w:sz w:val="22"/>
              </w:rPr>
              <w:t>Projected Employment</w:t>
            </w:r>
          </w:p>
        </w:tc>
        <w:tc>
          <w:tcPr>
            <w:tcW w:w="939" w:type="dxa"/>
          </w:tcPr>
          <w:p>
            <w:pPr>
              <w:pStyle w:val="TableParagraph"/>
              <w:spacing w:line="240" w:lineRule="auto" w:before="125"/>
              <w:ind w:left="137" w:right="93" w:hanging="29"/>
              <w:jc w:val="left"/>
              <w:rPr>
                <w:b/>
                <w:sz w:val="22"/>
              </w:rPr>
            </w:pPr>
            <w:r>
              <w:rPr>
                <w:b/>
                <w:spacing w:val="-2"/>
                <w:sz w:val="22"/>
              </w:rPr>
              <w:t>Numeric Change</w:t>
            </w:r>
          </w:p>
        </w:tc>
        <w:tc>
          <w:tcPr>
            <w:tcW w:w="951" w:type="dxa"/>
          </w:tcPr>
          <w:p>
            <w:pPr>
              <w:pStyle w:val="TableParagraph"/>
              <w:spacing w:line="240" w:lineRule="auto" w:before="125"/>
              <w:ind w:left="144" w:right="127"/>
              <w:jc w:val="left"/>
              <w:rPr>
                <w:b/>
                <w:sz w:val="22"/>
              </w:rPr>
            </w:pPr>
            <w:r>
              <w:rPr>
                <w:b/>
                <w:spacing w:val="-2"/>
                <w:sz w:val="22"/>
              </w:rPr>
              <w:t>Percent Change</w:t>
            </w:r>
          </w:p>
        </w:tc>
        <w:tc>
          <w:tcPr>
            <w:tcW w:w="829" w:type="dxa"/>
          </w:tcPr>
          <w:p>
            <w:pPr>
              <w:pStyle w:val="TableParagraph"/>
              <w:spacing w:line="240" w:lineRule="auto" w:before="125"/>
              <w:ind w:left="196" w:right="92" w:hanging="89"/>
              <w:jc w:val="left"/>
              <w:rPr>
                <w:b/>
                <w:sz w:val="22"/>
              </w:rPr>
            </w:pPr>
            <w:r>
              <w:rPr>
                <w:b/>
                <w:spacing w:val="-2"/>
                <w:sz w:val="22"/>
              </w:rPr>
              <w:t>Annual Exits</w:t>
            </w:r>
          </w:p>
        </w:tc>
        <w:tc>
          <w:tcPr>
            <w:tcW w:w="1041" w:type="dxa"/>
          </w:tcPr>
          <w:p>
            <w:pPr>
              <w:pStyle w:val="TableParagraph"/>
              <w:spacing w:line="240" w:lineRule="auto" w:before="125"/>
              <w:ind w:left="106" w:firstLine="105"/>
              <w:jc w:val="left"/>
              <w:rPr>
                <w:b/>
                <w:sz w:val="22"/>
              </w:rPr>
            </w:pPr>
            <w:r>
              <w:rPr>
                <w:b/>
                <w:spacing w:val="-2"/>
                <w:sz w:val="22"/>
              </w:rPr>
              <w:t>Annual Transfers</w:t>
            </w:r>
          </w:p>
        </w:tc>
        <w:tc>
          <w:tcPr>
            <w:tcW w:w="880" w:type="dxa"/>
          </w:tcPr>
          <w:p>
            <w:pPr>
              <w:pStyle w:val="TableParagraph"/>
              <w:spacing w:line="240" w:lineRule="auto" w:before="125"/>
              <w:ind w:left="105" w:right="95" w:firstLine="24"/>
              <w:jc w:val="left"/>
              <w:rPr>
                <w:b/>
                <w:sz w:val="22"/>
              </w:rPr>
            </w:pPr>
            <w:r>
              <w:rPr>
                <w:b/>
                <w:spacing w:val="-2"/>
                <w:sz w:val="22"/>
              </w:rPr>
              <w:t>Annual Change</w:t>
            </w:r>
          </w:p>
        </w:tc>
        <w:tc>
          <w:tcPr>
            <w:tcW w:w="1050" w:type="dxa"/>
          </w:tcPr>
          <w:p>
            <w:pPr>
              <w:pStyle w:val="TableParagraph"/>
              <w:spacing w:line="252" w:lineRule="exact" w:before="0"/>
              <w:ind w:left="103" w:right="99" w:hanging="5"/>
              <w:jc w:val="center"/>
              <w:rPr>
                <w:b/>
                <w:sz w:val="22"/>
              </w:rPr>
            </w:pPr>
            <w:r>
              <w:rPr>
                <w:b/>
                <w:spacing w:val="-2"/>
                <w:sz w:val="22"/>
              </w:rPr>
              <w:t>Total Annual Openings</w:t>
            </w:r>
          </w:p>
        </w:tc>
      </w:tr>
      <w:tr>
        <w:trPr>
          <w:trHeight w:val="255" w:hRule="atLeast"/>
        </w:trPr>
        <w:tc>
          <w:tcPr>
            <w:tcW w:w="895" w:type="dxa"/>
          </w:tcPr>
          <w:p>
            <w:pPr>
              <w:pStyle w:val="TableParagraph"/>
              <w:spacing w:before="5"/>
              <w:ind w:left="11" w:right="2"/>
              <w:jc w:val="center"/>
              <w:rPr>
                <w:sz w:val="22"/>
              </w:rPr>
            </w:pPr>
            <w:r>
              <w:rPr>
                <w:spacing w:val="-2"/>
                <w:sz w:val="22"/>
              </w:rPr>
              <w:t>27-</w:t>
            </w:r>
            <w:r>
              <w:rPr>
                <w:spacing w:val="-4"/>
                <w:sz w:val="22"/>
              </w:rPr>
              <w:t>3011</w:t>
            </w:r>
          </w:p>
        </w:tc>
        <w:tc>
          <w:tcPr>
            <w:tcW w:w="4052" w:type="dxa"/>
          </w:tcPr>
          <w:p>
            <w:pPr>
              <w:pStyle w:val="TableParagraph"/>
              <w:spacing w:before="5"/>
              <w:ind w:left="108"/>
              <w:jc w:val="left"/>
              <w:rPr>
                <w:sz w:val="22"/>
              </w:rPr>
            </w:pPr>
            <w:r>
              <w:rPr>
                <w:sz w:val="22"/>
              </w:rPr>
              <w:t>Broadcast</w:t>
            </w:r>
            <w:r>
              <w:rPr>
                <w:spacing w:val="-6"/>
                <w:sz w:val="22"/>
              </w:rPr>
              <w:t> </w:t>
            </w:r>
            <w:r>
              <w:rPr>
                <w:sz w:val="22"/>
              </w:rPr>
              <w:t>Announcers</w:t>
            </w:r>
            <w:r>
              <w:rPr>
                <w:spacing w:val="-8"/>
                <w:sz w:val="22"/>
              </w:rPr>
              <w:t> </w:t>
            </w:r>
            <w:r>
              <w:rPr>
                <w:sz w:val="22"/>
              </w:rPr>
              <w:t>and</w:t>
            </w:r>
            <w:r>
              <w:rPr>
                <w:spacing w:val="-6"/>
                <w:sz w:val="22"/>
              </w:rPr>
              <w:t> </w:t>
            </w:r>
            <w:r>
              <w:rPr>
                <w:sz w:val="22"/>
              </w:rPr>
              <w:t>Radio</w:t>
            </w:r>
            <w:r>
              <w:rPr>
                <w:spacing w:val="-6"/>
                <w:sz w:val="22"/>
              </w:rPr>
              <w:t> </w:t>
            </w:r>
            <w:r>
              <w:rPr>
                <w:sz w:val="22"/>
              </w:rPr>
              <w:t>Disc</w:t>
            </w:r>
            <w:r>
              <w:rPr>
                <w:spacing w:val="-5"/>
                <w:sz w:val="22"/>
              </w:rPr>
              <w:t> </w:t>
            </w:r>
            <w:r>
              <w:rPr>
                <w:spacing w:val="-2"/>
                <w:sz w:val="22"/>
              </w:rPr>
              <w:t>Jockeys</w:t>
            </w:r>
          </w:p>
        </w:tc>
        <w:tc>
          <w:tcPr>
            <w:tcW w:w="1339" w:type="dxa"/>
          </w:tcPr>
          <w:p>
            <w:pPr>
              <w:pStyle w:val="TableParagraph"/>
              <w:spacing w:before="5"/>
              <w:ind w:right="95"/>
              <w:rPr>
                <w:sz w:val="22"/>
              </w:rPr>
            </w:pPr>
            <w:r>
              <w:rPr>
                <w:spacing w:val="-5"/>
                <w:sz w:val="22"/>
              </w:rPr>
              <w:t>30</w:t>
            </w:r>
          </w:p>
        </w:tc>
        <w:tc>
          <w:tcPr>
            <w:tcW w:w="1351" w:type="dxa"/>
          </w:tcPr>
          <w:p>
            <w:pPr>
              <w:pStyle w:val="TableParagraph"/>
              <w:spacing w:before="5"/>
              <w:ind w:right="97"/>
              <w:rPr>
                <w:sz w:val="22"/>
              </w:rPr>
            </w:pPr>
            <w:r>
              <w:rPr>
                <w:spacing w:val="-5"/>
                <w:sz w:val="22"/>
              </w:rPr>
              <w:t>20</w:t>
            </w:r>
          </w:p>
        </w:tc>
        <w:tc>
          <w:tcPr>
            <w:tcW w:w="939" w:type="dxa"/>
          </w:tcPr>
          <w:p>
            <w:pPr>
              <w:pStyle w:val="TableParagraph"/>
              <w:spacing w:before="5"/>
              <w:ind w:right="95"/>
              <w:rPr>
                <w:sz w:val="22"/>
              </w:rPr>
            </w:pPr>
            <w:r>
              <w:rPr>
                <w:spacing w:val="-2"/>
                <w:sz w:val="22"/>
              </w:rPr>
              <w:t>-</w:t>
            </w:r>
            <w:r>
              <w:rPr>
                <w:spacing w:val="-7"/>
                <w:sz w:val="22"/>
              </w:rPr>
              <w:t>10</w:t>
            </w:r>
          </w:p>
        </w:tc>
        <w:tc>
          <w:tcPr>
            <w:tcW w:w="951" w:type="dxa"/>
          </w:tcPr>
          <w:p>
            <w:pPr>
              <w:pStyle w:val="TableParagraph"/>
              <w:spacing w:before="5"/>
              <w:ind w:left="80"/>
              <w:jc w:val="center"/>
              <w:rPr>
                <w:b/>
                <w:sz w:val="22"/>
              </w:rPr>
            </w:pPr>
            <w:r>
              <w:rPr>
                <w:b/>
                <w:spacing w:val="-2"/>
                <w:sz w:val="22"/>
              </w:rPr>
              <w:t>-33.33%</w:t>
            </w:r>
          </w:p>
        </w:tc>
        <w:tc>
          <w:tcPr>
            <w:tcW w:w="829" w:type="dxa"/>
          </w:tcPr>
          <w:p>
            <w:pPr>
              <w:pStyle w:val="TableParagraph"/>
              <w:spacing w:before="5"/>
              <w:ind w:right="97"/>
              <w:rPr>
                <w:sz w:val="22"/>
              </w:rPr>
            </w:pPr>
            <w:r>
              <w:rPr>
                <w:spacing w:val="-10"/>
                <w:sz w:val="22"/>
              </w:rPr>
              <w:t>1</w:t>
            </w:r>
          </w:p>
        </w:tc>
        <w:tc>
          <w:tcPr>
            <w:tcW w:w="1041" w:type="dxa"/>
          </w:tcPr>
          <w:p>
            <w:pPr>
              <w:pStyle w:val="TableParagraph"/>
              <w:spacing w:before="5"/>
              <w:ind w:right="99"/>
              <w:rPr>
                <w:sz w:val="22"/>
              </w:rPr>
            </w:pPr>
            <w:r>
              <w:rPr>
                <w:spacing w:val="-10"/>
                <w:sz w:val="22"/>
              </w:rPr>
              <w:t>1</w:t>
            </w:r>
          </w:p>
        </w:tc>
        <w:tc>
          <w:tcPr>
            <w:tcW w:w="880" w:type="dxa"/>
          </w:tcPr>
          <w:p>
            <w:pPr>
              <w:pStyle w:val="TableParagraph"/>
              <w:spacing w:before="5"/>
              <w:ind w:right="100"/>
              <w:rPr>
                <w:sz w:val="22"/>
              </w:rPr>
            </w:pPr>
            <w:r>
              <w:rPr>
                <w:spacing w:val="-2"/>
                <w:sz w:val="22"/>
              </w:rPr>
              <w:t>-</w:t>
            </w:r>
            <w:r>
              <w:rPr>
                <w:spacing w:val="-12"/>
                <w:sz w:val="22"/>
              </w:rPr>
              <w:t>1</w:t>
            </w:r>
          </w:p>
        </w:tc>
        <w:tc>
          <w:tcPr>
            <w:tcW w:w="1050" w:type="dxa"/>
          </w:tcPr>
          <w:p>
            <w:pPr>
              <w:pStyle w:val="TableParagraph"/>
              <w:spacing w:before="5"/>
              <w:ind w:right="101"/>
              <w:rPr>
                <w:sz w:val="22"/>
              </w:rPr>
            </w:pPr>
            <w:r>
              <w:rPr>
                <w:spacing w:val="-10"/>
                <w:sz w:val="22"/>
              </w:rPr>
              <w:t>1</w:t>
            </w:r>
          </w:p>
        </w:tc>
      </w:tr>
      <w:tr>
        <w:trPr>
          <w:trHeight w:val="253" w:hRule="atLeast"/>
        </w:trPr>
        <w:tc>
          <w:tcPr>
            <w:tcW w:w="895" w:type="dxa"/>
          </w:tcPr>
          <w:p>
            <w:pPr>
              <w:pStyle w:val="TableParagraph"/>
              <w:ind w:left="11" w:right="2"/>
              <w:jc w:val="center"/>
              <w:rPr>
                <w:sz w:val="22"/>
              </w:rPr>
            </w:pPr>
            <w:r>
              <w:rPr>
                <w:spacing w:val="-2"/>
                <w:sz w:val="22"/>
              </w:rPr>
              <w:t>51-</w:t>
            </w:r>
            <w:r>
              <w:rPr>
                <w:spacing w:val="-4"/>
                <w:sz w:val="22"/>
              </w:rPr>
              <w:t>5112</w:t>
            </w:r>
          </w:p>
        </w:tc>
        <w:tc>
          <w:tcPr>
            <w:tcW w:w="4052" w:type="dxa"/>
          </w:tcPr>
          <w:p>
            <w:pPr>
              <w:pStyle w:val="TableParagraph"/>
              <w:ind w:left="108"/>
              <w:jc w:val="left"/>
              <w:rPr>
                <w:sz w:val="22"/>
              </w:rPr>
            </w:pPr>
            <w:r>
              <w:rPr>
                <w:sz w:val="22"/>
              </w:rPr>
              <w:t>Printing</w:t>
            </w:r>
            <w:r>
              <w:rPr>
                <w:spacing w:val="-6"/>
                <w:sz w:val="22"/>
              </w:rPr>
              <w:t> </w:t>
            </w:r>
            <w:r>
              <w:rPr>
                <w:sz w:val="22"/>
              </w:rPr>
              <w:t>Press</w:t>
            </w:r>
            <w:r>
              <w:rPr>
                <w:spacing w:val="-6"/>
                <w:sz w:val="22"/>
              </w:rPr>
              <w:t> </w:t>
            </w:r>
            <w:r>
              <w:rPr>
                <w:spacing w:val="-2"/>
                <w:sz w:val="22"/>
              </w:rPr>
              <w:t>Operators</w:t>
            </w:r>
          </w:p>
        </w:tc>
        <w:tc>
          <w:tcPr>
            <w:tcW w:w="1339" w:type="dxa"/>
          </w:tcPr>
          <w:p>
            <w:pPr>
              <w:pStyle w:val="TableParagraph"/>
              <w:ind w:right="93"/>
              <w:rPr>
                <w:sz w:val="22"/>
              </w:rPr>
            </w:pPr>
            <w:r>
              <w:rPr>
                <w:spacing w:val="-5"/>
                <w:sz w:val="22"/>
              </w:rPr>
              <w:t>295</w:t>
            </w:r>
          </w:p>
        </w:tc>
        <w:tc>
          <w:tcPr>
            <w:tcW w:w="1351" w:type="dxa"/>
          </w:tcPr>
          <w:p>
            <w:pPr>
              <w:pStyle w:val="TableParagraph"/>
              <w:ind w:right="95"/>
              <w:rPr>
                <w:sz w:val="22"/>
              </w:rPr>
            </w:pPr>
            <w:r>
              <w:rPr>
                <w:spacing w:val="-5"/>
                <w:sz w:val="22"/>
              </w:rPr>
              <w:t>234</w:t>
            </w:r>
          </w:p>
        </w:tc>
        <w:tc>
          <w:tcPr>
            <w:tcW w:w="939" w:type="dxa"/>
          </w:tcPr>
          <w:p>
            <w:pPr>
              <w:pStyle w:val="TableParagraph"/>
              <w:ind w:right="95"/>
              <w:rPr>
                <w:sz w:val="22"/>
              </w:rPr>
            </w:pPr>
            <w:r>
              <w:rPr>
                <w:spacing w:val="-2"/>
                <w:sz w:val="22"/>
              </w:rPr>
              <w:t>-</w:t>
            </w:r>
            <w:r>
              <w:rPr>
                <w:spacing w:val="-7"/>
                <w:sz w:val="22"/>
              </w:rPr>
              <w:t>61</w:t>
            </w:r>
          </w:p>
        </w:tc>
        <w:tc>
          <w:tcPr>
            <w:tcW w:w="951" w:type="dxa"/>
          </w:tcPr>
          <w:p>
            <w:pPr>
              <w:pStyle w:val="TableParagraph"/>
              <w:ind w:left="80"/>
              <w:jc w:val="center"/>
              <w:rPr>
                <w:b/>
                <w:sz w:val="22"/>
              </w:rPr>
            </w:pPr>
            <w:r>
              <w:rPr>
                <w:b/>
                <w:spacing w:val="-2"/>
                <w:sz w:val="22"/>
              </w:rPr>
              <w:t>-20.68%</w:t>
            </w:r>
          </w:p>
        </w:tc>
        <w:tc>
          <w:tcPr>
            <w:tcW w:w="829" w:type="dxa"/>
          </w:tcPr>
          <w:p>
            <w:pPr>
              <w:pStyle w:val="TableParagraph"/>
              <w:ind w:right="97"/>
              <w:rPr>
                <w:sz w:val="22"/>
              </w:rPr>
            </w:pPr>
            <w:r>
              <w:rPr>
                <w:spacing w:val="-5"/>
                <w:sz w:val="22"/>
              </w:rPr>
              <w:t>12</w:t>
            </w:r>
          </w:p>
        </w:tc>
        <w:tc>
          <w:tcPr>
            <w:tcW w:w="1041" w:type="dxa"/>
          </w:tcPr>
          <w:p>
            <w:pPr>
              <w:pStyle w:val="TableParagraph"/>
              <w:ind w:right="100"/>
              <w:rPr>
                <w:sz w:val="22"/>
              </w:rPr>
            </w:pPr>
            <w:r>
              <w:rPr>
                <w:spacing w:val="-5"/>
                <w:sz w:val="22"/>
              </w:rPr>
              <w:t>16</w:t>
            </w:r>
          </w:p>
        </w:tc>
        <w:tc>
          <w:tcPr>
            <w:tcW w:w="880" w:type="dxa"/>
          </w:tcPr>
          <w:p>
            <w:pPr>
              <w:pStyle w:val="TableParagraph"/>
              <w:ind w:right="100"/>
              <w:rPr>
                <w:sz w:val="22"/>
              </w:rPr>
            </w:pPr>
            <w:r>
              <w:rPr>
                <w:spacing w:val="-2"/>
                <w:sz w:val="22"/>
              </w:rPr>
              <w:t>-</w:t>
            </w:r>
            <w:r>
              <w:rPr>
                <w:spacing w:val="-12"/>
                <w:sz w:val="22"/>
              </w:rPr>
              <w:t>6</w:t>
            </w:r>
          </w:p>
        </w:tc>
        <w:tc>
          <w:tcPr>
            <w:tcW w:w="1050" w:type="dxa"/>
          </w:tcPr>
          <w:p>
            <w:pPr>
              <w:pStyle w:val="TableParagraph"/>
              <w:ind w:right="101"/>
              <w:rPr>
                <w:sz w:val="22"/>
              </w:rPr>
            </w:pPr>
            <w:r>
              <w:rPr>
                <w:spacing w:val="-5"/>
                <w:sz w:val="22"/>
              </w:rPr>
              <w:t>22</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9021</w:t>
            </w:r>
          </w:p>
        </w:tc>
        <w:tc>
          <w:tcPr>
            <w:tcW w:w="4052" w:type="dxa"/>
          </w:tcPr>
          <w:p>
            <w:pPr>
              <w:pStyle w:val="TableParagraph"/>
              <w:spacing w:line="234" w:lineRule="exact"/>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339" w:type="dxa"/>
          </w:tcPr>
          <w:p>
            <w:pPr>
              <w:pStyle w:val="TableParagraph"/>
              <w:spacing w:line="234" w:lineRule="exact"/>
              <w:ind w:right="95"/>
              <w:rPr>
                <w:sz w:val="22"/>
              </w:rPr>
            </w:pPr>
            <w:r>
              <w:rPr>
                <w:spacing w:val="-5"/>
                <w:sz w:val="22"/>
              </w:rPr>
              <w:t>92</w:t>
            </w:r>
          </w:p>
        </w:tc>
        <w:tc>
          <w:tcPr>
            <w:tcW w:w="1351" w:type="dxa"/>
          </w:tcPr>
          <w:p>
            <w:pPr>
              <w:pStyle w:val="TableParagraph"/>
              <w:spacing w:line="234" w:lineRule="exact"/>
              <w:ind w:right="97"/>
              <w:rPr>
                <w:sz w:val="22"/>
              </w:rPr>
            </w:pPr>
            <w:r>
              <w:rPr>
                <w:spacing w:val="-5"/>
                <w:sz w:val="22"/>
              </w:rPr>
              <w:t>74</w:t>
            </w:r>
          </w:p>
        </w:tc>
        <w:tc>
          <w:tcPr>
            <w:tcW w:w="939" w:type="dxa"/>
          </w:tcPr>
          <w:p>
            <w:pPr>
              <w:pStyle w:val="TableParagraph"/>
              <w:spacing w:line="234" w:lineRule="exact"/>
              <w:ind w:right="95"/>
              <w:rPr>
                <w:sz w:val="22"/>
              </w:rPr>
            </w:pPr>
            <w:r>
              <w:rPr>
                <w:spacing w:val="-2"/>
                <w:sz w:val="22"/>
              </w:rPr>
              <w:t>-</w:t>
            </w:r>
            <w:r>
              <w:rPr>
                <w:spacing w:val="-7"/>
                <w:sz w:val="22"/>
              </w:rPr>
              <w:t>18</w:t>
            </w:r>
          </w:p>
        </w:tc>
        <w:tc>
          <w:tcPr>
            <w:tcW w:w="951" w:type="dxa"/>
          </w:tcPr>
          <w:p>
            <w:pPr>
              <w:pStyle w:val="TableParagraph"/>
              <w:spacing w:line="234" w:lineRule="exact"/>
              <w:ind w:left="80"/>
              <w:jc w:val="center"/>
              <w:rPr>
                <w:b/>
                <w:sz w:val="22"/>
              </w:rPr>
            </w:pPr>
            <w:r>
              <w:rPr>
                <w:b/>
                <w:spacing w:val="-2"/>
                <w:sz w:val="22"/>
              </w:rPr>
              <w:t>-19.57%</w:t>
            </w:r>
          </w:p>
        </w:tc>
        <w:tc>
          <w:tcPr>
            <w:tcW w:w="829" w:type="dxa"/>
          </w:tcPr>
          <w:p>
            <w:pPr>
              <w:pStyle w:val="TableParagraph"/>
              <w:spacing w:line="234" w:lineRule="exact"/>
              <w:ind w:right="97"/>
              <w:rPr>
                <w:sz w:val="22"/>
              </w:rPr>
            </w:pPr>
            <w:r>
              <w:rPr>
                <w:spacing w:val="-10"/>
                <w:sz w:val="22"/>
              </w:rPr>
              <w:t>4</w:t>
            </w:r>
          </w:p>
        </w:tc>
        <w:tc>
          <w:tcPr>
            <w:tcW w:w="1041" w:type="dxa"/>
          </w:tcPr>
          <w:p>
            <w:pPr>
              <w:pStyle w:val="TableParagraph"/>
              <w:spacing w:line="234" w:lineRule="exact"/>
              <w:ind w:right="99"/>
              <w:rPr>
                <w:sz w:val="22"/>
              </w:rPr>
            </w:pPr>
            <w:r>
              <w:rPr>
                <w:spacing w:val="-10"/>
                <w:sz w:val="22"/>
              </w:rPr>
              <w:t>5</w:t>
            </w:r>
          </w:p>
        </w:tc>
        <w:tc>
          <w:tcPr>
            <w:tcW w:w="880" w:type="dxa"/>
          </w:tcPr>
          <w:p>
            <w:pPr>
              <w:pStyle w:val="TableParagraph"/>
              <w:spacing w:line="234" w:lineRule="exact"/>
              <w:ind w:right="100"/>
              <w:rPr>
                <w:sz w:val="22"/>
              </w:rPr>
            </w:pPr>
            <w:r>
              <w:rPr>
                <w:spacing w:val="-2"/>
                <w:sz w:val="22"/>
              </w:rPr>
              <w:t>-</w:t>
            </w:r>
            <w:r>
              <w:rPr>
                <w:spacing w:val="-12"/>
                <w:sz w:val="22"/>
              </w:rPr>
              <w:t>2</w:t>
            </w:r>
          </w:p>
        </w:tc>
        <w:tc>
          <w:tcPr>
            <w:tcW w:w="1050" w:type="dxa"/>
          </w:tcPr>
          <w:p>
            <w:pPr>
              <w:pStyle w:val="TableParagraph"/>
              <w:spacing w:line="234" w:lineRule="exact"/>
              <w:ind w:right="101"/>
              <w:rPr>
                <w:sz w:val="22"/>
              </w:rPr>
            </w:pPr>
            <w:r>
              <w:rPr>
                <w:spacing w:val="-10"/>
                <w:sz w:val="22"/>
              </w:rPr>
              <w:t>7</w:t>
            </w:r>
          </w:p>
        </w:tc>
      </w:tr>
      <w:tr>
        <w:trPr>
          <w:trHeight w:val="253" w:hRule="atLeast"/>
        </w:trPr>
        <w:tc>
          <w:tcPr>
            <w:tcW w:w="895" w:type="dxa"/>
          </w:tcPr>
          <w:p>
            <w:pPr>
              <w:pStyle w:val="TableParagraph"/>
              <w:ind w:left="11" w:right="2"/>
              <w:jc w:val="center"/>
              <w:rPr>
                <w:sz w:val="22"/>
              </w:rPr>
            </w:pPr>
            <w:r>
              <w:rPr>
                <w:spacing w:val="-2"/>
                <w:sz w:val="22"/>
              </w:rPr>
              <w:t>51-</w:t>
            </w:r>
            <w:r>
              <w:rPr>
                <w:spacing w:val="-4"/>
                <w:sz w:val="22"/>
              </w:rPr>
              <w:t>2041</w:t>
            </w:r>
          </w:p>
        </w:tc>
        <w:tc>
          <w:tcPr>
            <w:tcW w:w="4052" w:type="dxa"/>
          </w:tcPr>
          <w:p>
            <w:pPr>
              <w:pStyle w:val="TableParagraph"/>
              <w:ind w:left="108"/>
              <w:jc w:val="left"/>
              <w:rPr>
                <w:sz w:val="22"/>
              </w:rPr>
            </w:pPr>
            <w:r>
              <w:rPr>
                <w:sz w:val="22"/>
              </w:rPr>
              <w:t>Structural</w:t>
            </w:r>
            <w:r>
              <w:rPr>
                <w:spacing w:val="-11"/>
                <w:sz w:val="22"/>
              </w:rPr>
              <w:t> </w:t>
            </w:r>
            <w:r>
              <w:rPr>
                <w:sz w:val="22"/>
              </w:rPr>
              <w:t>Metal</w:t>
            </w:r>
            <w:r>
              <w:rPr>
                <w:spacing w:val="-7"/>
                <w:sz w:val="22"/>
              </w:rPr>
              <w:t> </w:t>
            </w:r>
            <w:r>
              <w:rPr>
                <w:sz w:val="22"/>
              </w:rPr>
              <w:t>Fabricators</w:t>
            </w:r>
            <w:r>
              <w:rPr>
                <w:spacing w:val="-7"/>
                <w:sz w:val="22"/>
              </w:rPr>
              <w:t> </w:t>
            </w:r>
            <w:r>
              <w:rPr>
                <w:sz w:val="22"/>
              </w:rPr>
              <w:t>and</w:t>
            </w:r>
            <w:r>
              <w:rPr>
                <w:spacing w:val="-6"/>
                <w:sz w:val="22"/>
              </w:rPr>
              <w:t> </w:t>
            </w:r>
            <w:r>
              <w:rPr>
                <w:spacing w:val="-2"/>
                <w:sz w:val="22"/>
              </w:rPr>
              <w:t>Fitters</w:t>
            </w:r>
          </w:p>
        </w:tc>
        <w:tc>
          <w:tcPr>
            <w:tcW w:w="1339" w:type="dxa"/>
          </w:tcPr>
          <w:p>
            <w:pPr>
              <w:pStyle w:val="TableParagraph"/>
              <w:ind w:right="93"/>
              <w:rPr>
                <w:sz w:val="22"/>
              </w:rPr>
            </w:pPr>
            <w:r>
              <w:rPr>
                <w:spacing w:val="-5"/>
                <w:sz w:val="22"/>
              </w:rPr>
              <w:t>173</w:t>
            </w:r>
          </w:p>
        </w:tc>
        <w:tc>
          <w:tcPr>
            <w:tcW w:w="1351" w:type="dxa"/>
          </w:tcPr>
          <w:p>
            <w:pPr>
              <w:pStyle w:val="TableParagraph"/>
              <w:ind w:right="95"/>
              <w:rPr>
                <w:sz w:val="22"/>
              </w:rPr>
            </w:pPr>
            <w:r>
              <w:rPr>
                <w:spacing w:val="-5"/>
                <w:sz w:val="22"/>
              </w:rPr>
              <w:t>143</w:t>
            </w:r>
          </w:p>
        </w:tc>
        <w:tc>
          <w:tcPr>
            <w:tcW w:w="939" w:type="dxa"/>
          </w:tcPr>
          <w:p>
            <w:pPr>
              <w:pStyle w:val="TableParagraph"/>
              <w:ind w:right="95"/>
              <w:rPr>
                <w:sz w:val="22"/>
              </w:rPr>
            </w:pPr>
            <w:r>
              <w:rPr>
                <w:spacing w:val="-2"/>
                <w:sz w:val="22"/>
              </w:rPr>
              <w:t>-</w:t>
            </w:r>
            <w:r>
              <w:rPr>
                <w:spacing w:val="-7"/>
                <w:sz w:val="22"/>
              </w:rPr>
              <w:t>30</w:t>
            </w:r>
          </w:p>
        </w:tc>
        <w:tc>
          <w:tcPr>
            <w:tcW w:w="951" w:type="dxa"/>
          </w:tcPr>
          <w:p>
            <w:pPr>
              <w:pStyle w:val="TableParagraph"/>
              <w:ind w:left="80"/>
              <w:jc w:val="center"/>
              <w:rPr>
                <w:b/>
                <w:sz w:val="22"/>
              </w:rPr>
            </w:pPr>
            <w:r>
              <w:rPr>
                <w:b/>
                <w:spacing w:val="-2"/>
                <w:sz w:val="22"/>
              </w:rPr>
              <w:t>-17.34%</w:t>
            </w:r>
          </w:p>
        </w:tc>
        <w:tc>
          <w:tcPr>
            <w:tcW w:w="829" w:type="dxa"/>
          </w:tcPr>
          <w:p>
            <w:pPr>
              <w:pStyle w:val="TableParagraph"/>
              <w:ind w:right="97"/>
              <w:rPr>
                <w:sz w:val="22"/>
              </w:rPr>
            </w:pPr>
            <w:r>
              <w:rPr>
                <w:spacing w:val="-10"/>
                <w:sz w:val="22"/>
              </w:rPr>
              <w:t>6</w:t>
            </w:r>
          </w:p>
        </w:tc>
        <w:tc>
          <w:tcPr>
            <w:tcW w:w="1041" w:type="dxa"/>
          </w:tcPr>
          <w:p>
            <w:pPr>
              <w:pStyle w:val="TableParagraph"/>
              <w:ind w:right="100"/>
              <w:rPr>
                <w:sz w:val="22"/>
              </w:rPr>
            </w:pPr>
            <w:r>
              <w:rPr>
                <w:spacing w:val="-5"/>
                <w:sz w:val="22"/>
              </w:rPr>
              <w:t>10</w:t>
            </w:r>
          </w:p>
        </w:tc>
        <w:tc>
          <w:tcPr>
            <w:tcW w:w="880" w:type="dxa"/>
          </w:tcPr>
          <w:p>
            <w:pPr>
              <w:pStyle w:val="TableParagraph"/>
              <w:ind w:right="100"/>
              <w:rPr>
                <w:sz w:val="22"/>
              </w:rPr>
            </w:pPr>
            <w:r>
              <w:rPr>
                <w:spacing w:val="-2"/>
                <w:sz w:val="22"/>
              </w:rPr>
              <w:t>-</w:t>
            </w:r>
            <w:r>
              <w:rPr>
                <w:spacing w:val="-12"/>
                <w:sz w:val="22"/>
              </w:rPr>
              <w:t>3</w:t>
            </w:r>
          </w:p>
        </w:tc>
        <w:tc>
          <w:tcPr>
            <w:tcW w:w="1050" w:type="dxa"/>
          </w:tcPr>
          <w:p>
            <w:pPr>
              <w:pStyle w:val="TableParagraph"/>
              <w:ind w:right="101"/>
              <w:rPr>
                <w:sz w:val="22"/>
              </w:rPr>
            </w:pPr>
            <w:r>
              <w:rPr>
                <w:spacing w:val="-5"/>
                <w:sz w:val="22"/>
              </w:rPr>
              <w:t>13</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3071</w:t>
            </w:r>
          </w:p>
        </w:tc>
        <w:tc>
          <w:tcPr>
            <w:tcW w:w="4052" w:type="dxa"/>
          </w:tcPr>
          <w:p>
            <w:pPr>
              <w:pStyle w:val="TableParagraph"/>
              <w:spacing w:line="234" w:lineRule="exact"/>
              <w:ind w:left="108"/>
              <w:jc w:val="left"/>
              <w:rPr>
                <w:sz w:val="22"/>
              </w:rPr>
            </w:pPr>
            <w:r>
              <w:rPr>
                <w:spacing w:val="-2"/>
                <w:sz w:val="22"/>
              </w:rPr>
              <w:t>Tellers</w:t>
            </w:r>
          </w:p>
        </w:tc>
        <w:tc>
          <w:tcPr>
            <w:tcW w:w="1339" w:type="dxa"/>
          </w:tcPr>
          <w:p>
            <w:pPr>
              <w:pStyle w:val="TableParagraph"/>
              <w:spacing w:line="234" w:lineRule="exact"/>
              <w:ind w:right="93"/>
              <w:rPr>
                <w:sz w:val="22"/>
              </w:rPr>
            </w:pPr>
            <w:r>
              <w:rPr>
                <w:spacing w:val="-5"/>
                <w:sz w:val="22"/>
              </w:rPr>
              <w:t>343</w:t>
            </w:r>
          </w:p>
        </w:tc>
        <w:tc>
          <w:tcPr>
            <w:tcW w:w="1351" w:type="dxa"/>
          </w:tcPr>
          <w:p>
            <w:pPr>
              <w:pStyle w:val="TableParagraph"/>
              <w:spacing w:line="234" w:lineRule="exact"/>
              <w:ind w:right="95"/>
              <w:rPr>
                <w:sz w:val="22"/>
              </w:rPr>
            </w:pPr>
            <w:r>
              <w:rPr>
                <w:spacing w:val="-5"/>
                <w:sz w:val="22"/>
              </w:rPr>
              <w:t>297</w:t>
            </w:r>
          </w:p>
        </w:tc>
        <w:tc>
          <w:tcPr>
            <w:tcW w:w="939" w:type="dxa"/>
          </w:tcPr>
          <w:p>
            <w:pPr>
              <w:pStyle w:val="TableParagraph"/>
              <w:spacing w:line="234" w:lineRule="exact"/>
              <w:ind w:right="95"/>
              <w:rPr>
                <w:sz w:val="22"/>
              </w:rPr>
            </w:pPr>
            <w:r>
              <w:rPr>
                <w:spacing w:val="-2"/>
                <w:sz w:val="22"/>
              </w:rPr>
              <w:t>-</w:t>
            </w:r>
            <w:r>
              <w:rPr>
                <w:spacing w:val="-7"/>
                <w:sz w:val="22"/>
              </w:rPr>
              <w:t>46</w:t>
            </w:r>
          </w:p>
        </w:tc>
        <w:tc>
          <w:tcPr>
            <w:tcW w:w="951" w:type="dxa"/>
          </w:tcPr>
          <w:p>
            <w:pPr>
              <w:pStyle w:val="TableParagraph"/>
              <w:spacing w:line="234" w:lineRule="exact"/>
              <w:ind w:left="80"/>
              <w:jc w:val="center"/>
              <w:rPr>
                <w:b/>
                <w:sz w:val="22"/>
              </w:rPr>
            </w:pPr>
            <w:r>
              <w:rPr>
                <w:b/>
                <w:spacing w:val="-2"/>
                <w:sz w:val="22"/>
              </w:rPr>
              <w:t>-13.41%</w:t>
            </w:r>
          </w:p>
        </w:tc>
        <w:tc>
          <w:tcPr>
            <w:tcW w:w="829" w:type="dxa"/>
          </w:tcPr>
          <w:p>
            <w:pPr>
              <w:pStyle w:val="TableParagraph"/>
              <w:spacing w:line="234" w:lineRule="exact"/>
              <w:ind w:right="97"/>
              <w:rPr>
                <w:sz w:val="22"/>
              </w:rPr>
            </w:pPr>
            <w:r>
              <w:rPr>
                <w:spacing w:val="-5"/>
                <w:sz w:val="22"/>
              </w:rPr>
              <w:t>14</w:t>
            </w:r>
          </w:p>
        </w:tc>
        <w:tc>
          <w:tcPr>
            <w:tcW w:w="1041" w:type="dxa"/>
          </w:tcPr>
          <w:p>
            <w:pPr>
              <w:pStyle w:val="TableParagraph"/>
              <w:spacing w:line="234" w:lineRule="exact"/>
              <w:ind w:right="100"/>
              <w:rPr>
                <w:sz w:val="22"/>
              </w:rPr>
            </w:pPr>
            <w:r>
              <w:rPr>
                <w:spacing w:val="-5"/>
                <w:sz w:val="22"/>
              </w:rPr>
              <w:t>18</w:t>
            </w:r>
          </w:p>
        </w:tc>
        <w:tc>
          <w:tcPr>
            <w:tcW w:w="880" w:type="dxa"/>
          </w:tcPr>
          <w:p>
            <w:pPr>
              <w:pStyle w:val="TableParagraph"/>
              <w:spacing w:line="234" w:lineRule="exact"/>
              <w:ind w:right="100"/>
              <w:rPr>
                <w:sz w:val="22"/>
              </w:rPr>
            </w:pPr>
            <w:r>
              <w:rPr>
                <w:spacing w:val="-2"/>
                <w:sz w:val="22"/>
              </w:rPr>
              <w:t>-</w:t>
            </w:r>
            <w:r>
              <w:rPr>
                <w:spacing w:val="-12"/>
                <w:sz w:val="22"/>
              </w:rPr>
              <w:t>5</w:t>
            </w:r>
          </w:p>
        </w:tc>
        <w:tc>
          <w:tcPr>
            <w:tcW w:w="1050" w:type="dxa"/>
          </w:tcPr>
          <w:p>
            <w:pPr>
              <w:pStyle w:val="TableParagraph"/>
              <w:spacing w:line="234" w:lineRule="exact"/>
              <w:ind w:right="101"/>
              <w:rPr>
                <w:sz w:val="22"/>
              </w:rPr>
            </w:pPr>
            <w:r>
              <w:rPr>
                <w:spacing w:val="-5"/>
                <w:sz w:val="22"/>
              </w:rPr>
              <w:t>27</w:t>
            </w:r>
          </w:p>
        </w:tc>
      </w:tr>
    </w:tbl>
    <w:p>
      <w:pPr>
        <w:pStyle w:val="TableParagraph"/>
        <w:spacing w:after="0" w:line="234" w:lineRule="exact"/>
        <w:rPr>
          <w:sz w:val="22"/>
        </w:rPr>
        <w:sectPr>
          <w:headerReference w:type="default" r:id="rId89"/>
          <w:footerReference w:type="default" r:id="rId90"/>
          <w:pgSz w:w="15840" w:h="12240" w:orient="landscape"/>
          <w:pgMar w:header="0" w:footer="518" w:top="740" w:bottom="700" w:left="0" w:right="0"/>
          <w:pgNumType w:start="37"/>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04" name="Textbox 104"/>
                <wp:cNvGraphicFramePr>
                  <a:graphicFrameLocks/>
                </wp:cNvGraphicFramePr>
                <a:graphic>
                  <a:graphicData uri="http://schemas.microsoft.com/office/word/2010/wordprocessingShape">
                    <wps:wsp>
                      <wps:cNvPr id="104" name="Textbox 104"/>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3"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01" filled="true" fillcolor="#009999" stroked="true" strokeweight=".47998pt" strokecolor="#000000">
                <w10:anchorlock/>
                <v:textbox inset="0,0,0,0">
                  <w:txbxContent>
                    <w:p>
                      <w:pPr>
                        <w:spacing w:before="12"/>
                        <w:ind w:left="112" w:right="113"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91"/>
          <w:footerReference w:type="even" r:id="rId92"/>
          <w:pgSz w:w="15840" w:h="12240" w:orient="landscape"/>
          <w:pgMar w:header="720" w:footer="0" w:top="1000" w:bottom="280" w:left="0" w:right="0"/>
          <w:pgNumType w:start="38"/>
        </w:sectPr>
      </w:pPr>
    </w:p>
    <w:p>
      <w:pPr>
        <w:pStyle w:val="BodyText"/>
        <w:spacing w:line="360" w:lineRule="auto" w:before="91"/>
        <w:ind w:left="720" w:right="3923" w:firstLine="100"/>
        <w:jc w:val="both"/>
      </w:pPr>
      <w:r>
        <w:rPr/>
        <mc:AlternateContent>
          <mc:Choice Requires="wps">
            <w:drawing>
              <wp:anchor distT="0" distB="0" distL="0" distR="0" allowOverlap="1" layoutInCell="1" locked="0" behindDoc="0" simplePos="0" relativeHeight="15737856">
                <wp:simplePos x="0" y="0"/>
                <wp:positionH relativeFrom="page">
                  <wp:posOffset>2429255</wp:posOffset>
                </wp:positionH>
                <wp:positionV relativeFrom="paragraph">
                  <wp:posOffset>-115273</wp:posOffset>
                </wp:positionV>
                <wp:extent cx="5206365" cy="953769"/>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5206365" cy="953769"/>
                          <a:chExt cx="5206365" cy="953769"/>
                        </a:xfrm>
                      </wpg:grpSpPr>
                      <wps:wsp>
                        <wps:cNvPr id="106" name="Graphic 106"/>
                        <wps:cNvSpPr/>
                        <wps:spPr>
                          <a:xfrm>
                            <a:off x="75818" y="12700"/>
                            <a:ext cx="5039360" cy="366395"/>
                          </a:xfrm>
                          <a:custGeom>
                            <a:avLst/>
                            <a:gdLst/>
                            <a:ahLst/>
                            <a:cxnLst/>
                            <a:rect l="l" t="t" r="r" b="b"/>
                            <a:pathLst>
                              <a:path w="5039360" h="366395">
                                <a:moveTo>
                                  <a:pt x="5038852" y="0"/>
                                </a:moveTo>
                                <a:lnTo>
                                  <a:pt x="0" y="0"/>
                                </a:lnTo>
                                <a:lnTo>
                                  <a:pt x="0" y="365823"/>
                                </a:lnTo>
                                <a:lnTo>
                                  <a:pt x="5038852" y="365823"/>
                                </a:lnTo>
                                <a:lnTo>
                                  <a:pt x="5038852" y="0"/>
                                </a:lnTo>
                                <a:close/>
                              </a:path>
                            </a:pathLst>
                          </a:custGeom>
                          <a:solidFill>
                            <a:srgbClr val="009999"/>
                          </a:solidFill>
                        </wps:spPr>
                        <wps:bodyPr wrap="square" lIns="0" tIns="0" rIns="0" bIns="0" rtlCol="0">
                          <a:prstTxWarp prst="textNoShape">
                            <a:avLst/>
                          </a:prstTxWarp>
                          <a:noAutofit/>
                        </wps:bodyPr>
                      </wps:wsp>
                      <wps:wsp>
                        <wps:cNvPr id="107" name="Graphic 107"/>
                        <wps:cNvSpPr/>
                        <wps:spPr>
                          <a:xfrm>
                            <a:off x="75818" y="12700"/>
                            <a:ext cx="5039360" cy="366395"/>
                          </a:xfrm>
                          <a:custGeom>
                            <a:avLst/>
                            <a:gdLst/>
                            <a:ahLst/>
                            <a:cxnLst/>
                            <a:rect l="l" t="t" r="r" b="b"/>
                            <a:pathLst>
                              <a:path w="5039360" h="366395">
                                <a:moveTo>
                                  <a:pt x="0" y="365823"/>
                                </a:moveTo>
                                <a:lnTo>
                                  <a:pt x="5038852" y="365823"/>
                                </a:lnTo>
                                <a:lnTo>
                                  <a:pt x="5038852"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08" name="Image 108"/>
                          <pic:cNvPicPr/>
                        </pic:nvPicPr>
                        <pic:blipFill>
                          <a:blip r:embed="rId93" cstate="print"/>
                          <a:stretch>
                            <a:fillRect/>
                          </a:stretch>
                        </pic:blipFill>
                        <pic:spPr>
                          <a:xfrm>
                            <a:off x="88392" y="70548"/>
                            <a:ext cx="5013959" cy="248412"/>
                          </a:xfrm>
                          <a:prstGeom prst="rect">
                            <a:avLst/>
                          </a:prstGeom>
                        </pic:spPr>
                      </pic:pic>
                      <wps:wsp>
                        <wps:cNvPr id="109" name="Graphic 109"/>
                        <wps:cNvSpPr/>
                        <wps:spPr>
                          <a:xfrm>
                            <a:off x="47244"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10" name="Graphic 110"/>
                        <wps:cNvSpPr/>
                        <wps:spPr>
                          <a:xfrm>
                            <a:off x="47244"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11" name="Image 111"/>
                          <pic:cNvPicPr/>
                        </pic:nvPicPr>
                        <pic:blipFill>
                          <a:blip r:embed="rId94" cstate="print"/>
                          <a:stretch>
                            <a:fillRect/>
                          </a:stretch>
                        </pic:blipFill>
                        <pic:spPr>
                          <a:xfrm>
                            <a:off x="0" y="453072"/>
                            <a:ext cx="5205984" cy="493775"/>
                          </a:xfrm>
                          <a:prstGeom prst="rect">
                            <a:avLst/>
                          </a:prstGeom>
                        </pic:spPr>
                      </pic:pic>
                      <wps:wsp>
                        <wps:cNvPr id="112" name="Textbox 112"/>
                        <wps:cNvSpPr txBox="1"/>
                        <wps:spPr>
                          <a:xfrm>
                            <a:off x="0" y="0"/>
                            <a:ext cx="5206365" cy="953769"/>
                          </a:xfrm>
                          <a:prstGeom prst="rect">
                            <a:avLst/>
                          </a:prstGeom>
                        </wps:spPr>
                        <wps:txbx>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4.66%</w:t>
                              </w:r>
                            </w:p>
                            <w:p>
                              <w:pPr>
                                <w:spacing w:before="1"/>
                                <w:ind w:left="223"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3.1%</w:t>
                              </w:r>
                            </w:p>
                          </w:txbxContent>
                        </wps:txbx>
                        <wps:bodyPr wrap="square" lIns="0" tIns="0" rIns="0" bIns="0" rtlCol="0">
                          <a:noAutofit/>
                        </wps:bodyPr>
                      </wps:wsp>
                    </wpg:wgp>
                  </a:graphicData>
                </a:graphic>
              </wp:anchor>
            </w:drawing>
          </mc:Choice>
          <mc:Fallback>
            <w:pict>
              <v:group style="position:absolute;margin-left:191.279999pt;margin-top:-9.07666pt;width:409.95pt;height:75.1pt;mso-position-horizontal-relative:page;mso-position-vertical-relative:paragraph;z-index:15737856" id="docshapegroup102" coordorigin="3826,-182" coordsize="8199,1502">
                <v:rect style="position:absolute;left:3945;top:-162;width:7936;height:577" id="docshape103" filled="true" fillcolor="#009999" stroked="false">
                  <v:fill type="solid"/>
                </v:rect>
                <v:rect style="position:absolute;left:3945;top:-162;width:7936;height:577" id="docshape104" filled="false" stroked="true" strokeweight="2pt" strokecolor="#009999">
                  <v:stroke dashstyle="solid"/>
                </v:rect>
                <v:shape style="position:absolute;left:3964;top:-71;width:7896;height:392" type="#_x0000_t75" id="docshape105" stroked="false">
                  <v:imagedata r:id="rId93" o:title=""/>
                </v:shape>
                <v:rect style="position:absolute;left:3900;top:384;width:8010;height:931" id="docshape106" filled="true" fillcolor="#009999" stroked="false">
                  <v:fill type="solid"/>
                </v:rect>
                <v:rect style="position:absolute;left:3900;top:384;width:8010;height:931" id="docshape107" filled="false" stroked="true" strokeweight=".5pt" strokecolor="#009999">
                  <v:stroke dashstyle="solid"/>
                </v:rect>
                <v:shape style="position:absolute;left:3825;top:531;width:8199;height:778" type="#_x0000_t75" id="docshape108" stroked="false">
                  <v:imagedata r:id="rId94" o:title=""/>
                </v:shape>
                <v:shape style="position:absolute;left:3825;top:-182;width:8199;height:1502" type="#_x0000_t202" id="docshape109" filled="false" stroked="false">
                  <v:textbox inset="0,0,0,0">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4.66%</w:t>
                        </w:r>
                      </w:p>
                      <w:p>
                        <w:pPr>
                          <w:spacing w:before="1"/>
                          <w:ind w:left="223"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3.1%</w:t>
                        </w:r>
                      </w:p>
                    </w:txbxContent>
                  </v:textbox>
                  <w10:wrap type="none"/>
                </v:shape>
                <w10:wrap type="none"/>
              </v:group>
            </w:pict>
          </mc:Fallback>
        </mc:AlternateContent>
      </w:r>
      <w:r>
        <w:rPr/>
        <w:t>The</w:t>
      </w:r>
      <w:r>
        <w:rPr>
          <w:spacing w:val="-5"/>
        </w:rPr>
        <w:t> </w:t>
      </w:r>
      <w:r>
        <w:rPr/>
        <w:t>Western</w:t>
      </w:r>
      <w:r>
        <w:rPr>
          <w:spacing w:val="-4"/>
        </w:rPr>
        <w:t> </w:t>
      </w:r>
      <w:r>
        <w:rPr/>
        <w:t>Arkansas</w:t>
      </w:r>
      <w:r>
        <w:rPr>
          <w:spacing w:val="-3"/>
        </w:rPr>
        <w:t> </w:t>
      </w:r>
      <w:r>
        <w:rPr/>
        <w:t>Workforce Development</w:t>
      </w:r>
      <w:r>
        <w:rPr>
          <w:spacing w:val="-12"/>
        </w:rPr>
        <w:t> </w:t>
      </w:r>
      <w:r>
        <w:rPr/>
        <w:t>Area</w:t>
      </w:r>
      <w:r>
        <w:rPr>
          <w:spacing w:val="-13"/>
        </w:rPr>
        <w:t> </w:t>
      </w:r>
      <w:r>
        <w:rPr/>
        <w:t>(WDA)</w:t>
      </w:r>
      <w:r>
        <w:rPr>
          <w:spacing w:val="-10"/>
        </w:rPr>
        <w:t> </w:t>
      </w:r>
      <w:r>
        <w:rPr/>
        <w:t>consists of</w:t>
      </w:r>
      <w:r>
        <w:rPr>
          <w:spacing w:val="-10"/>
        </w:rPr>
        <w:t> </w:t>
      </w:r>
      <w:r>
        <w:rPr/>
        <w:t>six</w:t>
      </w:r>
      <w:r>
        <w:rPr>
          <w:spacing w:val="-10"/>
        </w:rPr>
        <w:t> </w:t>
      </w:r>
      <w:r>
        <w:rPr/>
        <w:t>counties:</w:t>
      </w:r>
      <w:r>
        <w:rPr>
          <w:spacing w:val="-11"/>
        </w:rPr>
        <w:t> </w:t>
      </w:r>
      <w:r>
        <w:rPr/>
        <w:t>Crawford,</w:t>
      </w:r>
      <w:r>
        <w:rPr>
          <w:spacing w:val="-10"/>
        </w:rPr>
        <w:t> </w:t>
      </w:r>
      <w:r>
        <w:rPr/>
        <w:t>Franklin, Logan, Polk, Scott, and Sebastian;</w:t>
      </w:r>
    </w:p>
    <w:p>
      <w:pPr>
        <w:pStyle w:val="BodyText"/>
        <w:spacing w:line="362" w:lineRule="auto"/>
        <w:ind w:left="720"/>
      </w:pPr>
      <w:r>
        <w:rPr/>
        <w:t>and</w:t>
      </w:r>
      <w:r>
        <w:rPr>
          <w:spacing w:val="-2"/>
        </w:rPr>
        <w:t> </w:t>
      </w:r>
      <w:r>
        <w:rPr/>
        <w:t>is</w:t>
      </w:r>
      <w:r>
        <w:rPr>
          <w:spacing w:val="-4"/>
        </w:rPr>
        <w:t> </w:t>
      </w:r>
      <w:r>
        <w:rPr/>
        <w:t>bordered</w:t>
      </w:r>
      <w:r>
        <w:rPr>
          <w:spacing w:val="-2"/>
        </w:rPr>
        <w:t> </w:t>
      </w:r>
      <w:r>
        <w:rPr/>
        <w:t>to</w:t>
      </w:r>
      <w:r>
        <w:rPr>
          <w:spacing w:val="-2"/>
        </w:rPr>
        <w:t> </w:t>
      </w:r>
      <w:r>
        <w:rPr/>
        <w:t>the</w:t>
      </w:r>
      <w:r>
        <w:rPr>
          <w:spacing w:val="-3"/>
        </w:rPr>
        <w:t> </w:t>
      </w:r>
      <w:r>
        <w:rPr/>
        <w:t>west</w:t>
      </w:r>
      <w:r>
        <w:rPr>
          <w:spacing w:val="-4"/>
        </w:rPr>
        <w:t> </w:t>
      </w:r>
      <w:r>
        <w:rPr/>
        <w:t>by</w:t>
      </w:r>
      <w:r>
        <w:rPr>
          <w:spacing w:val="-1"/>
        </w:rPr>
        <w:t> </w:t>
      </w:r>
      <w:r>
        <w:rPr/>
        <w:t>the</w:t>
      </w:r>
      <w:r>
        <w:rPr>
          <w:spacing w:val="-3"/>
        </w:rPr>
        <w:t> </w:t>
      </w:r>
      <w:r>
        <w:rPr/>
        <w:t>state</w:t>
      </w:r>
      <w:r>
        <w:rPr>
          <w:spacing w:val="-3"/>
        </w:rPr>
        <w:t> </w:t>
      </w:r>
      <w:r>
        <w:rPr/>
        <w:t>of</w:t>
      </w:r>
      <w:r>
        <w:rPr>
          <w:spacing w:val="-1"/>
        </w:rPr>
        <w:t> </w:t>
      </w:r>
      <w:r>
        <w:rPr/>
        <w:t>Oklahoma.</w:t>
      </w:r>
      <w:r>
        <w:rPr>
          <w:spacing w:val="-3"/>
        </w:rPr>
        <w:t> </w:t>
      </w:r>
      <w:r>
        <w:rPr/>
        <w:t>The</w:t>
      </w:r>
      <w:r>
        <w:rPr>
          <w:spacing w:val="-3"/>
        </w:rPr>
        <w:t> </w:t>
      </w:r>
      <w:r>
        <w:rPr/>
        <w:t>Arkansas</w:t>
      </w:r>
      <w:r>
        <w:rPr>
          <w:spacing w:val="-4"/>
        </w:rPr>
        <w:t> </w:t>
      </w:r>
      <w:r>
        <w:rPr/>
        <w:t>portion</w:t>
      </w:r>
      <w:r>
        <w:rPr>
          <w:spacing w:val="-4"/>
        </w:rPr>
        <w:t> </w:t>
      </w:r>
      <w:r>
        <w:rPr/>
        <w:t>of</w:t>
      </w:r>
      <w:r>
        <w:rPr>
          <w:spacing w:val="-3"/>
        </w:rPr>
        <w:t> </w:t>
      </w:r>
      <w:r>
        <w:rPr/>
        <w:t>the Fort Smith Metropolitan Statistical Area is in the Western Arkansas WDA.</w:t>
      </w:r>
    </w:p>
    <w:p>
      <w:pPr>
        <w:pStyle w:val="BodyText"/>
        <w:spacing w:line="357" w:lineRule="auto" w:before="117"/>
        <w:ind w:left="720" w:firstLine="100"/>
      </w:pPr>
      <w:r>
        <w:rPr/>
        <mc:AlternateContent>
          <mc:Choice Requires="wps">
            <w:drawing>
              <wp:anchor distT="0" distB="0" distL="0" distR="0" allowOverlap="1" layoutInCell="1" locked="0" behindDoc="1" simplePos="0" relativeHeight="465439744">
                <wp:simplePos x="0" y="0"/>
                <wp:positionH relativeFrom="page">
                  <wp:posOffset>3514661</wp:posOffset>
                </wp:positionH>
                <wp:positionV relativeFrom="paragraph">
                  <wp:posOffset>259361</wp:posOffset>
                </wp:positionV>
                <wp:extent cx="3036570" cy="2381250"/>
                <wp:effectExtent l="0" t="0" r="0" b="0"/>
                <wp:wrapNone/>
                <wp:docPr id="113" name="Group 113" descr="Diagram  Description automatically generated (Rectangle)"/>
                <wp:cNvGraphicFramePr>
                  <a:graphicFrameLocks/>
                </wp:cNvGraphicFramePr>
                <a:graphic>
                  <a:graphicData uri="http://schemas.microsoft.com/office/word/2010/wordprocessingGroup">
                    <wpg:wgp>
                      <wpg:cNvPr id="113" name="Group 113" descr="Diagram  Description automatically generated (Rectangle)"/>
                      <wpg:cNvGrpSpPr/>
                      <wpg:grpSpPr>
                        <a:xfrm>
                          <a:off x="0" y="0"/>
                          <a:ext cx="3036570" cy="2381250"/>
                          <a:chExt cx="3036570" cy="2381250"/>
                        </a:xfrm>
                      </wpg:grpSpPr>
                      <pic:pic>
                        <pic:nvPicPr>
                          <pic:cNvPr id="114" name="Image 114" descr="Diagram  Description automatically generated (Rectangle)"/>
                          <pic:cNvPicPr/>
                        </pic:nvPicPr>
                        <pic:blipFill>
                          <a:blip r:embed="rId95" cstate="print"/>
                          <a:stretch>
                            <a:fillRect/>
                          </a:stretch>
                        </pic:blipFill>
                        <pic:spPr>
                          <a:xfrm>
                            <a:off x="9588" y="17920"/>
                            <a:ext cx="3017520" cy="2353867"/>
                          </a:xfrm>
                          <a:prstGeom prst="rect">
                            <a:avLst/>
                          </a:prstGeom>
                        </pic:spPr>
                      </pic:pic>
                      <wps:wsp>
                        <wps:cNvPr id="115" name="Graphic 115"/>
                        <wps:cNvSpPr/>
                        <wps:spPr>
                          <a:xfrm>
                            <a:off x="4762" y="4762"/>
                            <a:ext cx="3027045" cy="2371725"/>
                          </a:xfrm>
                          <a:custGeom>
                            <a:avLst/>
                            <a:gdLst/>
                            <a:ahLst/>
                            <a:cxnLst/>
                            <a:rect l="l" t="t" r="r" b="b"/>
                            <a:pathLst>
                              <a:path w="3027045" h="2371725">
                                <a:moveTo>
                                  <a:pt x="0" y="2371724"/>
                                </a:moveTo>
                                <a:lnTo>
                                  <a:pt x="3027045" y="2371724"/>
                                </a:lnTo>
                                <a:lnTo>
                                  <a:pt x="3027045" y="0"/>
                                </a:lnTo>
                                <a:lnTo>
                                  <a:pt x="0" y="0"/>
                                </a:lnTo>
                                <a:lnTo>
                                  <a:pt x="0" y="23717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20.422148pt;width:239.1pt;height:187.5pt;mso-position-horizontal-relative:page;mso-position-vertical-relative:paragraph;z-index:-37876736" id="docshapegroup110" coordorigin="5535,408" coordsize="4782,3750" alt="Diagram  Description automatically generated (Rectangle)">
                <v:shape style="position:absolute;left:5550;top:436;width:4752;height:3707" type="#_x0000_t75" id="docshape111" alt="Diagram  Description automatically generated (Rectangle)" stroked="false">
                  <v:imagedata r:id="rId95" o:title=""/>
                </v:shape>
                <v:rect style="position:absolute;left:5542;top:415;width:4767;height:3735" id="docshape112" filled="false" stroked="true" strokeweight=".75pt" strokecolor="#1f487c">
                  <v:stroke dashstyle="solid"/>
                </v:rect>
                <w10:wrap type="none"/>
              </v:group>
            </w:pict>
          </mc:Fallback>
        </mc:AlternateContent>
      </w:r>
      <w:r>
        <w:rPr/>
        <w:t>According</w:t>
      </w:r>
      <w:r>
        <w:rPr>
          <w:spacing w:val="-3"/>
        </w:rPr>
        <w:t> </w:t>
      </w:r>
      <w:r>
        <w:rPr/>
        <w:t>to</w:t>
      </w:r>
      <w:r>
        <w:rPr>
          <w:spacing w:val="-3"/>
        </w:rPr>
        <w:t> </w:t>
      </w:r>
      <w:r>
        <w:rPr/>
        <w:t>industry</w:t>
      </w:r>
      <w:r>
        <w:rPr>
          <w:spacing w:val="-3"/>
        </w:rPr>
        <w:t> </w:t>
      </w:r>
      <w:r>
        <w:rPr/>
        <w:t>projections,</w:t>
      </w:r>
      <w:r>
        <w:rPr>
          <w:spacing w:val="-4"/>
        </w:rPr>
        <w:t> </w:t>
      </w:r>
      <w:r>
        <w:rPr/>
        <w:t>the</w:t>
      </w:r>
      <w:r>
        <w:rPr>
          <w:spacing w:val="-4"/>
        </w:rPr>
        <w:t> </w:t>
      </w:r>
      <w:r>
        <w:rPr/>
        <w:t>area</w:t>
      </w:r>
      <w:r>
        <w:rPr>
          <w:spacing w:val="-3"/>
        </w:rPr>
        <w:t> </w:t>
      </w:r>
      <w:r>
        <w:rPr/>
        <w:t>is</w:t>
      </w:r>
      <w:r>
        <w:rPr>
          <w:spacing w:val="-4"/>
        </w:rPr>
        <w:t> </w:t>
      </w:r>
      <w:r>
        <w:rPr/>
        <w:t>expected</w:t>
      </w:r>
      <w:r>
        <w:rPr>
          <w:spacing w:val="-4"/>
        </w:rPr>
        <w:t> </w:t>
      </w:r>
      <w:r>
        <w:rPr/>
        <w:t>to</w:t>
      </w:r>
      <w:r>
        <w:rPr>
          <w:spacing w:val="-3"/>
        </w:rPr>
        <w:t> </w:t>
      </w:r>
      <w:r>
        <w:rPr/>
        <w:t>add</w:t>
      </w:r>
      <w:r>
        <w:rPr>
          <w:spacing w:val="-3"/>
        </w:rPr>
        <w:t> </w:t>
      </w:r>
      <w:r>
        <w:rPr/>
        <w:t>5,484</w:t>
      </w:r>
      <w:r>
        <w:rPr>
          <w:spacing w:val="-3"/>
        </w:rPr>
        <w:t> </w:t>
      </w:r>
      <w:r>
        <w:rPr/>
        <w:t>jobs,</w:t>
      </w:r>
      <w:r>
        <w:rPr>
          <w:spacing w:val="-3"/>
        </w:rPr>
        <w:t> </w:t>
      </w:r>
      <w:r>
        <w:rPr/>
        <w:t>a</w:t>
      </w:r>
      <w:r>
        <w:rPr>
          <w:spacing w:val="-4"/>
        </w:rPr>
        <w:t> </w:t>
      </w:r>
      <w:r>
        <w:rPr/>
        <w:t>4.66 percent increase from 2022 to 2032.</w:t>
      </w:r>
      <w:r>
        <w:rPr>
          <w:spacing w:val="40"/>
        </w:rPr>
        <w:t> </w:t>
      </w:r>
      <w:r>
        <w:rPr/>
        <w:t>Goods-Producing</w:t>
      </w:r>
    </w:p>
    <w:p>
      <w:pPr>
        <w:pStyle w:val="BodyText"/>
        <w:spacing w:before="4"/>
        <w:ind w:left="720"/>
      </w:pPr>
      <w:r>
        <w:rPr/>
        <w:t>industries</w:t>
      </w:r>
      <w:r>
        <w:rPr>
          <w:spacing w:val="-5"/>
        </w:rPr>
        <w:t> </w:t>
      </w:r>
      <w:r>
        <w:rPr/>
        <w:t>are</w:t>
      </w:r>
      <w:r>
        <w:rPr>
          <w:spacing w:val="-3"/>
        </w:rPr>
        <w:t> </w:t>
      </w:r>
      <w:r>
        <w:rPr/>
        <w:t>projected</w:t>
      </w:r>
      <w:r>
        <w:rPr>
          <w:spacing w:val="-5"/>
        </w:rPr>
        <w:t> </w:t>
      </w:r>
      <w:r>
        <w:rPr/>
        <w:t>to</w:t>
      </w:r>
      <w:r>
        <w:rPr>
          <w:spacing w:val="-2"/>
        </w:rPr>
        <w:t> </w:t>
      </w:r>
      <w:r>
        <w:rPr/>
        <w:t>have</w:t>
      </w:r>
      <w:r>
        <w:rPr>
          <w:spacing w:val="-4"/>
        </w:rPr>
        <w:t> </w:t>
      </w:r>
      <w:r>
        <w:rPr/>
        <w:t>a</w:t>
      </w:r>
      <w:r>
        <w:rPr>
          <w:spacing w:val="-3"/>
        </w:rPr>
        <w:t> </w:t>
      </w:r>
      <w:r>
        <w:rPr/>
        <w:t>net loss</w:t>
      </w:r>
      <w:r>
        <w:rPr>
          <w:spacing w:val="-5"/>
        </w:rPr>
        <w:t> </w:t>
      </w:r>
      <w:r>
        <w:rPr/>
        <w:t>of</w:t>
      </w:r>
      <w:r>
        <w:rPr>
          <w:spacing w:val="-2"/>
        </w:rPr>
        <w:t> </w:t>
      </w:r>
      <w:r>
        <w:rPr/>
        <w:t>407</w:t>
      </w:r>
      <w:r>
        <w:rPr>
          <w:spacing w:val="-3"/>
        </w:rPr>
        <w:t> </w:t>
      </w:r>
      <w:r>
        <w:rPr/>
        <w:t>jobs,</w:t>
      </w:r>
      <w:r>
        <w:rPr>
          <w:spacing w:val="-2"/>
        </w:rPr>
        <w:t> </w:t>
      </w:r>
      <w:r>
        <w:rPr>
          <w:spacing w:val="-10"/>
        </w:rPr>
        <w:t>a</w:t>
      </w:r>
    </w:p>
    <w:p>
      <w:pPr>
        <w:pStyle w:val="BodyText"/>
        <w:spacing w:line="360" w:lineRule="auto" w:before="115"/>
        <w:ind w:left="720" w:right="2115"/>
      </w:pPr>
      <w:r>
        <w:rPr/>
        <w:t>1.50 percent decline, while the Services-Providing industries</w:t>
      </w:r>
      <w:r>
        <w:rPr>
          <w:spacing w:val="-6"/>
        </w:rPr>
        <w:t> </w:t>
      </w:r>
      <w:r>
        <w:rPr/>
        <w:t>are</w:t>
      </w:r>
      <w:r>
        <w:rPr>
          <w:spacing w:val="-5"/>
        </w:rPr>
        <w:t> </w:t>
      </w:r>
      <w:r>
        <w:rPr/>
        <w:t>estimated</w:t>
      </w:r>
      <w:r>
        <w:rPr>
          <w:spacing w:val="-4"/>
        </w:rPr>
        <w:t> </w:t>
      </w:r>
      <w:r>
        <w:rPr/>
        <w:t>to</w:t>
      </w:r>
      <w:r>
        <w:rPr>
          <w:spacing w:val="-2"/>
        </w:rPr>
        <w:t> </w:t>
      </w:r>
      <w:r>
        <w:rPr/>
        <w:t>experience</w:t>
      </w:r>
      <w:r>
        <w:rPr>
          <w:spacing w:val="-5"/>
        </w:rPr>
        <w:t> </w:t>
      </w:r>
      <w:r>
        <w:rPr/>
        <w:t>a</w:t>
      </w:r>
      <w:r>
        <w:rPr>
          <w:spacing w:val="-5"/>
        </w:rPr>
        <w:t> </w:t>
      </w:r>
      <w:r>
        <w:rPr/>
        <w:t>net</w:t>
      </w:r>
      <w:r>
        <w:rPr>
          <w:spacing w:val="-5"/>
        </w:rPr>
        <w:t> </w:t>
      </w:r>
      <w:r>
        <w:rPr/>
        <w:t>gain</w:t>
      </w:r>
      <w:r>
        <w:rPr>
          <w:spacing w:val="-4"/>
        </w:rPr>
        <w:t> </w:t>
      </w:r>
      <w:r>
        <w:rPr/>
        <w:t>of</w:t>
      </w:r>
      <w:r>
        <w:rPr>
          <w:spacing w:val="-4"/>
        </w:rPr>
        <w:t> </w:t>
      </w:r>
      <w:r>
        <w:rPr/>
        <w:t>5,988 jobs, a 7.34 percent increase.</w:t>
      </w:r>
      <w:r>
        <w:rPr>
          <w:spacing w:val="40"/>
        </w:rPr>
        <w:t> </w:t>
      </w:r>
      <w:r>
        <w:rPr/>
        <w:t>A drop of 97 Self- Employed Workers is anticipated during the projection period.</w:t>
      </w:r>
      <w:r>
        <w:rPr>
          <w:spacing w:val="40"/>
        </w:rPr>
        <w:t> </w:t>
      </w:r>
      <w:r>
        <w:rPr/>
        <w:t>The not-seasonally-adjusted average unemployment rate for 2022 was 3.1 percent.</w:t>
      </w:r>
    </w:p>
    <w:p>
      <w:pPr>
        <w:pStyle w:val="BodyText"/>
        <w:spacing w:line="360" w:lineRule="auto" w:before="120"/>
        <w:ind w:left="720" w:right="2115" w:firstLine="151"/>
      </w:pPr>
      <w:r>
        <w:rPr>
          <w:b/>
        </w:rPr>
        <w:t>Education and Health Services </w:t>
      </w:r>
      <w:r>
        <w:rPr/>
        <w:t>is expected to be the top</w:t>
      </w:r>
      <w:r>
        <w:rPr>
          <w:spacing w:val="-3"/>
        </w:rPr>
        <w:t> </w:t>
      </w:r>
      <w:r>
        <w:rPr/>
        <w:t>and</w:t>
      </w:r>
      <w:r>
        <w:rPr>
          <w:spacing w:val="-5"/>
        </w:rPr>
        <w:t> </w:t>
      </w:r>
      <w:r>
        <w:rPr/>
        <w:t>fastest</w:t>
      </w:r>
      <w:r>
        <w:rPr>
          <w:spacing w:val="-5"/>
        </w:rPr>
        <w:t> </w:t>
      </w:r>
      <w:r>
        <w:rPr/>
        <w:t>growing</w:t>
      </w:r>
      <w:r>
        <w:rPr>
          <w:spacing w:val="-1"/>
        </w:rPr>
        <w:t> </w:t>
      </w:r>
      <w:r>
        <w:rPr/>
        <w:t>supersector</w:t>
      </w:r>
      <w:r>
        <w:rPr>
          <w:spacing w:val="-2"/>
        </w:rPr>
        <w:t> </w:t>
      </w:r>
      <w:r>
        <w:rPr/>
        <w:t>in</w:t>
      </w:r>
      <w:r>
        <w:rPr>
          <w:spacing w:val="-3"/>
        </w:rPr>
        <w:t> </w:t>
      </w:r>
      <w:r>
        <w:rPr/>
        <w:t>Western</w:t>
      </w:r>
      <w:r>
        <w:rPr>
          <w:spacing w:val="-3"/>
        </w:rPr>
        <w:t> </w:t>
      </w:r>
      <w:r>
        <w:rPr/>
        <w:t>Arkansas with</w:t>
      </w:r>
      <w:r>
        <w:rPr>
          <w:spacing w:val="-3"/>
        </w:rPr>
        <w:t> </w:t>
      </w:r>
      <w:r>
        <w:rPr/>
        <w:t>a</w:t>
      </w:r>
      <w:r>
        <w:rPr>
          <w:spacing w:val="-3"/>
        </w:rPr>
        <w:t> </w:t>
      </w:r>
      <w:r>
        <w:rPr/>
        <w:t>gain</w:t>
      </w:r>
      <w:r>
        <w:rPr>
          <w:spacing w:val="-2"/>
        </w:rPr>
        <w:t> </w:t>
      </w:r>
      <w:r>
        <w:rPr/>
        <w:t>of</w:t>
      </w:r>
      <w:r>
        <w:rPr>
          <w:spacing w:val="-3"/>
        </w:rPr>
        <w:t> </w:t>
      </w:r>
      <w:r>
        <w:rPr/>
        <w:t>2,409</w:t>
      </w:r>
      <w:r>
        <w:rPr>
          <w:spacing w:val="-2"/>
        </w:rPr>
        <w:t> </w:t>
      </w:r>
      <w:r>
        <w:rPr/>
        <w:t>jobs</w:t>
      </w:r>
      <w:r>
        <w:rPr>
          <w:spacing w:val="-4"/>
        </w:rPr>
        <w:t> </w:t>
      </w:r>
      <w:r>
        <w:rPr/>
        <w:t>during</w:t>
      </w:r>
      <w:r>
        <w:rPr>
          <w:spacing w:val="-2"/>
        </w:rPr>
        <w:t> </w:t>
      </w:r>
      <w:r>
        <w:rPr/>
        <w:t>the</w:t>
      </w:r>
      <w:r>
        <w:rPr>
          <w:spacing w:val="-5"/>
        </w:rPr>
        <w:t> </w:t>
      </w:r>
      <w:r>
        <w:rPr/>
        <w:t>projection</w:t>
      </w:r>
      <w:r>
        <w:rPr>
          <w:spacing w:val="-4"/>
        </w:rPr>
        <w:t> </w:t>
      </w:r>
      <w:r>
        <w:rPr/>
        <w:t>period,</w:t>
      </w:r>
      <w:r>
        <w:rPr>
          <w:spacing w:val="-3"/>
        </w:rPr>
        <w:t> </w:t>
      </w:r>
      <w:r>
        <w:rPr>
          <w:spacing w:val="-5"/>
        </w:rPr>
        <w:t>an</w:t>
      </w:r>
    </w:p>
    <w:p>
      <w:pPr>
        <w:spacing w:line="360" w:lineRule="auto" w:before="0"/>
        <w:ind w:left="720" w:right="0" w:firstLine="0"/>
        <w:jc w:val="left"/>
        <w:rPr>
          <w:rFonts w:ascii="Times New Roman"/>
          <w:sz w:val="20"/>
        </w:rPr>
      </w:pPr>
      <w:r>
        <w:rPr>
          <w:rFonts w:ascii="Times New Roman"/>
          <w:sz w:val="20"/>
        </w:rPr>
        <w:t>increase of 10.08 percent.</w:t>
      </w:r>
      <w:r>
        <w:rPr>
          <w:rFonts w:ascii="Times New Roman"/>
          <w:spacing w:val="40"/>
          <w:sz w:val="20"/>
        </w:rPr>
        <w:t> </w:t>
      </w:r>
      <w:r>
        <w:rPr>
          <w:rFonts w:ascii="Times New Roman"/>
          <w:sz w:val="20"/>
        </w:rPr>
        <w:t>Driving this growth is </w:t>
      </w:r>
      <w:r>
        <w:rPr>
          <w:rFonts w:ascii="Times New Roman"/>
          <w:i/>
          <w:sz w:val="20"/>
        </w:rPr>
        <w:t>Ambulatory Health Care Services</w:t>
      </w:r>
      <w:r>
        <w:rPr>
          <w:rFonts w:ascii="Times New Roman"/>
          <w:sz w:val="20"/>
        </w:rPr>
        <w:t>, which is slated to add 1,020 jobs during the 2022-2032 projection period.</w:t>
      </w:r>
      <w:r>
        <w:rPr>
          <w:rFonts w:ascii="Times New Roman"/>
          <w:spacing w:val="40"/>
          <w:sz w:val="20"/>
        </w:rPr>
        <w:t> </w:t>
      </w:r>
      <w:r>
        <w:rPr>
          <w:rFonts w:ascii="Times New Roman"/>
          <w:i/>
          <w:sz w:val="20"/>
        </w:rPr>
        <w:t>Motion</w:t>
      </w:r>
      <w:r>
        <w:rPr>
          <w:rFonts w:ascii="Times New Roman"/>
          <w:i/>
          <w:sz w:val="20"/>
        </w:rPr>
        <w:t> Picture and Sound Recording Industries </w:t>
      </w:r>
      <w:r>
        <w:rPr>
          <w:rFonts w:ascii="Times New Roman"/>
          <w:sz w:val="20"/>
        </w:rPr>
        <w:t>could be the fastest growing industry, increasing</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
          <w:sz w:val="20"/>
        </w:rPr>
        <w:t> </w:t>
      </w:r>
      <w:r>
        <w:rPr>
          <w:rFonts w:ascii="Times New Roman"/>
          <w:sz w:val="20"/>
        </w:rPr>
        <w:t>by</w:t>
      </w:r>
      <w:r>
        <w:rPr>
          <w:rFonts w:ascii="Times New Roman"/>
          <w:spacing w:val="-3"/>
          <w:sz w:val="20"/>
        </w:rPr>
        <w:t> </w:t>
      </w:r>
      <w:r>
        <w:rPr>
          <w:rFonts w:ascii="Times New Roman"/>
          <w:sz w:val="20"/>
        </w:rPr>
        <w:t>56</w:t>
      </w:r>
      <w:r>
        <w:rPr>
          <w:rFonts w:ascii="Times New Roman"/>
          <w:spacing w:val="-5"/>
          <w:sz w:val="20"/>
        </w:rPr>
        <w:t> </w:t>
      </w:r>
      <w:r>
        <w:rPr>
          <w:rFonts w:ascii="Times New Roman"/>
          <w:sz w:val="20"/>
        </w:rPr>
        <w:t>percent.</w:t>
      </w:r>
      <w:r>
        <w:rPr>
          <w:rFonts w:ascii="Times New Roman"/>
          <w:spacing w:val="40"/>
          <w:sz w:val="20"/>
        </w:rPr>
        <w:t> </w:t>
      </w:r>
      <w:r>
        <w:rPr>
          <w:rFonts w:ascii="Times New Roman"/>
          <w:sz w:val="20"/>
        </w:rPr>
        <w:t>The</w:t>
      </w:r>
      <w:r>
        <w:rPr>
          <w:rFonts w:ascii="Times New Roman"/>
          <w:spacing w:val="-3"/>
          <w:sz w:val="20"/>
        </w:rPr>
        <w:t> </w:t>
      </w:r>
      <w:r>
        <w:rPr>
          <w:rFonts w:ascii="Times New Roman"/>
          <w:b/>
          <w:sz w:val="20"/>
        </w:rPr>
        <w:t>Manufacturing</w:t>
      </w:r>
      <w:r>
        <w:rPr>
          <w:rFonts w:ascii="Times New Roman"/>
          <w:b/>
          <w:spacing w:val="-2"/>
          <w:sz w:val="20"/>
        </w:rPr>
        <w:t> </w:t>
      </w:r>
      <w:r>
        <w:rPr>
          <w:rFonts w:ascii="Times New Roman"/>
          <w:sz w:val="20"/>
        </w:rPr>
        <w:t>supersector</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expected to experience a decline of 427 jobs, or 1.99 percent of its workforce.</w:t>
      </w:r>
      <w:r>
        <w:rPr>
          <w:rFonts w:ascii="Times New Roman"/>
          <w:spacing w:val="40"/>
          <w:sz w:val="20"/>
        </w:rPr>
        <w:t> </w:t>
      </w:r>
      <w:r>
        <w:rPr>
          <w:rFonts w:ascii="Times New Roman"/>
          <w:sz w:val="20"/>
        </w:rPr>
        <w:t>Leading this</w:t>
      </w:r>
    </w:p>
    <w:p>
      <w:pPr>
        <w:spacing w:line="360" w:lineRule="auto" w:before="91"/>
        <w:ind w:left="4669" w:right="749" w:firstLine="0"/>
        <w:jc w:val="left"/>
        <w:rPr>
          <w:rFonts w:ascii="Times New Roman"/>
          <w:sz w:val="20"/>
        </w:rPr>
      </w:pPr>
      <w:r>
        <w:rPr/>
        <w:br w:type="column"/>
      </w:r>
      <w:r>
        <w:rPr>
          <w:rFonts w:ascii="Times New Roman"/>
          <w:sz w:val="20"/>
        </w:rPr>
        <w:t>decline is </w:t>
      </w:r>
      <w:r>
        <w:rPr>
          <w:rFonts w:ascii="Times New Roman"/>
          <w:i/>
          <w:sz w:val="20"/>
        </w:rPr>
        <w:t>Food Manufacturing</w:t>
      </w:r>
      <w:r>
        <w:rPr>
          <w:rFonts w:ascii="Times New Roman"/>
          <w:sz w:val="20"/>
        </w:rPr>
        <w:t>, which</w:t>
      </w:r>
      <w:r>
        <w:rPr>
          <w:rFonts w:ascii="Times New Roman"/>
          <w:spacing w:val="-5"/>
          <w:sz w:val="20"/>
        </w:rPr>
        <w:t> </w:t>
      </w:r>
      <w:r>
        <w:rPr>
          <w:rFonts w:ascii="Times New Roman"/>
          <w:sz w:val="20"/>
        </w:rPr>
        <w:t>is</w:t>
      </w:r>
      <w:r>
        <w:rPr>
          <w:rFonts w:ascii="Times New Roman"/>
          <w:spacing w:val="-7"/>
          <w:sz w:val="20"/>
        </w:rPr>
        <w:t> </w:t>
      </w:r>
      <w:r>
        <w:rPr>
          <w:rFonts w:ascii="Times New Roman"/>
          <w:sz w:val="20"/>
        </w:rPr>
        <w:t>forecast</w:t>
      </w:r>
      <w:r>
        <w:rPr>
          <w:rFonts w:ascii="Times New Roman"/>
          <w:spacing w:val="-7"/>
          <w:sz w:val="20"/>
        </w:rPr>
        <w:t> </w:t>
      </w:r>
      <w:r>
        <w:rPr>
          <w:rFonts w:ascii="Times New Roman"/>
          <w:sz w:val="20"/>
        </w:rPr>
        <w:t>to</w:t>
      </w:r>
      <w:r>
        <w:rPr>
          <w:rFonts w:ascii="Times New Roman"/>
          <w:spacing w:val="-5"/>
          <w:sz w:val="20"/>
        </w:rPr>
        <w:t> </w:t>
      </w:r>
      <w:r>
        <w:rPr>
          <w:rFonts w:ascii="Times New Roman"/>
          <w:sz w:val="20"/>
        </w:rPr>
        <w:t>cut</w:t>
      </w:r>
      <w:r>
        <w:rPr>
          <w:rFonts w:ascii="Times New Roman"/>
          <w:spacing w:val="-6"/>
          <w:sz w:val="20"/>
        </w:rPr>
        <w:t> </w:t>
      </w:r>
      <w:r>
        <w:rPr>
          <w:rFonts w:ascii="Times New Roman"/>
          <w:sz w:val="20"/>
        </w:rPr>
        <w:t>463</w:t>
      </w:r>
      <w:r>
        <w:rPr>
          <w:rFonts w:ascii="Times New Roman"/>
          <w:spacing w:val="-5"/>
          <w:sz w:val="20"/>
        </w:rPr>
        <w:t> </w:t>
      </w:r>
      <w:r>
        <w:rPr>
          <w:rFonts w:ascii="Times New Roman"/>
          <w:sz w:val="20"/>
        </w:rPr>
        <w:t>jobs,</w:t>
      </w:r>
      <w:r>
        <w:rPr>
          <w:rFonts w:ascii="Times New Roman"/>
          <w:spacing w:val="-6"/>
          <w:sz w:val="20"/>
        </w:rPr>
        <w:t> </w:t>
      </w:r>
      <w:r>
        <w:rPr>
          <w:rFonts w:ascii="Times New Roman"/>
          <w:sz w:val="20"/>
        </w:rPr>
        <w:t>or</w:t>
      </w:r>
    </w:p>
    <w:p>
      <w:pPr>
        <w:pStyle w:val="BodyText"/>
        <w:spacing w:line="357" w:lineRule="auto" w:before="1"/>
        <w:ind w:left="4669" w:right="749"/>
      </w:pPr>
      <w:r>
        <w:rPr/>
        <w:t>4.99</w:t>
      </w:r>
      <w:r>
        <w:rPr>
          <w:spacing w:val="-7"/>
        </w:rPr>
        <w:t> </w:t>
      </w:r>
      <w:r>
        <w:rPr/>
        <w:t>percent</w:t>
      </w:r>
      <w:r>
        <w:rPr>
          <w:spacing w:val="-9"/>
        </w:rPr>
        <w:t> </w:t>
      </w:r>
      <w:r>
        <w:rPr/>
        <w:t>of</w:t>
      </w:r>
      <w:r>
        <w:rPr>
          <w:spacing w:val="-6"/>
        </w:rPr>
        <w:t> </w:t>
      </w:r>
      <w:r>
        <w:rPr/>
        <w:t>its</w:t>
      </w:r>
      <w:r>
        <w:rPr>
          <w:spacing w:val="-7"/>
        </w:rPr>
        <w:t> </w:t>
      </w:r>
      <w:r>
        <w:rPr/>
        <w:t>workforce.</w:t>
      </w:r>
      <w:r>
        <w:rPr>
          <w:spacing w:val="40"/>
        </w:rPr>
        <w:t> </w:t>
      </w:r>
      <w:r>
        <w:rPr/>
        <w:t>Half</w:t>
      </w:r>
      <w:r>
        <w:rPr/>
        <w:t> of the Top 10 Declining Industries</w:t>
      </w:r>
    </w:p>
    <w:p>
      <w:pPr>
        <w:spacing w:line="362" w:lineRule="auto" w:before="4"/>
        <w:ind w:left="720" w:right="799" w:firstLine="0"/>
        <w:jc w:val="left"/>
        <w:rPr>
          <w:rFonts w:ascii="Times New Roman"/>
          <w:sz w:val="20"/>
        </w:rPr>
      </w:pPr>
      <w:r>
        <w:rPr>
          <w:rFonts w:ascii="Times New Roman"/>
          <w:sz w:val="20"/>
        </w:rPr>
        <w:t>list</w:t>
      </w:r>
      <w:r>
        <w:rPr>
          <w:rFonts w:ascii="Times New Roman"/>
          <w:spacing w:val="-5"/>
          <w:sz w:val="20"/>
        </w:rPr>
        <w:t> </w:t>
      </w:r>
      <w:r>
        <w:rPr>
          <w:rFonts w:ascii="Times New Roman"/>
          <w:sz w:val="20"/>
        </w:rPr>
        <w:t>are</w:t>
      </w:r>
      <w:r>
        <w:rPr>
          <w:rFonts w:ascii="Times New Roman"/>
          <w:spacing w:val="-4"/>
          <w:sz w:val="20"/>
        </w:rPr>
        <w:t> </w:t>
      </w:r>
      <w:r>
        <w:rPr>
          <w:rFonts w:ascii="Times New Roman"/>
          <w:sz w:val="20"/>
        </w:rPr>
        <w:t>in</w:t>
      </w:r>
      <w:r>
        <w:rPr>
          <w:rFonts w:ascii="Times New Roman"/>
          <w:spacing w:val="-2"/>
          <w:sz w:val="20"/>
        </w:rPr>
        <w:t> </w:t>
      </w:r>
      <w:r>
        <w:rPr>
          <w:rFonts w:ascii="Times New Roman"/>
          <w:b/>
          <w:sz w:val="20"/>
        </w:rPr>
        <w:t>Manufacturing</w:t>
      </w:r>
      <w:r>
        <w:rPr>
          <w:rFonts w:ascii="Times New Roman"/>
          <w:sz w:val="20"/>
        </w:rPr>
        <w:t>.</w:t>
      </w:r>
      <w:r>
        <w:rPr>
          <w:rFonts w:ascii="Times New Roman"/>
          <w:spacing w:val="40"/>
          <w:sz w:val="20"/>
        </w:rPr>
        <w:t> </w:t>
      </w:r>
      <w:r>
        <w:rPr>
          <w:rFonts w:ascii="Times New Roman"/>
          <w:i/>
          <w:sz w:val="20"/>
        </w:rPr>
        <w:t>Animal</w:t>
      </w:r>
      <w:r>
        <w:rPr>
          <w:rFonts w:ascii="Times New Roman"/>
          <w:i/>
          <w:spacing w:val="-5"/>
          <w:sz w:val="20"/>
        </w:rPr>
        <w:t> </w:t>
      </w:r>
      <w:r>
        <w:rPr>
          <w:rFonts w:ascii="Times New Roman"/>
          <w:i/>
          <w:sz w:val="20"/>
        </w:rPr>
        <w:t>Production</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Aquaculture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 the fastest declining industry, cutting 24.37 percent of its local workforce.</w:t>
      </w:r>
    </w:p>
    <w:p>
      <w:pPr>
        <w:pStyle w:val="BodyText"/>
        <w:spacing w:before="117"/>
        <w:ind w:left="871"/>
      </w:pPr>
      <w:r>
        <w:rPr/>
        <w:t>According</w:t>
      </w:r>
      <w:r>
        <w:rPr>
          <w:spacing w:val="-5"/>
        </w:rPr>
        <w:t> </w:t>
      </w:r>
      <w:r>
        <w:rPr/>
        <w:t>to</w:t>
      </w:r>
      <w:r>
        <w:rPr>
          <w:spacing w:val="-8"/>
        </w:rPr>
        <w:t> </w:t>
      </w:r>
      <w:r>
        <w:rPr/>
        <w:t>occupational</w:t>
      </w:r>
      <w:r>
        <w:rPr>
          <w:spacing w:val="-6"/>
        </w:rPr>
        <w:t> </w:t>
      </w:r>
      <w:r>
        <w:rPr/>
        <w:t>projections,</w:t>
      </w:r>
      <w:r>
        <w:rPr>
          <w:spacing w:val="-2"/>
        </w:rPr>
        <w:t> </w:t>
      </w:r>
      <w:r>
        <w:rPr/>
        <w:t>Western</w:t>
      </w:r>
      <w:r>
        <w:rPr>
          <w:spacing w:val="-5"/>
        </w:rPr>
        <w:t> </w:t>
      </w:r>
      <w:r>
        <w:rPr/>
        <w:t>Arkansas</w:t>
      </w:r>
      <w:r>
        <w:rPr>
          <w:spacing w:val="-5"/>
        </w:rPr>
        <w:t> </w:t>
      </w:r>
      <w:r>
        <w:rPr/>
        <w:t>employers</w:t>
      </w:r>
      <w:r>
        <w:rPr>
          <w:spacing w:val="-6"/>
        </w:rPr>
        <w:t> </w:t>
      </w:r>
      <w:r>
        <w:rPr/>
        <w:t>are</w:t>
      </w:r>
      <w:r>
        <w:rPr>
          <w:spacing w:val="-8"/>
        </w:rPr>
        <w:t> </w:t>
      </w:r>
      <w:r>
        <w:rPr>
          <w:spacing w:val="-2"/>
        </w:rPr>
        <w:t>projected</w:t>
      </w:r>
    </w:p>
    <w:p>
      <w:pPr>
        <w:pStyle w:val="BodyText"/>
        <w:spacing w:line="360" w:lineRule="auto" w:before="113"/>
        <w:ind w:left="2940" w:right="749"/>
      </w:pPr>
      <w:r>
        <w:rPr/>
        <w:t>to have</w:t>
      </w:r>
      <w:r>
        <w:rPr>
          <w:spacing w:val="-1"/>
        </w:rPr>
        <w:t> </w:t>
      </w:r>
      <w:r>
        <w:rPr/>
        <w:t>13,968 annual job openings.</w:t>
      </w:r>
      <w:r>
        <w:rPr>
          <w:spacing w:val="40"/>
        </w:rPr>
        <w:t> </w:t>
      </w:r>
      <w:r>
        <w:rPr/>
        <w:t>Of these,</w:t>
      </w:r>
      <w:r>
        <w:rPr>
          <w:spacing w:val="-1"/>
        </w:rPr>
        <w:t> </w:t>
      </w:r>
      <w:r>
        <w:rPr/>
        <w:t>6,028 are estimated to come from occupational exits, 7,392 from occupational transfers, and 548 due to growth and expansion</w:t>
      </w:r>
      <w:r>
        <w:rPr>
          <w:spacing w:val="-7"/>
        </w:rPr>
        <w:t> </w:t>
      </w:r>
      <w:r>
        <w:rPr/>
        <w:t>of</w:t>
      </w:r>
      <w:r>
        <w:rPr>
          <w:spacing w:val="-5"/>
        </w:rPr>
        <w:t> </w:t>
      </w:r>
      <w:r>
        <w:rPr/>
        <w:t>jobs.</w:t>
      </w:r>
      <w:r>
        <w:rPr>
          <w:spacing w:val="37"/>
        </w:rPr>
        <w:t> </w:t>
      </w:r>
      <w:r>
        <w:rPr>
          <w:b/>
        </w:rPr>
        <w:t>Healthcare</w:t>
      </w:r>
      <w:r>
        <w:rPr>
          <w:b/>
          <w:spacing w:val="-6"/>
        </w:rPr>
        <w:t> </w:t>
      </w:r>
      <w:r>
        <w:rPr>
          <w:b/>
        </w:rPr>
        <w:t>Support</w:t>
      </w:r>
      <w:r>
        <w:rPr>
          <w:b/>
          <w:spacing w:val="-5"/>
        </w:rPr>
        <w:t> </w:t>
      </w:r>
      <w:r>
        <w:rPr>
          <w:b/>
        </w:rPr>
        <w:t>Occupations</w:t>
      </w:r>
      <w:r>
        <w:rPr>
          <w:b/>
          <w:spacing w:val="-4"/>
        </w:rPr>
        <w:t> </w:t>
      </w:r>
      <w:r>
        <w:rPr/>
        <w:t>is predicted to be the top and fastest growing major group, increasing by 881 jobs, or 18.03 percent</w:t>
      </w:r>
      <w:r>
        <w:rPr>
          <w:b/>
        </w:rPr>
        <w:t>.</w:t>
      </w:r>
      <w:r>
        <w:rPr>
          <w:b/>
          <w:spacing w:val="40"/>
        </w:rPr>
        <w:t> </w:t>
      </w:r>
      <w:r>
        <w:rPr/>
        <w:t>Driving this growth</w:t>
      </w:r>
      <w:r>
        <w:rPr>
          <w:spacing w:val="-1"/>
        </w:rPr>
        <w:t> </w:t>
      </w:r>
      <w:r>
        <w:rPr/>
        <w:t>is</w:t>
      </w:r>
      <w:r>
        <w:rPr>
          <w:spacing w:val="-2"/>
        </w:rPr>
        <w:t> </w:t>
      </w:r>
      <w:r>
        <w:rPr>
          <w:i/>
        </w:rPr>
        <w:t>Home</w:t>
      </w:r>
      <w:r>
        <w:rPr>
          <w:i/>
          <w:spacing w:val="-2"/>
        </w:rPr>
        <w:t> </w:t>
      </w:r>
      <w:r>
        <w:rPr>
          <w:i/>
        </w:rPr>
        <w:t>Health</w:t>
      </w:r>
      <w:r>
        <w:rPr>
          <w:i/>
          <w:spacing w:val="-2"/>
        </w:rPr>
        <w:t> </w:t>
      </w:r>
      <w:r>
        <w:rPr>
          <w:i/>
        </w:rPr>
        <w:t>and Personal</w:t>
      </w:r>
      <w:r>
        <w:rPr>
          <w:i/>
          <w:spacing w:val="-3"/>
        </w:rPr>
        <w:t> </w:t>
      </w:r>
      <w:r>
        <w:rPr>
          <w:i/>
        </w:rPr>
        <w:t>Care</w:t>
      </w:r>
      <w:r>
        <w:rPr>
          <w:i/>
          <w:spacing w:val="-2"/>
        </w:rPr>
        <w:t> </w:t>
      </w:r>
      <w:r>
        <w:rPr>
          <w:i/>
        </w:rPr>
        <w:t>Aides</w:t>
      </w:r>
      <w:r>
        <w:rPr/>
        <w:t>,</w:t>
      </w:r>
      <w:r>
        <w:rPr>
          <w:spacing w:val="-2"/>
        </w:rPr>
        <w:t> </w:t>
      </w:r>
      <w:r>
        <w:rPr/>
        <w:t>which is forecast to increase staffing by 561 jobs, a 32.98 percent</w:t>
      </w:r>
      <w:r>
        <w:rPr>
          <w:spacing w:val="-3"/>
        </w:rPr>
        <w:t> </w:t>
      </w:r>
      <w:r>
        <w:rPr/>
        <w:t>rise</w:t>
      </w:r>
      <w:r>
        <w:rPr>
          <w:spacing w:val="-2"/>
        </w:rPr>
        <w:t> </w:t>
      </w:r>
      <w:r>
        <w:rPr/>
        <w:t>in</w:t>
      </w:r>
      <w:r>
        <w:rPr>
          <w:spacing w:val="-1"/>
        </w:rPr>
        <w:t> </w:t>
      </w:r>
      <w:r>
        <w:rPr/>
        <w:t>staffing.</w:t>
      </w:r>
      <w:r>
        <w:rPr>
          <w:spacing w:val="40"/>
        </w:rPr>
        <w:t> </w:t>
      </w:r>
      <w:r>
        <w:rPr>
          <w:i/>
        </w:rPr>
        <w:t>Nurse</w:t>
      </w:r>
      <w:r>
        <w:rPr>
          <w:i/>
          <w:spacing w:val="-2"/>
        </w:rPr>
        <w:t> </w:t>
      </w:r>
      <w:r>
        <w:rPr>
          <w:i/>
        </w:rPr>
        <w:t>Practitioners</w:t>
      </w:r>
      <w:r>
        <w:rPr>
          <w:i/>
          <w:spacing w:val="-2"/>
        </w:rPr>
        <w:t> </w:t>
      </w:r>
      <w:r>
        <w:rPr/>
        <w:t>is</w:t>
      </w:r>
      <w:r>
        <w:rPr>
          <w:spacing w:val="-3"/>
        </w:rPr>
        <w:t> </w:t>
      </w:r>
      <w:r>
        <w:rPr/>
        <w:t>estimated to be the fastest growing occupation in the area with a gain of 59.65 percent.</w:t>
      </w:r>
      <w:r>
        <w:rPr>
          <w:spacing w:val="40"/>
        </w:rPr>
        <w:t> </w:t>
      </w:r>
      <w:r>
        <w:rPr/>
        <w:t>On the negative side of the</w:t>
      </w:r>
    </w:p>
    <w:p>
      <w:pPr>
        <w:spacing w:line="360" w:lineRule="auto" w:before="0"/>
        <w:ind w:left="720" w:right="455" w:firstLine="0"/>
        <w:jc w:val="left"/>
        <w:rPr>
          <w:rFonts w:ascii="Times New Roman"/>
          <w:sz w:val="20"/>
        </w:rPr>
      </w:pPr>
      <w:r>
        <w:rPr>
          <w:rFonts w:ascii="Times New Roman"/>
          <w:sz w:val="20"/>
        </w:rPr>
        <w:t>economy,</w:t>
      </w:r>
      <w:r>
        <w:rPr>
          <w:rFonts w:ascii="Times New Roman"/>
          <w:spacing w:val="-2"/>
          <w:sz w:val="20"/>
        </w:rPr>
        <w:t> </w:t>
      </w:r>
      <w:r>
        <w:rPr>
          <w:rFonts w:ascii="Times New Roman"/>
          <w:i/>
          <w:sz w:val="20"/>
        </w:rPr>
        <w:t>Farmers,</w:t>
      </w:r>
      <w:r>
        <w:rPr>
          <w:rFonts w:ascii="Times New Roman"/>
          <w:i/>
          <w:spacing w:val="-3"/>
          <w:sz w:val="20"/>
        </w:rPr>
        <w:t> </w:t>
      </w:r>
      <w:r>
        <w:rPr>
          <w:rFonts w:ascii="Times New Roman"/>
          <w:i/>
          <w:sz w:val="20"/>
        </w:rPr>
        <w:t>Ranchers,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Other</w:t>
      </w:r>
      <w:r>
        <w:rPr>
          <w:rFonts w:ascii="Times New Roman"/>
          <w:i/>
          <w:spacing w:val="-4"/>
          <w:sz w:val="20"/>
        </w:rPr>
        <w:t> </w:t>
      </w:r>
      <w:r>
        <w:rPr>
          <w:rFonts w:ascii="Times New Roman"/>
          <w:i/>
          <w:sz w:val="20"/>
        </w:rPr>
        <w:t>Agricultural</w:t>
      </w:r>
      <w:r>
        <w:rPr>
          <w:rFonts w:ascii="Times New Roman"/>
          <w:i/>
          <w:spacing w:val="-4"/>
          <w:sz w:val="20"/>
        </w:rPr>
        <w:t> </w:t>
      </w:r>
      <w:r>
        <w:rPr>
          <w:rFonts w:ascii="Times New Roman"/>
          <w:i/>
          <w:sz w:val="20"/>
        </w:rPr>
        <w:t>Managers </w:t>
      </w:r>
      <w:r>
        <w:rPr>
          <w:rFonts w:ascii="Times New Roman"/>
          <w:sz w:val="20"/>
        </w:rPr>
        <w:t>could</w:t>
      </w:r>
      <w:r>
        <w:rPr>
          <w:rFonts w:ascii="Times New Roman"/>
          <w:spacing w:val="-3"/>
          <w:sz w:val="20"/>
        </w:rPr>
        <w:t> </w:t>
      </w:r>
      <w:r>
        <w:rPr>
          <w:rFonts w:ascii="Times New Roman"/>
          <w:sz w:val="20"/>
        </w:rPr>
        <w:t>cut</w:t>
      </w:r>
      <w:r>
        <w:rPr>
          <w:rFonts w:ascii="Times New Roman"/>
          <w:spacing w:val="-4"/>
          <w:sz w:val="20"/>
        </w:rPr>
        <w:t> </w:t>
      </w:r>
      <w:r>
        <w:rPr>
          <w:rFonts w:ascii="Times New Roman"/>
          <w:sz w:val="20"/>
        </w:rPr>
        <w:t>241</w:t>
      </w:r>
      <w:r>
        <w:rPr>
          <w:rFonts w:ascii="Times New Roman"/>
          <w:spacing w:val="-3"/>
          <w:sz w:val="20"/>
        </w:rPr>
        <w:t> </w:t>
      </w:r>
      <w:r>
        <w:rPr>
          <w:rFonts w:ascii="Times New Roman"/>
          <w:sz w:val="20"/>
        </w:rPr>
        <w:t>jobs, from</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ranks,</w:t>
      </w:r>
      <w:r>
        <w:rPr>
          <w:rFonts w:ascii="Times New Roman"/>
          <w:spacing w:val="-4"/>
          <w:sz w:val="20"/>
        </w:rPr>
        <w:t> </w:t>
      </w:r>
      <w:r>
        <w:rPr>
          <w:rFonts w:ascii="Times New Roman"/>
          <w:sz w:val="20"/>
        </w:rPr>
        <w:t>while</w:t>
      </w:r>
      <w:r>
        <w:rPr>
          <w:rFonts w:ascii="Times New Roman"/>
          <w:spacing w:val="-1"/>
          <w:sz w:val="20"/>
        </w:rPr>
        <w:t> </w:t>
      </w:r>
      <w:r>
        <w:rPr>
          <w:rFonts w:ascii="Times New Roman"/>
          <w:i/>
          <w:sz w:val="20"/>
        </w:rPr>
        <w:t>Broadcast</w:t>
      </w:r>
      <w:r>
        <w:rPr>
          <w:rFonts w:ascii="Times New Roman"/>
          <w:i/>
          <w:spacing w:val="-6"/>
          <w:sz w:val="20"/>
        </w:rPr>
        <w:t> </w:t>
      </w:r>
      <w:r>
        <w:rPr>
          <w:rFonts w:ascii="Times New Roman"/>
          <w:i/>
          <w:sz w:val="20"/>
        </w:rPr>
        <w:t>Announcers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Radio</w:t>
      </w:r>
      <w:r>
        <w:rPr>
          <w:rFonts w:ascii="Times New Roman"/>
          <w:i/>
          <w:spacing w:val="-3"/>
          <w:sz w:val="20"/>
        </w:rPr>
        <w:t> </w:t>
      </w:r>
      <w:r>
        <w:rPr>
          <w:rFonts w:ascii="Times New Roman"/>
          <w:i/>
          <w:sz w:val="20"/>
        </w:rPr>
        <w:t>Disc</w:t>
      </w:r>
      <w:r>
        <w:rPr>
          <w:rFonts w:ascii="Times New Roman"/>
          <w:i/>
          <w:spacing w:val="-4"/>
          <w:sz w:val="20"/>
        </w:rPr>
        <w:t> </w:t>
      </w:r>
      <w:r>
        <w:rPr>
          <w:rFonts w:ascii="Times New Roman"/>
          <w:i/>
          <w:sz w:val="20"/>
        </w:rPr>
        <w:t>Jockeys</w:t>
      </w:r>
      <w:r>
        <w:rPr>
          <w:rFonts w:ascii="Times New Roman"/>
          <w:i/>
          <w:spacing w:val="-1"/>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4"/>
          <w:sz w:val="20"/>
        </w:rPr>
        <w:t> lose</w:t>
      </w:r>
    </w:p>
    <w:p>
      <w:pPr>
        <w:pStyle w:val="BodyText"/>
        <w:spacing w:before="2"/>
        <w:ind w:left="720"/>
      </w:pPr>
      <w:r>
        <w:rPr/>
        <w:t>30.77</w:t>
      </w:r>
      <w:r>
        <w:rPr>
          <w:spacing w:val="-5"/>
        </w:rPr>
        <w:t> </w:t>
      </w:r>
      <w:r>
        <w:rPr/>
        <w:t>percent</w:t>
      </w:r>
      <w:r>
        <w:rPr>
          <w:spacing w:val="-5"/>
        </w:rPr>
        <w:t> </w:t>
      </w:r>
      <w:r>
        <w:rPr/>
        <w:t>of</w:t>
      </w:r>
      <w:r>
        <w:rPr>
          <w:spacing w:val="-3"/>
        </w:rPr>
        <w:t> </w:t>
      </w:r>
      <w:r>
        <w:rPr/>
        <w:t>its</w:t>
      </w:r>
      <w:r>
        <w:rPr>
          <w:spacing w:val="-5"/>
        </w:rPr>
        <w:t> </w:t>
      </w:r>
      <w:r>
        <w:rPr/>
        <w:t>already</w:t>
      </w:r>
      <w:r>
        <w:rPr>
          <w:spacing w:val="-3"/>
        </w:rPr>
        <w:t> </w:t>
      </w:r>
      <w:r>
        <w:rPr/>
        <w:t>small local</w:t>
      </w:r>
      <w:r>
        <w:rPr>
          <w:spacing w:val="-4"/>
        </w:rPr>
        <w:t> </w:t>
      </w:r>
      <w:r>
        <w:rPr>
          <w:spacing w:val="-2"/>
        </w:rPr>
        <w:t>workforce.</w:t>
      </w:r>
    </w:p>
    <w:p>
      <w:pPr>
        <w:pStyle w:val="BodyText"/>
        <w:spacing w:after="0"/>
        <w:sectPr>
          <w:type w:val="continuous"/>
          <w:pgSz w:w="15840" w:h="12240" w:orient="landscape"/>
          <w:pgMar w:header="720" w:footer="0" w:top="600" w:bottom="0" w:left="0" w:right="0"/>
          <w:cols w:num="2" w:equalWidth="0">
            <w:col w:w="7510" w:space="51"/>
            <w:col w:w="8279"/>
          </w:cols>
        </w:sectPr>
      </w:pPr>
    </w:p>
    <w:p>
      <w:pPr>
        <w:pStyle w:val="Heading1"/>
        <w:spacing w:line="433" w:lineRule="exact" w:before="64"/>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3" w:after="1"/>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03"/>
        <w:gridCol w:w="1417"/>
        <w:gridCol w:w="1417"/>
        <w:gridCol w:w="1019"/>
        <w:gridCol w:w="1018"/>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23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4"/>
              <w:jc w:val="center"/>
              <w:rPr>
                <w:rFonts w:ascii="Arial"/>
                <w:b/>
                <w:sz w:val="20"/>
              </w:rPr>
            </w:pPr>
            <w:r>
              <w:rPr>
                <w:rFonts w:ascii="Arial"/>
                <w:b/>
                <w:spacing w:val="-4"/>
                <w:sz w:val="20"/>
              </w:rPr>
              <w:t>2022</w:t>
            </w:r>
          </w:p>
          <w:p>
            <w:pPr>
              <w:pStyle w:val="TableParagraph"/>
              <w:spacing w:line="230" w:lineRule="atLeast" w:before="0"/>
              <w:ind w:left="13" w:right="13"/>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3" w:right="13"/>
              <w:jc w:val="center"/>
              <w:rPr>
                <w:rFonts w:ascii="Arial"/>
                <w:b/>
                <w:sz w:val="20"/>
              </w:rPr>
            </w:pPr>
            <w:r>
              <w:rPr>
                <w:rFonts w:ascii="Arial"/>
                <w:b/>
                <w:spacing w:val="-4"/>
                <w:sz w:val="20"/>
              </w:rPr>
              <w:t>2032</w:t>
            </w:r>
          </w:p>
          <w:p>
            <w:pPr>
              <w:pStyle w:val="TableParagraph"/>
              <w:spacing w:line="230" w:lineRule="atLeast" w:before="0"/>
              <w:ind w:left="13" w:right="11"/>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1018" w:type="dxa"/>
          </w:tcPr>
          <w:p>
            <w:pPr>
              <w:pStyle w:val="TableParagraph"/>
              <w:spacing w:line="240" w:lineRule="auto" w:before="114"/>
              <w:ind w:left="137" w:right="129"/>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000000</w:t>
            </w:r>
          </w:p>
        </w:tc>
        <w:tc>
          <w:tcPr>
            <w:tcW w:w="7303" w:type="dxa"/>
          </w:tcPr>
          <w:p>
            <w:pPr>
              <w:pStyle w:val="TableParagraph"/>
              <w:spacing w:line="210" w:lineRule="exact"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4"/>
                <w:sz w:val="20"/>
              </w:rPr>
              <w:t> </w:t>
            </w:r>
            <w:r>
              <w:rPr>
                <w:rFonts w:ascii="Arial"/>
                <w:b/>
                <w:spacing w:val="-2"/>
                <w:sz w:val="20"/>
              </w:rPr>
              <w:t>INDUSTRIES</w:t>
            </w:r>
          </w:p>
        </w:tc>
        <w:tc>
          <w:tcPr>
            <w:tcW w:w="1417" w:type="dxa"/>
          </w:tcPr>
          <w:p>
            <w:pPr>
              <w:pStyle w:val="TableParagraph"/>
              <w:spacing w:line="210" w:lineRule="exact" w:before="0"/>
              <w:ind w:right="103"/>
              <w:rPr>
                <w:rFonts w:ascii="Arial"/>
                <w:b/>
                <w:sz w:val="20"/>
              </w:rPr>
            </w:pPr>
            <w:r>
              <w:rPr>
                <w:rFonts w:ascii="Arial"/>
                <w:b/>
                <w:spacing w:val="-2"/>
                <w:sz w:val="20"/>
              </w:rPr>
              <w:t>117,615</w:t>
            </w:r>
          </w:p>
        </w:tc>
        <w:tc>
          <w:tcPr>
            <w:tcW w:w="1417" w:type="dxa"/>
          </w:tcPr>
          <w:p>
            <w:pPr>
              <w:pStyle w:val="TableParagraph"/>
              <w:spacing w:line="210" w:lineRule="exact" w:before="0"/>
              <w:ind w:right="101"/>
              <w:rPr>
                <w:rFonts w:ascii="Arial"/>
                <w:b/>
                <w:sz w:val="20"/>
              </w:rPr>
            </w:pPr>
            <w:r>
              <w:rPr>
                <w:rFonts w:ascii="Arial"/>
                <w:b/>
                <w:spacing w:val="-2"/>
                <w:sz w:val="20"/>
              </w:rPr>
              <w:t>123,099</w:t>
            </w:r>
          </w:p>
        </w:tc>
        <w:tc>
          <w:tcPr>
            <w:tcW w:w="1019" w:type="dxa"/>
          </w:tcPr>
          <w:p>
            <w:pPr>
              <w:pStyle w:val="TableParagraph"/>
              <w:spacing w:line="210" w:lineRule="exact" w:before="0"/>
              <w:ind w:right="102"/>
              <w:rPr>
                <w:rFonts w:ascii="Arial"/>
                <w:b/>
                <w:sz w:val="20"/>
              </w:rPr>
            </w:pPr>
            <w:r>
              <w:rPr>
                <w:rFonts w:ascii="Arial"/>
                <w:b/>
                <w:spacing w:val="-2"/>
                <w:sz w:val="20"/>
              </w:rPr>
              <w:t>5,484</w:t>
            </w:r>
          </w:p>
        </w:tc>
        <w:tc>
          <w:tcPr>
            <w:tcW w:w="1018" w:type="dxa"/>
          </w:tcPr>
          <w:p>
            <w:pPr>
              <w:pStyle w:val="TableParagraph"/>
              <w:spacing w:line="210" w:lineRule="exact" w:before="0"/>
              <w:ind w:right="101"/>
              <w:rPr>
                <w:rFonts w:ascii="Arial"/>
                <w:b/>
                <w:sz w:val="20"/>
              </w:rPr>
            </w:pPr>
            <w:r>
              <w:rPr>
                <w:rFonts w:ascii="Arial"/>
                <w:b/>
                <w:spacing w:val="-2"/>
                <w:sz w:val="20"/>
              </w:rPr>
              <w:t>4.66%</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006010</w:t>
            </w:r>
          </w:p>
        </w:tc>
        <w:tc>
          <w:tcPr>
            <w:tcW w:w="7303" w:type="dxa"/>
          </w:tcPr>
          <w:p>
            <w:pPr>
              <w:pStyle w:val="TableParagraph"/>
              <w:spacing w:line="210" w:lineRule="exact"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7" w:type="dxa"/>
          </w:tcPr>
          <w:p>
            <w:pPr>
              <w:pStyle w:val="TableParagraph"/>
              <w:spacing w:line="210" w:lineRule="exact" w:before="0"/>
              <w:ind w:right="103"/>
              <w:rPr>
                <w:rFonts w:ascii="Arial"/>
                <w:sz w:val="20"/>
              </w:rPr>
            </w:pPr>
            <w:r>
              <w:rPr>
                <w:rFonts w:ascii="Arial"/>
                <w:spacing w:val="-2"/>
                <w:sz w:val="20"/>
              </w:rPr>
              <w:t>8,877</w:t>
            </w:r>
          </w:p>
        </w:tc>
        <w:tc>
          <w:tcPr>
            <w:tcW w:w="1417" w:type="dxa"/>
          </w:tcPr>
          <w:p>
            <w:pPr>
              <w:pStyle w:val="TableParagraph"/>
              <w:spacing w:line="210" w:lineRule="exact" w:before="0"/>
              <w:ind w:right="101"/>
              <w:rPr>
                <w:rFonts w:ascii="Arial"/>
                <w:sz w:val="20"/>
              </w:rPr>
            </w:pPr>
            <w:r>
              <w:rPr>
                <w:rFonts w:ascii="Arial"/>
                <w:spacing w:val="-2"/>
                <w:sz w:val="20"/>
              </w:rPr>
              <w:t>8,780</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97</w:t>
            </w:r>
          </w:p>
        </w:tc>
        <w:tc>
          <w:tcPr>
            <w:tcW w:w="1018" w:type="dxa"/>
          </w:tcPr>
          <w:p>
            <w:pPr>
              <w:pStyle w:val="TableParagraph"/>
              <w:spacing w:line="210" w:lineRule="exact" w:before="0"/>
              <w:ind w:right="104"/>
              <w:rPr>
                <w:rFonts w:ascii="Arial"/>
                <w:sz w:val="20"/>
              </w:rPr>
            </w:pPr>
            <w:r>
              <w:rPr>
                <w:rFonts w:ascii="Arial"/>
                <w:spacing w:val="-2"/>
                <w:sz w:val="20"/>
              </w:rPr>
              <w:t>-1.09%</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101000</w:t>
            </w:r>
          </w:p>
        </w:tc>
        <w:tc>
          <w:tcPr>
            <w:tcW w:w="7303"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line="210" w:lineRule="exact" w:before="0"/>
              <w:ind w:right="102"/>
              <w:rPr>
                <w:rFonts w:ascii="Arial"/>
                <w:sz w:val="20"/>
              </w:rPr>
            </w:pPr>
            <w:r>
              <w:rPr>
                <w:rFonts w:ascii="Arial"/>
                <w:spacing w:val="-2"/>
                <w:sz w:val="20"/>
              </w:rPr>
              <w:t>27,122</w:t>
            </w:r>
          </w:p>
        </w:tc>
        <w:tc>
          <w:tcPr>
            <w:tcW w:w="1417" w:type="dxa"/>
          </w:tcPr>
          <w:p>
            <w:pPr>
              <w:pStyle w:val="TableParagraph"/>
              <w:spacing w:line="210" w:lineRule="exact" w:before="0"/>
              <w:ind w:right="101"/>
              <w:rPr>
                <w:rFonts w:ascii="Arial"/>
                <w:sz w:val="20"/>
              </w:rPr>
            </w:pPr>
            <w:r>
              <w:rPr>
                <w:rFonts w:ascii="Arial"/>
                <w:spacing w:val="-2"/>
                <w:sz w:val="20"/>
              </w:rPr>
              <w:t>26,715</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407</w:t>
            </w:r>
          </w:p>
        </w:tc>
        <w:tc>
          <w:tcPr>
            <w:tcW w:w="1018" w:type="dxa"/>
          </w:tcPr>
          <w:p>
            <w:pPr>
              <w:pStyle w:val="TableParagraph"/>
              <w:spacing w:line="210" w:lineRule="exact" w:before="0"/>
              <w:ind w:right="104"/>
              <w:rPr>
                <w:rFonts w:ascii="Arial"/>
                <w:sz w:val="20"/>
              </w:rPr>
            </w:pPr>
            <w:r>
              <w:rPr>
                <w:rFonts w:ascii="Arial"/>
                <w:spacing w:val="-2"/>
                <w:sz w:val="20"/>
              </w:rPr>
              <w:t>-1.50%</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101100</w:t>
            </w:r>
          </w:p>
        </w:tc>
        <w:tc>
          <w:tcPr>
            <w:tcW w:w="7303"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line="210" w:lineRule="exact" w:before="0"/>
              <w:ind w:right="103"/>
              <w:rPr>
                <w:rFonts w:ascii="Arial"/>
                <w:b/>
                <w:sz w:val="20"/>
              </w:rPr>
            </w:pPr>
            <w:r>
              <w:rPr>
                <w:rFonts w:ascii="Arial"/>
                <w:b/>
                <w:spacing w:val="-2"/>
                <w:sz w:val="20"/>
              </w:rPr>
              <w:t>1,460</w:t>
            </w:r>
          </w:p>
        </w:tc>
        <w:tc>
          <w:tcPr>
            <w:tcW w:w="1417" w:type="dxa"/>
          </w:tcPr>
          <w:p>
            <w:pPr>
              <w:pStyle w:val="TableParagraph"/>
              <w:spacing w:line="210" w:lineRule="exact" w:before="0"/>
              <w:ind w:right="101"/>
              <w:rPr>
                <w:rFonts w:ascii="Arial"/>
                <w:b/>
                <w:sz w:val="20"/>
              </w:rPr>
            </w:pPr>
            <w:r>
              <w:rPr>
                <w:rFonts w:ascii="Arial"/>
                <w:b/>
                <w:spacing w:val="-2"/>
                <w:sz w:val="20"/>
              </w:rPr>
              <w:t>1,343</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117</w:t>
            </w:r>
          </w:p>
        </w:tc>
        <w:tc>
          <w:tcPr>
            <w:tcW w:w="1018" w:type="dxa"/>
          </w:tcPr>
          <w:p>
            <w:pPr>
              <w:pStyle w:val="TableParagraph"/>
              <w:spacing w:line="210" w:lineRule="exact" w:before="0"/>
              <w:ind w:right="101"/>
              <w:rPr>
                <w:rFonts w:ascii="Arial"/>
                <w:b/>
                <w:sz w:val="20"/>
              </w:rPr>
            </w:pPr>
            <w:r>
              <w:rPr>
                <w:rFonts w:ascii="Arial"/>
                <w:b/>
                <w:spacing w:val="-2"/>
                <w:sz w:val="20"/>
              </w:rPr>
              <w:t>-8.01%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110000</w:t>
            </w:r>
          </w:p>
        </w:tc>
        <w:tc>
          <w:tcPr>
            <w:tcW w:w="7303"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7"/>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line="210" w:lineRule="exact" w:before="0"/>
              <w:ind w:right="103"/>
              <w:rPr>
                <w:rFonts w:ascii="Arial"/>
                <w:sz w:val="20"/>
              </w:rPr>
            </w:pPr>
            <w:r>
              <w:rPr>
                <w:rFonts w:ascii="Arial"/>
                <w:spacing w:val="-2"/>
                <w:sz w:val="20"/>
              </w:rPr>
              <w:t>1,102</w:t>
            </w:r>
          </w:p>
        </w:tc>
        <w:tc>
          <w:tcPr>
            <w:tcW w:w="1417" w:type="dxa"/>
          </w:tcPr>
          <w:p>
            <w:pPr>
              <w:pStyle w:val="TableParagraph"/>
              <w:spacing w:line="210" w:lineRule="exact" w:before="0"/>
              <w:ind w:right="101"/>
              <w:rPr>
                <w:rFonts w:ascii="Arial"/>
                <w:sz w:val="20"/>
              </w:rPr>
            </w:pPr>
            <w:r>
              <w:rPr>
                <w:rFonts w:ascii="Arial"/>
                <w:spacing w:val="-2"/>
                <w:sz w:val="20"/>
              </w:rPr>
              <w:t>1,026</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76</w:t>
            </w:r>
          </w:p>
        </w:tc>
        <w:tc>
          <w:tcPr>
            <w:tcW w:w="1018" w:type="dxa"/>
          </w:tcPr>
          <w:p>
            <w:pPr>
              <w:pStyle w:val="TableParagraph"/>
              <w:spacing w:line="210" w:lineRule="exact" w:before="0"/>
              <w:ind w:right="104"/>
              <w:rPr>
                <w:rFonts w:ascii="Arial"/>
                <w:sz w:val="20"/>
              </w:rPr>
            </w:pPr>
            <w:r>
              <w:rPr>
                <w:rFonts w:ascii="Arial"/>
                <w:spacing w:val="-2"/>
                <w:sz w:val="20"/>
              </w:rPr>
              <w:t>-6.90%</w:t>
            </w:r>
          </w:p>
        </w:tc>
      </w:tr>
      <w:tr>
        <w:trPr>
          <w:trHeight w:val="230" w:hRule="atLeast"/>
        </w:trPr>
        <w:tc>
          <w:tcPr>
            <w:tcW w:w="886" w:type="dxa"/>
          </w:tcPr>
          <w:p>
            <w:pPr>
              <w:pStyle w:val="TableParagraph"/>
              <w:spacing w:line="211" w:lineRule="exact" w:before="0"/>
              <w:ind w:left="9" w:right="5"/>
              <w:jc w:val="center"/>
              <w:rPr>
                <w:rFonts w:ascii="Arial"/>
                <w:sz w:val="20"/>
              </w:rPr>
            </w:pPr>
            <w:r>
              <w:rPr>
                <w:rFonts w:ascii="Arial"/>
                <w:spacing w:val="-2"/>
                <w:sz w:val="20"/>
              </w:rPr>
              <w:t>210000</w:t>
            </w:r>
          </w:p>
        </w:tc>
        <w:tc>
          <w:tcPr>
            <w:tcW w:w="7303" w:type="dxa"/>
          </w:tcPr>
          <w:p>
            <w:pPr>
              <w:pStyle w:val="TableParagraph"/>
              <w:spacing w:line="211"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line="211" w:lineRule="exact" w:before="0"/>
              <w:ind w:right="103"/>
              <w:rPr>
                <w:rFonts w:ascii="Arial"/>
                <w:sz w:val="20"/>
              </w:rPr>
            </w:pPr>
            <w:r>
              <w:rPr>
                <w:rFonts w:ascii="Arial"/>
                <w:spacing w:val="-5"/>
                <w:sz w:val="20"/>
              </w:rPr>
              <w:t>358</w:t>
            </w:r>
          </w:p>
        </w:tc>
        <w:tc>
          <w:tcPr>
            <w:tcW w:w="1417" w:type="dxa"/>
          </w:tcPr>
          <w:p>
            <w:pPr>
              <w:pStyle w:val="TableParagraph"/>
              <w:spacing w:line="211" w:lineRule="exact" w:before="0"/>
              <w:ind w:right="101"/>
              <w:rPr>
                <w:rFonts w:ascii="Arial"/>
                <w:sz w:val="20"/>
              </w:rPr>
            </w:pPr>
            <w:r>
              <w:rPr>
                <w:rFonts w:ascii="Arial"/>
                <w:spacing w:val="-5"/>
                <w:sz w:val="20"/>
              </w:rPr>
              <w:t>317</w:t>
            </w:r>
          </w:p>
        </w:tc>
        <w:tc>
          <w:tcPr>
            <w:tcW w:w="1019" w:type="dxa"/>
          </w:tcPr>
          <w:p>
            <w:pPr>
              <w:pStyle w:val="TableParagraph"/>
              <w:spacing w:line="211" w:lineRule="exact" w:before="0"/>
              <w:ind w:right="100"/>
              <w:rPr>
                <w:rFonts w:ascii="Arial"/>
                <w:sz w:val="20"/>
              </w:rPr>
            </w:pPr>
            <w:r>
              <w:rPr>
                <w:rFonts w:ascii="Arial"/>
                <w:spacing w:val="-2"/>
                <w:sz w:val="20"/>
              </w:rPr>
              <w:t>-</w:t>
            </w:r>
            <w:r>
              <w:rPr>
                <w:rFonts w:ascii="Arial"/>
                <w:spacing w:val="-7"/>
                <w:sz w:val="20"/>
              </w:rPr>
              <w:t>41</w:t>
            </w:r>
          </w:p>
        </w:tc>
        <w:tc>
          <w:tcPr>
            <w:tcW w:w="1018" w:type="dxa"/>
          </w:tcPr>
          <w:p>
            <w:pPr>
              <w:pStyle w:val="TableParagraph"/>
              <w:spacing w:line="211" w:lineRule="exact" w:before="0"/>
              <w:ind w:right="104"/>
              <w:rPr>
                <w:rFonts w:ascii="Arial"/>
                <w:sz w:val="20"/>
              </w:rPr>
            </w:pPr>
            <w:r>
              <w:rPr>
                <w:rFonts w:ascii="Arial"/>
                <w:spacing w:val="-2"/>
                <w:sz w:val="20"/>
              </w:rPr>
              <w:t>-11.45%</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101200</w:t>
            </w:r>
          </w:p>
        </w:tc>
        <w:tc>
          <w:tcPr>
            <w:tcW w:w="7303" w:type="dxa"/>
          </w:tcPr>
          <w:p>
            <w:pPr>
              <w:pStyle w:val="TableParagraph"/>
              <w:spacing w:line="210" w:lineRule="exact" w:before="0"/>
              <w:ind w:left="107"/>
              <w:jc w:val="left"/>
              <w:rPr>
                <w:rFonts w:ascii="Arial"/>
                <w:b/>
                <w:sz w:val="20"/>
              </w:rPr>
            </w:pPr>
            <w:r>
              <w:rPr>
                <w:rFonts w:ascii="Arial"/>
                <w:b/>
                <w:spacing w:val="-2"/>
                <w:sz w:val="20"/>
              </w:rPr>
              <w:t>CONSTRUCTION</w:t>
            </w:r>
          </w:p>
        </w:tc>
        <w:tc>
          <w:tcPr>
            <w:tcW w:w="1417" w:type="dxa"/>
          </w:tcPr>
          <w:p>
            <w:pPr>
              <w:pStyle w:val="TableParagraph"/>
              <w:spacing w:line="210" w:lineRule="exact" w:before="0"/>
              <w:ind w:right="103"/>
              <w:rPr>
                <w:rFonts w:ascii="Arial"/>
                <w:b/>
                <w:sz w:val="20"/>
              </w:rPr>
            </w:pPr>
            <w:r>
              <w:rPr>
                <w:rFonts w:ascii="Arial"/>
                <w:b/>
                <w:spacing w:val="-2"/>
                <w:sz w:val="20"/>
              </w:rPr>
              <w:t>4,199</w:t>
            </w:r>
          </w:p>
        </w:tc>
        <w:tc>
          <w:tcPr>
            <w:tcW w:w="1417" w:type="dxa"/>
          </w:tcPr>
          <w:p>
            <w:pPr>
              <w:pStyle w:val="TableParagraph"/>
              <w:spacing w:line="210" w:lineRule="exact" w:before="0"/>
              <w:ind w:right="101"/>
              <w:rPr>
                <w:rFonts w:ascii="Arial"/>
                <w:b/>
                <w:sz w:val="20"/>
              </w:rPr>
            </w:pPr>
            <w:r>
              <w:rPr>
                <w:rFonts w:ascii="Arial"/>
                <w:b/>
                <w:spacing w:val="-2"/>
                <w:sz w:val="20"/>
              </w:rPr>
              <w:t>4,336</w:t>
            </w:r>
          </w:p>
        </w:tc>
        <w:tc>
          <w:tcPr>
            <w:tcW w:w="1019" w:type="dxa"/>
          </w:tcPr>
          <w:p>
            <w:pPr>
              <w:pStyle w:val="TableParagraph"/>
              <w:spacing w:line="210" w:lineRule="exact" w:before="0"/>
              <w:ind w:right="102"/>
              <w:rPr>
                <w:rFonts w:ascii="Arial"/>
                <w:b/>
                <w:sz w:val="20"/>
              </w:rPr>
            </w:pPr>
            <w:r>
              <w:rPr>
                <w:rFonts w:ascii="Arial"/>
                <w:b/>
                <w:spacing w:val="-5"/>
                <w:sz w:val="20"/>
              </w:rPr>
              <w:t>137</w:t>
            </w:r>
          </w:p>
        </w:tc>
        <w:tc>
          <w:tcPr>
            <w:tcW w:w="1018" w:type="dxa"/>
          </w:tcPr>
          <w:p>
            <w:pPr>
              <w:pStyle w:val="TableParagraph"/>
              <w:spacing w:line="210" w:lineRule="exact" w:before="0"/>
              <w:ind w:right="101"/>
              <w:rPr>
                <w:rFonts w:ascii="Arial"/>
                <w:b/>
                <w:sz w:val="20"/>
              </w:rPr>
            </w:pPr>
            <w:r>
              <w:rPr>
                <w:rFonts w:ascii="Arial"/>
                <w:b/>
                <w:spacing w:val="-2"/>
                <w:sz w:val="20"/>
              </w:rPr>
              <w:t>3.26%</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101300</w:t>
            </w:r>
          </w:p>
        </w:tc>
        <w:tc>
          <w:tcPr>
            <w:tcW w:w="7303" w:type="dxa"/>
          </w:tcPr>
          <w:p>
            <w:pPr>
              <w:pStyle w:val="TableParagraph"/>
              <w:spacing w:line="210" w:lineRule="exact" w:before="0"/>
              <w:ind w:left="107"/>
              <w:jc w:val="left"/>
              <w:rPr>
                <w:rFonts w:ascii="Arial"/>
                <w:b/>
                <w:sz w:val="20"/>
              </w:rPr>
            </w:pPr>
            <w:r>
              <w:rPr>
                <w:rFonts w:ascii="Arial"/>
                <w:b/>
                <w:spacing w:val="-2"/>
                <w:sz w:val="20"/>
              </w:rPr>
              <w:t>MANUFACTURING</w:t>
            </w:r>
          </w:p>
        </w:tc>
        <w:tc>
          <w:tcPr>
            <w:tcW w:w="1417" w:type="dxa"/>
          </w:tcPr>
          <w:p>
            <w:pPr>
              <w:pStyle w:val="TableParagraph"/>
              <w:spacing w:line="210" w:lineRule="exact" w:before="0"/>
              <w:ind w:right="102"/>
              <w:rPr>
                <w:rFonts w:ascii="Arial"/>
                <w:b/>
                <w:sz w:val="20"/>
              </w:rPr>
            </w:pPr>
            <w:r>
              <w:rPr>
                <w:rFonts w:ascii="Arial"/>
                <w:b/>
                <w:spacing w:val="-2"/>
                <w:sz w:val="20"/>
              </w:rPr>
              <w:t>21,463</w:t>
            </w:r>
          </w:p>
        </w:tc>
        <w:tc>
          <w:tcPr>
            <w:tcW w:w="1417" w:type="dxa"/>
          </w:tcPr>
          <w:p>
            <w:pPr>
              <w:pStyle w:val="TableParagraph"/>
              <w:spacing w:line="210" w:lineRule="exact" w:before="0"/>
              <w:ind w:right="101"/>
              <w:rPr>
                <w:rFonts w:ascii="Arial"/>
                <w:b/>
                <w:sz w:val="20"/>
              </w:rPr>
            </w:pPr>
            <w:r>
              <w:rPr>
                <w:rFonts w:ascii="Arial"/>
                <w:b/>
                <w:spacing w:val="-2"/>
                <w:sz w:val="20"/>
              </w:rPr>
              <w:t>21,036</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427</w:t>
            </w:r>
          </w:p>
        </w:tc>
        <w:tc>
          <w:tcPr>
            <w:tcW w:w="1018" w:type="dxa"/>
          </w:tcPr>
          <w:p>
            <w:pPr>
              <w:pStyle w:val="TableParagraph"/>
              <w:spacing w:line="210" w:lineRule="exact" w:before="0"/>
              <w:ind w:right="101"/>
              <w:rPr>
                <w:rFonts w:ascii="Arial"/>
                <w:b/>
                <w:sz w:val="20"/>
              </w:rPr>
            </w:pPr>
            <w:r>
              <w:rPr>
                <w:rFonts w:ascii="Arial"/>
                <w:b/>
                <w:spacing w:val="-2"/>
                <w:sz w:val="20"/>
              </w:rPr>
              <w:t>-1.99%</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line="210" w:lineRule="exact" w:before="0"/>
              <w:ind w:right="102"/>
              <w:rPr>
                <w:rFonts w:ascii="Arial"/>
                <w:b/>
                <w:sz w:val="20"/>
              </w:rPr>
            </w:pPr>
            <w:r>
              <w:rPr>
                <w:rFonts w:ascii="Arial"/>
                <w:b/>
                <w:spacing w:val="-2"/>
                <w:sz w:val="20"/>
              </w:rPr>
              <w:t>12,629</w:t>
            </w:r>
          </w:p>
        </w:tc>
        <w:tc>
          <w:tcPr>
            <w:tcW w:w="1417" w:type="dxa"/>
          </w:tcPr>
          <w:p>
            <w:pPr>
              <w:pStyle w:val="TableParagraph"/>
              <w:spacing w:line="210" w:lineRule="exact" w:before="0"/>
              <w:ind w:right="101"/>
              <w:rPr>
                <w:rFonts w:ascii="Arial"/>
                <w:b/>
                <w:sz w:val="20"/>
              </w:rPr>
            </w:pPr>
            <w:r>
              <w:rPr>
                <w:rFonts w:ascii="Arial"/>
                <w:b/>
                <w:spacing w:val="-2"/>
                <w:sz w:val="20"/>
              </w:rPr>
              <w:t>12,238</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391</w:t>
            </w:r>
          </w:p>
        </w:tc>
        <w:tc>
          <w:tcPr>
            <w:tcW w:w="1018" w:type="dxa"/>
          </w:tcPr>
          <w:p>
            <w:pPr>
              <w:pStyle w:val="TableParagraph"/>
              <w:spacing w:line="210" w:lineRule="exact" w:before="0"/>
              <w:ind w:right="101"/>
              <w:rPr>
                <w:rFonts w:ascii="Arial"/>
                <w:b/>
                <w:sz w:val="20"/>
              </w:rPr>
            </w:pPr>
            <w:r>
              <w:rPr>
                <w:rFonts w:ascii="Arial"/>
                <w:b/>
                <w:spacing w:val="-2"/>
                <w:sz w:val="20"/>
              </w:rPr>
              <w:t>-3.10%</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line="210" w:lineRule="exact" w:before="0"/>
              <w:ind w:right="103"/>
              <w:rPr>
                <w:rFonts w:ascii="Arial"/>
                <w:b/>
                <w:sz w:val="20"/>
              </w:rPr>
            </w:pPr>
            <w:r>
              <w:rPr>
                <w:rFonts w:ascii="Arial"/>
                <w:b/>
                <w:spacing w:val="-2"/>
                <w:sz w:val="20"/>
              </w:rPr>
              <w:t>8,834</w:t>
            </w:r>
          </w:p>
        </w:tc>
        <w:tc>
          <w:tcPr>
            <w:tcW w:w="1417" w:type="dxa"/>
          </w:tcPr>
          <w:p>
            <w:pPr>
              <w:pStyle w:val="TableParagraph"/>
              <w:spacing w:line="210" w:lineRule="exact" w:before="0"/>
              <w:ind w:right="101"/>
              <w:rPr>
                <w:rFonts w:ascii="Arial"/>
                <w:b/>
                <w:sz w:val="20"/>
              </w:rPr>
            </w:pPr>
            <w:r>
              <w:rPr>
                <w:rFonts w:ascii="Arial"/>
                <w:b/>
                <w:spacing w:val="-2"/>
                <w:sz w:val="20"/>
              </w:rPr>
              <w:t>8,798</w:t>
            </w:r>
          </w:p>
        </w:tc>
        <w:tc>
          <w:tcPr>
            <w:tcW w:w="1019" w:type="dxa"/>
          </w:tcPr>
          <w:p>
            <w:pPr>
              <w:pStyle w:val="TableParagraph"/>
              <w:spacing w:line="210" w:lineRule="exact" w:before="0"/>
              <w:ind w:right="100"/>
              <w:rPr>
                <w:rFonts w:ascii="Arial"/>
                <w:b/>
                <w:sz w:val="20"/>
              </w:rPr>
            </w:pPr>
            <w:r>
              <w:rPr>
                <w:rFonts w:ascii="Arial"/>
                <w:b/>
                <w:spacing w:val="-2"/>
                <w:sz w:val="20"/>
              </w:rPr>
              <w:t>-</w:t>
            </w:r>
            <w:r>
              <w:rPr>
                <w:rFonts w:ascii="Arial"/>
                <w:b/>
                <w:spacing w:val="-7"/>
                <w:sz w:val="20"/>
              </w:rPr>
              <w:t>36</w:t>
            </w:r>
          </w:p>
        </w:tc>
        <w:tc>
          <w:tcPr>
            <w:tcW w:w="1018" w:type="dxa"/>
          </w:tcPr>
          <w:p>
            <w:pPr>
              <w:pStyle w:val="TableParagraph"/>
              <w:spacing w:line="210" w:lineRule="exact" w:before="0"/>
              <w:ind w:right="101"/>
              <w:rPr>
                <w:rFonts w:ascii="Arial"/>
                <w:b/>
                <w:sz w:val="20"/>
              </w:rPr>
            </w:pPr>
            <w:r>
              <w:rPr>
                <w:rFonts w:ascii="Arial"/>
                <w:b/>
                <w:spacing w:val="-2"/>
                <w:sz w:val="20"/>
              </w:rPr>
              <w:t>-0.41%</w:t>
            </w:r>
          </w:p>
        </w:tc>
      </w:tr>
      <w:tr>
        <w:trPr>
          <w:trHeight w:val="229" w:hRule="atLeast"/>
        </w:trPr>
        <w:tc>
          <w:tcPr>
            <w:tcW w:w="886" w:type="dxa"/>
          </w:tcPr>
          <w:p>
            <w:pPr>
              <w:pStyle w:val="TableParagraph"/>
              <w:spacing w:line="210" w:lineRule="exact" w:before="0"/>
              <w:ind w:left="9" w:right="5"/>
              <w:jc w:val="center"/>
              <w:rPr>
                <w:rFonts w:ascii="Arial"/>
                <w:sz w:val="20"/>
              </w:rPr>
            </w:pPr>
            <w:r>
              <w:rPr>
                <w:rFonts w:ascii="Arial"/>
                <w:spacing w:val="-2"/>
                <w:sz w:val="20"/>
              </w:rPr>
              <w:t>102000</w:t>
            </w:r>
          </w:p>
        </w:tc>
        <w:tc>
          <w:tcPr>
            <w:tcW w:w="7303" w:type="dxa"/>
          </w:tcPr>
          <w:p>
            <w:pPr>
              <w:pStyle w:val="TableParagraph"/>
              <w:spacing w:line="210" w:lineRule="exact"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7" w:type="dxa"/>
          </w:tcPr>
          <w:p>
            <w:pPr>
              <w:pStyle w:val="TableParagraph"/>
              <w:spacing w:line="210" w:lineRule="exact" w:before="0"/>
              <w:ind w:right="102"/>
              <w:rPr>
                <w:rFonts w:ascii="Arial"/>
                <w:sz w:val="20"/>
              </w:rPr>
            </w:pPr>
            <w:r>
              <w:rPr>
                <w:rFonts w:ascii="Arial"/>
                <w:spacing w:val="-2"/>
                <w:sz w:val="20"/>
              </w:rPr>
              <w:t>81,616</w:t>
            </w:r>
          </w:p>
        </w:tc>
        <w:tc>
          <w:tcPr>
            <w:tcW w:w="1417" w:type="dxa"/>
          </w:tcPr>
          <w:p>
            <w:pPr>
              <w:pStyle w:val="TableParagraph"/>
              <w:spacing w:line="210" w:lineRule="exact" w:before="0"/>
              <w:ind w:right="101"/>
              <w:rPr>
                <w:rFonts w:ascii="Arial"/>
                <w:sz w:val="20"/>
              </w:rPr>
            </w:pPr>
            <w:r>
              <w:rPr>
                <w:rFonts w:ascii="Arial"/>
                <w:spacing w:val="-2"/>
                <w:sz w:val="20"/>
              </w:rPr>
              <w:t>87,604</w:t>
            </w:r>
          </w:p>
        </w:tc>
        <w:tc>
          <w:tcPr>
            <w:tcW w:w="1019" w:type="dxa"/>
          </w:tcPr>
          <w:p>
            <w:pPr>
              <w:pStyle w:val="TableParagraph"/>
              <w:spacing w:line="210" w:lineRule="exact" w:before="0"/>
              <w:ind w:right="102"/>
              <w:rPr>
                <w:rFonts w:ascii="Arial"/>
                <w:sz w:val="20"/>
              </w:rPr>
            </w:pPr>
            <w:r>
              <w:rPr>
                <w:rFonts w:ascii="Arial"/>
                <w:spacing w:val="-2"/>
                <w:sz w:val="20"/>
              </w:rPr>
              <w:t>5,988</w:t>
            </w:r>
          </w:p>
        </w:tc>
        <w:tc>
          <w:tcPr>
            <w:tcW w:w="1018" w:type="dxa"/>
          </w:tcPr>
          <w:p>
            <w:pPr>
              <w:pStyle w:val="TableParagraph"/>
              <w:spacing w:line="210" w:lineRule="exact" w:before="0"/>
              <w:ind w:right="104"/>
              <w:rPr>
                <w:rFonts w:ascii="Arial"/>
                <w:sz w:val="20"/>
              </w:rPr>
            </w:pPr>
            <w:r>
              <w:rPr>
                <w:rFonts w:ascii="Arial"/>
                <w:spacing w:val="-2"/>
                <w:sz w:val="20"/>
              </w:rPr>
              <w:t>7.34%</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102100</w:t>
            </w:r>
          </w:p>
        </w:tc>
        <w:tc>
          <w:tcPr>
            <w:tcW w:w="7303"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spacing w:line="210" w:lineRule="exact" w:before="0"/>
              <w:ind w:right="102"/>
              <w:rPr>
                <w:rFonts w:ascii="Arial"/>
                <w:b/>
                <w:sz w:val="20"/>
              </w:rPr>
            </w:pPr>
            <w:r>
              <w:rPr>
                <w:rFonts w:ascii="Arial"/>
                <w:b/>
                <w:spacing w:val="-2"/>
                <w:sz w:val="20"/>
              </w:rPr>
              <w:t>22,855</w:t>
            </w:r>
          </w:p>
        </w:tc>
        <w:tc>
          <w:tcPr>
            <w:tcW w:w="1417" w:type="dxa"/>
          </w:tcPr>
          <w:p>
            <w:pPr>
              <w:pStyle w:val="TableParagraph"/>
              <w:spacing w:line="210" w:lineRule="exact" w:before="0"/>
              <w:ind w:right="101"/>
              <w:rPr>
                <w:rFonts w:ascii="Arial"/>
                <w:b/>
                <w:sz w:val="20"/>
              </w:rPr>
            </w:pPr>
            <w:r>
              <w:rPr>
                <w:rFonts w:ascii="Arial"/>
                <w:b/>
                <w:spacing w:val="-2"/>
                <w:sz w:val="20"/>
              </w:rPr>
              <w:t>24,571</w:t>
            </w:r>
          </w:p>
        </w:tc>
        <w:tc>
          <w:tcPr>
            <w:tcW w:w="1019" w:type="dxa"/>
          </w:tcPr>
          <w:p>
            <w:pPr>
              <w:pStyle w:val="TableParagraph"/>
              <w:spacing w:line="210" w:lineRule="exact" w:before="0"/>
              <w:ind w:right="102"/>
              <w:rPr>
                <w:rFonts w:ascii="Arial"/>
                <w:b/>
                <w:sz w:val="20"/>
              </w:rPr>
            </w:pPr>
            <w:r>
              <w:rPr>
                <w:rFonts w:ascii="Arial"/>
                <w:b/>
                <w:spacing w:val="-2"/>
                <w:sz w:val="20"/>
              </w:rPr>
              <w:t>1,716</w:t>
            </w:r>
          </w:p>
        </w:tc>
        <w:tc>
          <w:tcPr>
            <w:tcW w:w="1018" w:type="dxa"/>
          </w:tcPr>
          <w:p>
            <w:pPr>
              <w:pStyle w:val="TableParagraph"/>
              <w:spacing w:line="210" w:lineRule="exact" w:before="0"/>
              <w:ind w:right="101"/>
              <w:rPr>
                <w:rFonts w:ascii="Arial"/>
                <w:b/>
                <w:sz w:val="20"/>
              </w:rPr>
            </w:pPr>
            <w:r>
              <w:rPr>
                <w:rFonts w:ascii="Arial"/>
                <w:b/>
                <w:spacing w:val="-2"/>
                <w:sz w:val="20"/>
              </w:rPr>
              <w:t>7.51%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420000</w:t>
            </w:r>
          </w:p>
        </w:tc>
        <w:tc>
          <w:tcPr>
            <w:tcW w:w="7303" w:type="dxa"/>
          </w:tcPr>
          <w:p>
            <w:pPr>
              <w:pStyle w:val="TableParagraph"/>
              <w:spacing w:line="210" w:lineRule="exact"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line="210" w:lineRule="exact" w:before="0"/>
              <w:ind w:right="103"/>
              <w:rPr>
                <w:rFonts w:ascii="Arial"/>
                <w:sz w:val="20"/>
              </w:rPr>
            </w:pPr>
            <w:r>
              <w:rPr>
                <w:rFonts w:ascii="Arial"/>
                <w:spacing w:val="-2"/>
                <w:sz w:val="20"/>
              </w:rPr>
              <w:t>3,983</w:t>
            </w:r>
          </w:p>
        </w:tc>
        <w:tc>
          <w:tcPr>
            <w:tcW w:w="1417" w:type="dxa"/>
          </w:tcPr>
          <w:p>
            <w:pPr>
              <w:pStyle w:val="TableParagraph"/>
              <w:spacing w:line="210" w:lineRule="exact" w:before="0"/>
              <w:ind w:right="101"/>
              <w:rPr>
                <w:rFonts w:ascii="Arial"/>
                <w:sz w:val="20"/>
              </w:rPr>
            </w:pPr>
            <w:r>
              <w:rPr>
                <w:rFonts w:ascii="Arial"/>
                <w:spacing w:val="-2"/>
                <w:sz w:val="20"/>
              </w:rPr>
              <w:t>4,306</w:t>
            </w:r>
          </w:p>
        </w:tc>
        <w:tc>
          <w:tcPr>
            <w:tcW w:w="1019" w:type="dxa"/>
          </w:tcPr>
          <w:p>
            <w:pPr>
              <w:pStyle w:val="TableParagraph"/>
              <w:spacing w:line="210" w:lineRule="exact" w:before="0"/>
              <w:ind w:right="102"/>
              <w:rPr>
                <w:rFonts w:ascii="Arial"/>
                <w:sz w:val="20"/>
              </w:rPr>
            </w:pPr>
            <w:r>
              <w:rPr>
                <w:rFonts w:ascii="Arial"/>
                <w:spacing w:val="-5"/>
                <w:sz w:val="20"/>
              </w:rPr>
              <w:t>323</w:t>
            </w:r>
          </w:p>
        </w:tc>
        <w:tc>
          <w:tcPr>
            <w:tcW w:w="1018" w:type="dxa"/>
          </w:tcPr>
          <w:p>
            <w:pPr>
              <w:pStyle w:val="TableParagraph"/>
              <w:spacing w:line="210" w:lineRule="exact" w:before="0"/>
              <w:ind w:right="104"/>
              <w:rPr>
                <w:rFonts w:ascii="Arial"/>
                <w:sz w:val="20"/>
              </w:rPr>
            </w:pPr>
            <w:r>
              <w:rPr>
                <w:rFonts w:ascii="Arial"/>
                <w:spacing w:val="-2"/>
                <w:sz w:val="20"/>
              </w:rPr>
              <w:t>8.11%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440000</w:t>
            </w:r>
          </w:p>
        </w:tc>
        <w:tc>
          <w:tcPr>
            <w:tcW w:w="7303" w:type="dxa"/>
          </w:tcPr>
          <w:p>
            <w:pPr>
              <w:pStyle w:val="TableParagraph"/>
              <w:spacing w:line="210" w:lineRule="exact"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line="210" w:lineRule="exact" w:before="0"/>
              <w:ind w:right="102"/>
              <w:rPr>
                <w:rFonts w:ascii="Arial"/>
                <w:sz w:val="20"/>
              </w:rPr>
            </w:pPr>
            <w:r>
              <w:rPr>
                <w:rFonts w:ascii="Arial"/>
                <w:spacing w:val="-2"/>
                <w:sz w:val="20"/>
              </w:rPr>
              <w:t>12,564</w:t>
            </w:r>
          </w:p>
        </w:tc>
        <w:tc>
          <w:tcPr>
            <w:tcW w:w="1417" w:type="dxa"/>
          </w:tcPr>
          <w:p>
            <w:pPr>
              <w:pStyle w:val="TableParagraph"/>
              <w:spacing w:line="210" w:lineRule="exact" w:before="0"/>
              <w:ind w:right="101"/>
              <w:rPr>
                <w:rFonts w:ascii="Arial"/>
                <w:sz w:val="20"/>
              </w:rPr>
            </w:pPr>
            <w:r>
              <w:rPr>
                <w:rFonts w:ascii="Arial"/>
                <w:spacing w:val="-2"/>
                <w:sz w:val="20"/>
              </w:rPr>
              <w:t>13,405</w:t>
            </w:r>
          </w:p>
        </w:tc>
        <w:tc>
          <w:tcPr>
            <w:tcW w:w="1019" w:type="dxa"/>
          </w:tcPr>
          <w:p>
            <w:pPr>
              <w:pStyle w:val="TableParagraph"/>
              <w:spacing w:line="210" w:lineRule="exact" w:before="0"/>
              <w:ind w:right="102"/>
              <w:rPr>
                <w:rFonts w:ascii="Arial"/>
                <w:sz w:val="20"/>
              </w:rPr>
            </w:pPr>
            <w:r>
              <w:rPr>
                <w:rFonts w:ascii="Arial"/>
                <w:spacing w:val="-5"/>
                <w:sz w:val="20"/>
              </w:rPr>
              <w:t>841</w:t>
            </w:r>
          </w:p>
        </w:tc>
        <w:tc>
          <w:tcPr>
            <w:tcW w:w="1018" w:type="dxa"/>
          </w:tcPr>
          <w:p>
            <w:pPr>
              <w:pStyle w:val="TableParagraph"/>
              <w:spacing w:line="210" w:lineRule="exact" w:before="0"/>
              <w:ind w:right="104"/>
              <w:rPr>
                <w:rFonts w:ascii="Arial"/>
                <w:sz w:val="20"/>
              </w:rPr>
            </w:pPr>
            <w:r>
              <w:rPr>
                <w:rFonts w:ascii="Arial"/>
                <w:spacing w:val="-2"/>
                <w:sz w:val="20"/>
              </w:rPr>
              <w:t>6.69%</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480000</w:t>
            </w:r>
          </w:p>
        </w:tc>
        <w:tc>
          <w:tcPr>
            <w:tcW w:w="7303"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line="210" w:lineRule="exact" w:before="0"/>
              <w:ind w:right="103"/>
              <w:rPr>
                <w:rFonts w:ascii="Arial"/>
                <w:sz w:val="20"/>
              </w:rPr>
            </w:pPr>
            <w:r>
              <w:rPr>
                <w:rFonts w:ascii="Arial"/>
                <w:spacing w:val="-2"/>
                <w:sz w:val="20"/>
              </w:rPr>
              <w:t>5,532</w:t>
            </w:r>
          </w:p>
        </w:tc>
        <w:tc>
          <w:tcPr>
            <w:tcW w:w="1417" w:type="dxa"/>
          </w:tcPr>
          <w:p>
            <w:pPr>
              <w:pStyle w:val="TableParagraph"/>
              <w:spacing w:line="210" w:lineRule="exact" w:before="0"/>
              <w:ind w:right="101"/>
              <w:rPr>
                <w:rFonts w:ascii="Arial"/>
                <w:sz w:val="20"/>
              </w:rPr>
            </w:pPr>
            <w:r>
              <w:rPr>
                <w:rFonts w:ascii="Arial"/>
                <w:spacing w:val="-2"/>
                <w:sz w:val="20"/>
              </w:rPr>
              <w:t>5,818</w:t>
            </w:r>
          </w:p>
        </w:tc>
        <w:tc>
          <w:tcPr>
            <w:tcW w:w="1019" w:type="dxa"/>
          </w:tcPr>
          <w:p>
            <w:pPr>
              <w:pStyle w:val="TableParagraph"/>
              <w:spacing w:line="210" w:lineRule="exact" w:before="0"/>
              <w:ind w:right="102"/>
              <w:rPr>
                <w:rFonts w:ascii="Arial"/>
                <w:sz w:val="20"/>
              </w:rPr>
            </w:pPr>
            <w:r>
              <w:rPr>
                <w:rFonts w:ascii="Arial"/>
                <w:spacing w:val="-5"/>
                <w:sz w:val="20"/>
              </w:rPr>
              <w:t>286</w:t>
            </w:r>
          </w:p>
        </w:tc>
        <w:tc>
          <w:tcPr>
            <w:tcW w:w="1018" w:type="dxa"/>
          </w:tcPr>
          <w:p>
            <w:pPr>
              <w:pStyle w:val="TableParagraph"/>
              <w:spacing w:line="210" w:lineRule="exact" w:before="0"/>
              <w:ind w:right="104"/>
              <w:rPr>
                <w:rFonts w:ascii="Arial"/>
                <w:sz w:val="20"/>
              </w:rPr>
            </w:pPr>
            <w:r>
              <w:rPr>
                <w:rFonts w:ascii="Arial"/>
                <w:spacing w:val="-2"/>
                <w:sz w:val="20"/>
              </w:rPr>
              <w:t>5.17%</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220000</w:t>
            </w:r>
          </w:p>
        </w:tc>
        <w:tc>
          <w:tcPr>
            <w:tcW w:w="7303" w:type="dxa"/>
          </w:tcPr>
          <w:p>
            <w:pPr>
              <w:pStyle w:val="TableParagraph"/>
              <w:spacing w:line="210" w:lineRule="exact" w:before="0"/>
              <w:ind w:left="107"/>
              <w:jc w:val="left"/>
              <w:rPr>
                <w:rFonts w:ascii="Arial"/>
                <w:sz w:val="20"/>
              </w:rPr>
            </w:pPr>
            <w:r>
              <w:rPr>
                <w:rFonts w:ascii="Arial"/>
                <w:spacing w:val="-2"/>
                <w:sz w:val="20"/>
              </w:rPr>
              <w:t>Utilities</w:t>
            </w:r>
          </w:p>
        </w:tc>
        <w:tc>
          <w:tcPr>
            <w:tcW w:w="1417" w:type="dxa"/>
          </w:tcPr>
          <w:p>
            <w:pPr>
              <w:pStyle w:val="TableParagraph"/>
              <w:spacing w:line="210" w:lineRule="exact" w:before="0"/>
              <w:ind w:right="103"/>
              <w:rPr>
                <w:rFonts w:ascii="Arial"/>
                <w:sz w:val="20"/>
              </w:rPr>
            </w:pPr>
            <w:r>
              <w:rPr>
                <w:rFonts w:ascii="Arial"/>
                <w:spacing w:val="-5"/>
                <w:sz w:val="20"/>
              </w:rPr>
              <w:t>776</w:t>
            </w:r>
          </w:p>
        </w:tc>
        <w:tc>
          <w:tcPr>
            <w:tcW w:w="1417" w:type="dxa"/>
          </w:tcPr>
          <w:p>
            <w:pPr>
              <w:pStyle w:val="TableParagraph"/>
              <w:spacing w:line="210" w:lineRule="exact" w:before="0"/>
              <w:ind w:right="101"/>
              <w:rPr>
                <w:rFonts w:ascii="Arial"/>
                <w:sz w:val="20"/>
              </w:rPr>
            </w:pPr>
            <w:r>
              <w:rPr>
                <w:rFonts w:ascii="Arial"/>
                <w:spacing w:val="-2"/>
                <w:sz w:val="20"/>
              </w:rPr>
              <w:t>1,042</w:t>
            </w:r>
          </w:p>
        </w:tc>
        <w:tc>
          <w:tcPr>
            <w:tcW w:w="1019" w:type="dxa"/>
          </w:tcPr>
          <w:p>
            <w:pPr>
              <w:pStyle w:val="TableParagraph"/>
              <w:spacing w:line="210" w:lineRule="exact" w:before="0"/>
              <w:ind w:right="102"/>
              <w:rPr>
                <w:rFonts w:ascii="Arial"/>
                <w:sz w:val="20"/>
              </w:rPr>
            </w:pPr>
            <w:r>
              <w:rPr>
                <w:rFonts w:ascii="Arial"/>
                <w:spacing w:val="-5"/>
                <w:sz w:val="20"/>
              </w:rPr>
              <w:t>266</w:t>
            </w:r>
          </w:p>
        </w:tc>
        <w:tc>
          <w:tcPr>
            <w:tcW w:w="1018" w:type="dxa"/>
          </w:tcPr>
          <w:p>
            <w:pPr>
              <w:pStyle w:val="TableParagraph"/>
              <w:spacing w:line="210" w:lineRule="exact" w:before="0"/>
              <w:ind w:right="103"/>
              <w:rPr>
                <w:rFonts w:ascii="Arial"/>
                <w:sz w:val="20"/>
              </w:rPr>
            </w:pPr>
            <w:r>
              <w:rPr>
                <w:rFonts w:ascii="Arial"/>
                <w:spacing w:val="-2"/>
                <w:sz w:val="20"/>
              </w:rPr>
              <w:t>34.28%</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102200</w:t>
            </w:r>
          </w:p>
        </w:tc>
        <w:tc>
          <w:tcPr>
            <w:tcW w:w="7303" w:type="dxa"/>
          </w:tcPr>
          <w:p>
            <w:pPr>
              <w:pStyle w:val="TableParagraph"/>
              <w:spacing w:line="210" w:lineRule="exact" w:before="0"/>
              <w:ind w:left="107"/>
              <w:jc w:val="left"/>
              <w:rPr>
                <w:rFonts w:ascii="Arial"/>
                <w:b/>
                <w:sz w:val="20"/>
              </w:rPr>
            </w:pPr>
            <w:r>
              <w:rPr>
                <w:rFonts w:ascii="Arial"/>
                <w:b/>
                <w:spacing w:val="-2"/>
                <w:sz w:val="20"/>
              </w:rPr>
              <w:t>INFORMATION</w:t>
            </w:r>
          </w:p>
        </w:tc>
        <w:tc>
          <w:tcPr>
            <w:tcW w:w="1417" w:type="dxa"/>
          </w:tcPr>
          <w:p>
            <w:pPr>
              <w:pStyle w:val="TableParagraph"/>
              <w:spacing w:line="210" w:lineRule="exact" w:before="0"/>
              <w:ind w:right="103"/>
              <w:rPr>
                <w:rFonts w:ascii="Arial"/>
                <w:b/>
                <w:sz w:val="20"/>
              </w:rPr>
            </w:pPr>
            <w:r>
              <w:rPr>
                <w:rFonts w:ascii="Arial"/>
                <w:b/>
                <w:spacing w:val="-5"/>
                <w:sz w:val="20"/>
              </w:rPr>
              <w:t>975</w:t>
            </w:r>
          </w:p>
        </w:tc>
        <w:tc>
          <w:tcPr>
            <w:tcW w:w="1417" w:type="dxa"/>
          </w:tcPr>
          <w:p>
            <w:pPr>
              <w:pStyle w:val="TableParagraph"/>
              <w:spacing w:line="210" w:lineRule="exact" w:before="0"/>
              <w:ind w:right="101"/>
              <w:rPr>
                <w:rFonts w:ascii="Arial"/>
                <w:b/>
                <w:sz w:val="20"/>
              </w:rPr>
            </w:pPr>
            <w:r>
              <w:rPr>
                <w:rFonts w:ascii="Arial"/>
                <w:b/>
                <w:spacing w:val="-2"/>
                <w:sz w:val="20"/>
              </w:rPr>
              <w:t>1,036</w:t>
            </w:r>
          </w:p>
        </w:tc>
        <w:tc>
          <w:tcPr>
            <w:tcW w:w="1019" w:type="dxa"/>
          </w:tcPr>
          <w:p>
            <w:pPr>
              <w:pStyle w:val="TableParagraph"/>
              <w:spacing w:line="210" w:lineRule="exact" w:before="0"/>
              <w:ind w:right="102"/>
              <w:rPr>
                <w:rFonts w:ascii="Arial"/>
                <w:b/>
                <w:sz w:val="20"/>
              </w:rPr>
            </w:pPr>
            <w:r>
              <w:rPr>
                <w:rFonts w:ascii="Arial"/>
                <w:b/>
                <w:spacing w:val="-5"/>
                <w:sz w:val="20"/>
              </w:rPr>
              <w:t>61</w:t>
            </w:r>
          </w:p>
        </w:tc>
        <w:tc>
          <w:tcPr>
            <w:tcW w:w="1018" w:type="dxa"/>
          </w:tcPr>
          <w:p>
            <w:pPr>
              <w:pStyle w:val="TableParagraph"/>
              <w:spacing w:line="210" w:lineRule="exact" w:before="0"/>
              <w:ind w:right="101"/>
              <w:rPr>
                <w:rFonts w:ascii="Arial"/>
                <w:b/>
                <w:sz w:val="20"/>
              </w:rPr>
            </w:pPr>
            <w:r>
              <w:rPr>
                <w:rFonts w:ascii="Arial"/>
                <w:b/>
                <w:spacing w:val="-2"/>
                <w:sz w:val="20"/>
              </w:rPr>
              <w:t>6.26%</w:t>
            </w:r>
          </w:p>
        </w:tc>
      </w:tr>
      <w:tr>
        <w:trPr>
          <w:trHeight w:val="227" w:hRule="atLeast"/>
        </w:trPr>
        <w:tc>
          <w:tcPr>
            <w:tcW w:w="886" w:type="dxa"/>
          </w:tcPr>
          <w:p>
            <w:pPr>
              <w:pStyle w:val="TableParagraph"/>
              <w:spacing w:line="208" w:lineRule="exact" w:before="0"/>
              <w:ind w:left="9" w:right="5"/>
              <w:jc w:val="center"/>
              <w:rPr>
                <w:rFonts w:ascii="Arial"/>
                <w:b/>
                <w:sz w:val="20"/>
              </w:rPr>
            </w:pPr>
            <w:r>
              <w:rPr>
                <w:rFonts w:ascii="Arial"/>
                <w:b/>
                <w:spacing w:val="-2"/>
                <w:sz w:val="20"/>
              </w:rPr>
              <w:t>102300</w:t>
            </w:r>
          </w:p>
        </w:tc>
        <w:tc>
          <w:tcPr>
            <w:tcW w:w="7303" w:type="dxa"/>
          </w:tcPr>
          <w:p>
            <w:pPr>
              <w:pStyle w:val="TableParagraph"/>
              <w:spacing w:line="208" w:lineRule="exact"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spacing w:line="208" w:lineRule="exact" w:before="0"/>
              <w:ind w:right="103"/>
              <w:rPr>
                <w:rFonts w:ascii="Arial"/>
                <w:b/>
                <w:sz w:val="20"/>
              </w:rPr>
            </w:pPr>
            <w:r>
              <w:rPr>
                <w:rFonts w:ascii="Arial"/>
                <w:b/>
                <w:spacing w:val="-2"/>
                <w:sz w:val="20"/>
              </w:rPr>
              <w:t>3,584</w:t>
            </w:r>
          </w:p>
        </w:tc>
        <w:tc>
          <w:tcPr>
            <w:tcW w:w="1417" w:type="dxa"/>
          </w:tcPr>
          <w:p>
            <w:pPr>
              <w:pStyle w:val="TableParagraph"/>
              <w:spacing w:line="208" w:lineRule="exact" w:before="0"/>
              <w:ind w:right="101"/>
              <w:rPr>
                <w:rFonts w:ascii="Arial"/>
                <w:b/>
                <w:sz w:val="20"/>
              </w:rPr>
            </w:pPr>
            <w:r>
              <w:rPr>
                <w:rFonts w:ascii="Arial"/>
                <w:b/>
                <w:spacing w:val="-2"/>
                <w:sz w:val="20"/>
              </w:rPr>
              <w:t>3,630</w:t>
            </w:r>
          </w:p>
        </w:tc>
        <w:tc>
          <w:tcPr>
            <w:tcW w:w="1019" w:type="dxa"/>
          </w:tcPr>
          <w:p>
            <w:pPr>
              <w:pStyle w:val="TableParagraph"/>
              <w:spacing w:line="208" w:lineRule="exact" w:before="0"/>
              <w:ind w:right="102"/>
              <w:rPr>
                <w:rFonts w:ascii="Arial"/>
                <w:b/>
                <w:sz w:val="20"/>
              </w:rPr>
            </w:pPr>
            <w:r>
              <w:rPr>
                <w:rFonts w:ascii="Arial"/>
                <w:b/>
                <w:spacing w:val="-5"/>
                <w:sz w:val="20"/>
              </w:rPr>
              <w:t>46</w:t>
            </w:r>
          </w:p>
        </w:tc>
        <w:tc>
          <w:tcPr>
            <w:tcW w:w="1018" w:type="dxa"/>
          </w:tcPr>
          <w:p>
            <w:pPr>
              <w:pStyle w:val="TableParagraph"/>
              <w:spacing w:line="208" w:lineRule="exact" w:before="0"/>
              <w:ind w:right="101"/>
              <w:rPr>
                <w:rFonts w:ascii="Arial"/>
                <w:b/>
                <w:sz w:val="20"/>
              </w:rPr>
            </w:pPr>
            <w:r>
              <w:rPr>
                <w:rFonts w:ascii="Arial"/>
                <w:b/>
                <w:spacing w:val="-2"/>
                <w:sz w:val="20"/>
              </w:rPr>
              <w:t>1.28%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520000</w:t>
            </w:r>
          </w:p>
        </w:tc>
        <w:tc>
          <w:tcPr>
            <w:tcW w:w="7303" w:type="dxa"/>
          </w:tcPr>
          <w:p>
            <w:pPr>
              <w:pStyle w:val="TableParagraph"/>
              <w:spacing w:line="210" w:lineRule="exact"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7"/>
                <w:sz w:val="20"/>
              </w:rPr>
              <w:t> </w:t>
            </w:r>
            <w:r>
              <w:rPr>
                <w:rFonts w:ascii="Arial"/>
                <w:spacing w:val="-2"/>
                <w:sz w:val="20"/>
              </w:rPr>
              <w:t>Insurance</w:t>
            </w:r>
          </w:p>
        </w:tc>
        <w:tc>
          <w:tcPr>
            <w:tcW w:w="1417" w:type="dxa"/>
          </w:tcPr>
          <w:p>
            <w:pPr>
              <w:pStyle w:val="TableParagraph"/>
              <w:spacing w:line="210" w:lineRule="exact" w:before="0"/>
              <w:ind w:right="103"/>
              <w:rPr>
                <w:rFonts w:ascii="Arial"/>
                <w:sz w:val="20"/>
              </w:rPr>
            </w:pPr>
            <w:r>
              <w:rPr>
                <w:rFonts w:ascii="Arial"/>
                <w:spacing w:val="-2"/>
                <w:sz w:val="20"/>
              </w:rPr>
              <w:t>2,426</w:t>
            </w:r>
          </w:p>
        </w:tc>
        <w:tc>
          <w:tcPr>
            <w:tcW w:w="1417" w:type="dxa"/>
          </w:tcPr>
          <w:p>
            <w:pPr>
              <w:pStyle w:val="TableParagraph"/>
              <w:spacing w:line="210" w:lineRule="exact" w:before="0"/>
              <w:ind w:right="101"/>
              <w:rPr>
                <w:rFonts w:ascii="Arial"/>
                <w:sz w:val="20"/>
              </w:rPr>
            </w:pPr>
            <w:r>
              <w:rPr>
                <w:rFonts w:ascii="Arial"/>
                <w:spacing w:val="-2"/>
                <w:sz w:val="20"/>
              </w:rPr>
              <w:t>2,448</w:t>
            </w:r>
          </w:p>
        </w:tc>
        <w:tc>
          <w:tcPr>
            <w:tcW w:w="1019" w:type="dxa"/>
          </w:tcPr>
          <w:p>
            <w:pPr>
              <w:pStyle w:val="TableParagraph"/>
              <w:spacing w:line="210" w:lineRule="exact" w:before="0"/>
              <w:ind w:right="102"/>
              <w:rPr>
                <w:rFonts w:ascii="Arial"/>
                <w:sz w:val="20"/>
              </w:rPr>
            </w:pPr>
            <w:r>
              <w:rPr>
                <w:rFonts w:ascii="Arial"/>
                <w:spacing w:val="-5"/>
                <w:sz w:val="20"/>
              </w:rPr>
              <w:t>22</w:t>
            </w:r>
          </w:p>
        </w:tc>
        <w:tc>
          <w:tcPr>
            <w:tcW w:w="1018" w:type="dxa"/>
          </w:tcPr>
          <w:p>
            <w:pPr>
              <w:pStyle w:val="TableParagraph"/>
              <w:spacing w:line="210" w:lineRule="exact" w:before="0"/>
              <w:ind w:right="104"/>
              <w:rPr>
                <w:rFonts w:ascii="Arial"/>
                <w:sz w:val="20"/>
              </w:rPr>
            </w:pPr>
            <w:r>
              <w:rPr>
                <w:rFonts w:ascii="Arial"/>
                <w:spacing w:val="-2"/>
                <w:sz w:val="20"/>
              </w:rPr>
              <w:t>0.91%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530000</w:t>
            </w:r>
          </w:p>
        </w:tc>
        <w:tc>
          <w:tcPr>
            <w:tcW w:w="7303" w:type="dxa"/>
          </w:tcPr>
          <w:p>
            <w:pPr>
              <w:pStyle w:val="TableParagraph"/>
              <w:spacing w:line="210" w:lineRule="exact"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line="210" w:lineRule="exact" w:before="0"/>
              <w:ind w:right="103"/>
              <w:rPr>
                <w:rFonts w:ascii="Arial"/>
                <w:sz w:val="20"/>
              </w:rPr>
            </w:pPr>
            <w:r>
              <w:rPr>
                <w:rFonts w:ascii="Arial"/>
                <w:spacing w:val="-2"/>
                <w:sz w:val="20"/>
              </w:rPr>
              <w:t>1,158</w:t>
            </w:r>
          </w:p>
        </w:tc>
        <w:tc>
          <w:tcPr>
            <w:tcW w:w="1417" w:type="dxa"/>
          </w:tcPr>
          <w:p>
            <w:pPr>
              <w:pStyle w:val="TableParagraph"/>
              <w:spacing w:line="210" w:lineRule="exact" w:before="0"/>
              <w:ind w:right="101"/>
              <w:rPr>
                <w:rFonts w:ascii="Arial"/>
                <w:sz w:val="20"/>
              </w:rPr>
            </w:pPr>
            <w:r>
              <w:rPr>
                <w:rFonts w:ascii="Arial"/>
                <w:spacing w:val="-2"/>
                <w:sz w:val="20"/>
              </w:rPr>
              <w:t>1,182</w:t>
            </w:r>
          </w:p>
        </w:tc>
        <w:tc>
          <w:tcPr>
            <w:tcW w:w="1019" w:type="dxa"/>
          </w:tcPr>
          <w:p>
            <w:pPr>
              <w:pStyle w:val="TableParagraph"/>
              <w:spacing w:line="210" w:lineRule="exact" w:before="0"/>
              <w:ind w:right="102"/>
              <w:rPr>
                <w:rFonts w:ascii="Arial"/>
                <w:sz w:val="20"/>
              </w:rPr>
            </w:pPr>
            <w:r>
              <w:rPr>
                <w:rFonts w:ascii="Arial"/>
                <w:spacing w:val="-5"/>
                <w:sz w:val="20"/>
              </w:rPr>
              <w:t>24</w:t>
            </w:r>
          </w:p>
        </w:tc>
        <w:tc>
          <w:tcPr>
            <w:tcW w:w="1018" w:type="dxa"/>
          </w:tcPr>
          <w:p>
            <w:pPr>
              <w:pStyle w:val="TableParagraph"/>
              <w:spacing w:line="210" w:lineRule="exact" w:before="0"/>
              <w:ind w:right="104"/>
              <w:rPr>
                <w:rFonts w:ascii="Arial"/>
                <w:sz w:val="20"/>
              </w:rPr>
            </w:pPr>
            <w:r>
              <w:rPr>
                <w:rFonts w:ascii="Arial"/>
                <w:spacing w:val="-2"/>
                <w:sz w:val="20"/>
              </w:rPr>
              <w:t>2.07%</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102400</w:t>
            </w:r>
          </w:p>
        </w:tc>
        <w:tc>
          <w:tcPr>
            <w:tcW w:w="7303"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line="210" w:lineRule="exact" w:before="0"/>
              <w:ind w:right="103"/>
              <w:rPr>
                <w:rFonts w:ascii="Arial"/>
                <w:b/>
                <w:sz w:val="20"/>
              </w:rPr>
            </w:pPr>
            <w:r>
              <w:rPr>
                <w:rFonts w:ascii="Arial"/>
                <w:b/>
                <w:spacing w:val="-2"/>
                <w:sz w:val="20"/>
              </w:rPr>
              <w:t>9,668</w:t>
            </w:r>
          </w:p>
        </w:tc>
        <w:tc>
          <w:tcPr>
            <w:tcW w:w="1417" w:type="dxa"/>
          </w:tcPr>
          <w:p>
            <w:pPr>
              <w:pStyle w:val="TableParagraph"/>
              <w:spacing w:line="210" w:lineRule="exact" w:before="0"/>
              <w:ind w:right="101"/>
              <w:rPr>
                <w:rFonts w:ascii="Arial"/>
                <w:b/>
                <w:sz w:val="20"/>
              </w:rPr>
            </w:pPr>
            <w:r>
              <w:rPr>
                <w:rFonts w:ascii="Arial"/>
                <w:b/>
                <w:spacing w:val="-2"/>
                <w:sz w:val="20"/>
              </w:rPr>
              <w:t>10,397</w:t>
            </w:r>
          </w:p>
        </w:tc>
        <w:tc>
          <w:tcPr>
            <w:tcW w:w="1019" w:type="dxa"/>
          </w:tcPr>
          <w:p>
            <w:pPr>
              <w:pStyle w:val="TableParagraph"/>
              <w:spacing w:line="210" w:lineRule="exact" w:before="0"/>
              <w:ind w:right="102"/>
              <w:rPr>
                <w:rFonts w:ascii="Arial"/>
                <w:b/>
                <w:sz w:val="20"/>
              </w:rPr>
            </w:pPr>
            <w:r>
              <w:rPr>
                <w:rFonts w:ascii="Arial"/>
                <w:b/>
                <w:spacing w:val="-5"/>
                <w:sz w:val="20"/>
              </w:rPr>
              <w:t>729</w:t>
            </w:r>
          </w:p>
        </w:tc>
        <w:tc>
          <w:tcPr>
            <w:tcW w:w="1018" w:type="dxa"/>
          </w:tcPr>
          <w:p>
            <w:pPr>
              <w:pStyle w:val="TableParagraph"/>
              <w:spacing w:line="210" w:lineRule="exact" w:before="0"/>
              <w:ind w:right="101"/>
              <w:rPr>
                <w:rFonts w:ascii="Arial"/>
                <w:b/>
                <w:sz w:val="20"/>
              </w:rPr>
            </w:pPr>
            <w:r>
              <w:rPr>
                <w:rFonts w:ascii="Arial"/>
                <w:b/>
                <w:spacing w:val="-2"/>
                <w:sz w:val="20"/>
              </w:rPr>
              <w:t>7.54%</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540000</w:t>
            </w:r>
          </w:p>
        </w:tc>
        <w:tc>
          <w:tcPr>
            <w:tcW w:w="7303"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2,130</w:t>
            </w:r>
          </w:p>
        </w:tc>
        <w:tc>
          <w:tcPr>
            <w:tcW w:w="1417" w:type="dxa"/>
          </w:tcPr>
          <w:p>
            <w:pPr>
              <w:pStyle w:val="TableParagraph"/>
              <w:spacing w:line="210" w:lineRule="exact" w:before="0"/>
              <w:ind w:right="101"/>
              <w:rPr>
                <w:rFonts w:ascii="Arial"/>
                <w:sz w:val="20"/>
              </w:rPr>
            </w:pPr>
            <w:r>
              <w:rPr>
                <w:rFonts w:ascii="Arial"/>
                <w:spacing w:val="-2"/>
                <w:sz w:val="20"/>
              </w:rPr>
              <w:t>2,545</w:t>
            </w:r>
          </w:p>
        </w:tc>
        <w:tc>
          <w:tcPr>
            <w:tcW w:w="1019" w:type="dxa"/>
          </w:tcPr>
          <w:p>
            <w:pPr>
              <w:pStyle w:val="TableParagraph"/>
              <w:spacing w:line="210" w:lineRule="exact" w:before="0"/>
              <w:ind w:right="102"/>
              <w:rPr>
                <w:rFonts w:ascii="Arial"/>
                <w:sz w:val="20"/>
              </w:rPr>
            </w:pPr>
            <w:r>
              <w:rPr>
                <w:rFonts w:ascii="Arial"/>
                <w:spacing w:val="-5"/>
                <w:sz w:val="20"/>
              </w:rPr>
              <w:t>415</w:t>
            </w:r>
          </w:p>
        </w:tc>
        <w:tc>
          <w:tcPr>
            <w:tcW w:w="1018" w:type="dxa"/>
          </w:tcPr>
          <w:p>
            <w:pPr>
              <w:pStyle w:val="TableParagraph"/>
              <w:spacing w:line="210" w:lineRule="exact" w:before="0"/>
              <w:ind w:right="103"/>
              <w:rPr>
                <w:rFonts w:ascii="Arial"/>
                <w:sz w:val="20"/>
              </w:rPr>
            </w:pPr>
            <w:r>
              <w:rPr>
                <w:rFonts w:ascii="Arial"/>
                <w:spacing w:val="-2"/>
                <w:sz w:val="20"/>
              </w:rPr>
              <w:t>19.48%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550000</w:t>
            </w:r>
          </w:p>
        </w:tc>
        <w:tc>
          <w:tcPr>
            <w:tcW w:w="7303" w:type="dxa"/>
          </w:tcPr>
          <w:p>
            <w:pPr>
              <w:pStyle w:val="TableParagraph"/>
              <w:spacing w:line="210" w:lineRule="exact"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line="210" w:lineRule="exact" w:before="0"/>
              <w:ind w:right="103"/>
              <w:rPr>
                <w:rFonts w:ascii="Arial"/>
                <w:sz w:val="20"/>
              </w:rPr>
            </w:pPr>
            <w:r>
              <w:rPr>
                <w:rFonts w:ascii="Arial"/>
                <w:spacing w:val="-2"/>
                <w:sz w:val="20"/>
              </w:rPr>
              <w:t>1,652</w:t>
            </w:r>
          </w:p>
        </w:tc>
        <w:tc>
          <w:tcPr>
            <w:tcW w:w="1417" w:type="dxa"/>
          </w:tcPr>
          <w:p>
            <w:pPr>
              <w:pStyle w:val="TableParagraph"/>
              <w:spacing w:line="210" w:lineRule="exact" w:before="0"/>
              <w:ind w:right="101"/>
              <w:rPr>
                <w:rFonts w:ascii="Arial"/>
                <w:sz w:val="20"/>
              </w:rPr>
            </w:pPr>
            <w:r>
              <w:rPr>
                <w:rFonts w:ascii="Arial"/>
                <w:spacing w:val="-2"/>
                <w:sz w:val="20"/>
              </w:rPr>
              <w:t>1,786</w:t>
            </w:r>
          </w:p>
        </w:tc>
        <w:tc>
          <w:tcPr>
            <w:tcW w:w="1019" w:type="dxa"/>
          </w:tcPr>
          <w:p>
            <w:pPr>
              <w:pStyle w:val="TableParagraph"/>
              <w:spacing w:line="210" w:lineRule="exact" w:before="0"/>
              <w:ind w:right="102"/>
              <w:rPr>
                <w:rFonts w:ascii="Arial"/>
                <w:sz w:val="20"/>
              </w:rPr>
            </w:pPr>
            <w:r>
              <w:rPr>
                <w:rFonts w:ascii="Arial"/>
                <w:spacing w:val="-5"/>
                <w:sz w:val="20"/>
              </w:rPr>
              <w:t>134</w:t>
            </w:r>
          </w:p>
        </w:tc>
        <w:tc>
          <w:tcPr>
            <w:tcW w:w="1018" w:type="dxa"/>
          </w:tcPr>
          <w:p>
            <w:pPr>
              <w:pStyle w:val="TableParagraph"/>
              <w:spacing w:line="210" w:lineRule="exact" w:before="0"/>
              <w:ind w:right="104"/>
              <w:rPr>
                <w:rFonts w:ascii="Arial"/>
                <w:sz w:val="20"/>
              </w:rPr>
            </w:pPr>
            <w:r>
              <w:rPr>
                <w:rFonts w:ascii="Arial"/>
                <w:spacing w:val="-2"/>
                <w:sz w:val="20"/>
              </w:rPr>
              <w:t>8.11%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560000</w:t>
            </w:r>
          </w:p>
        </w:tc>
        <w:tc>
          <w:tcPr>
            <w:tcW w:w="7303" w:type="dxa"/>
          </w:tcPr>
          <w:p>
            <w:pPr>
              <w:pStyle w:val="TableParagraph"/>
              <w:spacing w:line="210" w:lineRule="exact"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5,886</w:t>
            </w:r>
          </w:p>
        </w:tc>
        <w:tc>
          <w:tcPr>
            <w:tcW w:w="1417" w:type="dxa"/>
          </w:tcPr>
          <w:p>
            <w:pPr>
              <w:pStyle w:val="TableParagraph"/>
              <w:spacing w:line="210" w:lineRule="exact" w:before="0"/>
              <w:ind w:right="101"/>
              <w:rPr>
                <w:rFonts w:ascii="Arial"/>
                <w:sz w:val="20"/>
              </w:rPr>
            </w:pPr>
            <w:r>
              <w:rPr>
                <w:rFonts w:ascii="Arial"/>
                <w:spacing w:val="-2"/>
                <w:sz w:val="20"/>
              </w:rPr>
              <w:t>6,066</w:t>
            </w:r>
          </w:p>
        </w:tc>
        <w:tc>
          <w:tcPr>
            <w:tcW w:w="1019" w:type="dxa"/>
          </w:tcPr>
          <w:p>
            <w:pPr>
              <w:pStyle w:val="TableParagraph"/>
              <w:spacing w:line="210" w:lineRule="exact" w:before="0"/>
              <w:ind w:right="102"/>
              <w:rPr>
                <w:rFonts w:ascii="Arial"/>
                <w:sz w:val="20"/>
              </w:rPr>
            </w:pPr>
            <w:r>
              <w:rPr>
                <w:rFonts w:ascii="Arial"/>
                <w:spacing w:val="-5"/>
                <w:sz w:val="20"/>
              </w:rPr>
              <w:t>180</w:t>
            </w:r>
          </w:p>
        </w:tc>
        <w:tc>
          <w:tcPr>
            <w:tcW w:w="1018" w:type="dxa"/>
          </w:tcPr>
          <w:p>
            <w:pPr>
              <w:pStyle w:val="TableParagraph"/>
              <w:spacing w:line="210" w:lineRule="exact" w:before="0"/>
              <w:ind w:right="104"/>
              <w:rPr>
                <w:rFonts w:ascii="Arial"/>
                <w:sz w:val="20"/>
              </w:rPr>
            </w:pPr>
            <w:r>
              <w:rPr>
                <w:rFonts w:ascii="Arial"/>
                <w:spacing w:val="-2"/>
                <w:sz w:val="20"/>
              </w:rPr>
              <w:t>3.06%</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102500</w:t>
            </w:r>
          </w:p>
        </w:tc>
        <w:tc>
          <w:tcPr>
            <w:tcW w:w="7303"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spacing w:line="210" w:lineRule="exact" w:before="0"/>
              <w:ind w:right="102"/>
              <w:rPr>
                <w:rFonts w:ascii="Arial"/>
                <w:b/>
                <w:sz w:val="20"/>
              </w:rPr>
            </w:pPr>
            <w:r>
              <w:rPr>
                <w:rFonts w:ascii="Arial"/>
                <w:b/>
                <w:spacing w:val="-2"/>
                <w:sz w:val="20"/>
              </w:rPr>
              <w:t>23,906</w:t>
            </w:r>
          </w:p>
        </w:tc>
        <w:tc>
          <w:tcPr>
            <w:tcW w:w="1417" w:type="dxa"/>
          </w:tcPr>
          <w:p>
            <w:pPr>
              <w:pStyle w:val="TableParagraph"/>
              <w:spacing w:line="210" w:lineRule="exact" w:before="0"/>
              <w:ind w:right="101"/>
              <w:rPr>
                <w:rFonts w:ascii="Arial"/>
                <w:b/>
                <w:sz w:val="20"/>
              </w:rPr>
            </w:pPr>
            <w:r>
              <w:rPr>
                <w:rFonts w:ascii="Arial"/>
                <w:b/>
                <w:spacing w:val="-2"/>
                <w:sz w:val="20"/>
              </w:rPr>
              <w:t>26,315</w:t>
            </w:r>
          </w:p>
        </w:tc>
        <w:tc>
          <w:tcPr>
            <w:tcW w:w="1019" w:type="dxa"/>
          </w:tcPr>
          <w:p>
            <w:pPr>
              <w:pStyle w:val="TableParagraph"/>
              <w:spacing w:line="210" w:lineRule="exact" w:before="0"/>
              <w:ind w:right="102"/>
              <w:rPr>
                <w:rFonts w:ascii="Arial"/>
                <w:b/>
                <w:sz w:val="20"/>
              </w:rPr>
            </w:pPr>
            <w:r>
              <w:rPr>
                <w:rFonts w:ascii="Arial"/>
                <w:b/>
                <w:spacing w:val="-2"/>
                <w:sz w:val="20"/>
              </w:rPr>
              <w:t>2,409</w:t>
            </w:r>
          </w:p>
        </w:tc>
        <w:tc>
          <w:tcPr>
            <w:tcW w:w="1018" w:type="dxa"/>
          </w:tcPr>
          <w:p>
            <w:pPr>
              <w:pStyle w:val="TableParagraph"/>
              <w:spacing w:line="210" w:lineRule="exact" w:before="0"/>
              <w:ind w:right="101"/>
              <w:rPr>
                <w:rFonts w:ascii="Arial"/>
                <w:b/>
                <w:sz w:val="20"/>
              </w:rPr>
            </w:pPr>
            <w:r>
              <w:rPr>
                <w:rFonts w:ascii="Arial"/>
                <w:b/>
                <w:spacing w:val="-2"/>
                <w:sz w:val="20"/>
              </w:rPr>
              <w:t>10.08%</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610000</w:t>
            </w:r>
          </w:p>
        </w:tc>
        <w:tc>
          <w:tcPr>
            <w:tcW w:w="7303" w:type="dxa"/>
          </w:tcPr>
          <w:p>
            <w:pPr>
              <w:pStyle w:val="TableParagraph"/>
              <w:spacing w:line="210" w:lineRule="exact"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8,459</w:t>
            </w:r>
          </w:p>
        </w:tc>
        <w:tc>
          <w:tcPr>
            <w:tcW w:w="1417" w:type="dxa"/>
          </w:tcPr>
          <w:p>
            <w:pPr>
              <w:pStyle w:val="TableParagraph"/>
              <w:spacing w:line="210" w:lineRule="exact" w:before="0"/>
              <w:ind w:right="101"/>
              <w:rPr>
                <w:rFonts w:ascii="Arial"/>
                <w:sz w:val="20"/>
              </w:rPr>
            </w:pPr>
            <w:r>
              <w:rPr>
                <w:rFonts w:ascii="Arial"/>
                <w:spacing w:val="-2"/>
                <w:sz w:val="20"/>
              </w:rPr>
              <w:t>8,765</w:t>
            </w:r>
          </w:p>
        </w:tc>
        <w:tc>
          <w:tcPr>
            <w:tcW w:w="1019" w:type="dxa"/>
          </w:tcPr>
          <w:p>
            <w:pPr>
              <w:pStyle w:val="TableParagraph"/>
              <w:spacing w:line="210" w:lineRule="exact" w:before="0"/>
              <w:ind w:right="102"/>
              <w:rPr>
                <w:rFonts w:ascii="Arial"/>
                <w:sz w:val="20"/>
              </w:rPr>
            </w:pPr>
            <w:r>
              <w:rPr>
                <w:rFonts w:ascii="Arial"/>
                <w:spacing w:val="-5"/>
                <w:sz w:val="20"/>
              </w:rPr>
              <w:t>306</w:t>
            </w:r>
          </w:p>
        </w:tc>
        <w:tc>
          <w:tcPr>
            <w:tcW w:w="1018" w:type="dxa"/>
          </w:tcPr>
          <w:p>
            <w:pPr>
              <w:pStyle w:val="TableParagraph"/>
              <w:spacing w:line="210" w:lineRule="exact" w:before="0"/>
              <w:ind w:right="104"/>
              <w:rPr>
                <w:rFonts w:ascii="Arial"/>
                <w:sz w:val="20"/>
              </w:rPr>
            </w:pPr>
            <w:r>
              <w:rPr>
                <w:rFonts w:ascii="Arial"/>
                <w:spacing w:val="-2"/>
                <w:sz w:val="20"/>
              </w:rPr>
              <w:t>3.62%</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620000</w:t>
            </w:r>
          </w:p>
        </w:tc>
        <w:tc>
          <w:tcPr>
            <w:tcW w:w="7303" w:type="dxa"/>
          </w:tcPr>
          <w:p>
            <w:pPr>
              <w:pStyle w:val="TableParagraph"/>
              <w:spacing w:line="210" w:lineRule="exact"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line="210" w:lineRule="exact" w:before="0"/>
              <w:ind w:right="102"/>
              <w:rPr>
                <w:rFonts w:ascii="Arial"/>
                <w:sz w:val="20"/>
              </w:rPr>
            </w:pPr>
            <w:r>
              <w:rPr>
                <w:rFonts w:ascii="Arial"/>
                <w:spacing w:val="-2"/>
                <w:sz w:val="20"/>
              </w:rPr>
              <w:t>15,447</w:t>
            </w:r>
          </w:p>
        </w:tc>
        <w:tc>
          <w:tcPr>
            <w:tcW w:w="1417" w:type="dxa"/>
          </w:tcPr>
          <w:p>
            <w:pPr>
              <w:pStyle w:val="TableParagraph"/>
              <w:spacing w:line="210" w:lineRule="exact" w:before="0"/>
              <w:ind w:right="101"/>
              <w:rPr>
                <w:rFonts w:ascii="Arial"/>
                <w:sz w:val="20"/>
              </w:rPr>
            </w:pPr>
            <w:r>
              <w:rPr>
                <w:rFonts w:ascii="Arial"/>
                <w:spacing w:val="-2"/>
                <w:sz w:val="20"/>
              </w:rPr>
              <w:t>17,550</w:t>
            </w:r>
          </w:p>
        </w:tc>
        <w:tc>
          <w:tcPr>
            <w:tcW w:w="1019" w:type="dxa"/>
          </w:tcPr>
          <w:p>
            <w:pPr>
              <w:pStyle w:val="TableParagraph"/>
              <w:spacing w:line="210" w:lineRule="exact" w:before="0"/>
              <w:ind w:right="102"/>
              <w:rPr>
                <w:rFonts w:ascii="Arial"/>
                <w:sz w:val="20"/>
              </w:rPr>
            </w:pPr>
            <w:r>
              <w:rPr>
                <w:rFonts w:ascii="Arial"/>
                <w:spacing w:val="-2"/>
                <w:sz w:val="20"/>
              </w:rPr>
              <w:t>2,103</w:t>
            </w:r>
          </w:p>
        </w:tc>
        <w:tc>
          <w:tcPr>
            <w:tcW w:w="1018" w:type="dxa"/>
          </w:tcPr>
          <w:p>
            <w:pPr>
              <w:pStyle w:val="TableParagraph"/>
              <w:spacing w:line="210" w:lineRule="exact" w:before="0"/>
              <w:ind w:right="103"/>
              <w:rPr>
                <w:rFonts w:ascii="Arial"/>
                <w:sz w:val="20"/>
              </w:rPr>
            </w:pPr>
            <w:r>
              <w:rPr>
                <w:rFonts w:ascii="Arial"/>
                <w:spacing w:val="-2"/>
                <w:sz w:val="20"/>
              </w:rPr>
              <w:t>13.61%</w:t>
            </w:r>
          </w:p>
        </w:tc>
      </w:tr>
      <w:tr>
        <w:trPr>
          <w:trHeight w:val="230" w:hRule="atLeast"/>
        </w:trPr>
        <w:tc>
          <w:tcPr>
            <w:tcW w:w="886" w:type="dxa"/>
          </w:tcPr>
          <w:p>
            <w:pPr>
              <w:pStyle w:val="TableParagraph"/>
              <w:spacing w:line="211" w:lineRule="exact" w:before="0"/>
              <w:ind w:left="9" w:right="5"/>
              <w:jc w:val="center"/>
              <w:rPr>
                <w:rFonts w:ascii="Arial"/>
                <w:b/>
                <w:sz w:val="20"/>
              </w:rPr>
            </w:pPr>
            <w:r>
              <w:rPr>
                <w:rFonts w:ascii="Arial"/>
                <w:b/>
                <w:spacing w:val="-2"/>
                <w:sz w:val="20"/>
              </w:rPr>
              <w:t>102600</w:t>
            </w:r>
          </w:p>
        </w:tc>
        <w:tc>
          <w:tcPr>
            <w:tcW w:w="7303" w:type="dxa"/>
          </w:tcPr>
          <w:p>
            <w:pPr>
              <w:pStyle w:val="TableParagraph"/>
              <w:spacing w:line="211"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line="211" w:lineRule="exact" w:before="0"/>
              <w:ind w:right="103"/>
              <w:rPr>
                <w:rFonts w:ascii="Arial"/>
                <w:b/>
                <w:sz w:val="20"/>
              </w:rPr>
            </w:pPr>
            <w:r>
              <w:rPr>
                <w:rFonts w:ascii="Arial"/>
                <w:b/>
                <w:spacing w:val="-2"/>
                <w:sz w:val="20"/>
              </w:rPr>
              <w:t>9,213</w:t>
            </w:r>
          </w:p>
        </w:tc>
        <w:tc>
          <w:tcPr>
            <w:tcW w:w="1417" w:type="dxa"/>
          </w:tcPr>
          <w:p>
            <w:pPr>
              <w:pStyle w:val="TableParagraph"/>
              <w:spacing w:line="211" w:lineRule="exact" w:before="0"/>
              <w:ind w:right="101"/>
              <w:rPr>
                <w:rFonts w:ascii="Arial"/>
                <w:b/>
                <w:sz w:val="20"/>
              </w:rPr>
            </w:pPr>
            <w:r>
              <w:rPr>
                <w:rFonts w:ascii="Arial"/>
                <w:b/>
                <w:spacing w:val="-2"/>
                <w:sz w:val="20"/>
              </w:rPr>
              <w:t>9,610</w:t>
            </w:r>
          </w:p>
        </w:tc>
        <w:tc>
          <w:tcPr>
            <w:tcW w:w="1019" w:type="dxa"/>
          </w:tcPr>
          <w:p>
            <w:pPr>
              <w:pStyle w:val="TableParagraph"/>
              <w:spacing w:line="211" w:lineRule="exact" w:before="0"/>
              <w:ind w:right="102"/>
              <w:rPr>
                <w:rFonts w:ascii="Arial"/>
                <w:b/>
                <w:sz w:val="20"/>
              </w:rPr>
            </w:pPr>
            <w:r>
              <w:rPr>
                <w:rFonts w:ascii="Arial"/>
                <w:b/>
                <w:spacing w:val="-5"/>
                <w:sz w:val="20"/>
              </w:rPr>
              <w:t>397</w:t>
            </w:r>
          </w:p>
        </w:tc>
        <w:tc>
          <w:tcPr>
            <w:tcW w:w="1018" w:type="dxa"/>
          </w:tcPr>
          <w:p>
            <w:pPr>
              <w:pStyle w:val="TableParagraph"/>
              <w:spacing w:line="211" w:lineRule="exact" w:before="0"/>
              <w:ind w:right="101"/>
              <w:rPr>
                <w:rFonts w:ascii="Arial"/>
                <w:b/>
                <w:sz w:val="20"/>
              </w:rPr>
            </w:pPr>
            <w:r>
              <w:rPr>
                <w:rFonts w:ascii="Arial"/>
                <w:b/>
                <w:spacing w:val="-2"/>
                <w:sz w:val="20"/>
              </w:rPr>
              <w:t>4.31%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710000</w:t>
            </w:r>
          </w:p>
        </w:tc>
        <w:tc>
          <w:tcPr>
            <w:tcW w:w="7303" w:type="dxa"/>
          </w:tcPr>
          <w:p>
            <w:pPr>
              <w:pStyle w:val="TableParagraph"/>
              <w:spacing w:line="210"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line="210" w:lineRule="exact" w:before="0"/>
              <w:ind w:right="103"/>
              <w:rPr>
                <w:rFonts w:ascii="Arial"/>
                <w:sz w:val="20"/>
              </w:rPr>
            </w:pPr>
            <w:r>
              <w:rPr>
                <w:rFonts w:ascii="Arial"/>
                <w:spacing w:val="-5"/>
                <w:sz w:val="20"/>
              </w:rPr>
              <w:t>474</w:t>
            </w:r>
          </w:p>
        </w:tc>
        <w:tc>
          <w:tcPr>
            <w:tcW w:w="1417" w:type="dxa"/>
          </w:tcPr>
          <w:p>
            <w:pPr>
              <w:pStyle w:val="TableParagraph"/>
              <w:spacing w:line="210" w:lineRule="exact" w:before="0"/>
              <w:ind w:right="101"/>
              <w:rPr>
                <w:rFonts w:ascii="Arial"/>
                <w:sz w:val="20"/>
              </w:rPr>
            </w:pPr>
            <w:r>
              <w:rPr>
                <w:rFonts w:ascii="Arial"/>
                <w:spacing w:val="-5"/>
                <w:sz w:val="20"/>
              </w:rPr>
              <w:t>493</w:t>
            </w:r>
          </w:p>
        </w:tc>
        <w:tc>
          <w:tcPr>
            <w:tcW w:w="1019" w:type="dxa"/>
          </w:tcPr>
          <w:p>
            <w:pPr>
              <w:pStyle w:val="TableParagraph"/>
              <w:spacing w:line="210" w:lineRule="exact" w:before="0"/>
              <w:ind w:right="102"/>
              <w:rPr>
                <w:rFonts w:ascii="Arial"/>
                <w:sz w:val="20"/>
              </w:rPr>
            </w:pPr>
            <w:r>
              <w:rPr>
                <w:rFonts w:ascii="Arial"/>
                <w:spacing w:val="-5"/>
                <w:sz w:val="20"/>
              </w:rPr>
              <w:t>19</w:t>
            </w:r>
          </w:p>
        </w:tc>
        <w:tc>
          <w:tcPr>
            <w:tcW w:w="1018" w:type="dxa"/>
          </w:tcPr>
          <w:p>
            <w:pPr>
              <w:pStyle w:val="TableParagraph"/>
              <w:spacing w:line="210" w:lineRule="exact" w:before="0"/>
              <w:ind w:right="104"/>
              <w:rPr>
                <w:rFonts w:ascii="Arial"/>
                <w:sz w:val="20"/>
              </w:rPr>
            </w:pPr>
            <w:r>
              <w:rPr>
                <w:rFonts w:ascii="Arial"/>
                <w:spacing w:val="-2"/>
                <w:sz w:val="20"/>
              </w:rPr>
              <w:t>4.01%</w:t>
            </w:r>
          </w:p>
        </w:tc>
      </w:tr>
      <w:tr>
        <w:trPr>
          <w:trHeight w:val="230" w:hRule="atLeast"/>
        </w:trPr>
        <w:tc>
          <w:tcPr>
            <w:tcW w:w="886" w:type="dxa"/>
          </w:tcPr>
          <w:p>
            <w:pPr>
              <w:pStyle w:val="TableParagraph"/>
              <w:spacing w:line="210" w:lineRule="exact" w:before="0"/>
              <w:ind w:left="9" w:right="5"/>
              <w:jc w:val="center"/>
              <w:rPr>
                <w:rFonts w:ascii="Arial"/>
                <w:sz w:val="20"/>
              </w:rPr>
            </w:pPr>
            <w:r>
              <w:rPr>
                <w:rFonts w:ascii="Arial"/>
                <w:spacing w:val="-2"/>
                <w:sz w:val="20"/>
              </w:rPr>
              <w:t>720000</w:t>
            </w:r>
          </w:p>
        </w:tc>
        <w:tc>
          <w:tcPr>
            <w:tcW w:w="7303" w:type="dxa"/>
          </w:tcPr>
          <w:p>
            <w:pPr>
              <w:pStyle w:val="TableParagraph"/>
              <w:spacing w:line="210" w:lineRule="exact"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8,739</w:t>
            </w:r>
          </w:p>
        </w:tc>
        <w:tc>
          <w:tcPr>
            <w:tcW w:w="1417" w:type="dxa"/>
          </w:tcPr>
          <w:p>
            <w:pPr>
              <w:pStyle w:val="TableParagraph"/>
              <w:spacing w:line="210" w:lineRule="exact" w:before="0"/>
              <w:ind w:right="101"/>
              <w:rPr>
                <w:rFonts w:ascii="Arial"/>
                <w:sz w:val="20"/>
              </w:rPr>
            </w:pPr>
            <w:r>
              <w:rPr>
                <w:rFonts w:ascii="Arial"/>
                <w:spacing w:val="-2"/>
                <w:sz w:val="20"/>
              </w:rPr>
              <w:t>9,117</w:t>
            </w:r>
          </w:p>
        </w:tc>
        <w:tc>
          <w:tcPr>
            <w:tcW w:w="1019" w:type="dxa"/>
          </w:tcPr>
          <w:p>
            <w:pPr>
              <w:pStyle w:val="TableParagraph"/>
              <w:spacing w:line="210" w:lineRule="exact" w:before="0"/>
              <w:ind w:right="102"/>
              <w:rPr>
                <w:rFonts w:ascii="Arial"/>
                <w:sz w:val="20"/>
              </w:rPr>
            </w:pPr>
            <w:r>
              <w:rPr>
                <w:rFonts w:ascii="Arial"/>
                <w:spacing w:val="-5"/>
                <w:sz w:val="20"/>
              </w:rPr>
              <w:t>378</w:t>
            </w:r>
          </w:p>
        </w:tc>
        <w:tc>
          <w:tcPr>
            <w:tcW w:w="1018" w:type="dxa"/>
          </w:tcPr>
          <w:p>
            <w:pPr>
              <w:pStyle w:val="TableParagraph"/>
              <w:spacing w:line="210" w:lineRule="exact" w:before="0"/>
              <w:ind w:right="104"/>
              <w:rPr>
                <w:rFonts w:ascii="Arial"/>
                <w:sz w:val="20"/>
              </w:rPr>
            </w:pPr>
            <w:r>
              <w:rPr>
                <w:rFonts w:ascii="Arial"/>
                <w:spacing w:val="-2"/>
                <w:sz w:val="20"/>
              </w:rPr>
              <w:t>4.33%</w:t>
            </w:r>
          </w:p>
        </w:tc>
      </w:tr>
      <w:tr>
        <w:trPr>
          <w:trHeight w:val="230" w:hRule="atLeast"/>
        </w:trPr>
        <w:tc>
          <w:tcPr>
            <w:tcW w:w="886" w:type="dxa"/>
          </w:tcPr>
          <w:p>
            <w:pPr>
              <w:pStyle w:val="TableParagraph"/>
              <w:spacing w:line="210" w:lineRule="exact" w:before="0"/>
              <w:ind w:left="9" w:right="5"/>
              <w:jc w:val="center"/>
              <w:rPr>
                <w:rFonts w:ascii="Arial"/>
                <w:b/>
                <w:sz w:val="20"/>
              </w:rPr>
            </w:pPr>
            <w:r>
              <w:rPr>
                <w:rFonts w:ascii="Arial"/>
                <w:b/>
                <w:spacing w:val="-2"/>
                <w:sz w:val="20"/>
              </w:rPr>
              <w:t>102700</w:t>
            </w:r>
          </w:p>
        </w:tc>
        <w:tc>
          <w:tcPr>
            <w:tcW w:w="7303"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line="210" w:lineRule="exact" w:before="0"/>
              <w:ind w:right="103"/>
              <w:rPr>
                <w:rFonts w:ascii="Arial"/>
                <w:b/>
                <w:sz w:val="20"/>
              </w:rPr>
            </w:pPr>
            <w:r>
              <w:rPr>
                <w:rFonts w:ascii="Arial"/>
                <w:b/>
                <w:spacing w:val="-2"/>
                <w:sz w:val="20"/>
              </w:rPr>
              <w:t>5,160</w:t>
            </w:r>
          </w:p>
        </w:tc>
        <w:tc>
          <w:tcPr>
            <w:tcW w:w="1417" w:type="dxa"/>
          </w:tcPr>
          <w:p>
            <w:pPr>
              <w:pStyle w:val="TableParagraph"/>
              <w:spacing w:line="210" w:lineRule="exact" w:before="0"/>
              <w:ind w:right="101"/>
              <w:rPr>
                <w:rFonts w:ascii="Arial"/>
                <w:b/>
                <w:sz w:val="20"/>
              </w:rPr>
            </w:pPr>
            <w:r>
              <w:rPr>
                <w:rFonts w:ascii="Arial"/>
                <w:b/>
                <w:spacing w:val="-2"/>
                <w:sz w:val="20"/>
              </w:rPr>
              <w:t>5,474</w:t>
            </w:r>
          </w:p>
        </w:tc>
        <w:tc>
          <w:tcPr>
            <w:tcW w:w="1019" w:type="dxa"/>
          </w:tcPr>
          <w:p>
            <w:pPr>
              <w:pStyle w:val="TableParagraph"/>
              <w:spacing w:line="210" w:lineRule="exact" w:before="0"/>
              <w:ind w:right="102"/>
              <w:rPr>
                <w:rFonts w:ascii="Arial"/>
                <w:b/>
                <w:sz w:val="20"/>
              </w:rPr>
            </w:pPr>
            <w:r>
              <w:rPr>
                <w:rFonts w:ascii="Arial"/>
                <w:b/>
                <w:spacing w:val="-5"/>
                <w:sz w:val="20"/>
              </w:rPr>
              <w:t>314</w:t>
            </w:r>
          </w:p>
        </w:tc>
        <w:tc>
          <w:tcPr>
            <w:tcW w:w="1018" w:type="dxa"/>
          </w:tcPr>
          <w:p>
            <w:pPr>
              <w:pStyle w:val="TableParagraph"/>
              <w:spacing w:line="210" w:lineRule="exact" w:before="0"/>
              <w:ind w:right="101"/>
              <w:rPr>
                <w:rFonts w:ascii="Arial"/>
                <w:b/>
                <w:sz w:val="20"/>
              </w:rPr>
            </w:pPr>
            <w:r>
              <w:rPr>
                <w:rFonts w:ascii="Arial"/>
                <w:b/>
                <w:spacing w:val="-2"/>
                <w:sz w:val="20"/>
              </w:rPr>
              <w:t>6.09%</w:t>
            </w:r>
          </w:p>
        </w:tc>
      </w:tr>
      <w:tr>
        <w:trPr>
          <w:trHeight w:val="232" w:hRule="atLeast"/>
        </w:trPr>
        <w:tc>
          <w:tcPr>
            <w:tcW w:w="886" w:type="dxa"/>
          </w:tcPr>
          <w:p>
            <w:pPr>
              <w:pStyle w:val="TableParagraph"/>
              <w:spacing w:line="212" w:lineRule="exact" w:before="0"/>
              <w:ind w:left="9" w:right="5"/>
              <w:jc w:val="center"/>
              <w:rPr>
                <w:rFonts w:ascii="Arial"/>
                <w:b/>
                <w:sz w:val="20"/>
              </w:rPr>
            </w:pPr>
            <w:r>
              <w:rPr>
                <w:rFonts w:ascii="Arial"/>
                <w:b/>
                <w:spacing w:val="-2"/>
                <w:sz w:val="20"/>
              </w:rPr>
              <w:t>102800</w:t>
            </w:r>
          </w:p>
        </w:tc>
        <w:tc>
          <w:tcPr>
            <w:tcW w:w="7303" w:type="dxa"/>
          </w:tcPr>
          <w:p>
            <w:pPr>
              <w:pStyle w:val="TableParagraph"/>
              <w:spacing w:line="212" w:lineRule="exact" w:before="0"/>
              <w:ind w:left="107"/>
              <w:jc w:val="left"/>
              <w:rPr>
                <w:rFonts w:ascii="Arial"/>
                <w:b/>
                <w:sz w:val="20"/>
              </w:rPr>
            </w:pPr>
            <w:r>
              <w:rPr>
                <w:rFonts w:ascii="Arial"/>
                <w:b/>
                <w:spacing w:val="-2"/>
                <w:sz w:val="20"/>
              </w:rPr>
              <w:t>GOVERNMENT</w:t>
            </w:r>
          </w:p>
        </w:tc>
        <w:tc>
          <w:tcPr>
            <w:tcW w:w="1417" w:type="dxa"/>
          </w:tcPr>
          <w:p>
            <w:pPr>
              <w:pStyle w:val="TableParagraph"/>
              <w:spacing w:line="212" w:lineRule="exact" w:before="0"/>
              <w:ind w:right="103"/>
              <w:rPr>
                <w:rFonts w:ascii="Arial"/>
                <w:b/>
                <w:sz w:val="20"/>
              </w:rPr>
            </w:pPr>
            <w:r>
              <w:rPr>
                <w:rFonts w:ascii="Arial"/>
                <w:b/>
                <w:spacing w:val="-2"/>
                <w:sz w:val="20"/>
              </w:rPr>
              <w:t>6,255</w:t>
            </w:r>
          </w:p>
        </w:tc>
        <w:tc>
          <w:tcPr>
            <w:tcW w:w="1417" w:type="dxa"/>
          </w:tcPr>
          <w:p>
            <w:pPr>
              <w:pStyle w:val="TableParagraph"/>
              <w:spacing w:line="212" w:lineRule="exact" w:before="0"/>
              <w:ind w:right="101"/>
              <w:rPr>
                <w:rFonts w:ascii="Arial"/>
                <w:b/>
                <w:sz w:val="20"/>
              </w:rPr>
            </w:pPr>
            <w:r>
              <w:rPr>
                <w:rFonts w:ascii="Arial"/>
                <w:b/>
                <w:spacing w:val="-2"/>
                <w:sz w:val="20"/>
              </w:rPr>
              <w:t>6,571</w:t>
            </w:r>
          </w:p>
        </w:tc>
        <w:tc>
          <w:tcPr>
            <w:tcW w:w="1019" w:type="dxa"/>
          </w:tcPr>
          <w:p>
            <w:pPr>
              <w:pStyle w:val="TableParagraph"/>
              <w:spacing w:line="212" w:lineRule="exact" w:before="0"/>
              <w:ind w:right="102"/>
              <w:rPr>
                <w:rFonts w:ascii="Arial"/>
                <w:b/>
                <w:sz w:val="20"/>
              </w:rPr>
            </w:pPr>
            <w:r>
              <w:rPr>
                <w:rFonts w:ascii="Arial"/>
                <w:b/>
                <w:spacing w:val="-5"/>
                <w:sz w:val="20"/>
              </w:rPr>
              <w:t>316</w:t>
            </w:r>
          </w:p>
        </w:tc>
        <w:tc>
          <w:tcPr>
            <w:tcW w:w="1018" w:type="dxa"/>
          </w:tcPr>
          <w:p>
            <w:pPr>
              <w:pStyle w:val="TableParagraph"/>
              <w:spacing w:line="212" w:lineRule="exact" w:before="0"/>
              <w:ind w:right="101"/>
              <w:rPr>
                <w:rFonts w:ascii="Arial"/>
                <w:b/>
                <w:sz w:val="20"/>
              </w:rPr>
            </w:pPr>
            <w:r>
              <w:rPr>
                <w:rFonts w:ascii="Arial"/>
                <w:b/>
                <w:spacing w:val="-2"/>
                <w:sz w:val="20"/>
              </w:rPr>
              <w:t>5.05%</w:t>
            </w:r>
          </w:p>
        </w:tc>
      </w:tr>
    </w:tbl>
    <w:p>
      <w:pPr>
        <w:pStyle w:val="TableParagraph"/>
        <w:spacing w:after="0" w:line="212" w:lineRule="exact"/>
        <w:rPr>
          <w:rFonts w:ascii="Arial"/>
          <w:b/>
          <w:sz w:val="20"/>
        </w:rPr>
        <w:sectPr>
          <w:headerReference w:type="default" r:id="rId96"/>
          <w:footerReference w:type="default" r:id="rId97"/>
          <w:pgSz w:w="15840" w:h="12240" w:orient="landscape"/>
          <w:pgMar w:header="0" w:footer="518" w:top="740" w:bottom="700" w:left="0" w:right="0"/>
          <w:pgNumType w:start="39"/>
        </w:sectPr>
      </w:pPr>
    </w:p>
    <w:p>
      <w:pPr>
        <w:pStyle w:val="Heading1"/>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127"/>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16"/>
        <w:gridCol w:w="1416"/>
        <w:gridCol w:w="1017"/>
        <w:gridCol w:w="950"/>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41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2022</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5"/>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441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5,304</w:t>
            </w:r>
          </w:p>
        </w:tc>
        <w:tc>
          <w:tcPr>
            <w:tcW w:w="1416" w:type="dxa"/>
          </w:tcPr>
          <w:p>
            <w:pPr>
              <w:pStyle w:val="TableParagraph"/>
              <w:spacing w:line="211" w:lineRule="exact" w:before="69"/>
              <w:ind w:right="98"/>
              <w:rPr>
                <w:rFonts w:ascii="Arial"/>
                <w:sz w:val="20"/>
              </w:rPr>
            </w:pPr>
            <w:r>
              <w:rPr>
                <w:rFonts w:ascii="Arial"/>
                <w:spacing w:val="-2"/>
                <w:sz w:val="20"/>
              </w:rPr>
              <w:t>6,324</w:t>
            </w:r>
          </w:p>
        </w:tc>
        <w:tc>
          <w:tcPr>
            <w:tcW w:w="1017" w:type="dxa"/>
          </w:tcPr>
          <w:p>
            <w:pPr>
              <w:pStyle w:val="TableParagraph"/>
              <w:spacing w:line="211" w:lineRule="exact" w:before="69"/>
              <w:ind w:right="97"/>
              <w:rPr>
                <w:rFonts w:ascii="Arial"/>
                <w:b/>
                <w:sz w:val="20"/>
              </w:rPr>
            </w:pPr>
            <w:r>
              <w:rPr>
                <w:rFonts w:ascii="Arial"/>
                <w:b/>
                <w:spacing w:val="-2"/>
                <w:sz w:val="20"/>
              </w:rPr>
              <w:t>1,020</w:t>
            </w:r>
          </w:p>
        </w:tc>
        <w:tc>
          <w:tcPr>
            <w:tcW w:w="950" w:type="dxa"/>
          </w:tcPr>
          <w:p>
            <w:pPr>
              <w:pStyle w:val="TableParagraph"/>
              <w:spacing w:line="211" w:lineRule="exact" w:before="69"/>
              <w:ind w:left="82" w:right="17"/>
              <w:jc w:val="center"/>
              <w:rPr>
                <w:rFonts w:ascii="Arial"/>
                <w:sz w:val="20"/>
              </w:rPr>
            </w:pPr>
            <w:r>
              <w:rPr>
                <w:rFonts w:ascii="Arial"/>
                <w:spacing w:val="-2"/>
                <w:sz w:val="20"/>
              </w:rPr>
              <w:t>19.23%</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624000</w:t>
            </w:r>
          </w:p>
        </w:tc>
        <w:tc>
          <w:tcPr>
            <w:tcW w:w="4412" w:type="dxa"/>
          </w:tcPr>
          <w:p>
            <w:pPr>
              <w:pStyle w:val="TableParagraph"/>
              <w:spacing w:line="211" w:lineRule="exact" w:before="71"/>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71"/>
              <w:ind w:right="100"/>
              <w:rPr>
                <w:rFonts w:ascii="Arial"/>
                <w:sz w:val="20"/>
              </w:rPr>
            </w:pPr>
            <w:r>
              <w:rPr>
                <w:rFonts w:ascii="Arial"/>
                <w:spacing w:val="-2"/>
                <w:sz w:val="20"/>
              </w:rPr>
              <w:t>2,520</w:t>
            </w:r>
          </w:p>
        </w:tc>
        <w:tc>
          <w:tcPr>
            <w:tcW w:w="1416" w:type="dxa"/>
          </w:tcPr>
          <w:p>
            <w:pPr>
              <w:pStyle w:val="TableParagraph"/>
              <w:spacing w:line="211" w:lineRule="exact" w:before="71"/>
              <w:ind w:right="98"/>
              <w:rPr>
                <w:rFonts w:ascii="Arial"/>
                <w:sz w:val="20"/>
              </w:rPr>
            </w:pPr>
            <w:r>
              <w:rPr>
                <w:rFonts w:ascii="Arial"/>
                <w:spacing w:val="-2"/>
                <w:sz w:val="20"/>
              </w:rPr>
              <w:t>3,164</w:t>
            </w:r>
          </w:p>
        </w:tc>
        <w:tc>
          <w:tcPr>
            <w:tcW w:w="1017" w:type="dxa"/>
          </w:tcPr>
          <w:p>
            <w:pPr>
              <w:pStyle w:val="TableParagraph"/>
              <w:spacing w:line="211" w:lineRule="exact" w:before="71"/>
              <w:ind w:right="97"/>
              <w:rPr>
                <w:rFonts w:ascii="Arial"/>
                <w:b/>
                <w:sz w:val="20"/>
              </w:rPr>
            </w:pPr>
            <w:r>
              <w:rPr>
                <w:rFonts w:ascii="Arial"/>
                <w:b/>
                <w:spacing w:val="-5"/>
                <w:sz w:val="20"/>
              </w:rPr>
              <w:t>644</w:t>
            </w:r>
          </w:p>
        </w:tc>
        <w:tc>
          <w:tcPr>
            <w:tcW w:w="950" w:type="dxa"/>
          </w:tcPr>
          <w:p>
            <w:pPr>
              <w:pStyle w:val="TableParagraph"/>
              <w:spacing w:line="211" w:lineRule="exact" w:before="71"/>
              <w:ind w:left="82" w:right="17"/>
              <w:jc w:val="center"/>
              <w:rPr>
                <w:rFonts w:ascii="Arial"/>
                <w:sz w:val="20"/>
              </w:rPr>
            </w:pPr>
            <w:r>
              <w:rPr>
                <w:rFonts w:ascii="Arial"/>
                <w:spacing w:val="-2"/>
                <w:sz w:val="20"/>
              </w:rPr>
              <w:t>25.56%</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8,048</w:t>
            </w:r>
          </w:p>
        </w:tc>
        <w:tc>
          <w:tcPr>
            <w:tcW w:w="1416" w:type="dxa"/>
          </w:tcPr>
          <w:p>
            <w:pPr>
              <w:pStyle w:val="TableParagraph"/>
              <w:spacing w:line="211" w:lineRule="exact" w:before="69"/>
              <w:ind w:right="98"/>
              <w:rPr>
                <w:rFonts w:ascii="Arial"/>
                <w:sz w:val="20"/>
              </w:rPr>
            </w:pPr>
            <w:r>
              <w:rPr>
                <w:rFonts w:ascii="Arial"/>
                <w:spacing w:val="-2"/>
                <w:sz w:val="20"/>
              </w:rPr>
              <w:t>8,474</w:t>
            </w:r>
          </w:p>
        </w:tc>
        <w:tc>
          <w:tcPr>
            <w:tcW w:w="1017" w:type="dxa"/>
          </w:tcPr>
          <w:p>
            <w:pPr>
              <w:pStyle w:val="TableParagraph"/>
              <w:spacing w:line="211" w:lineRule="exact" w:before="69"/>
              <w:ind w:right="97"/>
              <w:rPr>
                <w:rFonts w:ascii="Arial"/>
                <w:b/>
                <w:sz w:val="20"/>
              </w:rPr>
            </w:pPr>
            <w:r>
              <w:rPr>
                <w:rFonts w:ascii="Arial"/>
                <w:b/>
                <w:spacing w:val="-5"/>
                <w:sz w:val="20"/>
              </w:rPr>
              <w:t>426</w:t>
            </w:r>
          </w:p>
        </w:tc>
        <w:tc>
          <w:tcPr>
            <w:tcW w:w="950" w:type="dxa"/>
          </w:tcPr>
          <w:p>
            <w:pPr>
              <w:pStyle w:val="TableParagraph"/>
              <w:spacing w:line="211" w:lineRule="exact" w:before="69"/>
              <w:ind w:left="183" w:right="6"/>
              <w:jc w:val="center"/>
              <w:rPr>
                <w:rFonts w:ascii="Arial"/>
                <w:sz w:val="20"/>
              </w:rPr>
            </w:pPr>
            <w:r>
              <w:rPr>
                <w:rFonts w:ascii="Arial"/>
                <w:spacing w:val="-2"/>
                <w:sz w:val="20"/>
              </w:rPr>
              <w:t>5.29%</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541000</w:t>
            </w:r>
          </w:p>
        </w:tc>
        <w:tc>
          <w:tcPr>
            <w:tcW w:w="441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2,130</w:t>
            </w:r>
          </w:p>
        </w:tc>
        <w:tc>
          <w:tcPr>
            <w:tcW w:w="1416" w:type="dxa"/>
          </w:tcPr>
          <w:p>
            <w:pPr>
              <w:pStyle w:val="TableParagraph"/>
              <w:spacing w:line="211" w:lineRule="exact" w:before="69"/>
              <w:ind w:right="98"/>
              <w:rPr>
                <w:rFonts w:ascii="Arial"/>
                <w:sz w:val="20"/>
              </w:rPr>
            </w:pPr>
            <w:r>
              <w:rPr>
                <w:rFonts w:ascii="Arial"/>
                <w:spacing w:val="-2"/>
                <w:sz w:val="20"/>
              </w:rPr>
              <w:t>2,545</w:t>
            </w:r>
          </w:p>
        </w:tc>
        <w:tc>
          <w:tcPr>
            <w:tcW w:w="1017" w:type="dxa"/>
          </w:tcPr>
          <w:p>
            <w:pPr>
              <w:pStyle w:val="TableParagraph"/>
              <w:spacing w:line="211" w:lineRule="exact" w:before="69"/>
              <w:ind w:right="97"/>
              <w:rPr>
                <w:rFonts w:ascii="Arial"/>
                <w:b/>
                <w:sz w:val="20"/>
              </w:rPr>
            </w:pPr>
            <w:r>
              <w:rPr>
                <w:rFonts w:ascii="Arial"/>
                <w:b/>
                <w:spacing w:val="-5"/>
                <w:sz w:val="20"/>
              </w:rPr>
              <w:t>415</w:t>
            </w:r>
          </w:p>
        </w:tc>
        <w:tc>
          <w:tcPr>
            <w:tcW w:w="950" w:type="dxa"/>
          </w:tcPr>
          <w:p>
            <w:pPr>
              <w:pStyle w:val="TableParagraph"/>
              <w:spacing w:line="211" w:lineRule="exact" w:before="69"/>
              <w:ind w:left="82" w:right="17"/>
              <w:jc w:val="center"/>
              <w:rPr>
                <w:rFonts w:ascii="Arial"/>
                <w:sz w:val="20"/>
              </w:rPr>
            </w:pPr>
            <w:r>
              <w:rPr>
                <w:rFonts w:ascii="Arial"/>
                <w:spacing w:val="-2"/>
                <w:sz w:val="20"/>
              </w:rPr>
              <w:t>19.48%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445000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1,501</w:t>
            </w:r>
          </w:p>
        </w:tc>
        <w:tc>
          <w:tcPr>
            <w:tcW w:w="1416" w:type="dxa"/>
          </w:tcPr>
          <w:p>
            <w:pPr>
              <w:pStyle w:val="TableParagraph"/>
              <w:spacing w:line="211" w:lineRule="exact" w:before="69"/>
              <w:ind w:right="98"/>
              <w:rPr>
                <w:rFonts w:ascii="Arial"/>
                <w:sz w:val="20"/>
              </w:rPr>
            </w:pPr>
            <w:r>
              <w:rPr>
                <w:rFonts w:ascii="Arial"/>
                <w:spacing w:val="-2"/>
                <w:sz w:val="20"/>
              </w:rPr>
              <w:t>1,890</w:t>
            </w:r>
          </w:p>
        </w:tc>
        <w:tc>
          <w:tcPr>
            <w:tcW w:w="1017" w:type="dxa"/>
          </w:tcPr>
          <w:p>
            <w:pPr>
              <w:pStyle w:val="TableParagraph"/>
              <w:spacing w:line="211" w:lineRule="exact" w:before="69"/>
              <w:ind w:right="97"/>
              <w:rPr>
                <w:rFonts w:ascii="Arial"/>
                <w:b/>
                <w:sz w:val="20"/>
              </w:rPr>
            </w:pPr>
            <w:r>
              <w:rPr>
                <w:rFonts w:ascii="Arial"/>
                <w:b/>
                <w:spacing w:val="-5"/>
                <w:sz w:val="20"/>
              </w:rPr>
              <w:t>389</w:t>
            </w:r>
          </w:p>
        </w:tc>
        <w:tc>
          <w:tcPr>
            <w:tcW w:w="950" w:type="dxa"/>
          </w:tcPr>
          <w:p>
            <w:pPr>
              <w:pStyle w:val="TableParagraph"/>
              <w:spacing w:line="211" w:lineRule="exact" w:before="69"/>
              <w:ind w:left="82" w:right="17"/>
              <w:jc w:val="center"/>
              <w:rPr>
                <w:rFonts w:ascii="Arial"/>
                <w:sz w:val="20"/>
              </w:rPr>
            </w:pPr>
            <w:r>
              <w:rPr>
                <w:rFonts w:ascii="Arial"/>
                <w:spacing w:val="-2"/>
                <w:sz w:val="20"/>
              </w:rPr>
              <w:t>25.92%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423000</w:t>
            </w:r>
          </w:p>
        </w:tc>
        <w:tc>
          <w:tcPr>
            <w:tcW w:w="4412"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2"/>
                <w:sz w:val="20"/>
              </w:rPr>
              <w:t>2,759</w:t>
            </w:r>
          </w:p>
        </w:tc>
        <w:tc>
          <w:tcPr>
            <w:tcW w:w="1416" w:type="dxa"/>
          </w:tcPr>
          <w:p>
            <w:pPr>
              <w:pStyle w:val="TableParagraph"/>
              <w:spacing w:line="211" w:lineRule="exact" w:before="69"/>
              <w:ind w:right="98"/>
              <w:rPr>
                <w:rFonts w:ascii="Arial"/>
                <w:sz w:val="20"/>
              </w:rPr>
            </w:pPr>
            <w:r>
              <w:rPr>
                <w:rFonts w:ascii="Arial"/>
                <w:spacing w:val="-2"/>
                <w:sz w:val="20"/>
              </w:rPr>
              <w:t>3,095</w:t>
            </w:r>
          </w:p>
        </w:tc>
        <w:tc>
          <w:tcPr>
            <w:tcW w:w="1017" w:type="dxa"/>
          </w:tcPr>
          <w:p>
            <w:pPr>
              <w:pStyle w:val="TableParagraph"/>
              <w:spacing w:line="211" w:lineRule="exact" w:before="69"/>
              <w:ind w:right="97"/>
              <w:rPr>
                <w:rFonts w:ascii="Arial"/>
                <w:b/>
                <w:sz w:val="20"/>
              </w:rPr>
            </w:pPr>
            <w:r>
              <w:rPr>
                <w:rFonts w:ascii="Arial"/>
                <w:b/>
                <w:spacing w:val="-5"/>
                <w:sz w:val="20"/>
              </w:rPr>
              <w:t>336</w:t>
            </w:r>
          </w:p>
        </w:tc>
        <w:tc>
          <w:tcPr>
            <w:tcW w:w="950" w:type="dxa"/>
          </w:tcPr>
          <w:p>
            <w:pPr>
              <w:pStyle w:val="TableParagraph"/>
              <w:spacing w:line="211" w:lineRule="exact" w:before="69"/>
              <w:ind w:left="82" w:right="17"/>
              <w:jc w:val="center"/>
              <w:rPr>
                <w:rFonts w:ascii="Arial"/>
                <w:sz w:val="20"/>
              </w:rPr>
            </w:pPr>
            <w:r>
              <w:rPr>
                <w:rFonts w:ascii="Arial"/>
                <w:spacing w:val="-2"/>
                <w:sz w:val="20"/>
              </w:rPr>
              <w:t>12.18%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455000</w:t>
            </w:r>
          </w:p>
        </w:tc>
        <w:tc>
          <w:tcPr>
            <w:tcW w:w="4412"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3,999</w:t>
            </w:r>
          </w:p>
        </w:tc>
        <w:tc>
          <w:tcPr>
            <w:tcW w:w="1416" w:type="dxa"/>
          </w:tcPr>
          <w:p>
            <w:pPr>
              <w:pStyle w:val="TableParagraph"/>
              <w:spacing w:line="211" w:lineRule="exact" w:before="69"/>
              <w:ind w:right="98"/>
              <w:rPr>
                <w:rFonts w:ascii="Arial"/>
                <w:sz w:val="20"/>
              </w:rPr>
            </w:pPr>
            <w:r>
              <w:rPr>
                <w:rFonts w:ascii="Arial"/>
                <w:spacing w:val="-2"/>
                <w:sz w:val="20"/>
              </w:rPr>
              <w:t>4,284</w:t>
            </w:r>
          </w:p>
        </w:tc>
        <w:tc>
          <w:tcPr>
            <w:tcW w:w="1017" w:type="dxa"/>
          </w:tcPr>
          <w:p>
            <w:pPr>
              <w:pStyle w:val="TableParagraph"/>
              <w:spacing w:line="211" w:lineRule="exact" w:before="69"/>
              <w:ind w:right="97"/>
              <w:rPr>
                <w:rFonts w:ascii="Arial"/>
                <w:b/>
                <w:sz w:val="20"/>
              </w:rPr>
            </w:pPr>
            <w:r>
              <w:rPr>
                <w:rFonts w:ascii="Arial"/>
                <w:b/>
                <w:spacing w:val="-5"/>
                <w:sz w:val="20"/>
              </w:rPr>
              <w:t>285</w:t>
            </w:r>
          </w:p>
        </w:tc>
        <w:tc>
          <w:tcPr>
            <w:tcW w:w="950" w:type="dxa"/>
          </w:tcPr>
          <w:p>
            <w:pPr>
              <w:pStyle w:val="TableParagraph"/>
              <w:spacing w:line="211" w:lineRule="exact" w:before="69"/>
              <w:ind w:left="183" w:right="6"/>
              <w:jc w:val="center"/>
              <w:rPr>
                <w:rFonts w:ascii="Arial"/>
                <w:sz w:val="20"/>
              </w:rPr>
            </w:pPr>
            <w:r>
              <w:rPr>
                <w:rFonts w:ascii="Arial"/>
                <w:spacing w:val="-2"/>
                <w:sz w:val="20"/>
              </w:rPr>
              <w:t>7.13%</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221000</w:t>
            </w:r>
          </w:p>
        </w:tc>
        <w:tc>
          <w:tcPr>
            <w:tcW w:w="4412" w:type="dxa"/>
          </w:tcPr>
          <w:p>
            <w:pPr>
              <w:pStyle w:val="TableParagraph"/>
              <w:spacing w:line="211" w:lineRule="exact" w:before="71"/>
              <w:ind w:left="108"/>
              <w:jc w:val="left"/>
              <w:rPr>
                <w:rFonts w:ascii="Arial"/>
                <w:sz w:val="20"/>
              </w:rPr>
            </w:pPr>
            <w:r>
              <w:rPr>
                <w:rFonts w:ascii="Arial"/>
                <w:spacing w:val="-2"/>
                <w:sz w:val="20"/>
              </w:rPr>
              <w:t>Utilities</w:t>
            </w:r>
          </w:p>
        </w:tc>
        <w:tc>
          <w:tcPr>
            <w:tcW w:w="1416" w:type="dxa"/>
          </w:tcPr>
          <w:p>
            <w:pPr>
              <w:pStyle w:val="TableParagraph"/>
              <w:spacing w:line="211" w:lineRule="exact" w:before="71"/>
              <w:ind w:right="100"/>
              <w:rPr>
                <w:rFonts w:ascii="Arial"/>
                <w:sz w:val="20"/>
              </w:rPr>
            </w:pPr>
            <w:r>
              <w:rPr>
                <w:rFonts w:ascii="Arial"/>
                <w:spacing w:val="-5"/>
                <w:sz w:val="20"/>
              </w:rPr>
              <w:t>776</w:t>
            </w:r>
          </w:p>
        </w:tc>
        <w:tc>
          <w:tcPr>
            <w:tcW w:w="1416" w:type="dxa"/>
          </w:tcPr>
          <w:p>
            <w:pPr>
              <w:pStyle w:val="TableParagraph"/>
              <w:spacing w:line="211" w:lineRule="exact" w:before="71"/>
              <w:ind w:right="98"/>
              <w:rPr>
                <w:rFonts w:ascii="Arial"/>
                <w:sz w:val="20"/>
              </w:rPr>
            </w:pPr>
            <w:r>
              <w:rPr>
                <w:rFonts w:ascii="Arial"/>
                <w:spacing w:val="-2"/>
                <w:sz w:val="20"/>
              </w:rPr>
              <w:t>1,042</w:t>
            </w:r>
          </w:p>
        </w:tc>
        <w:tc>
          <w:tcPr>
            <w:tcW w:w="1017" w:type="dxa"/>
          </w:tcPr>
          <w:p>
            <w:pPr>
              <w:pStyle w:val="TableParagraph"/>
              <w:spacing w:line="211" w:lineRule="exact" w:before="71"/>
              <w:ind w:right="97"/>
              <w:rPr>
                <w:rFonts w:ascii="Arial"/>
                <w:b/>
                <w:sz w:val="20"/>
              </w:rPr>
            </w:pPr>
            <w:r>
              <w:rPr>
                <w:rFonts w:ascii="Arial"/>
                <w:b/>
                <w:spacing w:val="-5"/>
                <w:sz w:val="20"/>
              </w:rPr>
              <w:t>266</w:t>
            </w:r>
          </w:p>
        </w:tc>
        <w:tc>
          <w:tcPr>
            <w:tcW w:w="950" w:type="dxa"/>
          </w:tcPr>
          <w:p>
            <w:pPr>
              <w:pStyle w:val="TableParagraph"/>
              <w:spacing w:line="211" w:lineRule="exact" w:before="71"/>
              <w:ind w:left="82" w:right="17"/>
              <w:jc w:val="center"/>
              <w:rPr>
                <w:rFonts w:ascii="Arial"/>
                <w:sz w:val="20"/>
              </w:rPr>
            </w:pPr>
            <w:r>
              <w:rPr>
                <w:rFonts w:ascii="Arial"/>
                <w:spacing w:val="-2"/>
                <w:sz w:val="20"/>
              </w:rPr>
              <w:t>34.28%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999100</w:t>
            </w:r>
          </w:p>
        </w:tc>
        <w:tc>
          <w:tcPr>
            <w:tcW w:w="4412"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100"/>
              <w:rPr>
                <w:rFonts w:ascii="Arial"/>
                <w:sz w:val="20"/>
              </w:rPr>
            </w:pPr>
            <w:r>
              <w:rPr>
                <w:rFonts w:ascii="Arial"/>
                <w:spacing w:val="-2"/>
                <w:sz w:val="20"/>
              </w:rPr>
              <w:t>1,073</w:t>
            </w:r>
          </w:p>
        </w:tc>
        <w:tc>
          <w:tcPr>
            <w:tcW w:w="1416" w:type="dxa"/>
          </w:tcPr>
          <w:p>
            <w:pPr>
              <w:pStyle w:val="TableParagraph"/>
              <w:spacing w:line="211" w:lineRule="exact" w:before="69"/>
              <w:ind w:right="98"/>
              <w:rPr>
                <w:rFonts w:ascii="Arial"/>
                <w:sz w:val="20"/>
              </w:rPr>
            </w:pPr>
            <w:r>
              <w:rPr>
                <w:rFonts w:ascii="Arial"/>
                <w:spacing w:val="-2"/>
                <w:sz w:val="20"/>
              </w:rPr>
              <w:t>1,323</w:t>
            </w:r>
          </w:p>
        </w:tc>
        <w:tc>
          <w:tcPr>
            <w:tcW w:w="1017" w:type="dxa"/>
          </w:tcPr>
          <w:p>
            <w:pPr>
              <w:pStyle w:val="TableParagraph"/>
              <w:spacing w:line="211" w:lineRule="exact" w:before="69"/>
              <w:ind w:right="97"/>
              <w:rPr>
                <w:rFonts w:ascii="Arial"/>
                <w:b/>
                <w:sz w:val="20"/>
              </w:rPr>
            </w:pPr>
            <w:r>
              <w:rPr>
                <w:rFonts w:ascii="Arial"/>
                <w:b/>
                <w:spacing w:val="-5"/>
                <w:sz w:val="20"/>
              </w:rPr>
              <w:t>250</w:t>
            </w:r>
          </w:p>
        </w:tc>
        <w:tc>
          <w:tcPr>
            <w:tcW w:w="950" w:type="dxa"/>
          </w:tcPr>
          <w:p>
            <w:pPr>
              <w:pStyle w:val="TableParagraph"/>
              <w:spacing w:line="211" w:lineRule="exact" w:before="69"/>
              <w:ind w:left="82" w:right="17"/>
              <w:jc w:val="center"/>
              <w:rPr>
                <w:rFonts w:ascii="Arial"/>
                <w:sz w:val="20"/>
              </w:rPr>
            </w:pPr>
            <w:r>
              <w:rPr>
                <w:rFonts w:ascii="Arial"/>
                <w:spacing w:val="-2"/>
                <w:sz w:val="20"/>
              </w:rPr>
              <w:t>23.30%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622100</w:t>
            </w:r>
          </w:p>
        </w:tc>
        <w:tc>
          <w:tcPr>
            <w:tcW w:w="4412"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6"/>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3,722</w:t>
            </w:r>
          </w:p>
        </w:tc>
        <w:tc>
          <w:tcPr>
            <w:tcW w:w="1416" w:type="dxa"/>
          </w:tcPr>
          <w:p>
            <w:pPr>
              <w:pStyle w:val="TableParagraph"/>
              <w:spacing w:line="211" w:lineRule="exact" w:before="69"/>
              <w:ind w:right="98"/>
              <w:rPr>
                <w:rFonts w:ascii="Arial"/>
                <w:sz w:val="20"/>
              </w:rPr>
            </w:pPr>
            <w:r>
              <w:rPr>
                <w:rFonts w:ascii="Arial"/>
                <w:spacing w:val="-2"/>
                <w:sz w:val="20"/>
              </w:rPr>
              <w:t>3,941</w:t>
            </w:r>
          </w:p>
        </w:tc>
        <w:tc>
          <w:tcPr>
            <w:tcW w:w="1017" w:type="dxa"/>
          </w:tcPr>
          <w:p>
            <w:pPr>
              <w:pStyle w:val="TableParagraph"/>
              <w:spacing w:line="211" w:lineRule="exact" w:before="69"/>
              <w:ind w:right="97"/>
              <w:rPr>
                <w:rFonts w:ascii="Arial"/>
                <w:b/>
                <w:sz w:val="20"/>
              </w:rPr>
            </w:pPr>
            <w:r>
              <w:rPr>
                <w:rFonts w:ascii="Arial"/>
                <w:b/>
                <w:spacing w:val="-5"/>
                <w:sz w:val="20"/>
              </w:rPr>
              <w:t>219</w:t>
            </w:r>
          </w:p>
        </w:tc>
        <w:tc>
          <w:tcPr>
            <w:tcW w:w="950" w:type="dxa"/>
          </w:tcPr>
          <w:p>
            <w:pPr>
              <w:pStyle w:val="TableParagraph"/>
              <w:spacing w:line="211" w:lineRule="exact" w:before="69"/>
              <w:ind w:left="183" w:right="6"/>
              <w:jc w:val="center"/>
              <w:rPr>
                <w:rFonts w:ascii="Arial"/>
                <w:sz w:val="20"/>
              </w:rPr>
            </w:pPr>
            <w:r>
              <w:rPr>
                <w:rFonts w:ascii="Arial"/>
                <w:spacing w:val="-2"/>
                <w:sz w:val="20"/>
              </w:rPr>
              <w:t>5.88%</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416"/>
        <w:gridCol w:w="1416"/>
        <w:gridCol w:w="1017"/>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772" w:type="dxa"/>
          </w:tcPr>
          <w:p>
            <w:pPr>
              <w:pStyle w:val="TableParagraph"/>
              <w:spacing w:line="240" w:lineRule="auto" w:before="230"/>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2022</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5"/>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512000</w:t>
            </w:r>
          </w:p>
        </w:tc>
        <w:tc>
          <w:tcPr>
            <w:tcW w:w="4772" w:type="dxa"/>
          </w:tcPr>
          <w:p>
            <w:pPr>
              <w:pStyle w:val="TableParagraph"/>
              <w:spacing w:line="211" w:lineRule="exact" w:before="69"/>
              <w:ind w:left="108"/>
              <w:jc w:val="left"/>
              <w:rPr>
                <w:rFonts w:ascii="Arial"/>
                <w:sz w:val="20"/>
              </w:rPr>
            </w:pPr>
            <w:r>
              <w:rPr>
                <w:rFonts w:ascii="Arial"/>
                <w:sz w:val="20"/>
              </w:rPr>
              <w:t>Motion</w:t>
            </w:r>
            <w:r>
              <w:rPr>
                <w:rFonts w:ascii="Arial"/>
                <w:spacing w:val="-9"/>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7"/>
                <w:sz w:val="20"/>
              </w:rPr>
              <w:t> </w:t>
            </w:r>
            <w:r>
              <w:rPr>
                <w:rFonts w:ascii="Arial"/>
                <w:sz w:val="20"/>
              </w:rPr>
              <w:t>Recording</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75</w:t>
            </w:r>
          </w:p>
        </w:tc>
        <w:tc>
          <w:tcPr>
            <w:tcW w:w="1416" w:type="dxa"/>
          </w:tcPr>
          <w:p>
            <w:pPr>
              <w:pStyle w:val="TableParagraph"/>
              <w:spacing w:line="211" w:lineRule="exact" w:before="69"/>
              <w:ind w:right="97"/>
              <w:rPr>
                <w:rFonts w:ascii="Arial"/>
                <w:sz w:val="20"/>
              </w:rPr>
            </w:pPr>
            <w:r>
              <w:rPr>
                <w:rFonts w:ascii="Arial"/>
                <w:spacing w:val="-5"/>
                <w:sz w:val="20"/>
              </w:rPr>
              <w:t>117</w:t>
            </w:r>
          </w:p>
        </w:tc>
        <w:tc>
          <w:tcPr>
            <w:tcW w:w="1017" w:type="dxa"/>
          </w:tcPr>
          <w:p>
            <w:pPr>
              <w:pStyle w:val="TableParagraph"/>
              <w:spacing w:line="211" w:lineRule="exact" w:before="69"/>
              <w:ind w:right="97"/>
              <w:rPr>
                <w:rFonts w:ascii="Arial"/>
                <w:sz w:val="20"/>
              </w:rPr>
            </w:pPr>
            <w:r>
              <w:rPr>
                <w:rFonts w:ascii="Arial"/>
                <w:spacing w:val="-5"/>
                <w:sz w:val="20"/>
              </w:rPr>
              <w:t>42</w:t>
            </w:r>
          </w:p>
        </w:tc>
        <w:tc>
          <w:tcPr>
            <w:tcW w:w="950" w:type="dxa"/>
          </w:tcPr>
          <w:p>
            <w:pPr>
              <w:pStyle w:val="TableParagraph"/>
              <w:spacing w:line="211" w:lineRule="exact" w:before="69"/>
              <w:ind w:left="82" w:right="16"/>
              <w:jc w:val="center"/>
              <w:rPr>
                <w:rFonts w:ascii="Arial"/>
                <w:b/>
                <w:sz w:val="20"/>
              </w:rPr>
            </w:pPr>
            <w:r>
              <w:rPr>
                <w:rFonts w:ascii="Arial"/>
                <w:b/>
                <w:spacing w:val="-2"/>
                <w:sz w:val="20"/>
              </w:rPr>
              <w:t>56.00%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712000</w:t>
            </w:r>
          </w:p>
        </w:tc>
        <w:tc>
          <w:tcPr>
            <w:tcW w:w="4772" w:type="dxa"/>
          </w:tcPr>
          <w:p>
            <w:pPr>
              <w:pStyle w:val="TableParagraph"/>
              <w:spacing w:line="211" w:lineRule="exact" w:before="69"/>
              <w:ind w:left="108"/>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Institutions</w:t>
            </w:r>
          </w:p>
        </w:tc>
        <w:tc>
          <w:tcPr>
            <w:tcW w:w="1416" w:type="dxa"/>
          </w:tcPr>
          <w:p>
            <w:pPr>
              <w:pStyle w:val="TableParagraph"/>
              <w:spacing w:line="211" w:lineRule="exact" w:before="69"/>
              <w:ind w:right="100"/>
              <w:rPr>
                <w:rFonts w:ascii="Arial"/>
                <w:sz w:val="20"/>
              </w:rPr>
            </w:pPr>
            <w:r>
              <w:rPr>
                <w:rFonts w:ascii="Arial"/>
                <w:spacing w:val="-5"/>
                <w:sz w:val="20"/>
              </w:rPr>
              <w:t>26</w:t>
            </w:r>
          </w:p>
        </w:tc>
        <w:tc>
          <w:tcPr>
            <w:tcW w:w="1416" w:type="dxa"/>
          </w:tcPr>
          <w:p>
            <w:pPr>
              <w:pStyle w:val="TableParagraph"/>
              <w:spacing w:line="211" w:lineRule="exact" w:before="69"/>
              <w:ind w:right="97"/>
              <w:rPr>
                <w:rFonts w:ascii="Arial"/>
                <w:sz w:val="20"/>
              </w:rPr>
            </w:pPr>
            <w:r>
              <w:rPr>
                <w:rFonts w:ascii="Arial"/>
                <w:spacing w:val="-5"/>
                <w:sz w:val="20"/>
              </w:rPr>
              <w:t>40</w:t>
            </w:r>
          </w:p>
        </w:tc>
        <w:tc>
          <w:tcPr>
            <w:tcW w:w="1017" w:type="dxa"/>
          </w:tcPr>
          <w:p>
            <w:pPr>
              <w:pStyle w:val="TableParagraph"/>
              <w:spacing w:line="211" w:lineRule="exact" w:before="69"/>
              <w:ind w:right="97"/>
              <w:rPr>
                <w:rFonts w:ascii="Arial"/>
                <w:sz w:val="20"/>
              </w:rPr>
            </w:pPr>
            <w:r>
              <w:rPr>
                <w:rFonts w:ascii="Arial"/>
                <w:spacing w:val="-5"/>
                <w:sz w:val="20"/>
              </w:rPr>
              <w:t>14</w:t>
            </w:r>
          </w:p>
        </w:tc>
        <w:tc>
          <w:tcPr>
            <w:tcW w:w="950" w:type="dxa"/>
          </w:tcPr>
          <w:p>
            <w:pPr>
              <w:pStyle w:val="TableParagraph"/>
              <w:spacing w:line="211" w:lineRule="exact" w:before="69"/>
              <w:ind w:left="82" w:right="16"/>
              <w:jc w:val="center"/>
              <w:rPr>
                <w:rFonts w:ascii="Arial"/>
                <w:b/>
                <w:sz w:val="20"/>
              </w:rPr>
            </w:pPr>
            <w:r>
              <w:rPr>
                <w:rFonts w:ascii="Arial"/>
                <w:b/>
                <w:spacing w:val="-2"/>
                <w:sz w:val="20"/>
              </w:rPr>
              <w:t>53.85%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488000</w:t>
            </w:r>
          </w:p>
        </w:tc>
        <w:tc>
          <w:tcPr>
            <w:tcW w:w="477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505</w:t>
            </w:r>
          </w:p>
        </w:tc>
        <w:tc>
          <w:tcPr>
            <w:tcW w:w="1416" w:type="dxa"/>
          </w:tcPr>
          <w:p>
            <w:pPr>
              <w:pStyle w:val="TableParagraph"/>
              <w:spacing w:line="211" w:lineRule="exact" w:before="69"/>
              <w:ind w:right="97"/>
              <w:rPr>
                <w:rFonts w:ascii="Arial"/>
                <w:sz w:val="20"/>
              </w:rPr>
            </w:pPr>
            <w:r>
              <w:rPr>
                <w:rFonts w:ascii="Arial"/>
                <w:spacing w:val="-5"/>
                <w:sz w:val="20"/>
              </w:rPr>
              <w:t>698</w:t>
            </w:r>
          </w:p>
        </w:tc>
        <w:tc>
          <w:tcPr>
            <w:tcW w:w="1017" w:type="dxa"/>
          </w:tcPr>
          <w:p>
            <w:pPr>
              <w:pStyle w:val="TableParagraph"/>
              <w:spacing w:line="211" w:lineRule="exact" w:before="69"/>
              <w:ind w:right="97"/>
              <w:rPr>
                <w:rFonts w:ascii="Arial"/>
                <w:sz w:val="20"/>
              </w:rPr>
            </w:pPr>
            <w:r>
              <w:rPr>
                <w:rFonts w:ascii="Arial"/>
                <w:spacing w:val="-5"/>
                <w:sz w:val="20"/>
              </w:rPr>
              <w:t>193</w:t>
            </w:r>
          </w:p>
        </w:tc>
        <w:tc>
          <w:tcPr>
            <w:tcW w:w="950" w:type="dxa"/>
          </w:tcPr>
          <w:p>
            <w:pPr>
              <w:pStyle w:val="TableParagraph"/>
              <w:spacing w:line="211" w:lineRule="exact" w:before="69"/>
              <w:ind w:left="82" w:right="16"/>
              <w:jc w:val="center"/>
              <w:rPr>
                <w:rFonts w:ascii="Arial"/>
                <w:b/>
                <w:sz w:val="20"/>
              </w:rPr>
            </w:pPr>
            <w:r>
              <w:rPr>
                <w:rFonts w:ascii="Arial"/>
                <w:b/>
                <w:spacing w:val="-2"/>
                <w:sz w:val="20"/>
              </w:rPr>
              <w:t>38.22%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221000</w:t>
            </w:r>
          </w:p>
        </w:tc>
        <w:tc>
          <w:tcPr>
            <w:tcW w:w="4772" w:type="dxa"/>
          </w:tcPr>
          <w:p>
            <w:pPr>
              <w:pStyle w:val="TableParagraph"/>
              <w:spacing w:line="211" w:lineRule="exact" w:before="69"/>
              <w:ind w:left="108"/>
              <w:jc w:val="left"/>
              <w:rPr>
                <w:rFonts w:ascii="Arial"/>
                <w:sz w:val="20"/>
              </w:rPr>
            </w:pPr>
            <w:r>
              <w:rPr>
                <w:rFonts w:ascii="Arial"/>
                <w:spacing w:val="-2"/>
                <w:sz w:val="20"/>
              </w:rPr>
              <w:t>Utilities</w:t>
            </w:r>
          </w:p>
        </w:tc>
        <w:tc>
          <w:tcPr>
            <w:tcW w:w="1416" w:type="dxa"/>
          </w:tcPr>
          <w:p>
            <w:pPr>
              <w:pStyle w:val="TableParagraph"/>
              <w:spacing w:line="211" w:lineRule="exact" w:before="69"/>
              <w:ind w:right="100"/>
              <w:rPr>
                <w:rFonts w:ascii="Arial"/>
                <w:sz w:val="20"/>
              </w:rPr>
            </w:pPr>
            <w:r>
              <w:rPr>
                <w:rFonts w:ascii="Arial"/>
                <w:spacing w:val="-5"/>
                <w:sz w:val="20"/>
              </w:rPr>
              <w:t>776</w:t>
            </w:r>
          </w:p>
        </w:tc>
        <w:tc>
          <w:tcPr>
            <w:tcW w:w="1416" w:type="dxa"/>
          </w:tcPr>
          <w:p>
            <w:pPr>
              <w:pStyle w:val="TableParagraph"/>
              <w:spacing w:line="211" w:lineRule="exact" w:before="69"/>
              <w:ind w:right="97"/>
              <w:rPr>
                <w:rFonts w:ascii="Arial"/>
                <w:sz w:val="20"/>
              </w:rPr>
            </w:pPr>
            <w:r>
              <w:rPr>
                <w:rFonts w:ascii="Arial"/>
                <w:spacing w:val="-2"/>
                <w:sz w:val="20"/>
              </w:rPr>
              <w:t>1,042</w:t>
            </w:r>
          </w:p>
        </w:tc>
        <w:tc>
          <w:tcPr>
            <w:tcW w:w="1017" w:type="dxa"/>
          </w:tcPr>
          <w:p>
            <w:pPr>
              <w:pStyle w:val="TableParagraph"/>
              <w:spacing w:line="211" w:lineRule="exact" w:before="69"/>
              <w:ind w:right="97"/>
              <w:rPr>
                <w:rFonts w:ascii="Arial"/>
                <w:sz w:val="20"/>
              </w:rPr>
            </w:pPr>
            <w:r>
              <w:rPr>
                <w:rFonts w:ascii="Arial"/>
                <w:spacing w:val="-5"/>
                <w:sz w:val="20"/>
              </w:rPr>
              <w:t>266</w:t>
            </w:r>
          </w:p>
        </w:tc>
        <w:tc>
          <w:tcPr>
            <w:tcW w:w="950" w:type="dxa"/>
          </w:tcPr>
          <w:p>
            <w:pPr>
              <w:pStyle w:val="TableParagraph"/>
              <w:spacing w:line="211" w:lineRule="exact" w:before="69"/>
              <w:ind w:left="82" w:right="16"/>
              <w:jc w:val="center"/>
              <w:rPr>
                <w:rFonts w:ascii="Arial"/>
                <w:b/>
                <w:sz w:val="20"/>
              </w:rPr>
            </w:pPr>
            <w:r>
              <w:rPr>
                <w:rFonts w:ascii="Arial"/>
                <w:b/>
                <w:spacing w:val="-2"/>
                <w:sz w:val="20"/>
              </w:rPr>
              <w:t>34.28%</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562000</w:t>
            </w:r>
          </w:p>
        </w:tc>
        <w:tc>
          <w:tcPr>
            <w:tcW w:w="4772" w:type="dxa"/>
          </w:tcPr>
          <w:p>
            <w:pPr>
              <w:pStyle w:val="TableParagraph"/>
              <w:spacing w:line="211" w:lineRule="exact" w:before="71"/>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5"/>
                <w:sz w:val="20"/>
              </w:rPr>
              <w:t>203</w:t>
            </w:r>
          </w:p>
        </w:tc>
        <w:tc>
          <w:tcPr>
            <w:tcW w:w="1416" w:type="dxa"/>
          </w:tcPr>
          <w:p>
            <w:pPr>
              <w:pStyle w:val="TableParagraph"/>
              <w:spacing w:line="211" w:lineRule="exact" w:before="71"/>
              <w:ind w:right="97"/>
              <w:rPr>
                <w:rFonts w:ascii="Arial"/>
                <w:sz w:val="20"/>
              </w:rPr>
            </w:pPr>
            <w:r>
              <w:rPr>
                <w:rFonts w:ascii="Arial"/>
                <w:spacing w:val="-5"/>
                <w:sz w:val="20"/>
              </w:rPr>
              <w:t>268</w:t>
            </w:r>
          </w:p>
        </w:tc>
        <w:tc>
          <w:tcPr>
            <w:tcW w:w="1017" w:type="dxa"/>
          </w:tcPr>
          <w:p>
            <w:pPr>
              <w:pStyle w:val="TableParagraph"/>
              <w:spacing w:line="211" w:lineRule="exact" w:before="71"/>
              <w:ind w:right="97"/>
              <w:rPr>
                <w:rFonts w:ascii="Arial"/>
                <w:sz w:val="20"/>
              </w:rPr>
            </w:pPr>
            <w:r>
              <w:rPr>
                <w:rFonts w:ascii="Arial"/>
                <w:spacing w:val="-5"/>
                <w:sz w:val="20"/>
              </w:rPr>
              <w:t>65</w:t>
            </w:r>
          </w:p>
        </w:tc>
        <w:tc>
          <w:tcPr>
            <w:tcW w:w="950" w:type="dxa"/>
          </w:tcPr>
          <w:p>
            <w:pPr>
              <w:pStyle w:val="TableParagraph"/>
              <w:spacing w:line="211" w:lineRule="exact" w:before="71"/>
              <w:ind w:left="82" w:right="16"/>
              <w:jc w:val="center"/>
              <w:rPr>
                <w:rFonts w:ascii="Arial"/>
                <w:b/>
                <w:sz w:val="20"/>
              </w:rPr>
            </w:pPr>
            <w:r>
              <w:rPr>
                <w:rFonts w:ascii="Arial"/>
                <w:b/>
                <w:spacing w:val="-2"/>
                <w:sz w:val="20"/>
              </w:rPr>
              <w:t>32.02%</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813200</w:t>
            </w:r>
          </w:p>
        </w:tc>
        <w:tc>
          <w:tcPr>
            <w:tcW w:w="4772"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91</w:t>
            </w:r>
          </w:p>
        </w:tc>
        <w:tc>
          <w:tcPr>
            <w:tcW w:w="1416" w:type="dxa"/>
          </w:tcPr>
          <w:p>
            <w:pPr>
              <w:pStyle w:val="TableParagraph"/>
              <w:spacing w:line="211" w:lineRule="exact" w:before="69"/>
              <w:ind w:right="97"/>
              <w:rPr>
                <w:rFonts w:ascii="Arial"/>
                <w:sz w:val="20"/>
              </w:rPr>
            </w:pPr>
            <w:r>
              <w:rPr>
                <w:rFonts w:ascii="Arial"/>
                <w:spacing w:val="-5"/>
                <w:sz w:val="20"/>
              </w:rPr>
              <w:t>119</w:t>
            </w:r>
          </w:p>
        </w:tc>
        <w:tc>
          <w:tcPr>
            <w:tcW w:w="1017" w:type="dxa"/>
          </w:tcPr>
          <w:p>
            <w:pPr>
              <w:pStyle w:val="TableParagraph"/>
              <w:spacing w:line="211" w:lineRule="exact" w:before="69"/>
              <w:ind w:right="97"/>
              <w:rPr>
                <w:rFonts w:ascii="Arial"/>
                <w:sz w:val="20"/>
              </w:rPr>
            </w:pPr>
            <w:r>
              <w:rPr>
                <w:rFonts w:ascii="Arial"/>
                <w:spacing w:val="-5"/>
                <w:sz w:val="20"/>
              </w:rPr>
              <w:t>28</w:t>
            </w:r>
          </w:p>
        </w:tc>
        <w:tc>
          <w:tcPr>
            <w:tcW w:w="950" w:type="dxa"/>
          </w:tcPr>
          <w:p>
            <w:pPr>
              <w:pStyle w:val="TableParagraph"/>
              <w:spacing w:line="211" w:lineRule="exact" w:before="69"/>
              <w:ind w:left="82" w:right="16"/>
              <w:jc w:val="center"/>
              <w:rPr>
                <w:rFonts w:ascii="Arial"/>
                <w:b/>
                <w:sz w:val="20"/>
              </w:rPr>
            </w:pPr>
            <w:r>
              <w:rPr>
                <w:rFonts w:ascii="Arial"/>
                <w:b/>
                <w:spacing w:val="-2"/>
                <w:sz w:val="20"/>
              </w:rPr>
              <w:t>30.77%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445000</w:t>
            </w:r>
          </w:p>
        </w:tc>
        <w:tc>
          <w:tcPr>
            <w:tcW w:w="4772"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1,501</w:t>
            </w:r>
          </w:p>
        </w:tc>
        <w:tc>
          <w:tcPr>
            <w:tcW w:w="1416" w:type="dxa"/>
          </w:tcPr>
          <w:p>
            <w:pPr>
              <w:pStyle w:val="TableParagraph"/>
              <w:spacing w:line="211" w:lineRule="exact" w:before="69"/>
              <w:ind w:right="97"/>
              <w:rPr>
                <w:rFonts w:ascii="Arial"/>
                <w:sz w:val="20"/>
              </w:rPr>
            </w:pPr>
            <w:r>
              <w:rPr>
                <w:rFonts w:ascii="Arial"/>
                <w:spacing w:val="-2"/>
                <w:sz w:val="20"/>
              </w:rPr>
              <w:t>1,890</w:t>
            </w:r>
          </w:p>
        </w:tc>
        <w:tc>
          <w:tcPr>
            <w:tcW w:w="1017" w:type="dxa"/>
          </w:tcPr>
          <w:p>
            <w:pPr>
              <w:pStyle w:val="TableParagraph"/>
              <w:spacing w:line="211" w:lineRule="exact" w:before="69"/>
              <w:ind w:right="97"/>
              <w:rPr>
                <w:rFonts w:ascii="Arial"/>
                <w:sz w:val="20"/>
              </w:rPr>
            </w:pPr>
            <w:r>
              <w:rPr>
                <w:rFonts w:ascii="Arial"/>
                <w:spacing w:val="-5"/>
                <w:sz w:val="20"/>
              </w:rPr>
              <w:t>389</w:t>
            </w:r>
          </w:p>
        </w:tc>
        <w:tc>
          <w:tcPr>
            <w:tcW w:w="950" w:type="dxa"/>
          </w:tcPr>
          <w:p>
            <w:pPr>
              <w:pStyle w:val="TableParagraph"/>
              <w:spacing w:line="211" w:lineRule="exact" w:before="69"/>
              <w:ind w:left="82" w:right="16"/>
              <w:jc w:val="center"/>
              <w:rPr>
                <w:rFonts w:ascii="Arial"/>
                <w:b/>
                <w:sz w:val="20"/>
              </w:rPr>
            </w:pPr>
            <w:r>
              <w:rPr>
                <w:rFonts w:ascii="Arial"/>
                <w:b/>
                <w:spacing w:val="-2"/>
                <w:sz w:val="20"/>
              </w:rPr>
              <w:t>25.92%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477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2,520</w:t>
            </w:r>
          </w:p>
        </w:tc>
        <w:tc>
          <w:tcPr>
            <w:tcW w:w="1416" w:type="dxa"/>
          </w:tcPr>
          <w:p>
            <w:pPr>
              <w:pStyle w:val="TableParagraph"/>
              <w:spacing w:line="211" w:lineRule="exact" w:before="69"/>
              <w:ind w:right="97"/>
              <w:rPr>
                <w:rFonts w:ascii="Arial"/>
                <w:sz w:val="20"/>
              </w:rPr>
            </w:pPr>
            <w:r>
              <w:rPr>
                <w:rFonts w:ascii="Arial"/>
                <w:spacing w:val="-2"/>
                <w:sz w:val="20"/>
              </w:rPr>
              <w:t>3,164</w:t>
            </w:r>
          </w:p>
        </w:tc>
        <w:tc>
          <w:tcPr>
            <w:tcW w:w="1017" w:type="dxa"/>
          </w:tcPr>
          <w:p>
            <w:pPr>
              <w:pStyle w:val="TableParagraph"/>
              <w:spacing w:line="211" w:lineRule="exact" w:before="69"/>
              <w:ind w:right="97"/>
              <w:rPr>
                <w:rFonts w:ascii="Arial"/>
                <w:sz w:val="20"/>
              </w:rPr>
            </w:pPr>
            <w:r>
              <w:rPr>
                <w:rFonts w:ascii="Arial"/>
                <w:spacing w:val="-5"/>
                <w:sz w:val="20"/>
              </w:rPr>
              <w:t>644</w:t>
            </w:r>
          </w:p>
        </w:tc>
        <w:tc>
          <w:tcPr>
            <w:tcW w:w="950" w:type="dxa"/>
          </w:tcPr>
          <w:p>
            <w:pPr>
              <w:pStyle w:val="TableParagraph"/>
              <w:spacing w:line="211" w:lineRule="exact" w:before="69"/>
              <w:ind w:left="82" w:right="16"/>
              <w:jc w:val="center"/>
              <w:rPr>
                <w:rFonts w:ascii="Arial"/>
                <w:b/>
                <w:sz w:val="20"/>
              </w:rPr>
            </w:pPr>
            <w:r>
              <w:rPr>
                <w:rFonts w:ascii="Arial"/>
                <w:b/>
                <w:spacing w:val="-2"/>
                <w:sz w:val="20"/>
              </w:rPr>
              <w:t>25.56%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492000</w:t>
            </w:r>
          </w:p>
        </w:tc>
        <w:tc>
          <w:tcPr>
            <w:tcW w:w="4772" w:type="dxa"/>
          </w:tcPr>
          <w:p>
            <w:pPr>
              <w:pStyle w:val="TableParagraph"/>
              <w:spacing w:line="211" w:lineRule="exact" w:before="69"/>
              <w:ind w:left="108"/>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69"/>
              <w:ind w:right="100"/>
              <w:rPr>
                <w:rFonts w:ascii="Arial"/>
                <w:sz w:val="20"/>
              </w:rPr>
            </w:pPr>
            <w:r>
              <w:rPr>
                <w:rFonts w:ascii="Arial"/>
                <w:spacing w:val="-5"/>
                <w:sz w:val="20"/>
              </w:rPr>
              <w:t>462</w:t>
            </w:r>
          </w:p>
        </w:tc>
        <w:tc>
          <w:tcPr>
            <w:tcW w:w="1416" w:type="dxa"/>
          </w:tcPr>
          <w:p>
            <w:pPr>
              <w:pStyle w:val="TableParagraph"/>
              <w:spacing w:line="211" w:lineRule="exact" w:before="69"/>
              <w:ind w:right="97"/>
              <w:rPr>
                <w:rFonts w:ascii="Arial"/>
                <w:sz w:val="20"/>
              </w:rPr>
            </w:pPr>
            <w:r>
              <w:rPr>
                <w:rFonts w:ascii="Arial"/>
                <w:spacing w:val="-5"/>
                <w:sz w:val="20"/>
              </w:rPr>
              <w:t>570</w:t>
            </w:r>
          </w:p>
        </w:tc>
        <w:tc>
          <w:tcPr>
            <w:tcW w:w="1017" w:type="dxa"/>
          </w:tcPr>
          <w:p>
            <w:pPr>
              <w:pStyle w:val="TableParagraph"/>
              <w:spacing w:line="211" w:lineRule="exact" w:before="69"/>
              <w:ind w:right="97"/>
              <w:rPr>
                <w:rFonts w:ascii="Arial"/>
                <w:sz w:val="20"/>
              </w:rPr>
            </w:pPr>
            <w:r>
              <w:rPr>
                <w:rFonts w:ascii="Arial"/>
                <w:spacing w:val="-5"/>
                <w:sz w:val="20"/>
              </w:rPr>
              <w:t>108</w:t>
            </w:r>
          </w:p>
        </w:tc>
        <w:tc>
          <w:tcPr>
            <w:tcW w:w="950" w:type="dxa"/>
          </w:tcPr>
          <w:p>
            <w:pPr>
              <w:pStyle w:val="TableParagraph"/>
              <w:spacing w:line="211" w:lineRule="exact" w:before="69"/>
              <w:ind w:left="82" w:right="16"/>
              <w:jc w:val="center"/>
              <w:rPr>
                <w:rFonts w:ascii="Arial"/>
                <w:b/>
                <w:sz w:val="20"/>
              </w:rPr>
            </w:pPr>
            <w:r>
              <w:rPr>
                <w:rFonts w:ascii="Arial"/>
                <w:b/>
                <w:spacing w:val="-2"/>
                <w:sz w:val="20"/>
              </w:rPr>
              <w:t>23.38%</w:t>
            </w:r>
          </w:p>
        </w:tc>
      </w:tr>
      <w:tr>
        <w:trPr>
          <w:trHeight w:val="302" w:hRule="atLeast"/>
        </w:trPr>
        <w:tc>
          <w:tcPr>
            <w:tcW w:w="895" w:type="dxa"/>
          </w:tcPr>
          <w:p>
            <w:pPr>
              <w:pStyle w:val="TableParagraph"/>
              <w:spacing w:line="213" w:lineRule="exact" w:before="69"/>
              <w:ind w:left="9" w:right="4"/>
              <w:jc w:val="center"/>
              <w:rPr>
                <w:rFonts w:ascii="Arial"/>
                <w:sz w:val="20"/>
              </w:rPr>
            </w:pPr>
            <w:r>
              <w:rPr>
                <w:rFonts w:ascii="Arial"/>
                <w:spacing w:val="-2"/>
                <w:sz w:val="20"/>
              </w:rPr>
              <w:t>999100</w:t>
            </w:r>
          </w:p>
        </w:tc>
        <w:tc>
          <w:tcPr>
            <w:tcW w:w="4772" w:type="dxa"/>
          </w:tcPr>
          <w:p>
            <w:pPr>
              <w:pStyle w:val="TableParagraph"/>
              <w:spacing w:line="213"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3" w:lineRule="exact" w:before="69"/>
              <w:ind w:right="100"/>
              <w:rPr>
                <w:rFonts w:ascii="Arial"/>
                <w:sz w:val="20"/>
              </w:rPr>
            </w:pPr>
            <w:r>
              <w:rPr>
                <w:rFonts w:ascii="Arial"/>
                <w:spacing w:val="-2"/>
                <w:sz w:val="20"/>
              </w:rPr>
              <w:t>1,073</w:t>
            </w:r>
          </w:p>
        </w:tc>
        <w:tc>
          <w:tcPr>
            <w:tcW w:w="1416" w:type="dxa"/>
          </w:tcPr>
          <w:p>
            <w:pPr>
              <w:pStyle w:val="TableParagraph"/>
              <w:spacing w:line="213" w:lineRule="exact" w:before="69"/>
              <w:ind w:right="97"/>
              <w:rPr>
                <w:rFonts w:ascii="Arial"/>
                <w:sz w:val="20"/>
              </w:rPr>
            </w:pPr>
            <w:r>
              <w:rPr>
                <w:rFonts w:ascii="Arial"/>
                <w:spacing w:val="-2"/>
                <w:sz w:val="20"/>
              </w:rPr>
              <w:t>1,323</w:t>
            </w:r>
          </w:p>
        </w:tc>
        <w:tc>
          <w:tcPr>
            <w:tcW w:w="1017" w:type="dxa"/>
          </w:tcPr>
          <w:p>
            <w:pPr>
              <w:pStyle w:val="TableParagraph"/>
              <w:spacing w:line="213" w:lineRule="exact" w:before="69"/>
              <w:ind w:right="97"/>
              <w:rPr>
                <w:rFonts w:ascii="Arial"/>
                <w:sz w:val="20"/>
              </w:rPr>
            </w:pPr>
            <w:r>
              <w:rPr>
                <w:rFonts w:ascii="Arial"/>
                <w:spacing w:val="-5"/>
                <w:sz w:val="20"/>
              </w:rPr>
              <w:t>250</w:t>
            </w:r>
          </w:p>
        </w:tc>
        <w:tc>
          <w:tcPr>
            <w:tcW w:w="950" w:type="dxa"/>
          </w:tcPr>
          <w:p>
            <w:pPr>
              <w:pStyle w:val="TableParagraph"/>
              <w:spacing w:line="213" w:lineRule="exact" w:before="69"/>
              <w:ind w:left="82" w:right="16"/>
              <w:jc w:val="center"/>
              <w:rPr>
                <w:rFonts w:ascii="Arial"/>
                <w:b/>
                <w:sz w:val="20"/>
              </w:rPr>
            </w:pPr>
            <w:r>
              <w:rPr>
                <w:rFonts w:ascii="Arial"/>
                <w:b/>
                <w:spacing w:val="-2"/>
                <w:sz w:val="20"/>
              </w:rPr>
              <w:t>23.30%</w:t>
            </w:r>
          </w:p>
        </w:tc>
      </w:tr>
    </w:tbl>
    <w:p>
      <w:pPr>
        <w:pStyle w:val="TableParagraph"/>
        <w:spacing w:after="0" w:line="213" w:lineRule="exact"/>
        <w:jc w:val="center"/>
        <w:rPr>
          <w:rFonts w:ascii="Arial"/>
          <w:b/>
          <w:sz w:val="20"/>
        </w:rPr>
        <w:sectPr>
          <w:headerReference w:type="even" r:id="rId98"/>
          <w:footerReference w:type="even" r:id="rId99"/>
          <w:pgSz w:w="15840" w:h="12240" w:orient="landscape"/>
          <w:pgMar w:header="720" w:footer="0" w:top="1000" w:bottom="280" w:left="0" w:right="0"/>
          <w:pgNumType w:start="40"/>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121"/>
        <w:gridCol w:w="1419"/>
        <w:gridCol w:w="1416"/>
        <w:gridCol w:w="1018"/>
        <w:gridCol w:w="980"/>
      </w:tblGrid>
      <w:tr>
        <w:trPr>
          <w:trHeight w:val="691" w:hRule="atLeast"/>
        </w:trPr>
        <w:tc>
          <w:tcPr>
            <w:tcW w:w="883" w:type="dxa"/>
          </w:tcPr>
          <w:p>
            <w:pPr>
              <w:pStyle w:val="TableParagraph"/>
              <w:spacing w:line="240" w:lineRule="auto" w:before="115"/>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6121" w:type="dxa"/>
          </w:tcPr>
          <w:p>
            <w:pPr>
              <w:pStyle w:val="TableParagraph"/>
              <w:spacing w:line="240" w:lineRule="auto" w:before="0"/>
              <w:jc w:val="left"/>
              <w:rPr>
                <w:rFonts w:ascii="Arial"/>
                <w:b/>
                <w:sz w:val="20"/>
              </w:rPr>
            </w:pPr>
          </w:p>
          <w:p>
            <w:pPr>
              <w:pStyle w:val="TableParagraph"/>
              <w:spacing w:line="240" w:lineRule="auto" w:before="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9" w:type="dxa"/>
          </w:tcPr>
          <w:p>
            <w:pPr>
              <w:pStyle w:val="TableParagraph"/>
              <w:spacing w:line="240" w:lineRule="auto" w:before="0"/>
              <w:ind w:left="5" w:right="3"/>
              <w:jc w:val="center"/>
              <w:rPr>
                <w:rFonts w:ascii="Arial"/>
                <w:b/>
                <w:sz w:val="20"/>
              </w:rPr>
            </w:pPr>
            <w:r>
              <w:rPr>
                <w:rFonts w:ascii="Arial"/>
                <w:b/>
                <w:spacing w:val="-4"/>
                <w:sz w:val="20"/>
              </w:rPr>
              <w:t>2022</w:t>
            </w:r>
          </w:p>
          <w:p>
            <w:pPr>
              <w:pStyle w:val="TableParagraph"/>
              <w:spacing w:line="230" w:lineRule="atLeast" w:before="0"/>
              <w:ind w:left="6" w:right="1"/>
              <w:jc w:val="center"/>
              <w:rPr>
                <w:rFonts w:ascii="Arial"/>
                <w:b/>
                <w:sz w:val="20"/>
              </w:rPr>
            </w:pPr>
            <w:r>
              <w:rPr>
                <w:rFonts w:ascii="Arial"/>
                <w:b/>
                <w:spacing w:val="-2"/>
                <w:sz w:val="20"/>
              </w:rPr>
              <w:t>Estimated Employment</w:t>
            </w:r>
          </w:p>
        </w:tc>
        <w:tc>
          <w:tcPr>
            <w:tcW w:w="1416" w:type="dxa"/>
          </w:tcPr>
          <w:p>
            <w:pPr>
              <w:pStyle w:val="TableParagraph"/>
              <w:spacing w:line="240" w:lineRule="auto" w:before="0"/>
              <w:ind w:left="10" w:right="6"/>
              <w:jc w:val="center"/>
              <w:rPr>
                <w:rFonts w:ascii="Arial"/>
                <w:b/>
                <w:sz w:val="20"/>
              </w:rPr>
            </w:pPr>
            <w:r>
              <w:rPr>
                <w:rFonts w:ascii="Arial"/>
                <w:b/>
                <w:spacing w:val="-4"/>
                <w:sz w:val="20"/>
              </w:rPr>
              <w:t>2032</w:t>
            </w:r>
          </w:p>
          <w:p>
            <w:pPr>
              <w:pStyle w:val="TableParagraph"/>
              <w:spacing w:line="230" w:lineRule="atLeast" w:before="0"/>
              <w:ind w:left="10"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15"/>
              <w:ind w:left="141" w:right="94" w:hanging="34"/>
              <w:jc w:val="left"/>
              <w:rPr>
                <w:rFonts w:ascii="Arial"/>
                <w:b/>
                <w:sz w:val="20"/>
              </w:rPr>
            </w:pPr>
            <w:r>
              <w:rPr>
                <w:rFonts w:ascii="Arial"/>
                <w:b/>
                <w:spacing w:val="-2"/>
                <w:sz w:val="20"/>
              </w:rPr>
              <w:t>Numeric Change</w:t>
            </w:r>
          </w:p>
        </w:tc>
        <w:tc>
          <w:tcPr>
            <w:tcW w:w="980" w:type="dxa"/>
          </w:tcPr>
          <w:p>
            <w:pPr>
              <w:pStyle w:val="TableParagraph"/>
              <w:spacing w:line="240" w:lineRule="auto" w:before="115"/>
              <w:ind w:left="121" w:right="107"/>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311000</w:t>
            </w:r>
          </w:p>
        </w:tc>
        <w:tc>
          <w:tcPr>
            <w:tcW w:w="612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9" w:type="dxa"/>
          </w:tcPr>
          <w:p>
            <w:pPr>
              <w:pStyle w:val="TableParagraph"/>
              <w:spacing w:line="211" w:lineRule="exact" w:before="69"/>
              <w:ind w:right="101"/>
              <w:rPr>
                <w:rFonts w:ascii="Arial"/>
                <w:sz w:val="20"/>
              </w:rPr>
            </w:pPr>
            <w:r>
              <w:rPr>
                <w:rFonts w:ascii="Arial"/>
                <w:spacing w:val="-2"/>
                <w:sz w:val="20"/>
              </w:rPr>
              <w:t>9,285</w:t>
            </w:r>
          </w:p>
        </w:tc>
        <w:tc>
          <w:tcPr>
            <w:tcW w:w="1416" w:type="dxa"/>
          </w:tcPr>
          <w:p>
            <w:pPr>
              <w:pStyle w:val="TableParagraph"/>
              <w:spacing w:line="211" w:lineRule="exact" w:before="69"/>
              <w:ind w:right="98"/>
              <w:rPr>
                <w:rFonts w:ascii="Arial"/>
                <w:sz w:val="20"/>
              </w:rPr>
            </w:pPr>
            <w:r>
              <w:rPr>
                <w:rFonts w:ascii="Arial"/>
                <w:spacing w:val="-2"/>
                <w:sz w:val="20"/>
              </w:rPr>
              <w:t>8,822</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463</w:t>
            </w:r>
          </w:p>
        </w:tc>
        <w:tc>
          <w:tcPr>
            <w:tcW w:w="980" w:type="dxa"/>
          </w:tcPr>
          <w:p>
            <w:pPr>
              <w:pStyle w:val="TableParagraph"/>
              <w:spacing w:line="211" w:lineRule="exact" w:before="69"/>
              <w:ind w:right="100"/>
              <w:rPr>
                <w:rFonts w:ascii="Arial"/>
                <w:sz w:val="20"/>
              </w:rPr>
            </w:pPr>
            <w:r>
              <w:rPr>
                <w:rFonts w:ascii="Arial"/>
                <w:spacing w:val="-2"/>
                <w:sz w:val="20"/>
              </w:rPr>
              <w:t>-4.99%</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337000</w:t>
            </w:r>
          </w:p>
        </w:tc>
        <w:tc>
          <w:tcPr>
            <w:tcW w:w="6121"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9" w:type="dxa"/>
          </w:tcPr>
          <w:p>
            <w:pPr>
              <w:pStyle w:val="TableParagraph"/>
              <w:spacing w:line="211" w:lineRule="exact" w:before="69"/>
              <w:ind w:right="101"/>
              <w:rPr>
                <w:rFonts w:ascii="Arial"/>
                <w:sz w:val="20"/>
              </w:rPr>
            </w:pPr>
            <w:r>
              <w:rPr>
                <w:rFonts w:ascii="Arial"/>
                <w:spacing w:val="-5"/>
                <w:sz w:val="20"/>
              </w:rPr>
              <w:t>806</w:t>
            </w:r>
          </w:p>
        </w:tc>
        <w:tc>
          <w:tcPr>
            <w:tcW w:w="1416" w:type="dxa"/>
          </w:tcPr>
          <w:p>
            <w:pPr>
              <w:pStyle w:val="TableParagraph"/>
              <w:spacing w:line="211" w:lineRule="exact" w:before="69"/>
              <w:ind w:right="98"/>
              <w:rPr>
                <w:rFonts w:ascii="Arial"/>
                <w:sz w:val="20"/>
              </w:rPr>
            </w:pPr>
            <w:r>
              <w:rPr>
                <w:rFonts w:ascii="Arial"/>
                <w:spacing w:val="-5"/>
                <w:sz w:val="20"/>
              </w:rPr>
              <w:t>613</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193</w:t>
            </w:r>
          </w:p>
        </w:tc>
        <w:tc>
          <w:tcPr>
            <w:tcW w:w="980" w:type="dxa"/>
          </w:tcPr>
          <w:p>
            <w:pPr>
              <w:pStyle w:val="TableParagraph"/>
              <w:spacing w:line="211" w:lineRule="exact" w:before="69"/>
              <w:ind w:right="100"/>
              <w:rPr>
                <w:rFonts w:ascii="Arial"/>
                <w:sz w:val="20"/>
              </w:rPr>
            </w:pPr>
            <w:r>
              <w:rPr>
                <w:rFonts w:ascii="Arial"/>
                <w:spacing w:val="-2"/>
                <w:sz w:val="20"/>
              </w:rPr>
              <w:t>-23.95%</w:t>
            </w:r>
          </w:p>
        </w:tc>
      </w:tr>
      <w:tr>
        <w:trPr>
          <w:trHeight w:val="301" w:hRule="atLeast"/>
        </w:trPr>
        <w:tc>
          <w:tcPr>
            <w:tcW w:w="883" w:type="dxa"/>
          </w:tcPr>
          <w:p>
            <w:pPr>
              <w:pStyle w:val="TableParagraph"/>
              <w:spacing w:line="211" w:lineRule="exact" w:before="71"/>
              <w:ind w:left="12" w:right="5"/>
              <w:jc w:val="center"/>
              <w:rPr>
                <w:rFonts w:ascii="Arial"/>
                <w:sz w:val="20"/>
              </w:rPr>
            </w:pPr>
            <w:r>
              <w:rPr>
                <w:rFonts w:ascii="Arial"/>
                <w:spacing w:val="-2"/>
                <w:sz w:val="20"/>
              </w:rPr>
              <w:t>112000</w:t>
            </w:r>
          </w:p>
        </w:tc>
        <w:tc>
          <w:tcPr>
            <w:tcW w:w="6121" w:type="dxa"/>
          </w:tcPr>
          <w:p>
            <w:pPr>
              <w:pStyle w:val="TableParagraph"/>
              <w:spacing w:line="211" w:lineRule="exact" w:before="71"/>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9" w:type="dxa"/>
          </w:tcPr>
          <w:p>
            <w:pPr>
              <w:pStyle w:val="TableParagraph"/>
              <w:spacing w:line="211" w:lineRule="exact" w:before="71"/>
              <w:ind w:right="101"/>
              <w:rPr>
                <w:rFonts w:ascii="Arial"/>
                <w:sz w:val="20"/>
              </w:rPr>
            </w:pPr>
            <w:r>
              <w:rPr>
                <w:rFonts w:ascii="Arial"/>
                <w:spacing w:val="-5"/>
                <w:sz w:val="20"/>
              </w:rPr>
              <w:t>435</w:t>
            </w:r>
          </w:p>
        </w:tc>
        <w:tc>
          <w:tcPr>
            <w:tcW w:w="1416" w:type="dxa"/>
          </w:tcPr>
          <w:p>
            <w:pPr>
              <w:pStyle w:val="TableParagraph"/>
              <w:spacing w:line="211" w:lineRule="exact" w:before="71"/>
              <w:ind w:right="98"/>
              <w:rPr>
                <w:rFonts w:ascii="Arial"/>
                <w:sz w:val="20"/>
              </w:rPr>
            </w:pPr>
            <w:r>
              <w:rPr>
                <w:rFonts w:ascii="Arial"/>
                <w:spacing w:val="-5"/>
                <w:sz w:val="20"/>
              </w:rPr>
              <w:t>329</w:t>
            </w:r>
          </w:p>
        </w:tc>
        <w:tc>
          <w:tcPr>
            <w:tcW w:w="1018" w:type="dxa"/>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106</w:t>
            </w:r>
          </w:p>
        </w:tc>
        <w:tc>
          <w:tcPr>
            <w:tcW w:w="980" w:type="dxa"/>
          </w:tcPr>
          <w:p>
            <w:pPr>
              <w:pStyle w:val="TableParagraph"/>
              <w:spacing w:line="211" w:lineRule="exact" w:before="71"/>
              <w:ind w:right="100"/>
              <w:rPr>
                <w:rFonts w:ascii="Arial"/>
                <w:sz w:val="20"/>
              </w:rPr>
            </w:pPr>
            <w:r>
              <w:rPr>
                <w:rFonts w:ascii="Arial"/>
                <w:spacing w:val="-2"/>
                <w:sz w:val="20"/>
              </w:rPr>
              <w:t>-24.37%</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332000</w:t>
            </w:r>
          </w:p>
        </w:tc>
        <w:tc>
          <w:tcPr>
            <w:tcW w:w="6121"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9" w:type="dxa"/>
          </w:tcPr>
          <w:p>
            <w:pPr>
              <w:pStyle w:val="TableParagraph"/>
              <w:spacing w:line="211" w:lineRule="exact" w:before="69"/>
              <w:ind w:right="101"/>
              <w:rPr>
                <w:rFonts w:ascii="Arial"/>
                <w:sz w:val="20"/>
              </w:rPr>
            </w:pPr>
            <w:r>
              <w:rPr>
                <w:rFonts w:ascii="Arial"/>
                <w:spacing w:val="-2"/>
                <w:sz w:val="20"/>
              </w:rPr>
              <w:t>1,564</w:t>
            </w:r>
          </w:p>
        </w:tc>
        <w:tc>
          <w:tcPr>
            <w:tcW w:w="1416" w:type="dxa"/>
          </w:tcPr>
          <w:p>
            <w:pPr>
              <w:pStyle w:val="TableParagraph"/>
              <w:spacing w:line="211" w:lineRule="exact" w:before="69"/>
              <w:ind w:right="98"/>
              <w:rPr>
                <w:rFonts w:ascii="Arial"/>
                <w:sz w:val="20"/>
              </w:rPr>
            </w:pPr>
            <w:r>
              <w:rPr>
                <w:rFonts w:ascii="Arial"/>
                <w:spacing w:val="-2"/>
                <w:sz w:val="20"/>
              </w:rPr>
              <w:t>1,474</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90</w:t>
            </w:r>
          </w:p>
        </w:tc>
        <w:tc>
          <w:tcPr>
            <w:tcW w:w="980" w:type="dxa"/>
          </w:tcPr>
          <w:p>
            <w:pPr>
              <w:pStyle w:val="TableParagraph"/>
              <w:spacing w:line="211" w:lineRule="exact" w:before="69"/>
              <w:ind w:right="100"/>
              <w:rPr>
                <w:rFonts w:ascii="Arial"/>
                <w:sz w:val="20"/>
              </w:rPr>
            </w:pPr>
            <w:r>
              <w:rPr>
                <w:rFonts w:ascii="Arial"/>
                <w:spacing w:val="-2"/>
                <w:sz w:val="20"/>
              </w:rPr>
              <w:t>-5.75%</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449000</w:t>
            </w:r>
          </w:p>
        </w:tc>
        <w:tc>
          <w:tcPr>
            <w:tcW w:w="6121" w:type="dxa"/>
          </w:tcPr>
          <w:p>
            <w:pPr>
              <w:pStyle w:val="TableParagraph"/>
              <w:spacing w:line="211" w:lineRule="exact" w:before="69"/>
              <w:ind w:left="108"/>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9" w:type="dxa"/>
          </w:tcPr>
          <w:p>
            <w:pPr>
              <w:pStyle w:val="TableParagraph"/>
              <w:spacing w:line="211" w:lineRule="exact" w:before="69"/>
              <w:ind w:right="101"/>
              <w:rPr>
                <w:rFonts w:ascii="Arial"/>
                <w:sz w:val="20"/>
              </w:rPr>
            </w:pPr>
            <w:r>
              <w:rPr>
                <w:rFonts w:ascii="Arial"/>
                <w:spacing w:val="-5"/>
                <w:sz w:val="20"/>
              </w:rPr>
              <w:t>529</w:t>
            </w:r>
          </w:p>
        </w:tc>
        <w:tc>
          <w:tcPr>
            <w:tcW w:w="1416" w:type="dxa"/>
          </w:tcPr>
          <w:p>
            <w:pPr>
              <w:pStyle w:val="TableParagraph"/>
              <w:spacing w:line="211" w:lineRule="exact" w:before="69"/>
              <w:ind w:right="98"/>
              <w:rPr>
                <w:rFonts w:ascii="Arial"/>
                <w:sz w:val="20"/>
              </w:rPr>
            </w:pPr>
            <w:r>
              <w:rPr>
                <w:rFonts w:ascii="Arial"/>
                <w:spacing w:val="-5"/>
                <w:sz w:val="20"/>
              </w:rPr>
              <w:t>448</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81</w:t>
            </w:r>
          </w:p>
        </w:tc>
        <w:tc>
          <w:tcPr>
            <w:tcW w:w="980" w:type="dxa"/>
          </w:tcPr>
          <w:p>
            <w:pPr>
              <w:pStyle w:val="TableParagraph"/>
              <w:spacing w:line="211" w:lineRule="exact" w:before="69"/>
              <w:ind w:right="100"/>
              <w:rPr>
                <w:rFonts w:ascii="Arial"/>
                <w:sz w:val="20"/>
              </w:rPr>
            </w:pPr>
            <w:r>
              <w:rPr>
                <w:rFonts w:ascii="Arial"/>
                <w:spacing w:val="-2"/>
                <w:sz w:val="20"/>
              </w:rPr>
              <w:t>-15.31%</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Growth)</w:t>
      </w:r>
      <w:r>
        <w:rPr>
          <w:rFonts w:ascii="Arial"/>
          <w:b/>
          <w:spacing w:val="-7"/>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2"/>
        <w:gridCol w:w="1416"/>
        <w:gridCol w:w="1416"/>
        <w:gridCol w:w="1017"/>
        <w:gridCol w:w="1034"/>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232"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2022</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5"/>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34" w:type="dxa"/>
          </w:tcPr>
          <w:p>
            <w:pPr>
              <w:pStyle w:val="TableParagraph"/>
              <w:spacing w:line="240" w:lineRule="auto" w:before="114"/>
              <w:ind w:left="150" w:right="13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423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5"/>
                <w:sz w:val="20"/>
              </w:rPr>
              <w:t>435</w:t>
            </w:r>
          </w:p>
        </w:tc>
        <w:tc>
          <w:tcPr>
            <w:tcW w:w="1416" w:type="dxa"/>
          </w:tcPr>
          <w:p>
            <w:pPr>
              <w:pStyle w:val="TableParagraph"/>
              <w:spacing w:line="211" w:lineRule="exact" w:before="69"/>
              <w:ind w:right="98"/>
              <w:rPr>
                <w:rFonts w:ascii="Arial"/>
                <w:sz w:val="20"/>
              </w:rPr>
            </w:pPr>
            <w:r>
              <w:rPr>
                <w:rFonts w:ascii="Arial"/>
                <w:spacing w:val="-5"/>
                <w:sz w:val="20"/>
              </w:rPr>
              <w:t>329</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106</w:t>
            </w:r>
          </w:p>
        </w:tc>
        <w:tc>
          <w:tcPr>
            <w:tcW w:w="1034" w:type="dxa"/>
          </w:tcPr>
          <w:p>
            <w:pPr>
              <w:pStyle w:val="TableParagraph"/>
              <w:spacing w:line="211" w:lineRule="exact" w:before="69"/>
              <w:ind w:right="95"/>
              <w:rPr>
                <w:rFonts w:ascii="Arial"/>
                <w:b/>
                <w:sz w:val="20"/>
              </w:rPr>
            </w:pPr>
            <w:r>
              <w:rPr>
                <w:rFonts w:ascii="Arial"/>
                <w:b/>
                <w:spacing w:val="-2"/>
                <w:sz w:val="20"/>
              </w:rPr>
              <w:t>-24.37%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337000</w:t>
            </w:r>
          </w:p>
        </w:tc>
        <w:tc>
          <w:tcPr>
            <w:tcW w:w="4232" w:type="dxa"/>
          </w:tcPr>
          <w:p>
            <w:pPr>
              <w:pStyle w:val="TableParagraph"/>
              <w:spacing w:line="211" w:lineRule="exact" w:before="69"/>
              <w:ind w:left="108"/>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806</w:t>
            </w:r>
          </w:p>
        </w:tc>
        <w:tc>
          <w:tcPr>
            <w:tcW w:w="1416" w:type="dxa"/>
          </w:tcPr>
          <w:p>
            <w:pPr>
              <w:pStyle w:val="TableParagraph"/>
              <w:spacing w:line="211" w:lineRule="exact" w:before="69"/>
              <w:ind w:right="98"/>
              <w:rPr>
                <w:rFonts w:ascii="Arial"/>
                <w:sz w:val="20"/>
              </w:rPr>
            </w:pPr>
            <w:r>
              <w:rPr>
                <w:rFonts w:ascii="Arial"/>
                <w:spacing w:val="-5"/>
                <w:sz w:val="20"/>
              </w:rPr>
              <w:t>613</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193</w:t>
            </w:r>
          </w:p>
        </w:tc>
        <w:tc>
          <w:tcPr>
            <w:tcW w:w="1034" w:type="dxa"/>
          </w:tcPr>
          <w:p>
            <w:pPr>
              <w:pStyle w:val="TableParagraph"/>
              <w:spacing w:line="211" w:lineRule="exact" w:before="69"/>
              <w:ind w:right="95"/>
              <w:rPr>
                <w:rFonts w:ascii="Arial"/>
                <w:b/>
                <w:sz w:val="20"/>
              </w:rPr>
            </w:pPr>
            <w:r>
              <w:rPr>
                <w:rFonts w:ascii="Arial"/>
                <w:b/>
                <w:spacing w:val="-2"/>
                <w:sz w:val="20"/>
              </w:rPr>
              <w:t>-23.95%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213000</w:t>
            </w:r>
          </w:p>
        </w:tc>
        <w:tc>
          <w:tcPr>
            <w:tcW w:w="423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Mining</w:t>
            </w:r>
          </w:p>
        </w:tc>
        <w:tc>
          <w:tcPr>
            <w:tcW w:w="1416" w:type="dxa"/>
          </w:tcPr>
          <w:p>
            <w:pPr>
              <w:pStyle w:val="TableParagraph"/>
              <w:spacing w:line="211" w:lineRule="exact" w:before="69"/>
              <w:ind w:right="100"/>
              <w:rPr>
                <w:rFonts w:ascii="Arial"/>
                <w:sz w:val="20"/>
              </w:rPr>
            </w:pPr>
            <w:r>
              <w:rPr>
                <w:rFonts w:ascii="Arial"/>
                <w:spacing w:val="-5"/>
                <w:sz w:val="20"/>
              </w:rPr>
              <w:t>114</w:t>
            </w:r>
          </w:p>
        </w:tc>
        <w:tc>
          <w:tcPr>
            <w:tcW w:w="1416" w:type="dxa"/>
          </w:tcPr>
          <w:p>
            <w:pPr>
              <w:pStyle w:val="TableParagraph"/>
              <w:spacing w:line="211" w:lineRule="exact" w:before="69"/>
              <w:ind w:right="98"/>
              <w:rPr>
                <w:rFonts w:ascii="Arial"/>
                <w:sz w:val="20"/>
              </w:rPr>
            </w:pPr>
            <w:r>
              <w:rPr>
                <w:rFonts w:ascii="Arial"/>
                <w:spacing w:val="-5"/>
                <w:sz w:val="20"/>
              </w:rPr>
              <w:t>92</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22</w:t>
            </w:r>
          </w:p>
        </w:tc>
        <w:tc>
          <w:tcPr>
            <w:tcW w:w="1034" w:type="dxa"/>
          </w:tcPr>
          <w:p>
            <w:pPr>
              <w:pStyle w:val="TableParagraph"/>
              <w:spacing w:line="211" w:lineRule="exact" w:before="69"/>
              <w:ind w:right="95"/>
              <w:rPr>
                <w:rFonts w:ascii="Arial"/>
                <w:b/>
                <w:sz w:val="20"/>
              </w:rPr>
            </w:pPr>
            <w:r>
              <w:rPr>
                <w:rFonts w:ascii="Arial"/>
                <w:b/>
                <w:spacing w:val="-2"/>
                <w:sz w:val="20"/>
              </w:rPr>
              <w:t>-19.30%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516000</w:t>
            </w:r>
          </w:p>
        </w:tc>
        <w:tc>
          <w:tcPr>
            <w:tcW w:w="4232"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11" w:lineRule="exact" w:before="69"/>
              <w:ind w:right="100"/>
              <w:rPr>
                <w:rFonts w:ascii="Arial"/>
                <w:sz w:val="20"/>
              </w:rPr>
            </w:pPr>
            <w:r>
              <w:rPr>
                <w:rFonts w:ascii="Arial"/>
                <w:spacing w:val="-5"/>
                <w:sz w:val="20"/>
              </w:rPr>
              <w:t>160</w:t>
            </w:r>
          </w:p>
        </w:tc>
        <w:tc>
          <w:tcPr>
            <w:tcW w:w="1416" w:type="dxa"/>
          </w:tcPr>
          <w:p>
            <w:pPr>
              <w:pStyle w:val="TableParagraph"/>
              <w:spacing w:line="211" w:lineRule="exact" w:before="69"/>
              <w:ind w:right="98"/>
              <w:rPr>
                <w:rFonts w:ascii="Arial"/>
                <w:sz w:val="20"/>
              </w:rPr>
            </w:pPr>
            <w:r>
              <w:rPr>
                <w:rFonts w:ascii="Arial"/>
                <w:spacing w:val="-5"/>
                <w:sz w:val="20"/>
              </w:rPr>
              <w:t>135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25</w:t>
            </w:r>
          </w:p>
        </w:tc>
        <w:tc>
          <w:tcPr>
            <w:tcW w:w="1034" w:type="dxa"/>
          </w:tcPr>
          <w:p>
            <w:pPr>
              <w:pStyle w:val="TableParagraph"/>
              <w:spacing w:line="211" w:lineRule="exact" w:before="69"/>
              <w:ind w:right="95"/>
              <w:rPr>
                <w:rFonts w:ascii="Arial"/>
                <w:b/>
                <w:sz w:val="20"/>
              </w:rPr>
            </w:pPr>
            <w:r>
              <w:rPr>
                <w:rFonts w:ascii="Arial"/>
                <w:b/>
                <w:spacing w:val="-2"/>
                <w:sz w:val="20"/>
              </w:rPr>
              <w:t>-15.63%</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491100</w:t>
            </w:r>
          </w:p>
        </w:tc>
        <w:tc>
          <w:tcPr>
            <w:tcW w:w="4232" w:type="dxa"/>
          </w:tcPr>
          <w:p>
            <w:pPr>
              <w:pStyle w:val="TableParagraph"/>
              <w:spacing w:line="211" w:lineRule="exact" w:before="71"/>
              <w:ind w:left="108"/>
              <w:jc w:val="left"/>
              <w:rPr>
                <w:rFonts w:ascii="Arial"/>
                <w:sz w:val="20"/>
              </w:rPr>
            </w:pPr>
            <w:r>
              <w:rPr>
                <w:rFonts w:ascii="Arial"/>
                <w:sz w:val="20"/>
              </w:rPr>
              <w:t>Postal</w:t>
            </w:r>
            <w:r>
              <w:rPr>
                <w:rFonts w:ascii="Arial"/>
                <w:spacing w:val="-9"/>
                <w:sz w:val="20"/>
              </w:rPr>
              <w:t> </w:t>
            </w:r>
            <w:r>
              <w:rPr>
                <w:rFonts w:ascii="Arial"/>
                <w:spacing w:val="-2"/>
                <w:sz w:val="20"/>
              </w:rPr>
              <w:t>Service</w:t>
            </w:r>
          </w:p>
        </w:tc>
        <w:tc>
          <w:tcPr>
            <w:tcW w:w="1416" w:type="dxa"/>
          </w:tcPr>
          <w:p>
            <w:pPr>
              <w:pStyle w:val="TableParagraph"/>
              <w:spacing w:line="211" w:lineRule="exact" w:before="71"/>
              <w:ind w:right="100"/>
              <w:rPr>
                <w:rFonts w:ascii="Arial"/>
                <w:sz w:val="20"/>
              </w:rPr>
            </w:pPr>
            <w:r>
              <w:rPr>
                <w:rFonts w:ascii="Arial"/>
                <w:spacing w:val="-5"/>
                <w:sz w:val="20"/>
              </w:rPr>
              <w:t>385</w:t>
            </w:r>
          </w:p>
        </w:tc>
        <w:tc>
          <w:tcPr>
            <w:tcW w:w="1416" w:type="dxa"/>
          </w:tcPr>
          <w:p>
            <w:pPr>
              <w:pStyle w:val="TableParagraph"/>
              <w:spacing w:line="211" w:lineRule="exact" w:before="71"/>
              <w:ind w:right="98"/>
              <w:rPr>
                <w:rFonts w:ascii="Arial"/>
                <w:sz w:val="20"/>
              </w:rPr>
            </w:pPr>
            <w:r>
              <w:rPr>
                <w:rFonts w:ascii="Arial"/>
                <w:spacing w:val="-5"/>
                <w:sz w:val="20"/>
              </w:rPr>
              <w:t>325</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60</w:t>
            </w:r>
          </w:p>
        </w:tc>
        <w:tc>
          <w:tcPr>
            <w:tcW w:w="1034" w:type="dxa"/>
          </w:tcPr>
          <w:p>
            <w:pPr>
              <w:pStyle w:val="TableParagraph"/>
              <w:spacing w:line="211" w:lineRule="exact" w:before="71"/>
              <w:ind w:right="95"/>
              <w:rPr>
                <w:rFonts w:ascii="Arial"/>
                <w:b/>
                <w:sz w:val="20"/>
              </w:rPr>
            </w:pPr>
            <w:r>
              <w:rPr>
                <w:rFonts w:ascii="Arial"/>
                <w:b/>
                <w:spacing w:val="-2"/>
                <w:sz w:val="20"/>
              </w:rPr>
              <w:t>-15.58%</w:t>
            </w:r>
          </w:p>
        </w:tc>
      </w:tr>
    </w:tbl>
    <w:p>
      <w:pPr>
        <w:pStyle w:val="TableParagraph"/>
        <w:spacing w:after="0" w:line="211" w:lineRule="exact"/>
        <w:rPr>
          <w:rFonts w:ascii="Arial"/>
          <w:b/>
          <w:sz w:val="20"/>
        </w:rPr>
        <w:sectPr>
          <w:headerReference w:type="default" r:id="rId100"/>
          <w:footerReference w:type="default" r:id="rId101"/>
          <w:pgSz w:w="15840" w:h="12240" w:orient="landscape"/>
          <w:pgMar w:header="0" w:footer="518" w:top="740" w:bottom="700" w:left="0" w:right="0"/>
          <w:pgNumType w:start="41"/>
        </w:sectPr>
      </w:pPr>
    </w:p>
    <w:p>
      <w:pPr>
        <w:pStyle w:val="Heading1"/>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31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1" w:right="85" w:firstLine="24"/>
              <w:jc w:val="left"/>
              <w:rPr>
                <w:b/>
                <w:sz w:val="22"/>
              </w:rPr>
            </w:pPr>
            <w:r>
              <w:rPr>
                <w:b/>
                <w:spacing w:val="-2"/>
                <w:sz w:val="22"/>
              </w:rPr>
              <w:t>Annual Change</w:t>
            </w:r>
          </w:p>
        </w:tc>
        <w:tc>
          <w:tcPr>
            <w:tcW w:w="1051" w:type="dxa"/>
          </w:tcPr>
          <w:p>
            <w:pPr>
              <w:pStyle w:val="TableParagraph"/>
              <w:spacing w:line="252" w:lineRule="exact" w:before="0"/>
              <w:ind w:left="111" w:right="93"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312"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5"/>
              <w:rPr>
                <w:b/>
                <w:sz w:val="22"/>
              </w:rPr>
            </w:pPr>
            <w:r>
              <w:rPr>
                <w:b/>
                <w:spacing w:val="-2"/>
                <w:sz w:val="22"/>
              </w:rPr>
              <w:t>117,615</w:t>
            </w:r>
          </w:p>
        </w:tc>
        <w:tc>
          <w:tcPr>
            <w:tcW w:w="1298" w:type="dxa"/>
          </w:tcPr>
          <w:p>
            <w:pPr>
              <w:pStyle w:val="TableParagraph"/>
              <w:spacing w:before="4"/>
              <w:ind w:right="92"/>
              <w:rPr>
                <w:b/>
                <w:sz w:val="22"/>
              </w:rPr>
            </w:pPr>
            <w:r>
              <w:rPr>
                <w:b/>
                <w:spacing w:val="-2"/>
                <w:sz w:val="22"/>
              </w:rPr>
              <w:t>123,099</w:t>
            </w:r>
          </w:p>
        </w:tc>
        <w:tc>
          <w:tcPr>
            <w:tcW w:w="938" w:type="dxa"/>
          </w:tcPr>
          <w:p>
            <w:pPr>
              <w:pStyle w:val="TableParagraph"/>
              <w:spacing w:before="4"/>
              <w:ind w:right="91"/>
              <w:rPr>
                <w:b/>
                <w:sz w:val="22"/>
              </w:rPr>
            </w:pPr>
            <w:r>
              <w:rPr>
                <w:b/>
                <w:spacing w:val="-2"/>
                <w:sz w:val="22"/>
              </w:rPr>
              <w:t>5,484</w:t>
            </w:r>
          </w:p>
        </w:tc>
        <w:tc>
          <w:tcPr>
            <w:tcW w:w="878" w:type="dxa"/>
          </w:tcPr>
          <w:p>
            <w:pPr>
              <w:pStyle w:val="TableParagraph"/>
              <w:spacing w:before="4"/>
              <w:ind w:left="170" w:right="3"/>
              <w:jc w:val="center"/>
              <w:rPr>
                <w:b/>
                <w:sz w:val="22"/>
              </w:rPr>
            </w:pPr>
            <w:r>
              <w:rPr>
                <w:b/>
                <w:spacing w:val="-2"/>
                <w:sz w:val="22"/>
              </w:rPr>
              <w:t>4.66%</w:t>
            </w:r>
          </w:p>
        </w:tc>
        <w:tc>
          <w:tcPr>
            <w:tcW w:w="828" w:type="dxa"/>
          </w:tcPr>
          <w:p>
            <w:pPr>
              <w:pStyle w:val="TableParagraph"/>
              <w:spacing w:before="4"/>
              <w:ind w:right="91"/>
              <w:rPr>
                <w:b/>
                <w:sz w:val="22"/>
              </w:rPr>
            </w:pPr>
            <w:r>
              <w:rPr>
                <w:b/>
                <w:spacing w:val="-2"/>
                <w:sz w:val="22"/>
              </w:rPr>
              <w:t>6,028</w:t>
            </w:r>
          </w:p>
        </w:tc>
        <w:tc>
          <w:tcPr>
            <w:tcW w:w="1039" w:type="dxa"/>
          </w:tcPr>
          <w:p>
            <w:pPr>
              <w:pStyle w:val="TableParagraph"/>
              <w:spacing w:before="4"/>
              <w:ind w:right="90"/>
              <w:rPr>
                <w:b/>
                <w:sz w:val="22"/>
              </w:rPr>
            </w:pPr>
            <w:r>
              <w:rPr>
                <w:b/>
                <w:spacing w:val="-2"/>
                <w:sz w:val="22"/>
              </w:rPr>
              <w:t>7,392</w:t>
            </w:r>
          </w:p>
        </w:tc>
        <w:tc>
          <w:tcPr>
            <w:tcW w:w="876" w:type="dxa"/>
          </w:tcPr>
          <w:p>
            <w:pPr>
              <w:pStyle w:val="TableParagraph"/>
              <w:spacing w:before="4"/>
              <w:ind w:right="88"/>
              <w:rPr>
                <w:b/>
                <w:sz w:val="22"/>
              </w:rPr>
            </w:pPr>
            <w:r>
              <w:rPr>
                <w:b/>
                <w:spacing w:val="-5"/>
                <w:sz w:val="22"/>
              </w:rPr>
              <w:t>548</w:t>
            </w:r>
          </w:p>
        </w:tc>
        <w:tc>
          <w:tcPr>
            <w:tcW w:w="1051" w:type="dxa"/>
          </w:tcPr>
          <w:p>
            <w:pPr>
              <w:pStyle w:val="TableParagraph"/>
              <w:spacing w:before="4"/>
              <w:ind w:right="92"/>
              <w:rPr>
                <w:b/>
                <w:sz w:val="22"/>
              </w:rPr>
            </w:pPr>
            <w:r>
              <w:rPr>
                <w:b/>
                <w:spacing w:val="-2"/>
                <w:sz w:val="22"/>
              </w:rPr>
              <w:t>13,968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312"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5"/>
              <w:rPr>
                <w:sz w:val="22"/>
              </w:rPr>
            </w:pPr>
            <w:r>
              <w:rPr>
                <w:spacing w:val="-2"/>
                <w:sz w:val="22"/>
              </w:rPr>
              <w:t>11,737</w:t>
            </w:r>
          </w:p>
        </w:tc>
        <w:tc>
          <w:tcPr>
            <w:tcW w:w="1298" w:type="dxa"/>
          </w:tcPr>
          <w:p>
            <w:pPr>
              <w:pStyle w:val="TableParagraph"/>
              <w:ind w:right="92"/>
              <w:rPr>
                <w:sz w:val="22"/>
              </w:rPr>
            </w:pPr>
            <w:r>
              <w:rPr>
                <w:spacing w:val="-2"/>
                <w:sz w:val="22"/>
              </w:rPr>
              <w:t>12,213</w:t>
            </w:r>
          </w:p>
        </w:tc>
        <w:tc>
          <w:tcPr>
            <w:tcW w:w="938" w:type="dxa"/>
          </w:tcPr>
          <w:p>
            <w:pPr>
              <w:pStyle w:val="TableParagraph"/>
              <w:ind w:right="91"/>
              <w:rPr>
                <w:sz w:val="22"/>
              </w:rPr>
            </w:pPr>
            <w:r>
              <w:rPr>
                <w:spacing w:val="-5"/>
                <w:sz w:val="22"/>
              </w:rPr>
              <w:t>476</w:t>
            </w:r>
          </w:p>
        </w:tc>
        <w:tc>
          <w:tcPr>
            <w:tcW w:w="878" w:type="dxa"/>
          </w:tcPr>
          <w:p>
            <w:pPr>
              <w:pStyle w:val="TableParagraph"/>
              <w:ind w:left="170" w:right="3"/>
              <w:jc w:val="center"/>
              <w:rPr>
                <w:sz w:val="22"/>
              </w:rPr>
            </w:pPr>
            <w:r>
              <w:rPr>
                <w:spacing w:val="-2"/>
                <w:sz w:val="22"/>
              </w:rPr>
              <w:t>4.06%</w:t>
            </w:r>
          </w:p>
        </w:tc>
        <w:tc>
          <w:tcPr>
            <w:tcW w:w="828" w:type="dxa"/>
          </w:tcPr>
          <w:p>
            <w:pPr>
              <w:pStyle w:val="TableParagraph"/>
              <w:ind w:right="91"/>
              <w:rPr>
                <w:sz w:val="22"/>
              </w:rPr>
            </w:pPr>
            <w:r>
              <w:rPr>
                <w:spacing w:val="-5"/>
                <w:sz w:val="22"/>
              </w:rPr>
              <w:t>509</w:t>
            </w:r>
          </w:p>
        </w:tc>
        <w:tc>
          <w:tcPr>
            <w:tcW w:w="1039" w:type="dxa"/>
          </w:tcPr>
          <w:p>
            <w:pPr>
              <w:pStyle w:val="TableParagraph"/>
              <w:ind w:right="90"/>
              <w:rPr>
                <w:sz w:val="22"/>
              </w:rPr>
            </w:pPr>
            <w:r>
              <w:rPr>
                <w:spacing w:val="-5"/>
                <w:sz w:val="22"/>
              </w:rPr>
              <w:t>511</w:t>
            </w:r>
          </w:p>
        </w:tc>
        <w:tc>
          <w:tcPr>
            <w:tcW w:w="876" w:type="dxa"/>
          </w:tcPr>
          <w:p>
            <w:pPr>
              <w:pStyle w:val="TableParagraph"/>
              <w:ind w:right="90"/>
              <w:rPr>
                <w:sz w:val="22"/>
              </w:rPr>
            </w:pPr>
            <w:r>
              <w:rPr>
                <w:spacing w:val="-5"/>
                <w:sz w:val="22"/>
              </w:rPr>
              <w:t>48</w:t>
            </w:r>
          </w:p>
        </w:tc>
        <w:tc>
          <w:tcPr>
            <w:tcW w:w="1051" w:type="dxa"/>
          </w:tcPr>
          <w:p>
            <w:pPr>
              <w:pStyle w:val="TableParagraph"/>
              <w:ind w:right="92"/>
              <w:rPr>
                <w:sz w:val="22"/>
              </w:rPr>
            </w:pPr>
            <w:r>
              <w:rPr>
                <w:spacing w:val="-2"/>
                <w:sz w:val="22"/>
              </w:rPr>
              <w:t>1,068</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312"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3,984</w:t>
            </w:r>
          </w:p>
        </w:tc>
        <w:tc>
          <w:tcPr>
            <w:tcW w:w="1298" w:type="dxa"/>
          </w:tcPr>
          <w:p>
            <w:pPr>
              <w:pStyle w:val="TableParagraph"/>
              <w:spacing w:line="234" w:lineRule="exact"/>
              <w:ind w:right="92"/>
              <w:rPr>
                <w:sz w:val="22"/>
              </w:rPr>
            </w:pPr>
            <w:r>
              <w:rPr>
                <w:spacing w:val="-2"/>
                <w:sz w:val="22"/>
              </w:rPr>
              <w:t>4,396</w:t>
            </w:r>
          </w:p>
        </w:tc>
        <w:tc>
          <w:tcPr>
            <w:tcW w:w="938" w:type="dxa"/>
          </w:tcPr>
          <w:p>
            <w:pPr>
              <w:pStyle w:val="TableParagraph"/>
              <w:spacing w:line="234" w:lineRule="exact"/>
              <w:ind w:right="91"/>
              <w:rPr>
                <w:sz w:val="22"/>
              </w:rPr>
            </w:pPr>
            <w:r>
              <w:rPr>
                <w:spacing w:val="-5"/>
                <w:sz w:val="22"/>
              </w:rPr>
              <w:t>412</w:t>
            </w:r>
          </w:p>
        </w:tc>
        <w:tc>
          <w:tcPr>
            <w:tcW w:w="878" w:type="dxa"/>
          </w:tcPr>
          <w:p>
            <w:pPr>
              <w:pStyle w:val="TableParagraph"/>
              <w:spacing w:line="234" w:lineRule="exact"/>
              <w:ind w:left="108" w:right="41"/>
              <w:jc w:val="center"/>
              <w:rPr>
                <w:sz w:val="22"/>
              </w:rPr>
            </w:pPr>
            <w:r>
              <w:rPr>
                <w:spacing w:val="-2"/>
                <w:sz w:val="22"/>
              </w:rPr>
              <w:t>10.34%</w:t>
            </w:r>
          </w:p>
        </w:tc>
        <w:tc>
          <w:tcPr>
            <w:tcW w:w="828" w:type="dxa"/>
          </w:tcPr>
          <w:p>
            <w:pPr>
              <w:pStyle w:val="TableParagraph"/>
              <w:spacing w:line="234" w:lineRule="exact"/>
              <w:ind w:right="91"/>
              <w:rPr>
                <w:sz w:val="22"/>
              </w:rPr>
            </w:pPr>
            <w:r>
              <w:rPr>
                <w:spacing w:val="-5"/>
                <w:sz w:val="22"/>
              </w:rPr>
              <w:t>132</w:t>
            </w:r>
          </w:p>
        </w:tc>
        <w:tc>
          <w:tcPr>
            <w:tcW w:w="1039" w:type="dxa"/>
          </w:tcPr>
          <w:p>
            <w:pPr>
              <w:pStyle w:val="TableParagraph"/>
              <w:spacing w:line="234" w:lineRule="exact"/>
              <w:ind w:right="90"/>
              <w:rPr>
                <w:sz w:val="22"/>
              </w:rPr>
            </w:pPr>
            <w:r>
              <w:rPr>
                <w:spacing w:val="-5"/>
                <w:sz w:val="22"/>
              </w:rPr>
              <w:t>200</w:t>
            </w:r>
          </w:p>
        </w:tc>
        <w:tc>
          <w:tcPr>
            <w:tcW w:w="876" w:type="dxa"/>
          </w:tcPr>
          <w:p>
            <w:pPr>
              <w:pStyle w:val="TableParagraph"/>
              <w:spacing w:line="234" w:lineRule="exact"/>
              <w:ind w:right="90"/>
              <w:rPr>
                <w:sz w:val="22"/>
              </w:rPr>
            </w:pPr>
            <w:r>
              <w:rPr>
                <w:spacing w:val="-5"/>
                <w:sz w:val="22"/>
              </w:rPr>
              <w:t>41</w:t>
            </w:r>
          </w:p>
        </w:tc>
        <w:tc>
          <w:tcPr>
            <w:tcW w:w="1051" w:type="dxa"/>
          </w:tcPr>
          <w:p>
            <w:pPr>
              <w:pStyle w:val="TableParagraph"/>
              <w:spacing w:line="234" w:lineRule="exact"/>
              <w:ind w:right="92"/>
              <w:rPr>
                <w:sz w:val="22"/>
              </w:rPr>
            </w:pPr>
            <w:r>
              <w:rPr>
                <w:spacing w:val="-5"/>
                <w:sz w:val="22"/>
              </w:rPr>
              <w:t>373</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312"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5"/>
              <w:rPr>
                <w:sz w:val="22"/>
              </w:rPr>
            </w:pPr>
            <w:r>
              <w:rPr>
                <w:spacing w:val="-5"/>
                <w:sz w:val="22"/>
              </w:rPr>
              <w:t>931</w:t>
            </w:r>
          </w:p>
        </w:tc>
        <w:tc>
          <w:tcPr>
            <w:tcW w:w="1298" w:type="dxa"/>
          </w:tcPr>
          <w:p>
            <w:pPr>
              <w:pStyle w:val="TableParagraph"/>
              <w:ind w:right="92"/>
              <w:rPr>
                <w:sz w:val="22"/>
              </w:rPr>
            </w:pPr>
            <w:r>
              <w:rPr>
                <w:spacing w:val="-2"/>
                <w:sz w:val="22"/>
              </w:rPr>
              <w:t>1,067</w:t>
            </w:r>
          </w:p>
        </w:tc>
        <w:tc>
          <w:tcPr>
            <w:tcW w:w="938" w:type="dxa"/>
          </w:tcPr>
          <w:p>
            <w:pPr>
              <w:pStyle w:val="TableParagraph"/>
              <w:ind w:right="91"/>
              <w:rPr>
                <w:sz w:val="22"/>
              </w:rPr>
            </w:pPr>
            <w:r>
              <w:rPr>
                <w:spacing w:val="-5"/>
                <w:sz w:val="22"/>
              </w:rPr>
              <w:t>136</w:t>
            </w:r>
          </w:p>
        </w:tc>
        <w:tc>
          <w:tcPr>
            <w:tcW w:w="878" w:type="dxa"/>
          </w:tcPr>
          <w:p>
            <w:pPr>
              <w:pStyle w:val="TableParagraph"/>
              <w:ind w:left="108" w:right="41"/>
              <w:jc w:val="center"/>
              <w:rPr>
                <w:sz w:val="22"/>
              </w:rPr>
            </w:pPr>
            <w:r>
              <w:rPr>
                <w:spacing w:val="-2"/>
                <w:sz w:val="22"/>
              </w:rPr>
              <w:t>14.61%</w:t>
            </w:r>
          </w:p>
        </w:tc>
        <w:tc>
          <w:tcPr>
            <w:tcW w:w="828" w:type="dxa"/>
          </w:tcPr>
          <w:p>
            <w:pPr>
              <w:pStyle w:val="TableParagraph"/>
              <w:ind w:right="93"/>
              <w:rPr>
                <w:sz w:val="22"/>
              </w:rPr>
            </w:pPr>
            <w:r>
              <w:rPr>
                <w:spacing w:val="-5"/>
                <w:sz w:val="22"/>
              </w:rPr>
              <w:t>23</w:t>
            </w:r>
          </w:p>
        </w:tc>
        <w:tc>
          <w:tcPr>
            <w:tcW w:w="1039" w:type="dxa"/>
          </w:tcPr>
          <w:p>
            <w:pPr>
              <w:pStyle w:val="TableParagraph"/>
              <w:ind w:right="94"/>
              <w:rPr>
                <w:sz w:val="22"/>
              </w:rPr>
            </w:pPr>
            <w:r>
              <w:rPr>
                <w:spacing w:val="-5"/>
                <w:sz w:val="22"/>
              </w:rPr>
              <w:t>37</w:t>
            </w:r>
          </w:p>
        </w:tc>
        <w:tc>
          <w:tcPr>
            <w:tcW w:w="876" w:type="dxa"/>
          </w:tcPr>
          <w:p>
            <w:pPr>
              <w:pStyle w:val="TableParagraph"/>
              <w:ind w:right="90"/>
              <w:rPr>
                <w:sz w:val="22"/>
              </w:rPr>
            </w:pPr>
            <w:r>
              <w:rPr>
                <w:spacing w:val="-5"/>
                <w:sz w:val="22"/>
              </w:rPr>
              <w:t>14</w:t>
            </w:r>
          </w:p>
        </w:tc>
        <w:tc>
          <w:tcPr>
            <w:tcW w:w="1051" w:type="dxa"/>
          </w:tcPr>
          <w:p>
            <w:pPr>
              <w:pStyle w:val="TableParagraph"/>
              <w:ind w:right="95"/>
              <w:rPr>
                <w:sz w:val="22"/>
              </w:rPr>
            </w:pPr>
            <w:r>
              <w:rPr>
                <w:spacing w:val="-5"/>
                <w:sz w:val="22"/>
              </w:rPr>
              <w:t>74</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312"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5"/>
              <w:rPr>
                <w:sz w:val="22"/>
              </w:rPr>
            </w:pPr>
            <w:r>
              <w:rPr>
                <w:spacing w:val="-5"/>
                <w:sz w:val="22"/>
              </w:rPr>
              <w:t>856</w:t>
            </w:r>
          </w:p>
        </w:tc>
        <w:tc>
          <w:tcPr>
            <w:tcW w:w="1298" w:type="dxa"/>
          </w:tcPr>
          <w:p>
            <w:pPr>
              <w:pStyle w:val="TableParagraph"/>
              <w:spacing w:before="3"/>
              <w:ind w:right="92"/>
              <w:rPr>
                <w:sz w:val="22"/>
              </w:rPr>
            </w:pPr>
            <w:r>
              <w:rPr>
                <w:spacing w:val="-5"/>
                <w:sz w:val="22"/>
              </w:rPr>
              <w:t>976</w:t>
            </w:r>
          </w:p>
        </w:tc>
        <w:tc>
          <w:tcPr>
            <w:tcW w:w="938" w:type="dxa"/>
          </w:tcPr>
          <w:p>
            <w:pPr>
              <w:pStyle w:val="TableParagraph"/>
              <w:spacing w:before="3"/>
              <w:ind w:right="91"/>
              <w:rPr>
                <w:sz w:val="22"/>
              </w:rPr>
            </w:pPr>
            <w:r>
              <w:rPr>
                <w:spacing w:val="-5"/>
                <w:sz w:val="22"/>
              </w:rPr>
              <w:t>120</w:t>
            </w:r>
          </w:p>
        </w:tc>
        <w:tc>
          <w:tcPr>
            <w:tcW w:w="878" w:type="dxa"/>
          </w:tcPr>
          <w:p>
            <w:pPr>
              <w:pStyle w:val="TableParagraph"/>
              <w:spacing w:before="3"/>
              <w:ind w:left="108" w:right="41"/>
              <w:jc w:val="center"/>
              <w:rPr>
                <w:sz w:val="22"/>
              </w:rPr>
            </w:pPr>
            <w:r>
              <w:rPr>
                <w:spacing w:val="-2"/>
                <w:sz w:val="22"/>
              </w:rPr>
              <w:t>14.02%</w:t>
            </w:r>
          </w:p>
        </w:tc>
        <w:tc>
          <w:tcPr>
            <w:tcW w:w="828" w:type="dxa"/>
          </w:tcPr>
          <w:p>
            <w:pPr>
              <w:pStyle w:val="TableParagraph"/>
              <w:spacing w:before="3"/>
              <w:ind w:right="93"/>
              <w:rPr>
                <w:sz w:val="22"/>
              </w:rPr>
            </w:pPr>
            <w:r>
              <w:rPr>
                <w:spacing w:val="-5"/>
                <w:sz w:val="22"/>
              </w:rPr>
              <w:t>26</w:t>
            </w:r>
          </w:p>
        </w:tc>
        <w:tc>
          <w:tcPr>
            <w:tcW w:w="1039" w:type="dxa"/>
          </w:tcPr>
          <w:p>
            <w:pPr>
              <w:pStyle w:val="TableParagraph"/>
              <w:spacing w:before="3"/>
              <w:ind w:right="94"/>
              <w:rPr>
                <w:sz w:val="22"/>
              </w:rPr>
            </w:pPr>
            <w:r>
              <w:rPr>
                <w:spacing w:val="-5"/>
                <w:sz w:val="22"/>
              </w:rPr>
              <w:t>35</w:t>
            </w:r>
          </w:p>
        </w:tc>
        <w:tc>
          <w:tcPr>
            <w:tcW w:w="876" w:type="dxa"/>
          </w:tcPr>
          <w:p>
            <w:pPr>
              <w:pStyle w:val="TableParagraph"/>
              <w:spacing w:before="3"/>
              <w:ind w:right="90"/>
              <w:rPr>
                <w:sz w:val="22"/>
              </w:rPr>
            </w:pPr>
            <w:r>
              <w:rPr>
                <w:spacing w:val="-5"/>
                <w:sz w:val="22"/>
              </w:rPr>
              <w:t>12</w:t>
            </w:r>
          </w:p>
        </w:tc>
        <w:tc>
          <w:tcPr>
            <w:tcW w:w="1051" w:type="dxa"/>
          </w:tcPr>
          <w:p>
            <w:pPr>
              <w:pStyle w:val="TableParagraph"/>
              <w:spacing w:before="3"/>
              <w:ind w:right="95"/>
              <w:rPr>
                <w:sz w:val="22"/>
              </w:rPr>
            </w:pPr>
            <w:r>
              <w:rPr>
                <w:spacing w:val="-5"/>
                <w:sz w:val="22"/>
              </w:rPr>
              <w:t>73</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312"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5"/>
              <w:rPr>
                <w:sz w:val="22"/>
              </w:rPr>
            </w:pPr>
            <w:r>
              <w:rPr>
                <w:spacing w:val="-5"/>
                <w:sz w:val="22"/>
              </w:rPr>
              <w:t>444</w:t>
            </w:r>
          </w:p>
        </w:tc>
        <w:tc>
          <w:tcPr>
            <w:tcW w:w="1298" w:type="dxa"/>
          </w:tcPr>
          <w:p>
            <w:pPr>
              <w:pStyle w:val="TableParagraph"/>
              <w:spacing w:before="5"/>
              <w:ind w:right="92"/>
              <w:rPr>
                <w:sz w:val="22"/>
              </w:rPr>
            </w:pPr>
            <w:r>
              <w:rPr>
                <w:spacing w:val="-5"/>
                <w:sz w:val="22"/>
              </w:rPr>
              <w:t>503</w:t>
            </w:r>
          </w:p>
        </w:tc>
        <w:tc>
          <w:tcPr>
            <w:tcW w:w="938" w:type="dxa"/>
          </w:tcPr>
          <w:p>
            <w:pPr>
              <w:pStyle w:val="TableParagraph"/>
              <w:spacing w:before="5"/>
              <w:ind w:right="94"/>
              <w:rPr>
                <w:sz w:val="22"/>
              </w:rPr>
            </w:pPr>
            <w:r>
              <w:rPr>
                <w:spacing w:val="-5"/>
                <w:sz w:val="22"/>
              </w:rPr>
              <w:t>59</w:t>
            </w:r>
          </w:p>
        </w:tc>
        <w:tc>
          <w:tcPr>
            <w:tcW w:w="878" w:type="dxa"/>
          </w:tcPr>
          <w:p>
            <w:pPr>
              <w:pStyle w:val="TableParagraph"/>
              <w:spacing w:before="5"/>
              <w:ind w:left="108" w:right="41"/>
              <w:jc w:val="center"/>
              <w:rPr>
                <w:sz w:val="22"/>
              </w:rPr>
            </w:pPr>
            <w:r>
              <w:rPr>
                <w:spacing w:val="-2"/>
                <w:sz w:val="22"/>
              </w:rPr>
              <w:t>13.29%</w:t>
            </w:r>
          </w:p>
        </w:tc>
        <w:tc>
          <w:tcPr>
            <w:tcW w:w="828" w:type="dxa"/>
          </w:tcPr>
          <w:p>
            <w:pPr>
              <w:pStyle w:val="TableParagraph"/>
              <w:spacing w:before="5"/>
              <w:ind w:right="93"/>
              <w:rPr>
                <w:sz w:val="22"/>
              </w:rPr>
            </w:pPr>
            <w:r>
              <w:rPr>
                <w:spacing w:val="-5"/>
                <w:sz w:val="22"/>
              </w:rPr>
              <w:t>11</w:t>
            </w:r>
          </w:p>
        </w:tc>
        <w:tc>
          <w:tcPr>
            <w:tcW w:w="1039" w:type="dxa"/>
          </w:tcPr>
          <w:p>
            <w:pPr>
              <w:pStyle w:val="TableParagraph"/>
              <w:spacing w:before="5"/>
              <w:ind w:right="94"/>
              <w:rPr>
                <w:sz w:val="22"/>
              </w:rPr>
            </w:pPr>
            <w:r>
              <w:rPr>
                <w:spacing w:val="-5"/>
                <w:sz w:val="22"/>
              </w:rPr>
              <w:t>35</w:t>
            </w:r>
          </w:p>
        </w:tc>
        <w:tc>
          <w:tcPr>
            <w:tcW w:w="876" w:type="dxa"/>
          </w:tcPr>
          <w:p>
            <w:pPr>
              <w:pStyle w:val="TableParagraph"/>
              <w:spacing w:before="5"/>
              <w:ind w:right="90"/>
              <w:rPr>
                <w:sz w:val="22"/>
              </w:rPr>
            </w:pPr>
            <w:r>
              <w:rPr>
                <w:spacing w:val="-10"/>
                <w:sz w:val="22"/>
              </w:rPr>
              <w:t>6</w:t>
            </w:r>
          </w:p>
        </w:tc>
        <w:tc>
          <w:tcPr>
            <w:tcW w:w="1051" w:type="dxa"/>
          </w:tcPr>
          <w:p>
            <w:pPr>
              <w:pStyle w:val="TableParagraph"/>
              <w:spacing w:before="5"/>
              <w:ind w:right="95"/>
              <w:rPr>
                <w:sz w:val="22"/>
              </w:rPr>
            </w:pPr>
            <w:r>
              <w:rPr>
                <w:spacing w:val="-5"/>
                <w:sz w:val="22"/>
              </w:rPr>
              <w:t>52</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312"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5"/>
              <w:rPr>
                <w:sz w:val="22"/>
              </w:rPr>
            </w:pPr>
            <w:r>
              <w:rPr>
                <w:spacing w:val="-2"/>
                <w:sz w:val="22"/>
              </w:rPr>
              <w:t>2,559</w:t>
            </w:r>
          </w:p>
        </w:tc>
        <w:tc>
          <w:tcPr>
            <w:tcW w:w="1298" w:type="dxa"/>
          </w:tcPr>
          <w:p>
            <w:pPr>
              <w:pStyle w:val="TableParagraph"/>
              <w:ind w:right="92"/>
              <w:rPr>
                <w:sz w:val="22"/>
              </w:rPr>
            </w:pPr>
            <w:r>
              <w:rPr>
                <w:spacing w:val="-2"/>
                <w:sz w:val="22"/>
              </w:rPr>
              <w:t>2,877</w:t>
            </w:r>
          </w:p>
        </w:tc>
        <w:tc>
          <w:tcPr>
            <w:tcW w:w="938" w:type="dxa"/>
          </w:tcPr>
          <w:p>
            <w:pPr>
              <w:pStyle w:val="TableParagraph"/>
              <w:ind w:right="91"/>
              <w:rPr>
                <w:sz w:val="22"/>
              </w:rPr>
            </w:pPr>
            <w:r>
              <w:rPr>
                <w:spacing w:val="-5"/>
                <w:sz w:val="22"/>
              </w:rPr>
              <w:t>318</w:t>
            </w:r>
          </w:p>
        </w:tc>
        <w:tc>
          <w:tcPr>
            <w:tcW w:w="878" w:type="dxa"/>
          </w:tcPr>
          <w:p>
            <w:pPr>
              <w:pStyle w:val="TableParagraph"/>
              <w:ind w:left="108" w:right="41"/>
              <w:jc w:val="center"/>
              <w:rPr>
                <w:sz w:val="22"/>
              </w:rPr>
            </w:pPr>
            <w:r>
              <w:rPr>
                <w:spacing w:val="-2"/>
                <w:sz w:val="22"/>
              </w:rPr>
              <w:t>12.43%</w:t>
            </w:r>
          </w:p>
        </w:tc>
        <w:tc>
          <w:tcPr>
            <w:tcW w:w="828" w:type="dxa"/>
          </w:tcPr>
          <w:p>
            <w:pPr>
              <w:pStyle w:val="TableParagraph"/>
              <w:ind w:right="91"/>
              <w:rPr>
                <w:sz w:val="22"/>
              </w:rPr>
            </w:pPr>
            <w:r>
              <w:rPr>
                <w:spacing w:val="-5"/>
                <w:sz w:val="22"/>
              </w:rPr>
              <w:t>110</w:t>
            </w:r>
          </w:p>
        </w:tc>
        <w:tc>
          <w:tcPr>
            <w:tcW w:w="1039" w:type="dxa"/>
          </w:tcPr>
          <w:p>
            <w:pPr>
              <w:pStyle w:val="TableParagraph"/>
              <w:ind w:right="90"/>
              <w:rPr>
                <w:sz w:val="22"/>
              </w:rPr>
            </w:pPr>
            <w:r>
              <w:rPr>
                <w:spacing w:val="-5"/>
                <w:sz w:val="22"/>
              </w:rPr>
              <w:t>126</w:t>
            </w:r>
          </w:p>
        </w:tc>
        <w:tc>
          <w:tcPr>
            <w:tcW w:w="876" w:type="dxa"/>
          </w:tcPr>
          <w:p>
            <w:pPr>
              <w:pStyle w:val="TableParagraph"/>
              <w:ind w:right="90"/>
              <w:rPr>
                <w:sz w:val="22"/>
              </w:rPr>
            </w:pPr>
            <w:r>
              <w:rPr>
                <w:spacing w:val="-5"/>
                <w:sz w:val="22"/>
              </w:rPr>
              <w:t>32</w:t>
            </w:r>
          </w:p>
        </w:tc>
        <w:tc>
          <w:tcPr>
            <w:tcW w:w="1051" w:type="dxa"/>
          </w:tcPr>
          <w:p>
            <w:pPr>
              <w:pStyle w:val="TableParagraph"/>
              <w:ind w:right="92"/>
              <w:rPr>
                <w:sz w:val="22"/>
              </w:rPr>
            </w:pPr>
            <w:r>
              <w:rPr>
                <w:spacing w:val="-5"/>
                <w:sz w:val="22"/>
              </w:rPr>
              <w:t>268</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312"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5"/>
              <w:rPr>
                <w:sz w:val="22"/>
              </w:rPr>
            </w:pPr>
            <w:r>
              <w:rPr>
                <w:spacing w:val="-5"/>
                <w:sz w:val="22"/>
              </w:rPr>
              <w:t>444</w:t>
            </w:r>
          </w:p>
        </w:tc>
        <w:tc>
          <w:tcPr>
            <w:tcW w:w="1298" w:type="dxa"/>
          </w:tcPr>
          <w:p>
            <w:pPr>
              <w:pStyle w:val="TableParagraph"/>
              <w:spacing w:before="5"/>
              <w:ind w:right="92"/>
              <w:rPr>
                <w:sz w:val="22"/>
              </w:rPr>
            </w:pPr>
            <w:r>
              <w:rPr>
                <w:spacing w:val="-5"/>
                <w:sz w:val="22"/>
              </w:rPr>
              <w:t>509</w:t>
            </w:r>
          </w:p>
        </w:tc>
        <w:tc>
          <w:tcPr>
            <w:tcW w:w="938" w:type="dxa"/>
          </w:tcPr>
          <w:p>
            <w:pPr>
              <w:pStyle w:val="TableParagraph"/>
              <w:spacing w:before="5"/>
              <w:ind w:right="94"/>
              <w:rPr>
                <w:sz w:val="22"/>
              </w:rPr>
            </w:pPr>
            <w:r>
              <w:rPr>
                <w:spacing w:val="-5"/>
                <w:sz w:val="22"/>
              </w:rPr>
              <w:t>65</w:t>
            </w:r>
          </w:p>
        </w:tc>
        <w:tc>
          <w:tcPr>
            <w:tcW w:w="878" w:type="dxa"/>
          </w:tcPr>
          <w:p>
            <w:pPr>
              <w:pStyle w:val="TableParagraph"/>
              <w:spacing w:before="5"/>
              <w:ind w:left="108" w:right="41"/>
              <w:jc w:val="center"/>
              <w:rPr>
                <w:sz w:val="22"/>
              </w:rPr>
            </w:pPr>
            <w:r>
              <w:rPr>
                <w:spacing w:val="-2"/>
                <w:sz w:val="22"/>
              </w:rPr>
              <w:t>14.64%</w:t>
            </w:r>
          </w:p>
        </w:tc>
        <w:tc>
          <w:tcPr>
            <w:tcW w:w="828" w:type="dxa"/>
          </w:tcPr>
          <w:p>
            <w:pPr>
              <w:pStyle w:val="TableParagraph"/>
              <w:spacing w:before="5"/>
              <w:ind w:right="93"/>
              <w:rPr>
                <w:sz w:val="22"/>
              </w:rPr>
            </w:pPr>
            <w:r>
              <w:rPr>
                <w:spacing w:val="-5"/>
                <w:sz w:val="22"/>
              </w:rPr>
              <w:t>14</w:t>
            </w:r>
          </w:p>
        </w:tc>
        <w:tc>
          <w:tcPr>
            <w:tcW w:w="1039" w:type="dxa"/>
          </w:tcPr>
          <w:p>
            <w:pPr>
              <w:pStyle w:val="TableParagraph"/>
              <w:spacing w:before="5"/>
              <w:ind w:right="94"/>
              <w:rPr>
                <w:sz w:val="22"/>
              </w:rPr>
            </w:pPr>
            <w:r>
              <w:rPr>
                <w:spacing w:val="-5"/>
                <w:sz w:val="22"/>
              </w:rPr>
              <w:t>16</w:t>
            </w:r>
          </w:p>
        </w:tc>
        <w:tc>
          <w:tcPr>
            <w:tcW w:w="876" w:type="dxa"/>
          </w:tcPr>
          <w:p>
            <w:pPr>
              <w:pStyle w:val="TableParagraph"/>
              <w:spacing w:before="5"/>
              <w:ind w:right="90"/>
              <w:rPr>
                <w:sz w:val="22"/>
              </w:rPr>
            </w:pPr>
            <w:r>
              <w:rPr>
                <w:spacing w:val="-10"/>
                <w:sz w:val="22"/>
              </w:rPr>
              <w:t>6</w:t>
            </w:r>
          </w:p>
        </w:tc>
        <w:tc>
          <w:tcPr>
            <w:tcW w:w="1051" w:type="dxa"/>
          </w:tcPr>
          <w:p>
            <w:pPr>
              <w:pStyle w:val="TableParagraph"/>
              <w:spacing w:before="5"/>
              <w:ind w:right="95"/>
              <w:rPr>
                <w:sz w:val="22"/>
              </w:rPr>
            </w:pPr>
            <w:r>
              <w:rPr>
                <w:spacing w:val="-5"/>
                <w:sz w:val="22"/>
              </w:rPr>
              <w:t>36</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312"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5"/>
              <w:rPr>
                <w:sz w:val="22"/>
              </w:rPr>
            </w:pPr>
            <w:r>
              <w:rPr>
                <w:spacing w:val="-2"/>
                <w:sz w:val="22"/>
              </w:rPr>
              <w:t>5,687</w:t>
            </w:r>
          </w:p>
        </w:tc>
        <w:tc>
          <w:tcPr>
            <w:tcW w:w="1298" w:type="dxa"/>
          </w:tcPr>
          <w:p>
            <w:pPr>
              <w:pStyle w:val="TableParagraph"/>
              <w:ind w:right="92"/>
              <w:rPr>
                <w:sz w:val="22"/>
              </w:rPr>
            </w:pPr>
            <w:r>
              <w:rPr>
                <w:spacing w:val="-2"/>
                <w:sz w:val="22"/>
              </w:rPr>
              <w:t>5,974</w:t>
            </w:r>
          </w:p>
        </w:tc>
        <w:tc>
          <w:tcPr>
            <w:tcW w:w="938" w:type="dxa"/>
          </w:tcPr>
          <w:p>
            <w:pPr>
              <w:pStyle w:val="TableParagraph"/>
              <w:ind w:right="91"/>
              <w:rPr>
                <w:sz w:val="22"/>
              </w:rPr>
            </w:pPr>
            <w:r>
              <w:rPr>
                <w:spacing w:val="-5"/>
                <w:sz w:val="22"/>
              </w:rPr>
              <w:t>287</w:t>
            </w:r>
          </w:p>
        </w:tc>
        <w:tc>
          <w:tcPr>
            <w:tcW w:w="878" w:type="dxa"/>
          </w:tcPr>
          <w:p>
            <w:pPr>
              <w:pStyle w:val="TableParagraph"/>
              <w:ind w:left="170" w:right="3"/>
              <w:jc w:val="center"/>
              <w:rPr>
                <w:sz w:val="22"/>
              </w:rPr>
            </w:pPr>
            <w:r>
              <w:rPr>
                <w:spacing w:val="-2"/>
                <w:sz w:val="22"/>
              </w:rPr>
              <w:t>5.05%</w:t>
            </w:r>
          </w:p>
        </w:tc>
        <w:tc>
          <w:tcPr>
            <w:tcW w:w="828" w:type="dxa"/>
          </w:tcPr>
          <w:p>
            <w:pPr>
              <w:pStyle w:val="TableParagraph"/>
              <w:ind w:right="91"/>
              <w:rPr>
                <w:sz w:val="22"/>
              </w:rPr>
            </w:pPr>
            <w:r>
              <w:rPr>
                <w:spacing w:val="-5"/>
                <w:sz w:val="22"/>
              </w:rPr>
              <w:t>242</w:t>
            </w:r>
          </w:p>
        </w:tc>
        <w:tc>
          <w:tcPr>
            <w:tcW w:w="1039" w:type="dxa"/>
          </w:tcPr>
          <w:p>
            <w:pPr>
              <w:pStyle w:val="TableParagraph"/>
              <w:ind w:right="90"/>
              <w:rPr>
                <w:sz w:val="22"/>
              </w:rPr>
            </w:pPr>
            <w:r>
              <w:rPr>
                <w:spacing w:val="-5"/>
                <w:sz w:val="22"/>
              </w:rPr>
              <w:t>237</w:t>
            </w:r>
          </w:p>
        </w:tc>
        <w:tc>
          <w:tcPr>
            <w:tcW w:w="876" w:type="dxa"/>
          </w:tcPr>
          <w:p>
            <w:pPr>
              <w:pStyle w:val="TableParagraph"/>
              <w:ind w:right="90"/>
              <w:rPr>
                <w:sz w:val="22"/>
              </w:rPr>
            </w:pPr>
            <w:r>
              <w:rPr>
                <w:spacing w:val="-5"/>
                <w:sz w:val="22"/>
              </w:rPr>
              <w:t>29</w:t>
            </w:r>
          </w:p>
        </w:tc>
        <w:tc>
          <w:tcPr>
            <w:tcW w:w="1051" w:type="dxa"/>
          </w:tcPr>
          <w:p>
            <w:pPr>
              <w:pStyle w:val="TableParagraph"/>
              <w:ind w:right="92"/>
              <w:rPr>
                <w:sz w:val="22"/>
              </w:rPr>
            </w:pPr>
            <w:r>
              <w:rPr>
                <w:spacing w:val="-5"/>
                <w:sz w:val="22"/>
              </w:rPr>
              <w:t>508</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312"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5"/>
              <w:rPr>
                <w:sz w:val="22"/>
              </w:rPr>
            </w:pPr>
            <w:r>
              <w:rPr>
                <w:spacing w:val="-5"/>
                <w:sz w:val="22"/>
              </w:rPr>
              <w:t>809</w:t>
            </w:r>
          </w:p>
        </w:tc>
        <w:tc>
          <w:tcPr>
            <w:tcW w:w="1298" w:type="dxa"/>
          </w:tcPr>
          <w:p>
            <w:pPr>
              <w:pStyle w:val="TableParagraph"/>
              <w:spacing w:line="234" w:lineRule="exact"/>
              <w:ind w:right="92"/>
              <w:rPr>
                <w:sz w:val="22"/>
              </w:rPr>
            </w:pPr>
            <w:r>
              <w:rPr>
                <w:spacing w:val="-5"/>
                <w:sz w:val="22"/>
              </w:rPr>
              <w:t>858</w:t>
            </w:r>
          </w:p>
        </w:tc>
        <w:tc>
          <w:tcPr>
            <w:tcW w:w="938" w:type="dxa"/>
          </w:tcPr>
          <w:p>
            <w:pPr>
              <w:pStyle w:val="TableParagraph"/>
              <w:spacing w:line="234" w:lineRule="exact"/>
              <w:ind w:right="94"/>
              <w:rPr>
                <w:sz w:val="22"/>
              </w:rPr>
            </w:pPr>
            <w:r>
              <w:rPr>
                <w:spacing w:val="-5"/>
                <w:sz w:val="22"/>
              </w:rPr>
              <w:t>49</w:t>
            </w:r>
          </w:p>
        </w:tc>
        <w:tc>
          <w:tcPr>
            <w:tcW w:w="878" w:type="dxa"/>
          </w:tcPr>
          <w:p>
            <w:pPr>
              <w:pStyle w:val="TableParagraph"/>
              <w:spacing w:line="234" w:lineRule="exact"/>
              <w:ind w:left="170" w:right="3"/>
              <w:jc w:val="center"/>
              <w:rPr>
                <w:sz w:val="22"/>
              </w:rPr>
            </w:pPr>
            <w:r>
              <w:rPr>
                <w:spacing w:val="-2"/>
                <w:sz w:val="22"/>
              </w:rPr>
              <w:t>6.06%</w:t>
            </w:r>
          </w:p>
        </w:tc>
        <w:tc>
          <w:tcPr>
            <w:tcW w:w="828" w:type="dxa"/>
          </w:tcPr>
          <w:p>
            <w:pPr>
              <w:pStyle w:val="TableParagraph"/>
              <w:spacing w:line="234" w:lineRule="exact"/>
              <w:ind w:right="93"/>
              <w:rPr>
                <w:sz w:val="22"/>
              </w:rPr>
            </w:pPr>
            <w:r>
              <w:rPr>
                <w:spacing w:val="-5"/>
                <w:sz w:val="22"/>
              </w:rPr>
              <w:t>36</w:t>
            </w:r>
          </w:p>
        </w:tc>
        <w:tc>
          <w:tcPr>
            <w:tcW w:w="1039" w:type="dxa"/>
          </w:tcPr>
          <w:p>
            <w:pPr>
              <w:pStyle w:val="TableParagraph"/>
              <w:spacing w:line="234" w:lineRule="exact"/>
              <w:ind w:right="94"/>
              <w:rPr>
                <w:sz w:val="22"/>
              </w:rPr>
            </w:pPr>
            <w:r>
              <w:rPr>
                <w:spacing w:val="-5"/>
                <w:sz w:val="22"/>
              </w:rPr>
              <w:t>48</w:t>
            </w:r>
          </w:p>
        </w:tc>
        <w:tc>
          <w:tcPr>
            <w:tcW w:w="876" w:type="dxa"/>
          </w:tcPr>
          <w:p>
            <w:pPr>
              <w:pStyle w:val="TableParagraph"/>
              <w:spacing w:line="234" w:lineRule="exact"/>
              <w:ind w:right="90"/>
              <w:rPr>
                <w:sz w:val="22"/>
              </w:rPr>
            </w:pPr>
            <w:r>
              <w:rPr>
                <w:spacing w:val="-10"/>
                <w:sz w:val="22"/>
              </w:rPr>
              <w:t>5</w:t>
            </w:r>
          </w:p>
        </w:tc>
        <w:tc>
          <w:tcPr>
            <w:tcW w:w="1051" w:type="dxa"/>
          </w:tcPr>
          <w:p>
            <w:pPr>
              <w:pStyle w:val="TableParagraph"/>
              <w:spacing w:line="234" w:lineRule="exact"/>
              <w:ind w:right="95"/>
              <w:rPr>
                <w:sz w:val="22"/>
              </w:rPr>
            </w:pPr>
            <w:r>
              <w:rPr>
                <w:spacing w:val="-5"/>
                <w:sz w:val="22"/>
              </w:rPr>
              <w:t>89</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312" w:type="dxa"/>
          </w:tcPr>
          <w:p>
            <w:pPr>
              <w:pStyle w:val="TableParagraph"/>
              <w:ind w:left="108"/>
              <w:jc w:val="left"/>
              <w:rPr>
                <w:sz w:val="22"/>
              </w:rPr>
            </w:pPr>
            <w:r>
              <w:rPr>
                <w:sz w:val="22"/>
              </w:rPr>
              <w:t>Healthcare</w:t>
            </w:r>
            <w:r>
              <w:rPr>
                <w:spacing w:val="-11"/>
                <w:sz w:val="22"/>
              </w:rPr>
              <w:t> </w:t>
            </w:r>
            <w:r>
              <w:rPr>
                <w:sz w:val="22"/>
              </w:rPr>
              <w:t>Practitioners</w:t>
            </w:r>
            <w:r>
              <w:rPr>
                <w:spacing w:val="-7"/>
                <w:sz w:val="22"/>
              </w:rPr>
              <w:t> </w:t>
            </w:r>
            <w:r>
              <w:rPr>
                <w:sz w:val="22"/>
              </w:rPr>
              <w:t>and</w:t>
            </w:r>
            <w:r>
              <w:rPr>
                <w:spacing w:val="-10"/>
                <w:sz w:val="22"/>
              </w:rPr>
              <w:t> </w:t>
            </w:r>
            <w:r>
              <w:rPr>
                <w:sz w:val="22"/>
              </w:rPr>
              <w:t>Technical</w:t>
            </w:r>
            <w:r>
              <w:rPr>
                <w:spacing w:val="-7"/>
                <w:sz w:val="22"/>
              </w:rPr>
              <w:t> </w:t>
            </w:r>
            <w:r>
              <w:rPr>
                <w:spacing w:val="-2"/>
                <w:sz w:val="22"/>
              </w:rPr>
              <w:t>Occupations</w:t>
            </w:r>
          </w:p>
        </w:tc>
        <w:tc>
          <w:tcPr>
            <w:tcW w:w="1298" w:type="dxa"/>
          </w:tcPr>
          <w:p>
            <w:pPr>
              <w:pStyle w:val="TableParagraph"/>
              <w:ind w:right="95"/>
              <w:rPr>
                <w:sz w:val="22"/>
              </w:rPr>
            </w:pPr>
            <w:r>
              <w:rPr>
                <w:spacing w:val="-2"/>
                <w:sz w:val="22"/>
              </w:rPr>
              <w:t>7,359</w:t>
            </w:r>
          </w:p>
        </w:tc>
        <w:tc>
          <w:tcPr>
            <w:tcW w:w="1298" w:type="dxa"/>
          </w:tcPr>
          <w:p>
            <w:pPr>
              <w:pStyle w:val="TableParagraph"/>
              <w:ind w:right="92"/>
              <w:rPr>
                <w:sz w:val="22"/>
              </w:rPr>
            </w:pPr>
            <w:r>
              <w:rPr>
                <w:spacing w:val="-2"/>
                <w:sz w:val="22"/>
              </w:rPr>
              <w:t>8,236</w:t>
            </w:r>
          </w:p>
        </w:tc>
        <w:tc>
          <w:tcPr>
            <w:tcW w:w="938" w:type="dxa"/>
          </w:tcPr>
          <w:p>
            <w:pPr>
              <w:pStyle w:val="TableParagraph"/>
              <w:ind w:right="91"/>
              <w:rPr>
                <w:sz w:val="22"/>
              </w:rPr>
            </w:pPr>
            <w:r>
              <w:rPr>
                <w:spacing w:val="-5"/>
                <w:sz w:val="22"/>
              </w:rPr>
              <w:t>877</w:t>
            </w:r>
          </w:p>
        </w:tc>
        <w:tc>
          <w:tcPr>
            <w:tcW w:w="878" w:type="dxa"/>
          </w:tcPr>
          <w:p>
            <w:pPr>
              <w:pStyle w:val="TableParagraph"/>
              <w:ind w:left="108" w:right="41"/>
              <w:jc w:val="center"/>
              <w:rPr>
                <w:sz w:val="22"/>
              </w:rPr>
            </w:pPr>
            <w:r>
              <w:rPr>
                <w:spacing w:val="-2"/>
                <w:sz w:val="22"/>
              </w:rPr>
              <w:t>11.92%</w:t>
            </w:r>
          </w:p>
        </w:tc>
        <w:tc>
          <w:tcPr>
            <w:tcW w:w="828" w:type="dxa"/>
          </w:tcPr>
          <w:p>
            <w:pPr>
              <w:pStyle w:val="TableParagraph"/>
              <w:ind w:right="91"/>
              <w:rPr>
                <w:sz w:val="22"/>
              </w:rPr>
            </w:pPr>
            <w:r>
              <w:rPr>
                <w:spacing w:val="-5"/>
                <w:sz w:val="22"/>
              </w:rPr>
              <w:t>253</w:t>
            </w:r>
          </w:p>
        </w:tc>
        <w:tc>
          <w:tcPr>
            <w:tcW w:w="1039" w:type="dxa"/>
          </w:tcPr>
          <w:p>
            <w:pPr>
              <w:pStyle w:val="TableParagraph"/>
              <w:ind w:right="90"/>
              <w:rPr>
                <w:sz w:val="22"/>
              </w:rPr>
            </w:pPr>
            <w:r>
              <w:rPr>
                <w:spacing w:val="-5"/>
                <w:sz w:val="22"/>
              </w:rPr>
              <w:t>196</w:t>
            </w:r>
          </w:p>
        </w:tc>
        <w:tc>
          <w:tcPr>
            <w:tcW w:w="876" w:type="dxa"/>
          </w:tcPr>
          <w:p>
            <w:pPr>
              <w:pStyle w:val="TableParagraph"/>
              <w:ind w:right="90"/>
              <w:rPr>
                <w:sz w:val="22"/>
              </w:rPr>
            </w:pPr>
            <w:r>
              <w:rPr>
                <w:spacing w:val="-5"/>
                <w:sz w:val="22"/>
              </w:rPr>
              <w:t>88</w:t>
            </w:r>
          </w:p>
        </w:tc>
        <w:tc>
          <w:tcPr>
            <w:tcW w:w="1051" w:type="dxa"/>
          </w:tcPr>
          <w:p>
            <w:pPr>
              <w:pStyle w:val="TableParagraph"/>
              <w:ind w:right="92"/>
              <w:rPr>
                <w:sz w:val="22"/>
              </w:rPr>
            </w:pPr>
            <w:r>
              <w:rPr>
                <w:spacing w:val="-5"/>
                <w:sz w:val="22"/>
              </w:rPr>
              <w:t>537</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312"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5"/>
              <w:rPr>
                <w:sz w:val="22"/>
              </w:rPr>
            </w:pPr>
            <w:r>
              <w:rPr>
                <w:spacing w:val="-2"/>
                <w:sz w:val="22"/>
              </w:rPr>
              <w:t>4,887</w:t>
            </w:r>
          </w:p>
        </w:tc>
        <w:tc>
          <w:tcPr>
            <w:tcW w:w="1298" w:type="dxa"/>
          </w:tcPr>
          <w:p>
            <w:pPr>
              <w:pStyle w:val="TableParagraph"/>
              <w:ind w:right="92"/>
              <w:rPr>
                <w:sz w:val="22"/>
              </w:rPr>
            </w:pPr>
            <w:r>
              <w:rPr>
                <w:spacing w:val="-2"/>
                <w:sz w:val="22"/>
              </w:rPr>
              <w:t>5,768</w:t>
            </w:r>
          </w:p>
        </w:tc>
        <w:tc>
          <w:tcPr>
            <w:tcW w:w="938" w:type="dxa"/>
          </w:tcPr>
          <w:p>
            <w:pPr>
              <w:pStyle w:val="TableParagraph"/>
              <w:ind w:right="91"/>
              <w:rPr>
                <w:sz w:val="22"/>
              </w:rPr>
            </w:pPr>
            <w:r>
              <w:rPr>
                <w:spacing w:val="-5"/>
                <w:sz w:val="22"/>
              </w:rPr>
              <w:t>881</w:t>
            </w:r>
          </w:p>
        </w:tc>
        <w:tc>
          <w:tcPr>
            <w:tcW w:w="878" w:type="dxa"/>
          </w:tcPr>
          <w:p>
            <w:pPr>
              <w:pStyle w:val="TableParagraph"/>
              <w:ind w:left="108" w:right="41"/>
              <w:jc w:val="center"/>
              <w:rPr>
                <w:sz w:val="22"/>
              </w:rPr>
            </w:pPr>
            <w:r>
              <w:rPr>
                <w:spacing w:val="-2"/>
                <w:sz w:val="22"/>
              </w:rPr>
              <w:t>18.03%</w:t>
            </w:r>
          </w:p>
        </w:tc>
        <w:tc>
          <w:tcPr>
            <w:tcW w:w="828" w:type="dxa"/>
          </w:tcPr>
          <w:p>
            <w:pPr>
              <w:pStyle w:val="TableParagraph"/>
              <w:ind w:right="91"/>
              <w:rPr>
                <w:sz w:val="22"/>
              </w:rPr>
            </w:pPr>
            <w:r>
              <w:rPr>
                <w:spacing w:val="-5"/>
                <w:sz w:val="22"/>
              </w:rPr>
              <w:t>353</w:t>
            </w:r>
          </w:p>
        </w:tc>
        <w:tc>
          <w:tcPr>
            <w:tcW w:w="1039" w:type="dxa"/>
          </w:tcPr>
          <w:p>
            <w:pPr>
              <w:pStyle w:val="TableParagraph"/>
              <w:ind w:right="90"/>
              <w:rPr>
                <w:sz w:val="22"/>
              </w:rPr>
            </w:pPr>
            <w:r>
              <w:rPr>
                <w:spacing w:val="-5"/>
                <w:sz w:val="22"/>
              </w:rPr>
              <w:t>404</w:t>
            </w:r>
          </w:p>
        </w:tc>
        <w:tc>
          <w:tcPr>
            <w:tcW w:w="876" w:type="dxa"/>
          </w:tcPr>
          <w:p>
            <w:pPr>
              <w:pStyle w:val="TableParagraph"/>
              <w:ind w:right="90"/>
              <w:rPr>
                <w:sz w:val="22"/>
              </w:rPr>
            </w:pPr>
            <w:r>
              <w:rPr>
                <w:spacing w:val="-5"/>
                <w:sz w:val="22"/>
              </w:rPr>
              <w:t>88</w:t>
            </w:r>
          </w:p>
        </w:tc>
        <w:tc>
          <w:tcPr>
            <w:tcW w:w="1051" w:type="dxa"/>
          </w:tcPr>
          <w:p>
            <w:pPr>
              <w:pStyle w:val="TableParagraph"/>
              <w:ind w:right="92"/>
              <w:rPr>
                <w:sz w:val="22"/>
              </w:rPr>
            </w:pPr>
            <w:r>
              <w:rPr>
                <w:spacing w:val="-5"/>
                <w:sz w:val="22"/>
              </w:rPr>
              <w:t>845</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312"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5"/>
              <w:rPr>
                <w:sz w:val="22"/>
              </w:rPr>
            </w:pPr>
            <w:r>
              <w:rPr>
                <w:spacing w:val="-2"/>
                <w:sz w:val="22"/>
              </w:rPr>
              <w:t>1,691</w:t>
            </w:r>
          </w:p>
        </w:tc>
        <w:tc>
          <w:tcPr>
            <w:tcW w:w="1298" w:type="dxa"/>
          </w:tcPr>
          <w:p>
            <w:pPr>
              <w:pStyle w:val="TableParagraph"/>
              <w:spacing w:before="5"/>
              <w:ind w:right="92"/>
              <w:rPr>
                <w:sz w:val="22"/>
              </w:rPr>
            </w:pPr>
            <w:r>
              <w:rPr>
                <w:spacing w:val="-2"/>
                <w:sz w:val="22"/>
              </w:rPr>
              <w:t>1,730</w:t>
            </w:r>
          </w:p>
        </w:tc>
        <w:tc>
          <w:tcPr>
            <w:tcW w:w="938" w:type="dxa"/>
          </w:tcPr>
          <w:p>
            <w:pPr>
              <w:pStyle w:val="TableParagraph"/>
              <w:spacing w:before="5"/>
              <w:ind w:right="94"/>
              <w:rPr>
                <w:sz w:val="22"/>
              </w:rPr>
            </w:pPr>
            <w:r>
              <w:rPr>
                <w:spacing w:val="-5"/>
                <w:sz w:val="22"/>
              </w:rPr>
              <w:t>39</w:t>
            </w:r>
          </w:p>
        </w:tc>
        <w:tc>
          <w:tcPr>
            <w:tcW w:w="878" w:type="dxa"/>
          </w:tcPr>
          <w:p>
            <w:pPr>
              <w:pStyle w:val="TableParagraph"/>
              <w:spacing w:before="5"/>
              <w:ind w:left="170" w:right="3"/>
              <w:jc w:val="center"/>
              <w:rPr>
                <w:sz w:val="22"/>
              </w:rPr>
            </w:pPr>
            <w:r>
              <w:rPr>
                <w:spacing w:val="-2"/>
                <w:sz w:val="22"/>
              </w:rPr>
              <w:t>2.31%</w:t>
            </w:r>
          </w:p>
        </w:tc>
        <w:tc>
          <w:tcPr>
            <w:tcW w:w="828" w:type="dxa"/>
          </w:tcPr>
          <w:p>
            <w:pPr>
              <w:pStyle w:val="TableParagraph"/>
              <w:spacing w:before="5"/>
              <w:ind w:right="93"/>
              <w:rPr>
                <w:sz w:val="22"/>
              </w:rPr>
            </w:pPr>
            <w:r>
              <w:rPr>
                <w:spacing w:val="-5"/>
                <w:sz w:val="22"/>
              </w:rPr>
              <w:t>78</w:t>
            </w:r>
          </w:p>
        </w:tc>
        <w:tc>
          <w:tcPr>
            <w:tcW w:w="1039" w:type="dxa"/>
          </w:tcPr>
          <w:p>
            <w:pPr>
              <w:pStyle w:val="TableParagraph"/>
              <w:spacing w:before="5"/>
              <w:ind w:right="94"/>
              <w:rPr>
                <w:sz w:val="22"/>
              </w:rPr>
            </w:pPr>
            <w:r>
              <w:rPr>
                <w:spacing w:val="-5"/>
                <w:sz w:val="22"/>
              </w:rPr>
              <w:t>96</w:t>
            </w:r>
          </w:p>
        </w:tc>
        <w:tc>
          <w:tcPr>
            <w:tcW w:w="876" w:type="dxa"/>
          </w:tcPr>
          <w:p>
            <w:pPr>
              <w:pStyle w:val="TableParagraph"/>
              <w:spacing w:before="5"/>
              <w:ind w:right="90"/>
              <w:rPr>
                <w:sz w:val="22"/>
              </w:rPr>
            </w:pPr>
            <w:r>
              <w:rPr>
                <w:spacing w:val="-10"/>
                <w:sz w:val="22"/>
              </w:rPr>
              <w:t>4</w:t>
            </w:r>
          </w:p>
        </w:tc>
        <w:tc>
          <w:tcPr>
            <w:tcW w:w="1051" w:type="dxa"/>
          </w:tcPr>
          <w:p>
            <w:pPr>
              <w:pStyle w:val="TableParagraph"/>
              <w:spacing w:before="5"/>
              <w:ind w:right="92"/>
              <w:rPr>
                <w:sz w:val="22"/>
              </w:rPr>
            </w:pPr>
            <w:r>
              <w:rPr>
                <w:spacing w:val="-5"/>
                <w:sz w:val="22"/>
              </w:rPr>
              <w:t>178</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312"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5"/>
                <w:sz w:val="22"/>
              </w:rPr>
              <w:t> </w:t>
            </w:r>
            <w:r>
              <w:rPr>
                <w:spacing w:val="-2"/>
                <w:sz w:val="22"/>
              </w:rPr>
              <w:t>Occupations</w:t>
            </w:r>
          </w:p>
        </w:tc>
        <w:tc>
          <w:tcPr>
            <w:tcW w:w="1298" w:type="dxa"/>
          </w:tcPr>
          <w:p>
            <w:pPr>
              <w:pStyle w:val="TableParagraph"/>
              <w:ind w:right="95"/>
              <w:rPr>
                <w:sz w:val="22"/>
              </w:rPr>
            </w:pPr>
            <w:r>
              <w:rPr>
                <w:spacing w:val="-2"/>
                <w:sz w:val="22"/>
              </w:rPr>
              <w:t>8,973</w:t>
            </w:r>
          </w:p>
        </w:tc>
        <w:tc>
          <w:tcPr>
            <w:tcW w:w="1298" w:type="dxa"/>
          </w:tcPr>
          <w:p>
            <w:pPr>
              <w:pStyle w:val="TableParagraph"/>
              <w:ind w:right="92"/>
              <w:rPr>
                <w:sz w:val="22"/>
              </w:rPr>
            </w:pPr>
            <w:r>
              <w:rPr>
                <w:spacing w:val="-2"/>
                <w:sz w:val="22"/>
              </w:rPr>
              <w:t>9,489</w:t>
            </w:r>
          </w:p>
        </w:tc>
        <w:tc>
          <w:tcPr>
            <w:tcW w:w="938" w:type="dxa"/>
          </w:tcPr>
          <w:p>
            <w:pPr>
              <w:pStyle w:val="TableParagraph"/>
              <w:ind w:right="91"/>
              <w:rPr>
                <w:sz w:val="22"/>
              </w:rPr>
            </w:pPr>
            <w:r>
              <w:rPr>
                <w:spacing w:val="-5"/>
                <w:sz w:val="22"/>
              </w:rPr>
              <w:t>516</w:t>
            </w:r>
          </w:p>
        </w:tc>
        <w:tc>
          <w:tcPr>
            <w:tcW w:w="878" w:type="dxa"/>
          </w:tcPr>
          <w:p>
            <w:pPr>
              <w:pStyle w:val="TableParagraph"/>
              <w:ind w:left="170" w:right="3"/>
              <w:jc w:val="center"/>
              <w:rPr>
                <w:sz w:val="22"/>
              </w:rPr>
            </w:pPr>
            <w:r>
              <w:rPr>
                <w:spacing w:val="-2"/>
                <w:sz w:val="22"/>
              </w:rPr>
              <w:t>5.75%</w:t>
            </w:r>
          </w:p>
        </w:tc>
        <w:tc>
          <w:tcPr>
            <w:tcW w:w="828" w:type="dxa"/>
          </w:tcPr>
          <w:p>
            <w:pPr>
              <w:pStyle w:val="TableParagraph"/>
              <w:ind w:right="91"/>
              <w:rPr>
                <w:sz w:val="22"/>
              </w:rPr>
            </w:pPr>
            <w:r>
              <w:rPr>
                <w:spacing w:val="-5"/>
                <w:sz w:val="22"/>
              </w:rPr>
              <w:t>797</w:t>
            </w:r>
          </w:p>
        </w:tc>
        <w:tc>
          <w:tcPr>
            <w:tcW w:w="1039" w:type="dxa"/>
          </w:tcPr>
          <w:p>
            <w:pPr>
              <w:pStyle w:val="TableParagraph"/>
              <w:ind w:right="90"/>
              <w:rPr>
                <w:sz w:val="22"/>
              </w:rPr>
            </w:pPr>
            <w:r>
              <w:rPr>
                <w:spacing w:val="-5"/>
                <w:sz w:val="22"/>
              </w:rPr>
              <w:t>955</w:t>
            </w:r>
          </w:p>
        </w:tc>
        <w:tc>
          <w:tcPr>
            <w:tcW w:w="876" w:type="dxa"/>
          </w:tcPr>
          <w:p>
            <w:pPr>
              <w:pStyle w:val="TableParagraph"/>
              <w:ind w:right="90"/>
              <w:rPr>
                <w:sz w:val="22"/>
              </w:rPr>
            </w:pPr>
            <w:r>
              <w:rPr>
                <w:spacing w:val="-5"/>
                <w:sz w:val="22"/>
              </w:rPr>
              <w:t>52</w:t>
            </w:r>
          </w:p>
        </w:tc>
        <w:tc>
          <w:tcPr>
            <w:tcW w:w="1051" w:type="dxa"/>
          </w:tcPr>
          <w:p>
            <w:pPr>
              <w:pStyle w:val="TableParagraph"/>
              <w:ind w:right="92"/>
              <w:rPr>
                <w:sz w:val="22"/>
              </w:rPr>
            </w:pPr>
            <w:r>
              <w:rPr>
                <w:spacing w:val="-2"/>
                <w:sz w:val="22"/>
              </w:rPr>
              <w:t>1,804</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312"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5"/>
              <w:rPr>
                <w:sz w:val="22"/>
              </w:rPr>
            </w:pPr>
            <w:r>
              <w:rPr>
                <w:spacing w:val="-2"/>
                <w:sz w:val="22"/>
              </w:rPr>
              <w:t>3,251</w:t>
            </w:r>
          </w:p>
        </w:tc>
        <w:tc>
          <w:tcPr>
            <w:tcW w:w="1298" w:type="dxa"/>
          </w:tcPr>
          <w:p>
            <w:pPr>
              <w:pStyle w:val="TableParagraph"/>
              <w:spacing w:line="234" w:lineRule="exact" w:before="3"/>
              <w:ind w:right="92"/>
              <w:rPr>
                <w:sz w:val="22"/>
              </w:rPr>
            </w:pPr>
            <w:r>
              <w:rPr>
                <w:spacing w:val="-2"/>
                <w:sz w:val="22"/>
              </w:rPr>
              <w:t>3,329</w:t>
            </w:r>
          </w:p>
        </w:tc>
        <w:tc>
          <w:tcPr>
            <w:tcW w:w="938" w:type="dxa"/>
          </w:tcPr>
          <w:p>
            <w:pPr>
              <w:pStyle w:val="TableParagraph"/>
              <w:spacing w:line="234" w:lineRule="exact" w:before="3"/>
              <w:ind w:right="94"/>
              <w:rPr>
                <w:sz w:val="22"/>
              </w:rPr>
            </w:pPr>
            <w:r>
              <w:rPr>
                <w:spacing w:val="-5"/>
                <w:sz w:val="22"/>
              </w:rPr>
              <w:t>78</w:t>
            </w:r>
          </w:p>
        </w:tc>
        <w:tc>
          <w:tcPr>
            <w:tcW w:w="878" w:type="dxa"/>
          </w:tcPr>
          <w:p>
            <w:pPr>
              <w:pStyle w:val="TableParagraph"/>
              <w:spacing w:line="234" w:lineRule="exact" w:before="3"/>
              <w:ind w:left="170" w:right="3"/>
              <w:jc w:val="center"/>
              <w:rPr>
                <w:sz w:val="22"/>
              </w:rPr>
            </w:pPr>
            <w:r>
              <w:rPr>
                <w:spacing w:val="-2"/>
                <w:sz w:val="22"/>
              </w:rPr>
              <w:t>2.40%</w:t>
            </w:r>
          </w:p>
        </w:tc>
        <w:tc>
          <w:tcPr>
            <w:tcW w:w="828" w:type="dxa"/>
          </w:tcPr>
          <w:p>
            <w:pPr>
              <w:pStyle w:val="TableParagraph"/>
              <w:spacing w:line="234" w:lineRule="exact" w:before="3"/>
              <w:ind w:right="91"/>
              <w:rPr>
                <w:sz w:val="22"/>
              </w:rPr>
            </w:pPr>
            <w:r>
              <w:rPr>
                <w:spacing w:val="-5"/>
                <w:sz w:val="22"/>
              </w:rPr>
              <w:t>210</w:t>
            </w:r>
          </w:p>
        </w:tc>
        <w:tc>
          <w:tcPr>
            <w:tcW w:w="1039" w:type="dxa"/>
          </w:tcPr>
          <w:p>
            <w:pPr>
              <w:pStyle w:val="TableParagraph"/>
              <w:spacing w:line="234" w:lineRule="exact" w:before="3"/>
              <w:ind w:right="90"/>
              <w:rPr>
                <w:sz w:val="22"/>
              </w:rPr>
            </w:pPr>
            <w:r>
              <w:rPr>
                <w:spacing w:val="-5"/>
                <w:sz w:val="22"/>
              </w:rPr>
              <w:t>232</w:t>
            </w:r>
          </w:p>
        </w:tc>
        <w:tc>
          <w:tcPr>
            <w:tcW w:w="876" w:type="dxa"/>
          </w:tcPr>
          <w:p>
            <w:pPr>
              <w:pStyle w:val="TableParagraph"/>
              <w:spacing w:line="234" w:lineRule="exact" w:before="3"/>
              <w:ind w:right="90"/>
              <w:rPr>
                <w:sz w:val="22"/>
              </w:rPr>
            </w:pPr>
            <w:r>
              <w:rPr>
                <w:spacing w:val="-10"/>
                <w:sz w:val="22"/>
              </w:rPr>
              <w:t>8</w:t>
            </w:r>
          </w:p>
        </w:tc>
        <w:tc>
          <w:tcPr>
            <w:tcW w:w="1051" w:type="dxa"/>
          </w:tcPr>
          <w:p>
            <w:pPr>
              <w:pStyle w:val="TableParagraph"/>
              <w:spacing w:line="234" w:lineRule="exact" w:before="3"/>
              <w:ind w:right="92"/>
              <w:rPr>
                <w:sz w:val="22"/>
              </w:rPr>
            </w:pPr>
            <w:r>
              <w:rPr>
                <w:spacing w:val="-5"/>
                <w:sz w:val="22"/>
              </w:rPr>
              <w:t>450</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312"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5"/>
              <w:rPr>
                <w:sz w:val="22"/>
              </w:rPr>
            </w:pPr>
            <w:r>
              <w:rPr>
                <w:spacing w:val="-2"/>
                <w:sz w:val="22"/>
              </w:rPr>
              <w:t>1,626</w:t>
            </w:r>
          </w:p>
        </w:tc>
        <w:tc>
          <w:tcPr>
            <w:tcW w:w="1298" w:type="dxa"/>
          </w:tcPr>
          <w:p>
            <w:pPr>
              <w:pStyle w:val="TableParagraph"/>
              <w:ind w:right="92"/>
              <w:rPr>
                <w:sz w:val="22"/>
              </w:rPr>
            </w:pPr>
            <w:r>
              <w:rPr>
                <w:spacing w:val="-2"/>
                <w:sz w:val="22"/>
              </w:rPr>
              <w:t>1,731</w:t>
            </w:r>
          </w:p>
        </w:tc>
        <w:tc>
          <w:tcPr>
            <w:tcW w:w="938" w:type="dxa"/>
          </w:tcPr>
          <w:p>
            <w:pPr>
              <w:pStyle w:val="TableParagraph"/>
              <w:ind w:right="91"/>
              <w:rPr>
                <w:sz w:val="22"/>
              </w:rPr>
            </w:pPr>
            <w:r>
              <w:rPr>
                <w:spacing w:val="-5"/>
                <w:sz w:val="22"/>
              </w:rPr>
              <w:t>105</w:t>
            </w:r>
          </w:p>
        </w:tc>
        <w:tc>
          <w:tcPr>
            <w:tcW w:w="878" w:type="dxa"/>
          </w:tcPr>
          <w:p>
            <w:pPr>
              <w:pStyle w:val="TableParagraph"/>
              <w:ind w:left="170" w:right="3"/>
              <w:jc w:val="center"/>
              <w:rPr>
                <w:sz w:val="22"/>
              </w:rPr>
            </w:pPr>
            <w:r>
              <w:rPr>
                <w:spacing w:val="-2"/>
                <w:sz w:val="22"/>
              </w:rPr>
              <w:t>6.46%</w:t>
            </w:r>
          </w:p>
        </w:tc>
        <w:tc>
          <w:tcPr>
            <w:tcW w:w="828" w:type="dxa"/>
          </w:tcPr>
          <w:p>
            <w:pPr>
              <w:pStyle w:val="TableParagraph"/>
              <w:ind w:right="91"/>
              <w:rPr>
                <w:sz w:val="22"/>
              </w:rPr>
            </w:pPr>
            <w:r>
              <w:rPr>
                <w:spacing w:val="-5"/>
                <w:sz w:val="22"/>
              </w:rPr>
              <w:t>116</w:t>
            </w:r>
          </w:p>
        </w:tc>
        <w:tc>
          <w:tcPr>
            <w:tcW w:w="1039" w:type="dxa"/>
          </w:tcPr>
          <w:p>
            <w:pPr>
              <w:pStyle w:val="TableParagraph"/>
              <w:ind w:right="90"/>
              <w:rPr>
                <w:sz w:val="22"/>
              </w:rPr>
            </w:pPr>
            <w:r>
              <w:rPr>
                <w:spacing w:val="-5"/>
                <w:sz w:val="22"/>
              </w:rPr>
              <w:t>175</w:t>
            </w:r>
          </w:p>
        </w:tc>
        <w:tc>
          <w:tcPr>
            <w:tcW w:w="876" w:type="dxa"/>
          </w:tcPr>
          <w:p>
            <w:pPr>
              <w:pStyle w:val="TableParagraph"/>
              <w:ind w:right="90"/>
              <w:rPr>
                <w:sz w:val="22"/>
              </w:rPr>
            </w:pPr>
            <w:r>
              <w:rPr>
                <w:spacing w:val="-5"/>
                <w:sz w:val="22"/>
              </w:rPr>
              <w:t>10</w:t>
            </w:r>
          </w:p>
        </w:tc>
        <w:tc>
          <w:tcPr>
            <w:tcW w:w="1051" w:type="dxa"/>
          </w:tcPr>
          <w:p>
            <w:pPr>
              <w:pStyle w:val="TableParagraph"/>
              <w:ind w:right="92"/>
              <w:rPr>
                <w:sz w:val="22"/>
              </w:rPr>
            </w:pPr>
            <w:r>
              <w:rPr>
                <w:spacing w:val="-5"/>
                <w:sz w:val="22"/>
              </w:rPr>
              <w:t>301</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312" w:type="dxa"/>
          </w:tcPr>
          <w:p>
            <w:pPr>
              <w:pStyle w:val="TableParagraph"/>
              <w:ind w:left="108"/>
              <w:jc w:val="left"/>
              <w:rPr>
                <w:sz w:val="22"/>
              </w:rPr>
            </w:pPr>
            <w:r>
              <w:rPr>
                <w:sz w:val="22"/>
              </w:rPr>
              <w:t>Sales</w:t>
            </w:r>
            <w:r>
              <w:rPr>
                <w:spacing w:val="-4"/>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5"/>
              <w:rPr>
                <w:sz w:val="22"/>
              </w:rPr>
            </w:pPr>
            <w:r>
              <w:rPr>
                <w:spacing w:val="-2"/>
                <w:sz w:val="22"/>
              </w:rPr>
              <w:t>10,343</w:t>
            </w:r>
          </w:p>
        </w:tc>
        <w:tc>
          <w:tcPr>
            <w:tcW w:w="1298" w:type="dxa"/>
          </w:tcPr>
          <w:p>
            <w:pPr>
              <w:pStyle w:val="TableParagraph"/>
              <w:ind w:right="92"/>
              <w:rPr>
                <w:sz w:val="22"/>
              </w:rPr>
            </w:pPr>
            <w:r>
              <w:rPr>
                <w:spacing w:val="-2"/>
                <w:sz w:val="22"/>
              </w:rPr>
              <w:t>10,741</w:t>
            </w:r>
          </w:p>
        </w:tc>
        <w:tc>
          <w:tcPr>
            <w:tcW w:w="938" w:type="dxa"/>
          </w:tcPr>
          <w:p>
            <w:pPr>
              <w:pStyle w:val="TableParagraph"/>
              <w:ind w:right="91"/>
              <w:rPr>
                <w:sz w:val="22"/>
              </w:rPr>
            </w:pPr>
            <w:r>
              <w:rPr>
                <w:spacing w:val="-5"/>
                <w:sz w:val="22"/>
              </w:rPr>
              <w:t>398</w:t>
            </w:r>
          </w:p>
        </w:tc>
        <w:tc>
          <w:tcPr>
            <w:tcW w:w="878" w:type="dxa"/>
          </w:tcPr>
          <w:p>
            <w:pPr>
              <w:pStyle w:val="TableParagraph"/>
              <w:ind w:left="170" w:right="3"/>
              <w:jc w:val="center"/>
              <w:rPr>
                <w:sz w:val="22"/>
              </w:rPr>
            </w:pPr>
            <w:r>
              <w:rPr>
                <w:spacing w:val="-2"/>
                <w:sz w:val="22"/>
              </w:rPr>
              <w:t>3.85%</w:t>
            </w:r>
          </w:p>
        </w:tc>
        <w:tc>
          <w:tcPr>
            <w:tcW w:w="828" w:type="dxa"/>
          </w:tcPr>
          <w:p>
            <w:pPr>
              <w:pStyle w:val="TableParagraph"/>
              <w:ind w:right="91"/>
              <w:rPr>
                <w:sz w:val="22"/>
              </w:rPr>
            </w:pPr>
            <w:r>
              <w:rPr>
                <w:spacing w:val="-5"/>
                <w:sz w:val="22"/>
              </w:rPr>
              <w:t>655</w:t>
            </w:r>
          </w:p>
        </w:tc>
        <w:tc>
          <w:tcPr>
            <w:tcW w:w="1039" w:type="dxa"/>
          </w:tcPr>
          <w:p>
            <w:pPr>
              <w:pStyle w:val="TableParagraph"/>
              <w:ind w:right="90"/>
              <w:rPr>
                <w:sz w:val="22"/>
              </w:rPr>
            </w:pPr>
            <w:r>
              <w:rPr>
                <w:spacing w:val="-5"/>
                <w:sz w:val="22"/>
              </w:rPr>
              <w:t>783</w:t>
            </w:r>
          </w:p>
        </w:tc>
        <w:tc>
          <w:tcPr>
            <w:tcW w:w="876" w:type="dxa"/>
          </w:tcPr>
          <w:p>
            <w:pPr>
              <w:pStyle w:val="TableParagraph"/>
              <w:ind w:right="90"/>
              <w:rPr>
                <w:sz w:val="22"/>
              </w:rPr>
            </w:pPr>
            <w:r>
              <w:rPr>
                <w:spacing w:val="-5"/>
                <w:sz w:val="22"/>
              </w:rPr>
              <w:t>40</w:t>
            </w:r>
          </w:p>
        </w:tc>
        <w:tc>
          <w:tcPr>
            <w:tcW w:w="1051" w:type="dxa"/>
          </w:tcPr>
          <w:p>
            <w:pPr>
              <w:pStyle w:val="TableParagraph"/>
              <w:ind w:right="92"/>
              <w:rPr>
                <w:sz w:val="22"/>
              </w:rPr>
            </w:pPr>
            <w:r>
              <w:rPr>
                <w:spacing w:val="-2"/>
                <w:sz w:val="22"/>
              </w:rPr>
              <w:t>1,478</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312"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5"/>
              <w:rPr>
                <w:sz w:val="22"/>
              </w:rPr>
            </w:pPr>
            <w:r>
              <w:rPr>
                <w:spacing w:val="-2"/>
                <w:sz w:val="22"/>
              </w:rPr>
              <w:t>12,380</w:t>
            </w:r>
          </w:p>
        </w:tc>
        <w:tc>
          <w:tcPr>
            <w:tcW w:w="1298" w:type="dxa"/>
          </w:tcPr>
          <w:p>
            <w:pPr>
              <w:pStyle w:val="TableParagraph"/>
              <w:spacing w:before="5"/>
              <w:ind w:right="92"/>
              <w:rPr>
                <w:sz w:val="22"/>
              </w:rPr>
            </w:pPr>
            <w:r>
              <w:rPr>
                <w:spacing w:val="-2"/>
                <w:sz w:val="22"/>
              </w:rPr>
              <w:t>12,096</w:t>
            </w:r>
          </w:p>
        </w:tc>
        <w:tc>
          <w:tcPr>
            <w:tcW w:w="938" w:type="dxa"/>
          </w:tcPr>
          <w:p>
            <w:pPr>
              <w:pStyle w:val="TableParagraph"/>
              <w:spacing w:before="5"/>
              <w:ind w:right="91"/>
              <w:rPr>
                <w:sz w:val="22"/>
              </w:rPr>
            </w:pPr>
            <w:r>
              <w:rPr>
                <w:spacing w:val="-2"/>
                <w:sz w:val="22"/>
              </w:rPr>
              <w:t>-</w:t>
            </w:r>
            <w:r>
              <w:rPr>
                <w:spacing w:val="-5"/>
                <w:sz w:val="22"/>
              </w:rPr>
              <w:t>284</w:t>
            </w:r>
          </w:p>
        </w:tc>
        <w:tc>
          <w:tcPr>
            <w:tcW w:w="878" w:type="dxa"/>
          </w:tcPr>
          <w:p>
            <w:pPr>
              <w:pStyle w:val="TableParagraph"/>
              <w:spacing w:before="5"/>
              <w:ind w:left="108" w:right="1"/>
              <w:jc w:val="center"/>
              <w:rPr>
                <w:sz w:val="22"/>
              </w:rPr>
            </w:pPr>
            <w:r>
              <w:rPr>
                <w:spacing w:val="-2"/>
                <w:sz w:val="22"/>
              </w:rPr>
              <w:t>-2.29%</w:t>
            </w:r>
          </w:p>
        </w:tc>
        <w:tc>
          <w:tcPr>
            <w:tcW w:w="828" w:type="dxa"/>
          </w:tcPr>
          <w:p>
            <w:pPr>
              <w:pStyle w:val="TableParagraph"/>
              <w:spacing w:before="5"/>
              <w:ind w:right="91"/>
              <w:rPr>
                <w:sz w:val="22"/>
              </w:rPr>
            </w:pPr>
            <w:r>
              <w:rPr>
                <w:spacing w:val="-5"/>
                <w:sz w:val="22"/>
              </w:rPr>
              <w:t>655</w:t>
            </w:r>
          </w:p>
        </w:tc>
        <w:tc>
          <w:tcPr>
            <w:tcW w:w="1039" w:type="dxa"/>
          </w:tcPr>
          <w:p>
            <w:pPr>
              <w:pStyle w:val="TableParagraph"/>
              <w:spacing w:before="5"/>
              <w:ind w:right="90"/>
              <w:rPr>
                <w:sz w:val="22"/>
              </w:rPr>
            </w:pPr>
            <w:r>
              <w:rPr>
                <w:spacing w:val="-5"/>
                <w:sz w:val="22"/>
              </w:rPr>
              <w:t>738</w:t>
            </w:r>
          </w:p>
        </w:tc>
        <w:tc>
          <w:tcPr>
            <w:tcW w:w="876" w:type="dxa"/>
          </w:tcPr>
          <w:p>
            <w:pPr>
              <w:pStyle w:val="TableParagraph"/>
              <w:spacing w:before="5"/>
              <w:ind w:right="90"/>
              <w:rPr>
                <w:sz w:val="22"/>
              </w:rPr>
            </w:pPr>
            <w:r>
              <w:rPr>
                <w:spacing w:val="-2"/>
                <w:sz w:val="22"/>
              </w:rPr>
              <w:t>-</w:t>
            </w:r>
            <w:r>
              <w:rPr>
                <w:spacing w:val="-7"/>
                <w:sz w:val="22"/>
              </w:rPr>
              <w:t>28</w:t>
            </w:r>
          </w:p>
        </w:tc>
        <w:tc>
          <w:tcPr>
            <w:tcW w:w="1051" w:type="dxa"/>
          </w:tcPr>
          <w:p>
            <w:pPr>
              <w:pStyle w:val="TableParagraph"/>
              <w:spacing w:before="5"/>
              <w:ind w:right="92"/>
              <w:rPr>
                <w:sz w:val="22"/>
              </w:rPr>
            </w:pPr>
            <w:r>
              <w:rPr>
                <w:spacing w:val="-2"/>
                <w:sz w:val="22"/>
              </w:rPr>
              <w:t>1,365</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312"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5"/>
              <w:rPr>
                <w:sz w:val="22"/>
              </w:rPr>
            </w:pPr>
            <w:r>
              <w:rPr>
                <w:spacing w:val="-5"/>
                <w:sz w:val="22"/>
              </w:rPr>
              <w:t>928</w:t>
            </w:r>
          </w:p>
        </w:tc>
        <w:tc>
          <w:tcPr>
            <w:tcW w:w="1298" w:type="dxa"/>
          </w:tcPr>
          <w:p>
            <w:pPr>
              <w:pStyle w:val="TableParagraph"/>
              <w:ind w:right="92"/>
              <w:rPr>
                <w:sz w:val="22"/>
              </w:rPr>
            </w:pPr>
            <w:r>
              <w:rPr>
                <w:spacing w:val="-5"/>
                <w:sz w:val="22"/>
              </w:rPr>
              <w:t>855</w:t>
            </w:r>
          </w:p>
        </w:tc>
        <w:tc>
          <w:tcPr>
            <w:tcW w:w="938" w:type="dxa"/>
          </w:tcPr>
          <w:p>
            <w:pPr>
              <w:pStyle w:val="TableParagraph"/>
              <w:ind w:right="94"/>
              <w:rPr>
                <w:sz w:val="22"/>
              </w:rPr>
            </w:pPr>
            <w:r>
              <w:rPr>
                <w:spacing w:val="-2"/>
                <w:sz w:val="22"/>
              </w:rPr>
              <w:t>-</w:t>
            </w:r>
            <w:r>
              <w:rPr>
                <w:spacing w:val="-7"/>
                <w:sz w:val="22"/>
              </w:rPr>
              <w:t>73</w:t>
            </w:r>
          </w:p>
        </w:tc>
        <w:tc>
          <w:tcPr>
            <w:tcW w:w="878" w:type="dxa"/>
          </w:tcPr>
          <w:p>
            <w:pPr>
              <w:pStyle w:val="TableParagraph"/>
              <w:ind w:left="108" w:right="1"/>
              <w:jc w:val="center"/>
              <w:rPr>
                <w:sz w:val="22"/>
              </w:rPr>
            </w:pPr>
            <w:r>
              <w:rPr>
                <w:spacing w:val="-2"/>
                <w:sz w:val="22"/>
              </w:rPr>
              <w:t>-7.87%</w:t>
            </w:r>
          </w:p>
        </w:tc>
        <w:tc>
          <w:tcPr>
            <w:tcW w:w="828" w:type="dxa"/>
          </w:tcPr>
          <w:p>
            <w:pPr>
              <w:pStyle w:val="TableParagraph"/>
              <w:ind w:right="93"/>
              <w:rPr>
                <w:sz w:val="22"/>
              </w:rPr>
            </w:pPr>
            <w:r>
              <w:rPr>
                <w:spacing w:val="-5"/>
                <w:sz w:val="22"/>
              </w:rPr>
              <w:t>49</w:t>
            </w:r>
          </w:p>
        </w:tc>
        <w:tc>
          <w:tcPr>
            <w:tcW w:w="1039" w:type="dxa"/>
          </w:tcPr>
          <w:p>
            <w:pPr>
              <w:pStyle w:val="TableParagraph"/>
              <w:ind w:right="94"/>
              <w:rPr>
                <w:sz w:val="22"/>
              </w:rPr>
            </w:pPr>
            <w:r>
              <w:rPr>
                <w:spacing w:val="-5"/>
                <w:sz w:val="22"/>
              </w:rPr>
              <w:t>81</w:t>
            </w:r>
          </w:p>
        </w:tc>
        <w:tc>
          <w:tcPr>
            <w:tcW w:w="876" w:type="dxa"/>
          </w:tcPr>
          <w:p>
            <w:pPr>
              <w:pStyle w:val="TableParagraph"/>
              <w:ind w:right="90"/>
              <w:rPr>
                <w:sz w:val="22"/>
              </w:rPr>
            </w:pPr>
            <w:r>
              <w:rPr>
                <w:spacing w:val="-2"/>
                <w:sz w:val="22"/>
              </w:rPr>
              <w:t>-</w:t>
            </w:r>
            <w:r>
              <w:rPr>
                <w:spacing w:val="-12"/>
                <w:sz w:val="22"/>
              </w:rPr>
              <w:t>7</w:t>
            </w:r>
          </w:p>
        </w:tc>
        <w:tc>
          <w:tcPr>
            <w:tcW w:w="1051" w:type="dxa"/>
          </w:tcPr>
          <w:p>
            <w:pPr>
              <w:pStyle w:val="TableParagraph"/>
              <w:ind w:right="92"/>
              <w:rPr>
                <w:sz w:val="22"/>
              </w:rPr>
            </w:pPr>
            <w:r>
              <w:rPr>
                <w:spacing w:val="-5"/>
                <w:sz w:val="22"/>
              </w:rPr>
              <w:t>123</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312"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5"/>
              <w:rPr>
                <w:sz w:val="22"/>
              </w:rPr>
            </w:pPr>
            <w:r>
              <w:rPr>
                <w:spacing w:val="-2"/>
                <w:sz w:val="22"/>
              </w:rPr>
              <w:t>4,260</w:t>
            </w:r>
          </w:p>
        </w:tc>
        <w:tc>
          <w:tcPr>
            <w:tcW w:w="1298" w:type="dxa"/>
          </w:tcPr>
          <w:p>
            <w:pPr>
              <w:pStyle w:val="TableParagraph"/>
              <w:spacing w:before="5"/>
              <w:ind w:right="92"/>
              <w:rPr>
                <w:sz w:val="22"/>
              </w:rPr>
            </w:pPr>
            <w:r>
              <w:rPr>
                <w:spacing w:val="-2"/>
                <w:sz w:val="22"/>
              </w:rPr>
              <w:t>4,452</w:t>
            </w:r>
          </w:p>
        </w:tc>
        <w:tc>
          <w:tcPr>
            <w:tcW w:w="938" w:type="dxa"/>
          </w:tcPr>
          <w:p>
            <w:pPr>
              <w:pStyle w:val="TableParagraph"/>
              <w:spacing w:before="5"/>
              <w:ind w:right="91"/>
              <w:rPr>
                <w:sz w:val="22"/>
              </w:rPr>
            </w:pPr>
            <w:r>
              <w:rPr>
                <w:spacing w:val="-5"/>
                <w:sz w:val="22"/>
              </w:rPr>
              <w:t>192</w:t>
            </w:r>
          </w:p>
        </w:tc>
        <w:tc>
          <w:tcPr>
            <w:tcW w:w="878" w:type="dxa"/>
          </w:tcPr>
          <w:p>
            <w:pPr>
              <w:pStyle w:val="TableParagraph"/>
              <w:spacing w:before="5"/>
              <w:ind w:left="170" w:right="3"/>
              <w:jc w:val="center"/>
              <w:rPr>
                <w:sz w:val="22"/>
              </w:rPr>
            </w:pPr>
            <w:r>
              <w:rPr>
                <w:spacing w:val="-2"/>
                <w:sz w:val="22"/>
              </w:rPr>
              <w:t>4.51%</w:t>
            </w:r>
          </w:p>
        </w:tc>
        <w:tc>
          <w:tcPr>
            <w:tcW w:w="828" w:type="dxa"/>
          </w:tcPr>
          <w:p>
            <w:pPr>
              <w:pStyle w:val="TableParagraph"/>
              <w:spacing w:before="5"/>
              <w:ind w:right="91"/>
              <w:rPr>
                <w:sz w:val="22"/>
              </w:rPr>
            </w:pPr>
            <w:r>
              <w:rPr>
                <w:spacing w:val="-5"/>
                <w:sz w:val="22"/>
              </w:rPr>
              <w:t>150</w:t>
            </w:r>
          </w:p>
        </w:tc>
        <w:tc>
          <w:tcPr>
            <w:tcW w:w="1039" w:type="dxa"/>
          </w:tcPr>
          <w:p>
            <w:pPr>
              <w:pStyle w:val="TableParagraph"/>
              <w:spacing w:before="5"/>
              <w:ind w:right="90"/>
              <w:rPr>
                <w:sz w:val="22"/>
              </w:rPr>
            </w:pPr>
            <w:r>
              <w:rPr>
                <w:spacing w:val="-5"/>
                <w:sz w:val="22"/>
              </w:rPr>
              <w:t>221</w:t>
            </w:r>
          </w:p>
        </w:tc>
        <w:tc>
          <w:tcPr>
            <w:tcW w:w="876" w:type="dxa"/>
          </w:tcPr>
          <w:p>
            <w:pPr>
              <w:pStyle w:val="TableParagraph"/>
              <w:spacing w:before="5"/>
              <w:ind w:right="90"/>
              <w:rPr>
                <w:sz w:val="22"/>
              </w:rPr>
            </w:pPr>
            <w:r>
              <w:rPr>
                <w:spacing w:val="-5"/>
                <w:sz w:val="22"/>
              </w:rPr>
              <w:t>19</w:t>
            </w:r>
          </w:p>
        </w:tc>
        <w:tc>
          <w:tcPr>
            <w:tcW w:w="1051" w:type="dxa"/>
          </w:tcPr>
          <w:p>
            <w:pPr>
              <w:pStyle w:val="TableParagraph"/>
              <w:spacing w:before="5"/>
              <w:ind w:right="92"/>
              <w:rPr>
                <w:sz w:val="22"/>
              </w:rPr>
            </w:pPr>
            <w:r>
              <w:rPr>
                <w:spacing w:val="-5"/>
                <w:sz w:val="22"/>
              </w:rPr>
              <w:t>390</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312"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5"/>
              <w:rPr>
                <w:sz w:val="22"/>
              </w:rPr>
            </w:pPr>
            <w:r>
              <w:rPr>
                <w:spacing w:val="-2"/>
                <w:sz w:val="22"/>
              </w:rPr>
              <w:t>5,384</w:t>
            </w:r>
          </w:p>
        </w:tc>
        <w:tc>
          <w:tcPr>
            <w:tcW w:w="1298" w:type="dxa"/>
          </w:tcPr>
          <w:p>
            <w:pPr>
              <w:pStyle w:val="TableParagraph"/>
              <w:ind w:right="92"/>
              <w:rPr>
                <w:sz w:val="22"/>
              </w:rPr>
            </w:pPr>
            <w:r>
              <w:rPr>
                <w:spacing w:val="-2"/>
                <w:sz w:val="22"/>
              </w:rPr>
              <w:t>5,806</w:t>
            </w:r>
          </w:p>
        </w:tc>
        <w:tc>
          <w:tcPr>
            <w:tcW w:w="938" w:type="dxa"/>
          </w:tcPr>
          <w:p>
            <w:pPr>
              <w:pStyle w:val="TableParagraph"/>
              <w:ind w:right="91"/>
              <w:rPr>
                <w:sz w:val="22"/>
              </w:rPr>
            </w:pPr>
            <w:r>
              <w:rPr>
                <w:spacing w:val="-5"/>
                <w:sz w:val="22"/>
              </w:rPr>
              <w:t>422</w:t>
            </w:r>
          </w:p>
        </w:tc>
        <w:tc>
          <w:tcPr>
            <w:tcW w:w="878" w:type="dxa"/>
          </w:tcPr>
          <w:p>
            <w:pPr>
              <w:pStyle w:val="TableParagraph"/>
              <w:ind w:left="170" w:right="3"/>
              <w:jc w:val="center"/>
              <w:rPr>
                <w:sz w:val="22"/>
              </w:rPr>
            </w:pPr>
            <w:r>
              <w:rPr>
                <w:spacing w:val="-2"/>
                <w:sz w:val="22"/>
              </w:rPr>
              <w:t>7.84%</w:t>
            </w:r>
          </w:p>
        </w:tc>
        <w:tc>
          <w:tcPr>
            <w:tcW w:w="828" w:type="dxa"/>
          </w:tcPr>
          <w:p>
            <w:pPr>
              <w:pStyle w:val="TableParagraph"/>
              <w:ind w:right="91"/>
              <w:rPr>
                <w:sz w:val="22"/>
              </w:rPr>
            </w:pPr>
            <w:r>
              <w:rPr>
                <w:spacing w:val="-5"/>
                <w:sz w:val="22"/>
              </w:rPr>
              <w:t>213</w:t>
            </w:r>
          </w:p>
        </w:tc>
        <w:tc>
          <w:tcPr>
            <w:tcW w:w="1039" w:type="dxa"/>
          </w:tcPr>
          <w:p>
            <w:pPr>
              <w:pStyle w:val="TableParagraph"/>
              <w:ind w:right="90"/>
              <w:rPr>
                <w:sz w:val="22"/>
              </w:rPr>
            </w:pPr>
            <w:r>
              <w:rPr>
                <w:spacing w:val="-5"/>
                <w:sz w:val="22"/>
              </w:rPr>
              <w:t>265</w:t>
            </w:r>
          </w:p>
        </w:tc>
        <w:tc>
          <w:tcPr>
            <w:tcW w:w="876" w:type="dxa"/>
          </w:tcPr>
          <w:p>
            <w:pPr>
              <w:pStyle w:val="TableParagraph"/>
              <w:ind w:right="90"/>
              <w:rPr>
                <w:sz w:val="22"/>
              </w:rPr>
            </w:pPr>
            <w:r>
              <w:rPr>
                <w:spacing w:val="-5"/>
                <w:sz w:val="22"/>
              </w:rPr>
              <w:t>42</w:t>
            </w:r>
          </w:p>
        </w:tc>
        <w:tc>
          <w:tcPr>
            <w:tcW w:w="1051" w:type="dxa"/>
          </w:tcPr>
          <w:p>
            <w:pPr>
              <w:pStyle w:val="TableParagraph"/>
              <w:ind w:right="92"/>
              <w:rPr>
                <w:sz w:val="22"/>
              </w:rPr>
            </w:pPr>
            <w:r>
              <w:rPr>
                <w:spacing w:val="-5"/>
                <w:sz w:val="22"/>
              </w:rPr>
              <w:t>520</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312"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15,105</w:t>
            </w:r>
          </w:p>
        </w:tc>
        <w:tc>
          <w:tcPr>
            <w:tcW w:w="1298" w:type="dxa"/>
          </w:tcPr>
          <w:p>
            <w:pPr>
              <w:pStyle w:val="TableParagraph"/>
              <w:spacing w:line="234" w:lineRule="exact"/>
              <w:ind w:right="92"/>
              <w:rPr>
                <w:sz w:val="22"/>
              </w:rPr>
            </w:pPr>
            <w:r>
              <w:rPr>
                <w:spacing w:val="-2"/>
                <w:sz w:val="22"/>
              </w:rPr>
              <w:t>14,643</w:t>
            </w:r>
          </w:p>
        </w:tc>
        <w:tc>
          <w:tcPr>
            <w:tcW w:w="938" w:type="dxa"/>
          </w:tcPr>
          <w:p>
            <w:pPr>
              <w:pStyle w:val="TableParagraph"/>
              <w:spacing w:line="234" w:lineRule="exact"/>
              <w:ind w:right="91"/>
              <w:rPr>
                <w:sz w:val="22"/>
              </w:rPr>
            </w:pPr>
            <w:r>
              <w:rPr>
                <w:spacing w:val="-2"/>
                <w:sz w:val="22"/>
              </w:rPr>
              <w:t>-</w:t>
            </w:r>
            <w:r>
              <w:rPr>
                <w:spacing w:val="-5"/>
                <w:sz w:val="22"/>
              </w:rPr>
              <w:t>462</w:t>
            </w:r>
          </w:p>
        </w:tc>
        <w:tc>
          <w:tcPr>
            <w:tcW w:w="878" w:type="dxa"/>
          </w:tcPr>
          <w:p>
            <w:pPr>
              <w:pStyle w:val="TableParagraph"/>
              <w:spacing w:line="234" w:lineRule="exact"/>
              <w:ind w:left="108" w:right="1"/>
              <w:jc w:val="center"/>
              <w:rPr>
                <w:sz w:val="22"/>
              </w:rPr>
            </w:pPr>
            <w:r>
              <w:rPr>
                <w:spacing w:val="-2"/>
                <w:sz w:val="22"/>
              </w:rPr>
              <w:t>-3.06%</w:t>
            </w:r>
          </w:p>
        </w:tc>
        <w:tc>
          <w:tcPr>
            <w:tcW w:w="828" w:type="dxa"/>
          </w:tcPr>
          <w:p>
            <w:pPr>
              <w:pStyle w:val="TableParagraph"/>
              <w:spacing w:line="234" w:lineRule="exact"/>
              <w:ind w:right="91"/>
              <w:rPr>
                <w:sz w:val="22"/>
              </w:rPr>
            </w:pPr>
            <w:r>
              <w:rPr>
                <w:spacing w:val="-5"/>
                <w:sz w:val="22"/>
              </w:rPr>
              <w:t>667</w:t>
            </w:r>
          </w:p>
        </w:tc>
        <w:tc>
          <w:tcPr>
            <w:tcW w:w="1039" w:type="dxa"/>
          </w:tcPr>
          <w:p>
            <w:pPr>
              <w:pStyle w:val="TableParagraph"/>
              <w:spacing w:line="234" w:lineRule="exact"/>
              <w:ind w:right="90"/>
              <w:rPr>
                <w:sz w:val="22"/>
              </w:rPr>
            </w:pPr>
            <w:r>
              <w:rPr>
                <w:spacing w:val="-5"/>
                <w:sz w:val="22"/>
              </w:rPr>
              <w:t>956</w:t>
            </w:r>
          </w:p>
        </w:tc>
        <w:tc>
          <w:tcPr>
            <w:tcW w:w="876" w:type="dxa"/>
          </w:tcPr>
          <w:p>
            <w:pPr>
              <w:pStyle w:val="TableParagraph"/>
              <w:spacing w:line="234" w:lineRule="exact"/>
              <w:ind w:right="90"/>
              <w:rPr>
                <w:sz w:val="22"/>
              </w:rPr>
            </w:pPr>
            <w:r>
              <w:rPr>
                <w:spacing w:val="-2"/>
                <w:sz w:val="22"/>
              </w:rPr>
              <w:t>-</w:t>
            </w:r>
            <w:r>
              <w:rPr>
                <w:spacing w:val="-7"/>
                <w:sz w:val="22"/>
              </w:rPr>
              <w:t>46</w:t>
            </w:r>
          </w:p>
        </w:tc>
        <w:tc>
          <w:tcPr>
            <w:tcW w:w="1051" w:type="dxa"/>
          </w:tcPr>
          <w:p>
            <w:pPr>
              <w:pStyle w:val="TableParagraph"/>
              <w:spacing w:line="234" w:lineRule="exact"/>
              <w:ind w:right="92"/>
              <w:rPr>
                <w:sz w:val="22"/>
              </w:rPr>
            </w:pPr>
            <w:r>
              <w:rPr>
                <w:spacing w:val="-2"/>
                <w:sz w:val="22"/>
              </w:rPr>
              <w:t>1,577</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312"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5"/>
              <w:rPr>
                <w:sz w:val="22"/>
              </w:rPr>
            </w:pPr>
            <w:r>
              <w:rPr>
                <w:spacing w:val="-2"/>
                <w:sz w:val="22"/>
              </w:rPr>
              <w:t>13,977</w:t>
            </w:r>
          </w:p>
        </w:tc>
        <w:tc>
          <w:tcPr>
            <w:tcW w:w="1298" w:type="dxa"/>
          </w:tcPr>
          <w:p>
            <w:pPr>
              <w:pStyle w:val="TableParagraph"/>
              <w:ind w:right="92"/>
              <w:rPr>
                <w:sz w:val="22"/>
              </w:rPr>
            </w:pPr>
            <w:r>
              <w:rPr>
                <w:spacing w:val="-2"/>
                <w:sz w:val="22"/>
              </w:rPr>
              <w:t>14,850</w:t>
            </w:r>
          </w:p>
        </w:tc>
        <w:tc>
          <w:tcPr>
            <w:tcW w:w="938" w:type="dxa"/>
          </w:tcPr>
          <w:p>
            <w:pPr>
              <w:pStyle w:val="TableParagraph"/>
              <w:ind w:right="91"/>
              <w:rPr>
                <w:sz w:val="22"/>
              </w:rPr>
            </w:pPr>
            <w:r>
              <w:rPr>
                <w:spacing w:val="-5"/>
                <w:sz w:val="22"/>
              </w:rPr>
              <w:t>873</w:t>
            </w:r>
          </w:p>
        </w:tc>
        <w:tc>
          <w:tcPr>
            <w:tcW w:w="878" w:type="dxa"/>
          </w:tcPr>
          <w:p>
            <w:pPr>
              <w:pStyle w:val="TableParagraph"/>
              <w:ind w:left="170" w:right="3"/>
              <w:jc w:val="center"/>
              <w:rPr>
                <w:sz w:val="22"/>
              </w:rPr>
            </w:pPr>
            <w:r>
              <w:rPr>
                <w:spacing w:val="-2"/>
                <w:sz w:val="22"/>
              </w:rPr>
              <w:t>6.25%</w:t>
            </w:r>
          </w:p>
        </w:tc>
        <w:tc>
          <w:tcPr>
            <w:tcW w:w="828" w:type="dxa"/>
          </w:tcPr>
          <w:p>
            <w:pPr>
              <w:pStyle w:val="TableParagraph"/>
              <w:ind w:right="91"/>
              <w:rPr>
                <w:sz w:val="22"/>
              </w:rPr>
            </w:pPr>
            <w:r>
              <w:rPr>
                <w:spacing w:val="-5"/>
                <w:sz w:val="22"/>
              </w:rPr>
              <w:t>728</w:t>
            </w:r>
          </w:p>
        </w:tc>
        <w:tc>
          <w:tcPr>
            <w:tcW w:w="1039" w:type="dxa"/>
          </w:tcPr>
          <w:p>
            <w:pPr>
              <w:pStyle w:val="TableParagraph"/>
              <w:ind w:right="90"/>
              <w:rPr>
                <w:sz w:val="22"/>
              </w:rPr>
            </w:pPr>
            <w:r>
              <w:rPr>
                <w:spacing w:val="-2"/>
                <w:sz w:val="22"/>
              </w:rPr>
              <w:t>1,044</w:t>
            </w:r>
          </w:p>
        </w:tc>
        <w:tc>
          <w:tcPr>
            <w:tcW w:w="876" w:type="dxa"/>
          </w:tcPr>
          <w:p>
            <w:pPr>
              <w:pStyle w:val="TableParagraph"/>
              <w:ind w:right="90"/>
              <w:rPr>
                <w:sz w:val="22"/>
              </w:rPr>
            </w:pPr>
            <w:r>
              <w:rPr>
                <w:spacing w:val="-5"/>
                <w:sz w:val="22"/>
              </w:rPr>
              <w:t>87</w:t>
            </w:r>
          </w:p>
        </w:tc>
        <w:tc>
          <w:tcPr>
            <w:tcW w:w="1051" w:type="dxa"/>
          </w:tcPr>
          <w:p>
            <w:pPr>
              <w:pStyle w:val="TableParagraph"/>
              <w:ind w:right="92"/>
              <w:rPr>
                <w:sz w:val="22"/>
              </w:rPr>
            </w:pPr>
            <w:r>
              <w:rPr>
                <w:spacing w:val="-2"/>
                <w:sz w:val="22"/>
              </w:rPr>
              <w:t>1,859</w:t>
            </w:r>
          </w:p>
        </w:tc>
      </w:tr>
    </w:tbl>
    <w:p>
      <w:pPr>
        <w:pStyle w:val="TableParagraph"/>
        <w:spacing w:after="0"/>
        <w:rPr>
          <w:sz w:val="22"/>
        </w:rPr>
        <w:sectPr>
          <w:headerReference w:type="even" r:id="rId102"/>
          <w:footerReference w:type="even" r:id="rId103"/>
          <w:pgSz w:w="15840" w:h="12240" w:orient="landscape"/>
          <w:pgMar w:header="720" w:footer="0" w:top="1000" w:bottom="280" w:left="0" w:right="0"/>
          <w:pgNumType w:start="42"/>
        </w:sectPr>
      </w:pPr>
    </w:p>
    <w:p>
      <w:pPr>
        <w:pStyle w:val="Heading1"/>
        <w:spacing w:line="433" w:lineRule="exact" w:before="64"/>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5"/>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299"/>
        <w:gridCol w:w="1301"/>
        <w:gridCol w:w="937"/>
        <w:gridCol w:w="879"/>
        <w:gridCol w:w="829"/>
        <w:gridCol w:w="1040"/>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420" w:type="dxa"/>
          </w:tcPr>
          <w:p>
            <w:pPr>
              <w:pStyle w:val="TableParagraph"/>
              <w:spacing w:line="240" w:lineRule="auto" w:before="252"/>
              <w:ind w:left="10"/>
              <w:jc w:val="center"/>
              <w:rPr>
                <w:b/>
                <w:sz w:val="22"/>
              </w:rPr>
            </w:pPr>
            <w:r>
              <w:rPr>
                <w:b/>
                <w:sz w:val="22"/>
              </w:rPr>
              <w:t>SOC</w:t>
            </w:r>
            <w:r>
              <w:rPr>
                <w:b/>
                <w:spacing w:val="-2"/>
                <w:sz w:val="22"/>
              </w:rPr>
              <w:t> Title</w:t>
            </w:r>
          </w:p>
        </w:tc>
        <w:tc>
          <w:tcPr>
            <w:tcW w:w="1299" w:type="dxa"/>
          </w:tcPr>
          <w:p>
            <w:pPr>
              <w:pStyle w:val="TableParagraph"/>
              <w:spacing w:line="252" w:lineRule="exact" w:before="0"/>
              <w:ind w:left="17" w:right="4"/>
              <w:jc w:val="center"/>
              <w:rPr>
                <w:b/>
                <w:sz w:val="22"/>
              </w:rPr>
            </w:pPr>
            <w:r>
              <w:rPr>
                <w:b/>
                <w:spacing w:val="-4"/>
                <w:sz w:val="22"/>
              </w:rPr>
              <w:t>2022</w:t>
            </w:r>
          </w:p>
          <w:p>
            <w:pPr>
              <w:pStyle w:val="TableParagraph"/>
              <w:spacing w:line="254" w:lineRule="exact" w:before="0"/>
              <w:ind w:left="17"/>
              <w:jc w:val="center"/>
              <w:rPr>
                <w:b/>
                <w:sz w:val="22"/>
              </w:rPr>
            </w:pPr>
            <w:r>
              <w:rPr>
                <w:b/>
                <w:spacing w:val="-2"/>
                <w:sz w:val="22"/>
              </w:rPr>
              <w:t>Estimated Employment</w:t>
            </w:r>
          </w:p>
        </w:tc>
        <w:tc>
          <w:tcPr>
            <w:tcW w:w="1301" w:type="dxa"/>
          </w:tcPr>
          <w:p>
            <w:pPr>
              <w:pStyle w:val="TableParagraph"/>
              <w:spacing w:line="252" w:lineRule="exact" w:before="0"/>
              <w:ind w:left="15" w:right="5"/>
              <w:jc w:val="center"/>
              <w:rPr>
                <w:b/>
                <w:sz w:val="22"/>
              </w:rPr>
            </w:pPr>
            <w:r>
              <w:rPr>
                <w:b/>
                <w:spacing w:val="-4"/>
                <w:sz w:val="22"/>
              </w:rPr>
              <w:t>2032</w:t>
            </w:r>
          </w:p>
          <w:p>
            <w:pPr>
              <w:pStyle w:val="TableParagraph"/>
              <w:spacing w:line="254" w:lineRule="exact" w:before="0"/>
              <w:ind w:left="108" w:right="95" w:hanging="3"/>
              <w:jc w:val="center"/>
              <w:rPr>
                <w:b/>
                <w:sz w:val="22"/>
              </w:rPr>
            </w:pPr>
            <w:r>
              <w:rPr>
                <w:b/>
                <w:spacing w:val="-2"/>
                <w:sz w:val="22"/>
              </w:rPr>
              <w:t>Projected Employment</w:t>
            </w:r>
          </w:p>
        </w:tc>
        <w:tc>
          <w:tcPr>
            <w:tcW w:w="937" w:type="dxa"/>
          </w:tcPr>
          <w:p>
            <w:pPr>
              <w:pStyle w:val="TableParagraph"/>
              <w:spacing w:line="240" w:lineRule="auto" w:before="127"/>
              <w:ind w:left="134"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0" w:type="dxa"/>
          </w:tcPr>
          <w:p>
            <w:pPr>
              <w:pStyle w:val="TableParagraph"/>
              <w:spacing w:line="240" w:lineRule="auto" w:before="127"/>
              <w:ind w:left="106" w:firstLine="105"/>
              <w:jc w:val="left"/>
              <w:rPr>
                <w:b/>
                <w:sz w:val="22"/>
              </w:rPr>
            </w:pPr>
            <w:r>
              <w:rPr>
                <w:b/>
                <w:spacing w:val="-2"/>
                <w:sz w:val="22"/>
              </w:rPr>
              <w:t>Annual Transfers</w:t>
            </w:r>
          </w:p>
        </w:tc>
        <w:tc>
          <w:tcPr>
            <w:tcW w:w="880" w:type="dxa"/>
          </w:tcPr>
          <w:p>
            <w:pPr>
              <w:pStyle w:val="TableParagraph"/>
              <w:spacing w:line="240" w:lineRule="auto" w:before="127"/>
              <w:ind w:left="105" w:right="95" w:firstLine="24"/>
              <w:jc w:val="left"/>
              <w:rPr>
                <w:b/>
                <w:sz w:val="22"/>
              </w:rPr>
            </w:pPr>
            <w:r>
              <w:rPr>
                <w:b/>
                <w:spacing w:val="-2"/>
                <w:sz w:val="22"/>
              </w:rPr>
              <w:t>Annual Change</w:t>
            </w:r>
          </w:p>
        </w:tc>
        <w:tc>
          <w:tcPr>
            <w:tcW w:w="1050" w:type="dxa"/>
          </w:tcPr>
          <w:p>
            <w:pPr>
              <w:pStyle w:val="TableParagraph"/>
              <w:spacing w:line="240" w:lineRule="auto" w:before="0"/>
              <w:ind w:left="214" w:right="211" w:hanging="3"/>
              <w:jc w:val="center"/>
              <w:rPr>
                <w:b/>
                <w:sz w:val="22"/>
              </w:rPr>
            </w:pPr>
            <w:r>
              <w:rPr>
                <w:b/>
                <w:spacing w:val="-2"/>
                <w:sz w:val="22"/>
              </w:rPr>
              <w:t>Total Annual</w:t>
            </w:r>
          </w:p>
          <w:p>
            <w:pPr>
              <w:pStyle w:val="TableParagraph"/>
              <w:spacing w:before="1"/>
              <w:ind w:left="4" w:right="1"/>
              <w:jc w:val="center"/>
              <w:rPr>
                <w:b/>
                <w:sz w:val="22"/>
              </w:rPr>
            </w:pPr>
            <w:r>
              <w:rPr>
                <w:b/>
                <w:spacing w:val="-2"/>
                <w:sz w:val="22"/>
              </w:rPr>
              <w:t>Openings</w:t>
            </w:r>
          </w:p>
        </w:tc>
      </w:tr>
      <w:tr>
        <w:trPr>
          <w:trHeight w:val="252" w:hRule="atLeast"/>
        </w:trPr>
        <w:tc>
          <w:tcPr>
            <w:tcW w:w="895" w:type="dxa"/>
          </w:tcPr>
          <w:p>
            <w:pPr>
              <w:pStyle w:val="TableParagraph"/>
              <w:spacing w:before="0"/>
              <w:ind w:left="11" w:right="2"/>
              <w:jc w:val="center"/>
              <w:rPr>
                <w:sz w:val="22"/>
              </w:rPr>
            </w:pPr>
            <w:r>
              <w:rPr>
                <w:spacing w:val="-2"/>
                <w:sz w:val="22"/>
              </w:rPr>
              <w:t>31-</w:t>
            </w:r>
            <w:r>
              <w:rPr>
                <w:spacing w:val="-4"/>
                <w:sz w:val="22"/>
              </w:rPr>
              <w:t>1120</w:t>
            </w:r>
          </w:p>
        </w:tc>
        <w:tc>
          <w:tcPr>
            <w:tcW w:w="3420" w:type="dxa"/>
          </w:tcPr>
          <w:p>
            <w:pPr>
              <w:pStyle w:val="TableParagraph"/>
              <w:spacing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9" w:type="dxa"/>
          </w:tcPr>
          <w:p>
            <w:pPr>
              <w:pStyle w:val="TableParagraph"/>
              <w:spacing w:before="0"/>
              <w:ind w:right="93"/>
              <w:rPr>
                <w:sz w:val="22"/>
              </w:rPr>
            </w:pPr>
            <w:r>
              <w:rPr>
                <w:spacing w:val="-2"/>
                <w:sz w:val="22"/>
              </w:rPr>
              <w:t>1,701</w:t>
            </w:r>
          </w:p>
        </w:tc>
        <w:tc>
          <w:tcPr>
            <w:tcW w:w="1301" w:type="dxa"/>
          </w:tcPr>
          <w:p>
            <w:pPr>
              <w:pStyle w:val="TableParagraph"/>
              <w:spacing w:before="0"/>
              <w:ind w:right="95"/>
              <w:rPr>
                <w:sz w:val="22"/>
              </w:rPr>
            </w:pPr>
            <w:r>
              <w:rPr>
                <w:spacing w:val="-2"/>
                <w:sz w:val="22"/>
              </w:rPr>
              <w:t>2,262</w:t>
            </w:r>
          </w:p>
        </w:tc>
        <w:tc>
          <w:tcPr>
            <w:tcW w:w="937" w:type="dxa"/>
          </w:tcPr>
          <w:p>
            <w:pPr>
              <w:pStyle w:val="TableParagraph"/>
              <w:spacing w:before="0"/>
              <w:ind w:right="94"/>
              <w:rPr>
                <w:b/>
                <w:sz w:val="22"/>
              </w:rPr>
            </w:pPr>
            <w:r>
              <w:rPr>
                <w:b/>
                <w:spacing w:val="-5"/>
                <w:sz w:val="22"/>
              </w:rPr>
              <w:t>561</w:t>
            </w:r>
          </w:p>
        </w:tc>
        <w:tc>
          <w:tcPr>
            <w:tcW w:w="879" w:type="dxa"/>
          </w:tcPr>
          <w:p>
            <w:pPr>
              <w:pStyle w:val="TableParagraph"/>
              <w:spacing w:before="0"/>
              <w:ind w:left="63" w:right="2"/>
              <w:jc w:val="center"/>
              <w:rPr>
                <w:sz w:val="22"/>
              </w:rPr>
            </w:pPr>
            <w:r>
              <w:rPr>
                <w:spacing w:val="-2"/>
                <w:sz w:val="22"/>
              </w:rPr>
              <w:t>32.98%</w:t>
            </w:r>
          </w:p>
        </w:tc>
        <w:tc>
          <w:tcPr>
            <w:tcW w:w="829" w:type="dxa"/>
          </w:tcPr>
          <w:p>
            <w:pPr>
              <w:pStyle w:val="TableParagraph"/>
              <w:spacing w:before="0"/>
              <w:ind w:right="95"/>
              <w:rPr>
                <w:sz w:val="22"/>
              </w:rPr>
            </w:pPr>
            <w:r>
              <w:rPr>
                <w:spacing w:val="-5"/>
                <w:sz w:val="22"/>
              </w:rPr>
              <w:t>158</w:t>
            </w:r>
          </w:p>
        </w:tc>
        <w:tc>
          <w:tcPr>
            <w:tcW w:w="1040" w:type="dxa"/>
          </w:tcPr>
          <w:p>
            <w:pPr>
              <w:pStyle w:val="TableParagraph"/>
              <w:spacing w:before="0"/>
              <w:ind w:right="96"/>
              <w:rPr>
                <w:sz w:val="22"/>
              </w:rPr>
            </w:pPr>
            <w:r>
              <w:rPr>
                <w:spacing w:val="-5"/>
                <w:sz w:val="22"/>
              </w:rPr>
              <w:t>132</w:t>
            </w:r>
          </w:p>
        </w:tc>
        <w:tc>
          <w:tcPr>
            <w:tcW w:w="880" w:type="dxa"/>
          </w:tcPr>
          <w:p>
            <w:pPr>
              <w:pStyle w:val="TableParagraph"/>
              <w:spacing w:before="0"/>
              <w:ind w:right="100"/>
              <w:rPr>
                <w:sz w:val="22"/>
              </w:rPr>
            </w:pPr>
            <w:r>
              <w:rPr>
                <w:spacing w:val="-5"/>
                <w:sz w:val="22"/>
              </w:rPr>
              <w:t>56</w:t>
            </w:r>
          </w:p>
        </w:tc>
        <w:tc>
          <w:tcPr>
            <w:tcW w:w="1050" w:type="dxa"/>
          </w:tcPr>
          <w:p>
            <w:pPr>
              <w:pStyle w:val="TableParagraph"/>
              <w:spacing w:before="0"/>
              <w:ind w:right="98"/>
              <w:rPr>
                <w:sz w:val="22"/>
              </w:rPr>
            </w:pPr>
            <w:r>
              <w:rPr>
                <w:spacing w:val="-5"/>
                <w:sz w:val="22"/>
              </w:rPr>
              <w:t>346</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3420"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4"/>
                <w:sz w:val="22"/>
              </w:rPr>
              <w:t> </w:t>
            </w:r>
            <w:r>
              <w:rPr>
                <w:sz w:val="22"/>
              </w:rPr>
              <w:t>Order</w:t>
            </w:r>
            <w:r>
              <w:rPr>
                <w:spacing w:val="-2"/>
                <w:sz w:val="22"/>
              </w:rPr>
              <w:t> Fillers</w:t>
            </w:r>
          </w:p>
        </w:tc>
        <w:tc>
          <w:tcPr>
            <w:tcW w:w="1299" w:type="dxa"/>
          </w:tcPr>
          <w:p>
            <w:pPr>
              <w:pStyle w:val="TableParagraph"/>
              <w:spacing w:line="234" w:lineRule="exact"/>
              <w:ind w:right="93"/>
              <w:rPr>
                <w:sz w:val="22"/>
              </w:rPr>
            </w:pPr>
            <w:r>
              <w:rPr>
                <w:spacing w:val="-2"/>
                <w:sz w:val="22"/>
              </w:rPr>
              <w:t>2,493</w:t>
            </w:r>
          </w:p>
        </w:tc>
        <w:tc>
          <w:tcPr>
            <w:tcW w:w="1301" w:type="dxa"/>
          </w:tcPr>
          <w:p>
            <w:pPr>
              <w:pStyle w:val="TableParagraph"/>
              <w:spacing w:line="234" w:lineRule="exact"/>
              <w:ind w:right="95"/>
              <w:rPr>
                <w:sz w:val="22"/>
              </w:rPr>
            </w:pPr>
            <w:r>
              <w:rPr>
                <w:spacing w:val="-2"/>
                <w:sz w:val="22"/>
              </w:rPr>
              <w:t>2,902</w:t>
            </w:r>
          </w:p>
        </w:tc>
        <w:tc>
          <w:tcPr>
            <w:tcW w:w="937" w:type="dxa"/>
          </w:tcPr>
          <w:p>
            <w:pPr>
              <w:pStyle w:val="TableParagraph"/>
              <w:spacing w:line="234" w:lineRule="exact"/>
              <w:ind w:right="94"/>
              <w:rPr>
                <w:b/>
                <w:sz w:val="22"/>
              </w:rPr>
            </w:pPr>
            <w:r>
              <w:rPr>
                <w:b/>
                <w:spacing w:val="-5"/>
                <w:sz w:val="22"/>
              </w:rPr>
              <w:t>409</w:t>
            </w:r>
          </w:p>
        </w:tc>
        <w:tc>
          <w:tcPr>
            <w:tcW w:w="879" w:type="dxa"/>
          </w:tcPr>
          <w:p>
            <w:pPr>
              <w:pStyle w:val="TableParagraph"/>
              <w:spacing w:line="234" w:lineRule="exact"/>
              <w:ind w:left="63" w:right="2"/>
              <w:jc w:val="center"/>
              <w:rPr>
                <w:sz w:val="22"/>
              </w:rPr>
            </w:pPr>
            <w:r>
              <w:rPr>
                <w:spacing w:val="-2"/>
                <w:sz w:val="22"/>
              </w:rPr>
              <w:t>16.41%</w:t>
            </w:r>
          </w:p>
        </w:tc>
        <w:tc>
          <w:tcPr>
            <w:tcW w:w="829" w:type="dxa"/>
          </w:tcPr>
          <w:p>
            <w:pPr>
              <w:pStyle w:val="TableParagraph"/>
              <w:spacing w:line="234" w:lineRule="exact"/>
              <w:ind w:right="95"/>
              <w:rPr>
                <w:sz w:val="22"/>
              </w:rPr>
            </w:pPr>
            <w:r>
              <w:rPr>
                <w:spacing w:val="-5"/>
                <w:sz w:val="22"/>
              </w:rPr>
              <w:t>168</w:t>
            </w:r>
          </w:p>
        </w:tc>
        <w:tc>
          <w:tcPr>
            <w:tcW w:w="1040" w:type="dxa"/>
          </w:tcPr>
          <w:p>
            <w:pPr>
              <w:pStyle w:val="TableParagraph"/>
              <w:spacing w:line="234" w:lineRule="exact"/>
              <w:ind w:right="96"/>
              <w:rPr>
                <w:sz w:val="22"/>
              </w:rPr>
            </w:pPr>
            <w:r>
              <w:rPr>
                <w:spacing w:val="-5"/>
                <w:sz w:val="22"/>
              </w:rPr>
              <w:t>264</w:t>
            </w:r>
          </w:p>
        </w:tc>
        <w:tc>
          <w:tcPr>
            <w:tcW w:w="880" w:type="dxa"/>
          </w:tcPr>
          <w:p>
            <w:pPr>
              <w:pStyle w:val="TableParagraph"/>
              <w:spacing w:line="234" w:lineRule="exact"/>
              <w:ind w:right="100"/>
              <w:rPr>
                <w:sz w:val="22"/>
              </w:rPr>
            </w:pPr>
            <w:r>
              <w:rPr>
                <w:spacing w:val="-5"/>
                <w:sz w:val="22"/>
              </w:rPr>
              <w:t>41</w:t>
            </w:r>
          </w:p>
        </w:tc>
        <w:tc>
          <w:tcPr>
            <w:tcW w:w="1050" w:type="dxa"/>
          </w:tcPr>
          <w:p>
            <w:pPr>
              <w:pStyle w:val="TableParagraph"/>
              <w:spacing w:line="234" w:lineRule="exact"/>
              <w:ind w:right="98"/>
              <w:rPr>
                <w:sz w:val="22"/>
              </w:rPr>
            </w:pPr>
            <w:r>
              <w:rPr>
                <w:spacing w:val="-5"/>
                <w:sz w:val="22"/>
              </w:rPr>
              <w:t>473</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2014</w:t>
            </w:r>
          </w:p>
        </w:tc>
        <w:tc>
          <w:tcPr>
            <w:tcW w:w="3420" w:type="dxa"/>
          </w:tcPr>
          <w:p>
            <w:pPr>
              <w:pStyle w:val="TableParagraph"/>
              <w:ind w:left="108"/>
              <w:jc w:val="left"/>
              <w:rPr>
                <w:sz w:val="22"/>
              </w:rPr>
            </w:pPr>
            <w:r>
              <w:rPr>
                <w:sz w:val="22"/>
              </w:rPr>
              <w:t>Cooks,</w:t>
            </w:r>
            <w:r>
              <w:rPr>
                <w:spacing w:val="-4"/>
                <w:sz w:val="22"/>
              </w:rPr>
              <w:t> </w:t>
            </w:r>
            <w:r>
              <w:rPr>
                <w:spacing w:val="-2"/>
                <w:sz w:val="22"/>
              </w:rPr>
              <w:t>Restaurant</w:t>
            </w:r>
          </w:p>
        </w:tc>
        <w:tc>
          <w:tcPr>
            <w:tcW w:w="1299" w:type="dxa"/>
          </w:tcPr>
          <w:p>
            <w:pPr>
              <w:pStyle w:val="TableParagraph"/>
              <w:ind w:right="93"/>
              <w:rPr>
                <w:sz w:val="22"/>
              </w:rPr>
            </w:pPr>
            <w:r>
              <w:rPr>
                <w:spacing w:val="-2"/>
                <w:sz w:val="22"/>
              </w:rPr>
              <w:t>1,061</w:t>
            </w:r>
          </w:p>
        </w:tc>
        <w:tc>
          <w:tcPr>
            <w:tcW w:w="1301" w:type="dxa"/>
          </w:tcPr>
          <w:p>
            <w:pPr>
              <w:pStyle w:val="TableParagraph"/>
              <w:ind w:right="95"/>
              <w:rPr>
                <w:sz w:val="22"/>
              </w:rPr>
            </w:pPr>
            <w:r>
              <w:rPr>
                <w:spacing w:val="-2"/>
                <w:sz w:val="22"/>
              </w:rPr>
              <w:t>1,312</w:t>
            </w:r>
          </w:p>
        </w:tc>
        <w:tc>
          <w:tcPr>
            <w:tcW w:w="937" w:type="dxa"/>
          </w:tcPr>
          <w:p>
            <w:pPr>
              <w:pStyle w:val="TableParagraph"/>
              <w:ind w:right="94"/>
              <w:rPr>
                <w:b/>
                <w:sz w:val="22"/>
              </w:rPr>
            </w:pPr>
            <w:r>
              <w:rPr>
                <w:b/>
                <w:spacing w:val="-5"/>
                <w:sz w:val="22"/>
              </w:rPr>
              <w:t>251</w:t>
            </w:r>
          </w:p>
        </w:tc>
        <w:tc>
          <w:tcPr>
            <w:tcW w:w="879" w:type="dxa"/>
          </w:tcPr>
          <w:p>
            <w:pPr>
              <w:pStyle w:val="TableParagraph"/>
              <w:ind w:left="63" w:right="2"/>
              <w:jc w:val="center"/>
              <w:rPr>
                <w:sz w:val="22"/>
              </w:rPr>
            </w:pPr>
            <w:r>
              <w:rPr>
                <w:spacing w:val="-2"/>
                <w:sz w:val="22"/>
              </w:rPr>
              <w:t>23.66%</w:t>
            </w:r>
          </w:p>
        </w:tc>
        <w:tc>
          <w:tcPr>
            <w:tcW w:w="829" w:type="dxa"/>
          </w:tcPr>
          <w:p>
            <w:pPr>
              <w:pStyle w:val="TableParagraph"/>
              <w:ind w:right="99"/>
              <w:rPr>
                <w:sz w:val="22"/>
              </w:rPr>
            </w:pPr>
            <w:r>
              <w:rPr>
                <w:spacing w:val="-5"/>
                <w:sz w:val="22"/>
              </w:rPr>
              <w:t>81</w:t>
            </w:r>
          </w:p>
        </w:tc>
        <w:tc>
          <w:tcPr>
            <w:tcW w:w="1040" w:type="dxa"/>
          </w:tcPr>
          <w:p>
            <w:pPr>
              <w:pStyle w:val="TableParagraph"/>
              <w:ind w:right="98"/>
              <w:rPr>
                <w:sz w:val="22"/>
              </w:rPr>
            </w:pPr>
            <w:r>
              <w:rPr>
                <w:spacing w:val="-5"/>
                <w:sz w:val="22"/>
              </w:rPr>
              <w:t>97</w:t>
            </w:r>
          </w:p>
        </w:tc>
        <w:tc>
          <w:tcPr>
            <w:tcW w:w="880" w:type="dxa"/>
          </w:tcPr>
          <w:p>
            <w:pPr>
              <w:pStyle w:val="TableParagraph"/>
              <w:ind w:right="100"/>
              <w:rPr>
                <w:sz w:val="22"/>
              </w:rPr>
            </w:pPr>
            <w:r>
              <w:rPr>
                <w:spacing w:val="-5"/>
                <w:sz w:val="22"/>
              </w:rPr>
              <w:t>25</w:t>
            </w:r>
          </w:p>
        </w:tc>
        <w:tc>
          <w:tcPr>
            <w:tcW w:w="1050" w:type="dxa"/>
          </w:tcPr>
          <w:p>
            <w:pPr>
              <w:pStyle w:val="TableParagraph"/>
              <w:ind w:right="98"/>
              <w:rPr>
                <w:sz w:val="22"/>
              </w:rPr>
            </w:pPr>
            <w:r>
              <w:rPr>
                <w:spacing w:val="-5"/>
                <w:sz w:val="22"/>
              </w:rPr>
              <w:t>203</w:t>
            </w:r>
          </w:p>
        </w:tc>
      </w:tr>
      <w:tr>
        <w:trPr>
          <w:trHeight w:val="254" w:hRule="atLeast"/>
        </w:trPr>
        <w:tc>
          <w:tcPr>
            <w:tcW w:w="895" w:type="dxa"/>
          </w:tcPr>
          <w:p>
            <w:pPr>
              <w:pStyle w:val="TableParagraph"/>
              <w:ind w:left="11" w:right="2"/>
              <w:jc w:val="center"/>
              <w:rPr>
                <w:sz w:val="22"/>
              </w:rPr>
            </w:pPr>
            <w:r>
              <w:rPr>
                <w:spacing w:val="-2"/>
                <w:sz w:val="22"/>
              </w:rPr>
              <w:t>29-</w:t>
            </w:r>
            <w:r>
              <w:rPr>
                <w:spacing w:val="-4"/>
                <w:sz w:val="22"/>
              </w:rPr>
              <w:t>1141</w:t>
            </w:r>
          </w:p>
        </w:tc>
        <w:tc>
          <w:tcPr>
            <w:tcW w:w="3420" w:type="dxa"/>
          </w:tcPr>
          <w:p>
            <w:pPr>
              <w:pStyle w:val="TableParagraph"/>
              <w:ind w:left="108"/>
              <w:jc w:val="left"/>
              <w:rPr>
                <w:sz w:val="22"/>
              </w:rPr>
            </w:pPr>
            <w:r>
              <w:rPr>
                <w:sz w:val="22"/>
              </w:rPr>
              <w:t>Registered</w:t>
            </w:r>
            <w:r>
              <w:rPr>
                <w:spacing w:val="-11"/>
                <w:sz w:val="22"/>
              </w:rPr>
              <w:t> </w:t>
            </w:r>
            <w:r>
              <w:rPr>
                <w:spacing w:val="-2"/>
                <w:sz w:val="22"/>
              </w:rPr>
              <w:t>Nurses</w:t>
            </w:r>
          </w:p>
        </w:tc>
        <w:tc>
          <w:tcPr>
            <w:tcW w:w="1299" w:type="dxa"/>
          </w:tcPr>
          <w:p>
            <w:pPr>
              <w:pStyle w:val="TableParagraph"/>
              <w:ind w:right="93"/>
              <w:rPr>
                <w:sz w:val="22"/>
              </w:rPr>
            </w:pPr>
            <w:r>
              <w:rPr>
                <w:spacing w:val="-2"/>
                <w:sz w:val="22"/>
              </w:rPr>
              <w:t>2,478</w:t>
            </w:r>
          </w:p>
        </w:tc>
        <w:tc>
          <w:tcPr>
            <w:tcW w:w="1301" w:type="dxa"/>
          </w:tcPr>
          <w:p>
            <w:pPr>
              <w:pStyle w:val="TableParagraph"/>
              <w:ind w:right="95"/>
              <w:rPr>
                <w:sz w:val="22"/>
              </w:rPr>
            </w:pPr>
            <w:r>
              <w:rPr>
                <w:spacing w:val="-2"/>
                <w:sz w:val="22"/>
              </w:rPr>
              <w:t>2,702</w:t>
            </w:r>
          </w:p>
        </w:tc>
        <w:tc>
          <w:tcPr>
            <w:tcW w:w="937" w:type="dxa"/>
          </w:tcPr>
          <w:p>
            <w:pPr>
              <w:pStyle w:val="TableParagraph"/>
              <w:ind w:right="94"/>
              <w:rPr>
                <w:b/>
                <w:sz w:val="22"/>
              </w:rPr>
            </w:pPr>
            <w:r>
              <w:rPr>
                <w:b/>
                <w:spacing w:val="-5"/>
                <w:sz w:val="22"/>
              </w:rPr>
              <w:t>224</w:t>
            </w:r>
          </w:p>
        </w:tc>
        <w:tc>
          <w:tcPr>
            <w:tcW w:w="879" w:type="dxa"/>
          </w:tcPr>
          <w:p>
            <w:pPr>
              <w:pStyle w:val="TableParagraph"/>
              <w:ind w:left="164" w:right="2"/>
              <w:jc w:val="center"/>
              <w:rPr>
                <w:sz w:val="22"/>
              </w:rPr>
            </w:pPr>
            <w:r>
              <w:rPr>
                <w:spacing w:val="-2"/>
                <w:sz w:val="22"/>
              </w:rPr>
              <w:t>9.04%</w:t>
            </w:r>
          </w:p>
        </w:tc>
        <w:tc>
          <w:tcPr>
            <w:tcW w:w="829" w:type="dxa"/>
          </w:tcPr>
          <w:p>
            <w:pPr>
              <w:pStyle w:val="TableParagraph"/>
              <w:ind w:right="99"/>
              <w:rPr>
                <w:sz w:val="22"/>
              </w:rPr>
            </w:pPr>
            <w:r>
              <w:rPr>
                <w:spacing w:val="-5"/>
                <w:sz w:val="22"/>
              </w:rPr>
              <w:t>86</w:t>
            </w:r>
          </w:p>
        </w:tc>
        <w:tc>
          <w:tcPr>
            <w:tcW w:w="1040" w:type="dxa"/>
          </w:tcPr>
          <w:p>
            <w:pPr>
              <w:pStyle w:val="TableParagraph"/>
              <w:ind w:right="98"/>
              <w:rPr>
                <w:sz w:val="22"/>
              </w:rPr>
            </w:pPr>
            <w:r>
              <w:rPr>
                <w:spacing w:val="-5"/>
                <w:sz w:val="22"/>
              </w:rPr>
              <w:t>53</w:t>
            </w:r>
          </w:p>
        </w:tc>
        <w:tc>
          <w:tcPr>
            <w:tcW w:w="880" w:type="dxa"/>
          </w:tcPr>
          <w:p>
            <w:pPr>
              <w:pStyle w:val="TableParagraph"/>
              <w:ind w:right="100"/>
              <w:rPr>
                <w:sz w:val="22"/>
              </w:rPr>
            </w:pPr>
            <w:r>
              <w:rPr>
                <w:spacing w:val="-5"/>
                <w:sz w:val="22"/>
              </w:rPr>
              <w:t>22</w:t>
            </w:r>
          </w:p>
        </w:tc>
        <w:tc>
          <w:tcPr>
            <w:tcW w:w="1050" w:type="dxa"/>
          </w:tcPr>
          <w:p>
            <w:pPr>
              <w:pStyle w:val="TableParagraph"/>
              <w:ind w:right="98"/>
              <w:rPr>
                <w:sz w:val="22"/>
              </w:rPr>
            </w:pPr>
            <w:r>
              <w:rPr>
                <w:spacing w:val="-5"/>
                <w:sz w:val="22"/>
              </w:rPr>
              <w:t>161</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1021</w:t>
            </w:r>
          </w:p>
        </w:tc>
        <w:tc>
          <w:tcPr>
            <w:tcW w:w="3420"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9" w:type="dxa"/>
          </w:tcPr>
          <w:p>
            <w:pPr>
              <w:pStyle w:val="TableParagraph"/>
              <w:spacing w:before="5"/>
              <w:ind w:right="93"/>
              <w:rPr>
                <w:sz w:val="22"/>
              </w:rPr>
            </w:pPr>
            <w:r>
              <w:rPr>
                <w:spacing w:val="-2"/>
                <w:sz w:val="22"/>
              </w:rPr>
              <w:t>2,608</w:t>
            </w:r>
          </w:p>
        </w:tc>
        <w:tc>
          <w:tcPr>
            <w:tcW w:w="1301" w:type="dxa"/>
          </w:tcPr>
          <w:p>
            <w:pPr>
              <w:pStyle w:val="TableParagraph"/>
              <w:spacing w:before="5"/>
              <w:ind w:right="95"/>
              <w:rPr>
                <w:sz w:val="22"/>
              </w:rPr>
            </w:pPr>
            <w:r>
              <w:rPr>
                <w:spacing w:val="-2"/>
                <w:sz w:val="22"/>
              </w:rPr>
              <w:t>2,820</w:t>
            </w:r>
          </w:p>
        </w:tc>
        <w:tc>
          <w:tcPr>
            <w:tcW w:w="937" w:type="dxa"/>
          </w:tcPr>
          <w:p>
            <w:pPr>
              <w:pStyle w:val="TableParagraph"/>
              <w:spacing w:before="5"/>
              <w:ind w:right="94"/>
              <w:rPr>
                <w:b/>
                <w:sz w:val="22"/>
              </w:rPr>
            </w:pPr>
            <w:r>
              <w:rPr>
                <w:b/>
                <w:spacing w:val="-5"/>
                <w:sz w:val="22"/>
              </w:rPr>
              <w:t>212</w:t>
            </w:r>
          </w:p>
        </w:tc>
        <w:tc>
          <w:tcPr>
            <w:tcW w:w="879" w:type="dxa"/>
          </w:tcPr>
          <w:p>
            <w:pPr>
              <w:pStyle w:val="TableParagraph"/>
              <w:spacing w:before="5"/>
              <w:ind w:left="164" w:right="2"/>
              <w:jc w:val="center"/>
              <w:rPr>
                <w:sz w:val="22"/>
              </w:rPr>
            </w:pPr>
            <w:r>
              <w:rPr>
                <w:spacing w:val="-2"/>
                <w:sz w:val="22"/>
              </w:rPr>
              <w:t>8.13%</w:t>
            </w:r>
          </w:p>
        </w:tc>
        <w:tc>
          <w:tcPr>
            <w:tcW w:w="829" w:type="dxa"/>
          </w:tcPr>
          <w:p>
            <w:pPr>
              <w:pStyle w:val="TableParagraph"/>
              <w:spacing w:before="5"/>
              <w:ind w:right="99"/>
              <w:rPr>
                <w:sz w:val="22"/>
              </w:rPr>
            </w:pPr>
            <w:r>
              <w:rPr>
                <w:spacing w:val="-5"/>
                <w:sz w:val="22"/>
              </w:rPr>
              <w:t>68</w:t>
            </w:r>
          </w:p>
        </w:tc>
        <w:tc>
          <w:tcPr>
            <w:tcW w:w="1040" w:type="dxa"/>
          </w:tcPr>
          <w:p>
            <w:pPr>
              <w:pStyle w:val="TableParagraph"/>
              <w:spacing w:before="5"/>
              <w:ind w:right="96"/>
              <w:rPr>
                <w:sz w:val="22"/>
              </w:rPr>
            </w:pPr>
            <w:r>
              <w:rPr>
                <w:spacing w:val="-5"/>
                <w:sz w:val="22"/>
              </w:rPr>
              <w:t>146</w:t>
            </w:r>
          </w:p>
        </w:tc>
        <w:tc>
          <w:tcPr>
            <w:tcW w:w="880" w:type="dxa"/>
          </w:tcPr>
          <w:p>
            <w:pPr>
              <w:pStyle w:val="TableParagraph"/>
              <w:spacing w:before="5"/>
              <w:ind w:right="100"/>
              <w:rPr>
                <w:sz w:val="22"/>
              </w:rPr>
            </w:pPr>
            <w:r>
              <w:rPr>
                <w:spacing w:val="-5"/>
                <w:sz w:val="22"/>
              </w:rPr>
              <w:t>21</w:t>
            </w:r>
          </w:p>
        </w:tc>
        <w:tc>
          <w:tcPr>
            <w:tcW w:w="1050" w:type="dxa"/>
          </w:tcPr>
          <w:p>
            <w:pPr>
              <w:pStyle w:val="TableParagraph"/>
              <w:spacing w:before="5"/>
              <w:ind w:right="98"/>
              <w:rPr>
                <w:sz w:val="22"/>
              </w:rPr>
            </w:pPr>
            <w:r>
              <w:rPr>
                <w:spacing w:val="-5"/>
                <w:sz w:val="22"/>
              </w:rPr>
              <w:t>235</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9111</w:t>
            </w:r>
          </w:p>
        </w:tc>
        <w:tc>
          <w:tcPr>
            <w:tcW w:w="3420" w:type="dxa"/>
          </w:tcPr>
          <w:p>
            <w:pPr>
              <w:pStyle w:val="TableParagraph"/>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9" w:type="dxa"/>
          </w:tcPr>
          <w:p>
            <w:pPr>
              <w:pStyle w:val="TableParagraph"/>
              <w:ind w:right="93"/>
              <w:rPr>
                <w:sz w:val="22"/>
              </w:rPr>
            </w:pPr>
            <w:r>
              <w:rPr>
                <w:spacing w:val="-5"/>
                <w:sz w:val="22"/>
              </w:rPr>
              <w:t>477</w:t>
            </w:r>
          </w:p>
        </w:tc>
        <w:tc>
          <w:tcPr>
            <w:tcW w:w="1301" w:type="dxa"/>
          </w:tcPr>
          <w:p>
            <w:pPr>
              <w:pStyle w:val="TableParagraph"/>
              <w:ind w:right="95"/>
              <w:rPr>
                <w:sz w:val="22"/>
              </w:rPr>
            </w:pPr>
            <w:r>
              <w:rPr>
                <w:spacing w:val="-5"/>
                <w:sz w:val="22"/>
              </w:rPr>
              <w:t>641</w:t>
            </w:r>
          </w:p>
        </w:tc>
        <w:tc>
          <w:tcPr>
            <w:tcW w:w="937" w:type="dxa"/>
          </w:tcPr>
          <w:p>
            <w:pPr>
              <w:pStyle w:val="TableParagraph"/>
              <w:ind w:right="94"/>
              <w:rPr>
                <w:b/>
                <w:sz w:val="22"/>
              </w:rPr>
            </w:pPr>
            <w:r>
              <w:rPr>
                <w:b/>
                <w:spacing w:val="-5"/>
                <w:sz w:val="22"/>
              </w:rPr>
              <w:t>164</w:t>
            </w:r>
          </w:p>
        </w:tc>
        <w:tc>
          <w:tcPr>
            <w:tcW w:w="879" w:type="dxa"/>
          </w:tcPr>
          <w:p>
            <w:pPr>
              <w:pStyle w:val="TableParagraph"/>
              <w:ind w:left="63" w:right="2"/>
              <w:jc w:val="center"/>
              <w:rPr>
                <w:sz w:val="22"/>
              </w:rPr>
            </w:pPr>
            <w:r>
              <w:rPr>
                <w:spacing w:val="-2"/>
                <w:sz w:val="22"/>
              </w:rPr>
              <w:t>34.38%</w:t>
            </w:r>
          </w:p>
        </w:tc>
        <w:tc>
          <w:tcPr>
            <w:tcW w:w="829" w:type="dxa"/>
          </w:tcPr>
          <w:p>
            <w:pPr>
              <w:pStyle w:val="TableParagraph"/>
              <w:ind w:right="99"/>
              <w:rPr>
                <w:sz w:val="22"/>
              </w:rPr>
            </w:pPr>
            <w:r>
              <w:rPr>
                <w:spacing w:val="-5"/>
                <w:sz w:val="22"/>
              </w:rPr>
              <w:t>16</w:t>
            </w:r>
          </w:p>
        </w:tc>
        <w:tc>
          <w:tcPr>
            <w:tcW w:w="1040" w:type="dxa"/>
          </w:tcPr>
          <w:p>
            <w:pPr>
              <w:pStyle w:val="TableParagraph"/>
              <w:ind w:right="98"/>
              <w:rPr>
                <w:sz w:val="22"/>
              </w:rPr>
            </w:pPr>
            <w:r>
              <w:rPr>
                <w:spacing w:val="-5"/>
                <w:sz w:val="22"/>
              </w:rPr>
              <w:t>23</w:t>
            </w:r>
          </w:p>
        </w:tc>
        <w:tc>
          <w:tcPr>
            <w:tcW w:w="880" w:type="dxa"/>
          </w:tcPr>
          <w:p>
            <w:pPr>
              <w:pStyle w:val="TableParagraph"/>
              <w:ind w:right="100"/>
              <w:rPr>
                <w:sz w:val="22"/>
              </w:rPr>
            </w:pPr>
            <w:r>
              <w:rPr>
                <w:spacing w:val="-5"/>
                <w:sz w:val="22"/>
              </w:rPr>
              <w:t>16</w:t>
            </w:r>
          </w:p>
        </w:tc>
        <w:tc>
          <w:tcPr>
            <w:tcW w:w="1050" w:type="dxa"/>
          </w:tcPr>
          <w:p>
            <w:pPr>
              <w:pStyle w:val="TableParagraph"/>
              <w:ind w:right="102"/>
              <w:rPr>
                <w:sz w:val="22"/>
              </w:rPr>
            </w:pPr>
            <w:r>
              <w:rPr>
                <w:spacing w:val="-5"/>
                <w:sz w:val="22"/>
              </w:rPr>
              <w:t>55</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3023</w:t>
            </w:r>
          </w:p>
        </w:tc>
        <w:tc>
          <w:tcPr>
            <w:tcW w:w="342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9" w:type="dxa"/>
          </w:tcPr>
          <w:p>
            <w:pPr>
              <w:pStyle w:val="TableParagraph"/>
              <w:spacing w:line="234" w:lineRule="exact"/>
              <w:ind w:right="93"/>
              <w:rPr>
                <w:sz w:val="22"/>
              </w:rPr>
            </w:pPr>
            <w:r>
              <w:rPr>
                <w:spacing w:val="-2"/>
                <w:sz w:val="22"/>
              </w:rPr>
              <w:t>2,971</w:t>
            </w:r>
          </w:p>
        </w:tc>
        <w:tc>
          <w:tcPr>
            <w:tcW w:w="1301" w:type="dxa"/>
          </w:tcPr>
          <w:p>
            <w:pPr>
              <w:pStyle w:val="TableParagraph"/>
              <w:spacing w:line="234" w:lineRule="exact"/>
              <w:ind w:right="95"/>
              <w:rPr>
                <w:sz w:val="22"/>
              </w:rPr>
            </w:pPr>
            <w:r>
              <w:rPr>
                <w:spacing w:val="-2"/>
                <w:sz w:val="22"/>
              </w:rPr>
              <w:t>3,112</w:t>
            </w:r>
          </w:p>
        </w:tc>
        <w:tc>
          <w:tcPr>
            <w:tcW w:w="937" w:type="dxa"/>
          </w:tcPr>
          <w:p>
            <w:pPr>
              <w:pStyle w:val="TableParagraph"/>
              <w:spacing w:line="234" w:lineRule="exact"/>
              <w:ind w:right="94"/>
              <w:rPr>
                <w:b/>
                <w:sz w:val="22"/>
              </w:rPr>
            </w:pPr>
            <w:r>
              <w:rPr>
                <w:b/>
                <w:spacing w:val="-5"/>
                <w:sz w:val="22"/>
              </w:rPr>
              <w:t>141</w:t>
            </w:r>
          </w:p>
        </w:tc>
        <w:tc>
          <w:tcPr>
            <w:tcW w:w="879" w:type="dxa"/>
          </w:tcPr>
          <w:p>
            <w:pPr>
              <w:pStyle w:val="TableParagraph"/>
              <w:spacing w:line="234" w:lineRule="exact"/>
              <w:ind w:left="164" w:right="2"/>
              <w:jc w:val="center"/>
              <w:rPr>
                <w:sz w:val="22"/>
              </w:rPr>
            </w:pPr>
            <w:r>
              <w:rPr>
                <w:spacing w:val="-2"/>
                <w:sz w:val="22"/>
              </w:rPr>
              <w:t>4.75%</w:t>
            </w:r>
          </w:p>
        </w:tc>
        <w:tc>
          <w:tcPr>
            <w:tcW w:w="829" w:type="dxa"/>
          </w:tcPr>
          <w:p>
            <w:pPr>
              <w:pStyle w:val="TableParagraph"/>
              <w:spacing w:line="234" w:lineRule="exact"/>
              <w:ind w:right="95"/>
              <w:rPr>
                <w:sz w:val="22"/>
              </w:rPr>
            </w:pPr>
            <w:r>
              <w:rPr>
                <w:spacing w:val="-5"/>
                <w:sz w:val="22"/>
              </w:rPr>
              <w:t>336</w:t>
            </w:r>
          </w:p>
        </w:tc>
        <w:tc>
          <w:tcPr>
            <w:tcW w:w="1040" w:type="dxa"/>
          </w:tcPr>
          <w:p>
            <w:pPr>
              <w:pStyle w:val="TableParagraph"/>
              <w:spacing w:line="234" w:lineRule="exact"/>
              <w:ind w:right="96"/>
              <w:rPr>
                <w:sz w:val="22"/>
              </w:rPr>
            </w:pPr>
            <w:r>
              <w:rPr>
                <w:spacing w:val="-5"/>
                <w:sz w:val="22"/>
              </w:rPr>
              <w:t>358</w:t>
            </w:r>
          </w:p>
        </w:tc>
        <w:tc>
          <w:tcPr>
            <w:tcW w:w="880" w:type="dxa"/>
          </w:tcPr>
          <w:p>
            <w:pPr>
              <w:pStyle w:val="TableParagraph"/>
              <w:spacing w:line="234" w:lineRule="exact"/>
              <w:ind w:right="100"/>
              <w:rPr>
                <w:sz w:val="22"/>
              </w:rPr>
            </w:pPr>
            <w:r>
              <w:rPr>
                <w:spacing w:val="-5"/>
                <w:sz w:val="22"/>
              </w:rPr>
              <w:t>14</w:t>
            </w:r>
          </w:p>
        </w:tc>
        <w:tc>
          <w:tcPr>
            <w:tcW w:w="1050" w:type="dxa"/>
          </w:tcPr>
          <w:p>
            <w:pPr>
              <w:pStyle w:val="TableParagraph"/>
              <w:spacing w:line="234" w:lineRule="exact"/>
              <w:ind w:right="98"/>
              <w:rPr>
                <w:sz w:val="22"/>
              </w:rPr>
            </w:pPr>
            <w:r>
              <w:rPr>
                <w:spacing w:val="-5"/>
                <w:sz w:val="22"/>
              </w:rPr>
              <w:t>708</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3033</w:t>
            </w:r>
          </w:p>
        </w:tc>
        <w:tc>
          <w:tcPr>
            <w:tcW w:w="3420" w:type="dxa"/>
          </w:tcPr>
          <w:p>
            <w:pPr>
              <w:pStyle w:val="TableParagraph"/>
              <w:ind w:left="108"/>
              <w:jc w:val="left"/>
              <w:rPr>
                <w:sz w:val="22"/>
              </w:rPr>
            </w:pPr>
            <w:r>
              <w:rPr>
                <w:sz w:val="22"/>
              </w:rPr>
              <w:t>Light</w:t>
            </w:r>
            <w:r>
              <w:rPr>
                <w:spacing w:val="-3"/>
                <w:sz w:val="22"/>
              </w:rPr>
              <w:t> </w:t>
            </w:r>
            <w:r>
              <w:rPr>
                <w:sz w:val="22"/>
              </w:rPr>
              <w:t>Truck</w:t>
            </w:r>
            <w:r>
              <w:rPr>
                <w:spacing w:val="-3"/>
                <w:sz w:val="22"/>
              </w:rPr>
              <w:t> </w:t>
            </w:r>
            <w:r>
              <w:rPr>
                <w:spacing w:val="-2"/>
                <w:sz w:val="22"/>
              </w:rPr>
              <w:t>Drivers</w:t>
            </w:r>
          </w:p>
        </w:tc>
        <w:tc>
          <w:tcPr>
            <w:tcW w:w="1299" w:type="dxa"/>
          </w:tcPr>
          <w:p>
            <w:pPr>
              <w:pStyle w:val="TableParagraph"/>
              <w:ind w:right="93"/>
              <w:rPr>
                <w:sz w:val="22"/>
              </w:rPr>
            </w:pPr>
            <w:r>
              <w:rPr>
                <w:spacing w:val="-5"/>
                <w:sz w:val="22"/>
              </w:rPr>
              <w:t>996</w:t>
            </w:r>
          </w:p>
        </w:tc>
        <w:tc>
          <w:tcPr>
            <w:tcW w:w="1301" w:type="dxa"/>
          </w:tcPr>
          <w:p>
            <w:pPr>
              <w:pStyle w:val="TableParagraph"/>
              <w:ind w:right="95"/>
              <w:rPr>
                <w:sz w:val="22"/>
              </w:rPr>
            </w:pPr>
            <w:r>
              <w:rPr>
                <w:spacing w:val="-2"/>
                <w:sz w:val="22"/>
              </w:rPr>
              <w:t>1,129</w:t>
            </w:r>
          </w:p>
        </w:tc>
        <w:tc>
          <w:tcPr>
            <w:tcW w:w="937" w:type="dxa"/>
          </w:tcPr>
          <w:p>
            <w:pPr>
              <w:pStyle w:val="TableParagraph"/>
              <w:ind w:right="94"/>
              <w:rPr>
                <w:b/>
                <w:sz w:val="22"/>
              </w:rPr>
            </w:pPr>
            <w:r>
              <w:rPr>
                <w:b/>
                <w:spacing w:val="-5"/>
                <w:sz w:val="22"/>
              </w:rPr>
              <w:t>133</w:t>
            </w:r>
          </w:p>
        </w:tc>
        <w:tc>
          <w:tcPr>
            <w:tcW w:w="879" w:type="dxa"/>
          </w:tcPr>
          <w:p>
            <w:pPr>
              <w:pStyle w:val="TableParagraph"/>
              <w:ind w:left="63" w:right="2"/>
              <w:jc w:val="center"/>
              <w:rPr>
                <w:sz w:val="22"/>
              </w:rPr>
            </w:pPr>
            <w:r>
              <w:rPr>
                <w:spacing w:val="-2"/>
                <w:sz w:val="22"/>
              </w:rPr>
              <w:t>13.35%</w:t>
            </w:r>
          </w:p>
        </w:tc>
        <w:tc>
          <w:tcPr>
            <w:tcW w:w="829" w:type="dxa"/>
          </w:tcPr>
          <w:p>
            <w:pPr>
              <w:pStyle w:val="TableParagraph"/>
              <w:ind w:right="99"/>
              <w:rPr>
                <w:sz w:val="22"/>
              </w:rPr>
            </w:pPr>
            <w:r>
              <w:rPr>
                <w:spacing w:val="-5"/>
                <w:sz w:val="22"/>
              </w:rPr>
              <w:t>48</w:t>
            </w:r>
          </w:p>
        </w:tc>
        <w:tc>
          <w:tcPr>
            <w:tcW w:w="1040" w:type="dxa"/>
          </w:tcPr>
          <w:p>
            <w:pPr>
              <w:pStyle w:val="TableParagraph"/>
              <w:ind w:right="98"/>
              <w:rPr>
                <w:sz w:val="22"/>
              </w:rPr>
            </w:pPr>
            <w:r>
              <w:rPr>
                <w:spacing w:val="-5"/>
                <w:sz w:val="22"/>
              </w:rPr>
              <w:t>62</w:t>
            </w:r>
          </w:p>
        </w:tc>
        <w:tc>
          <w:tcPr>
            <w:tcW w:w="880" w:type="dxa"/>
          </w:tcPr>
          <w:p>
            <w:pPr>
              <w:pStyle w:val="TableParagraph"/>
              <w:ind w:right="100"/>
              <w:rPr>
                <w:sz w:val="22"/>
              </w:rPr>
            </w:pPr>
            <w:r>
              <w:rPr>
                <w:spacing w:val="-5"/>
                <w:sz w:val="22"/>
              </w:rPr>
              <w:t>13</w:t>
            </w:r>
          </w:p>
        </w:tc>
        <w:tc>
          <w:tcPr>
            <w:tcW w:w="1050" w:type="dxa"/>
          </w:tcPr>
          <w:p>
            <w:pPr>
              <w:pStyle w:val="TableParagraph"/>
              <w:ind w:right="98"/>
              <w:rPr>
                <w:sz w:val="22"/>
              </w:rPr>
            </w:pPr>
            <w:r>
              <w:rPr>
                <w:spacing w:val="-5"/>
                <w:sz w:val="22"/>
              </w:rPr>
              <w:t>123</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9041</w:t>
            </w:r>
          </w:p>
        </w:tc>
        <w:tc>
          <w:tcPr>
            <w:tcW w:w="3420" w:type="dxa"/>
          </w:tcPr>
          <w:p>
            <w:pPr>
              <w:pStyle w:val="TableParagraph"/>
              <w:ind w:left="108"/>
              <w:jc w:val="left"/>
              <w:rPr>
                <w:sz w:val="22"/>
              </w:rPr>
            </w:pPr>
            <w:r>
              <w:rPr>
                <w:sz w:val="22"/>
              </w:rPr>
              <w:t>Industrial</w:t>
            </w:r>
            <w:r>
              <w:rPr>
                <w:spacing w:val="-11"/>
                <w:sz w:val="22"/>
              </w:rPr>
              <w:t> </w:t>
            </w:r>
            <w:r>
              <w:rPr>
                <w:sz w:val="22"/>
              </w:rPr>
              <w:t>Machinery</w:t>
            </w:r>
            <w:r>
              <w:rPr>
                <w:spacing w:val="-10"/>
                <w:sz w:val="22"/>
              </w:rPr>
              <w:t> </w:t>
            </w:r>
            <w:r>
              <w:rPr>
                <w:spacing w:val="-2"/>
                <w:sz w:val="22"/>
              </w:rPr>
              <w:t>Mechanics</w:t>
            </w:r>
          </w:p>
        </w:tc>
        <w:tc>
          <w:tcPr>
            <w:tcW w:w="1299" w:type="dxa"/>
          </w:tcPr>
          <w:p>
            <w:pPr>
              <w:pStyle w:val="TableParagraph"/>
              <w:ind w:right="93"/>
              <w:rPr>
                <w:sz w:val="22"/>
              </w:rPr>
            </w:pPr>
            <w:r>
              <w:rPr>
                <w:spacing w:val="-5"/>
                <w:sz w:val="22"/>
              </w:rPr>
              <w:t>710</w:t>
            </w:r>
          </w:p>
        </w:tc>
        <w:tc>
          <w:tcPr>
            <w:tcW w:w="1301" w:type="dxa"/>
          </w:tcPr>
          <w:p>
            <w:pPr>
              <w:pStyle w:val="TableParagraph"/>
              <w:ind w:right="95"/>
              <w:rPr>
                <w:sz w:val="22"/>
              </w:rPr>
            </w:pPr>
            <w:r>
              <w:rPr>
                <w:spacing w:val="-5"/>
                <w:sz w:val="22"/>
              </w:rPr>
              <w:t>839</w:t>
            </w:r>
          </w:p>
        </w:tc>
        <w:tc>
          <w:tcPr>
            <w:tcW w:w="937" w:type="dxa"/>
          </w:tcPr>
          <w:p>
            <w:pPr>
              <w:pStyle w:val="TableParagraph"/>
              <w:ind w:right="94"/>
              <w:rPr>
                <w:b/>
                <w:sz w:val="22"/>
              </w:rPr>
            </w:pPr>
            <w:r>
              <w:rPr>
                <w:b/>
                <w:spacing w:val="-5"/>
                <w:sz w:val="22"/>
              </w:rPr>
              <w:t>129</w:t>
            </w:r>
          </w:p>
        </w:tc>
        <w:tc>
          <w:tcPr>
            <w:tcW w:w="879" w:type="dxa"/>
          </w:tcPr>
          <w:p>
            <w:pPr>
              <w:pStyle w:val="TableParagraph"/>
              <w:ind w:left="63" w:right="2"/>
              <w:jc w:val="center"/>
              <w:rPr>
                <w:sz w:val="22"/>
              </w:rPr>
            </w:pPr>
            <w:r>
              <w:rPr>
                <w:spacing w:val="-2"/>
                <w:sz w:val="22"/>
              </w:rPr>
              <w:t>18.17%</w:t>
            </w:r>
          </w:p>
        </w:tc>
        <w:tc>
          <w:tcPr>
            <w:tcW w:w="829" w:type="dxa"/>
          </w:tcPr>
          <w:p>
            <w:pPr>
              <w:pStyle w:val="TableParagraph"/>
              <w:ind w:right="99"/>
              <w:rPr>
                <w:sz w:val="22"/>
              </w:rPr>
            </w:pPr>
            <w:r>
              <w:rPr>
                <w:spacing w:val="-5"/>
                <w:sz w:val="22"/>
              </w:rPr>
              <w:t>28</w:t>
            </w:r>
          </w:p>
        </w:tc>
        <w:tc>
          <w:tcPr>
            <w:tcW w:w="1040" w:type="dxa"/>
          </w:tcPr>
          <w:p>
            <w:pPr>
              <w:pStyle w:val="TableParagraph"/>
              <w:ind w:right="98"/>
              <w:rPr>
                <w:sz w:val="22"/>
              </w:rPr>
            </w:pPr>
            <w:r>
              <w:rPr>
                <w:spacing w:val="-5"/>
                <w:sz w:val="22"/>
              </w:rPr>
              <w:t>32</w:t>
            </w:r>
          </w:p>
        </w:tc>
        <w:tc>
          <w:tcPr>
            <w:tcW w:w="880" w:type="dxa"/>
          </w:tcPr>
          <w:p>
            <w:pPr>
              <w:pStyle w:val="TableParagraph"/>
              <w:ind w:right="100"/>
              <w:rPr>
                <w:sz w:val="22"/>
              </w:rPr>
            </w:pPr>
            <w:r>
              <w:rPr>
                <w:spacing w:val="-5"/>
                <w:sz w:val="22"/>
              </w:rPr>
              <w:t>13</w:t>
            </w:r>
          </w:p>
        </w:tc>
        <w:tc>
          <w:tcPr>
            <w:tcW w:w="1050" w:type="dxa"/>
          </w:tcPr>
          <w:p>
            <w:pPr>
              <w:pStyle w:val="TableParagraph"/>
              <w:ind w:right="102"/>
              <w:rPr>
                <w:sz w:val="22"/>
              </w:rPr>
            </w:pPr>
            <w:r>
              <w:rPr>
                <w:spacing w:val="-5"/>
                <w:sz w:val="22"/>
              </w:rPr>
              <w:t>73</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3420"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299" w:type="dxa"/>
          </w:tcPr>
          <w:p>
            <w:pPr>
              <w:pStyle w:val="TableParagraph"/>
              <w:spacing w:before="5"/>
              <w:ind w:right="93"/>
              <w:rPr>
                <w:sz w:val="22"/>
              </w:rPr>
            </w:pPr>
            <w:r>
              <w:rPr>
                <w:spacing w:val="-2"/>
                <w:sz w:val="22"/>
              </w:rPr>
              <w:t>2,884</w:t>
            </w:r>
          </w:p>
        </w:tc>
        <w:tc>
          <w:tcPr>
            <w:tcW w:w="1301" w:type="dxa"/>
          </w:tcPr>
          <w:p>
            <w:pPr>
              <w:pStyle w:val="TableParagraph"/>
              <w:spacing w:before="5"/>
              <w:ind w:right="95"/>
              <w:rPr>
                <w:sz w:val="22"/>
              </w:rPr>
            </w:pPr>
            <w:r>
              <w:rPr>
                <w:spacing w:val="-2"/>
                <w:sz w:val="22"/>
              </w:rPr>
              <w:t>3,004</w:t>
            </w:r>
          </w:p>
        </w:tc>
        <w:tc>
          <w:tcPr>
            <w:tcW w:w="937" w:type="dxa"/>
          </w:tcPr>
          <w:p>
            <w:pPr>
              <w:pStyle w:val="TableParagraph"/>
              <w:spacing w:before="5"/>
              <w:ind w:right="94"/>
              <w:rPr>
                <w:b/>
                <w:sz w:val="22"/>
              </w:rPr>
            </w:pPr>
            <w:r>
              <w:rPr>
                <w:b/>
                <w:spacing w:val="-5"/>
                <w:sz w:val="22"/>
              </w:rPr>
              <w:t>120</w:t>
            </w:r>
          </w:p>
        </w:tc>
        <w:tc>
          <w:tcPr>
            <w:tcW w:w="879" w:type="dxa"/>
          </w:tcPr>
          <w:p>
            <w:pPr>
              <w:pStyle w:val="TableParagraph"/>
              <w:spacing w:before="5"/>
              <w:ind w:left="164" w:right="2"/>
              <w:jc w:val="center"/>
              <w:rPr>
                <w:sz w:val="22"/>
              </w:rPr>
            </w:pPr>
            <w:r>
              <w:rPr>
                <w:spacing w:val="-2"/>
                <w:sz w:val="22"/>
              </w:rPr>
              <w:t>4.16%</w:t>
            </w:r>
          </w:p>
        </w:tc>
        <w:tc>
          <w:tcPr>
            <w:tcW w:w="829" w:type="dxa"/>
          </w:tcPr>
          <w:p>
            <w:pPr>
              <w:pStyle w:val="TableParagraph"/>
              <w:spacing w:before="5"/>
              <w:ind w:right="95"/>
              <w:rPr>
                <w:sz w:val="22"/>
              </w:rPr>
            </w:pPr>
            <w:r>
              <w:rPr>
                <w:spacing w:val="-5"/>
                <w:sz w:val="22"/>
              </w:rPr>
              <w:t>193</w:t>
            </w:r>
          </w:p>
        </w:tc>
        <w:tc>
          <w:tcPr>
            <w:tcW w:w="1040" w:type="dxa"/>
          </w:tcPr>
          <w:p>
            <w:pPr>
              <w:pStyle w:val="TableParagraph"/>
              <w:spacing w:before="5"/>
              <w:ind w:right="96"/>
              <w:rPr>
                <w:sz w:val="22"/>
              </w:rPr>
            </w:pPr>
            <w:r>
              <w:rPr>
                <w:spacing w:val="-5"/>
                <w:sz w:val="22"/>
              </w:rPr>
              <w:t>233</w:t>
            </w:r>
          </w:p>
        </w:tc>
        <w:tc>
          <w:tcPr>
            <w:tcW w:w="880" w:type="dxa"/>
          </w:tcPr>
          <w:p>
            <w:pPr>
              <w:pStyle w:val="TableParagraph"/>
              <w:spacing w:before="5"/>
              <w:ind w:right="100"/>
              <w:rPr>
                <w:sz w:val="22"/>
              </w:rPr>
            </w:pPr>
            <w:r>
              <w:rPr>
                <w:spacing w:val="-5"/>
                <w:sz w:val="22"/>
              </w:rPr>
              <w:t>12</w:t>
            </w:r>
          </w:p>
        </w:tc>
        <w:tc>
          <w:tcPr>
            <w:tcW w:w="1050" w:type="dxa"/>
          </w:tcPr>
          <w:p>
            <w:pPr>
              <w:pStyle w:val="TableParagraph"/>
              <w:spacing w:before="5"/>
              <w:ind w:right="98"/>
              <w:rPr>
                <w:sz w:val="22"/>
              </w:rPr>
            </w:pPr>
            <w:r>
              <w:rPr>
                <w:spacing w:val="-5"/>
                <w:sz w:val="22"/>
              </w:rPr>
              <w:t>438</w:t>
            </w:r>
          </w:p>
        </w:tc>
      </w:tr>
    </w:tbl>
    <w:p>
      <w:pPr>
        <w:pStyle w:val="BodyText"/>
        <w:rPr>
          <w:rFonts w:ascii="Arial"/>
          <w:b/>
          <w:sz w:val="24"/>
        </w:rPr>
      </w:pPr>
    </w:p>
    <w:p>
      <w:pPr>
        <w:pStyle w:val="BodyText"/>
        <w:spacing w:before="201"/>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5"/>
        <w:gridCol w:w="1298"/>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305" w:type="dxa"/>
          </w:tcPr>
          <w:p>
            <w:pPr>
              <w:pStyle w:val="TableParagraph"/>
              <w:spacing w:line="252" w:lineRule="exact" w:before="0"/>
              <w:ind w:left="15" w:right="3"/>
              <w:jc w:val="center"/>
              <w:rPr>
                <w:b/>
                <w:sz w:val="22"/>
              </w:rPr>
            </w:pPr>
            <w:r>
              <w:rPr>
                <w:b/>
                <w:spacing w:val="-4"/>
                <w:sz w:val="22"/>
              </w:rPr>
              <w:t>2022</w:t>
            </w:r>
          </w:p>
          <w:p>
            <w:pPr>
              <w:pStyle w:val="TableParagraph"/>
              <w:spacing w:line="252" w:lineRule="exact" w:before="0"/>
              <w:ind w:left="15"/>
              <w:jc w:val="center"/>
              <w:rPr>
                <w:b/>
                <w:sz w:val="22"/>
              </w:rPr>
            </w:pPr>
            <w:r>
              <w:rPr>
                <w:b/>
                <w:spacing w:val="-2"/>
                <w:sz w:val="22"/>
              </w:rPr>
              <w:t>Estimated Employment</w:t>
            </w:r>
          </w:p>
        </w:tc>
        <w:tc>
          <w:tcPr>
            <w:tcW w:w="1298" w:type="dxa"/>
          </w:tcPr>
          <w:p>
            <w:pPr>
              <w:pStyle w:val="TableParagraph"/>
              <w:spacing w:line="252" w:lineRule="exact" w:before="0"/>
              <w:ind w:left="18" w:right="2"/>
              <w:jc w:val="center"/>
              <w:rPr>
                <w:b/>
                <w:sz w:val="22"/>
              </w:rPr>
            </w:pPr>
            <w:r>
              <w:rPr>
                <w:b/>
                <w:spacing w:val="-4"/>
                <w:sz w:val="22"/>
              </w:rPr>
              <w:t>2032</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200" w:right="87" w:hanging="89"/>
              <w:jc w:val="left"/>
              <w:rPr>
                <w:b/>
                <w:sz w:val="22"/>
              </w:rPr>
            </w:pPr>
            <w:r>
              <w:rPr>
                <w:b/>
                <w:spacing w:val="-2"/>
                <w:sz w:val="22"/>
              </w:rPr>
              <w:t>Annual Exits</w:t>
            </w:r>
          </w:p>
        </w:tc>
        <w:tc>
          <w:tcPr>
            <w:tcW w:w="1040" w:type="dxa"/>
          </w:tcPr>
          <w:p>
            <w:pPr>
              <w:pStyle w:val="TableParagraph"/>
              <w:spacing w:line="240" w:lineRule="auto" w:before="127"/>
              <w:ind w:left="111" w:firstLine="105"/>
              <w:jc w:val="left"/>
              <w:rPr>
                <w:b/>
                <w:sz w:val="22"/>
              </w:rPr>
            </w:pPr>
            <w:r>
              <w:rPr>
                <w:b/>
                <w:spacing w:val="-2"/>
                <w:sz w:val="22"/>
              </w:rPr>
              <w:t>Annual Transfers</w:t>
            </w:r>
          </w:p>
        </w:tc>
        <w:tc>
          <w:tcPr>
            <w:tcW w:w="876" w:type="dxa"/>
          </w:tcPr>
          <w:p>
            <w:pPr>
              <w:pStyle w:val="TableParagraph"/>
              <w:spacing w:line="240" w:lineRule="auto" w:before="127"/>
              <w:ind w:left="111" w:right="85" w:firstLine="24"/>
              <w:jc w:val="left"/>
              <w:rPr>
                <w:b/>
                <w:sz w:val="22"/>
              </w:rPr>
            </w:pPr>
            <w:r>
              <w:rPr>
                <w:b/>
                <w:spacing w:val="-2"/>
                <w:sz w:val="22"/>
              </w:rPr>
              <w:t>Annual Change</w:t>
            </w:r>
          </w:p>
        </w:tc>
        <w:tc>
          <w:tcPr>
            <w:tcW w:w="1051" w:type="dxa"/>
          </w:tcPr>
          <w:p>
            <w:pPr>
              <w:pStyle w:val="TableParagraph"/>
              <w:spacing w:line="252" w:lineRule="exact" w:before="0"/>
              <w:ind w:left="111" w:right="93" w:hanging="5"/>
              <w:jc w:val="center"/>
              <w:rPr>
                <w:b/>
                <w:sz w:val="22"/>
              </w:rPr>
            </w:pPr>
            <w:r>
              <w:rPr>
                <w:b/>
                <w:spacing w:val="-2"/>
                <w:sz w:val="22"/>
              </w:rPr>
              <w:t>Total Annual Openings</w:t>
            </w:r>
          </w:p>
        </w:tc>
      </w:tr>
      <w:tr>
        <w:trPr>
          <w:trHeight w:val="448" w:hRule="atLeast"/>
        </w:trPr>
        <w:tc>
          <w:tcPr>
            <w:tcW w:w="895" w:type="dxa"/>
          </w:tcPr>
          <w:p>
            <w:pPr>
              <w:pStyle w:val="TableParagraph"/>
              <w:spacing w:line="240" w:lineRule="auto" w:before="98"/>
              <w:ind w:left="9" w:right="11"/>
              <w:jc w:val="center"/>
              <w:rPr>
                <w:sz w:val="22"/>
              </w:rPr>
            </w:pPr>
            <w:r>
              <w:rPr>
                <w:spacing w:val="-2"/>
                <w:sz w:val="22"/>
              </w:rPr>
              <w:t>29-</w:t>
            </w:r>
            <w:r>
              <w:rPr>
                <w:spacing w:val="-4"/>
                <w:sz w:val="22"/>
              </w:rPr>
              <w:t>1171</w:t>
            </w:r>
          </w:p>
        </w:tc>
        <w:tc>
          <w:tcPr>
            <w:tcW w:w="4680" w:type="dxa"/>
          </w:tcPr>
          <w:p>
            <w:pPr>
              <w:pStyle w:val="TableParagraph"/>
              <w:spacing w:line="240" w:lineRule="auto" w:before="98"/>
              <w:ind w:left="108"/>
              <w:jc w:val="left"/>
              <w:rPr>
                <w:sz w:val="22"/>
              </w:rPr>
            </w:pPr>
            <w:r>
              <w:rPr>
                <w:sz w:val="22"/>
              </w:rPr>
              <w:t>Nurse</w:t>
            </w:r>
            <w:r>
              <w:rPr>
                <w:spacing w:val="-5"/>
                <w:sz w:val="22"/>
              </w:rPr>
              <w:t> </w:t>
            </w:r>
            <w:r>
              <w:rPr>
                <w:spacing w:val="-2"/>
                <w:sz w:val="22"/>
              </w:rPr>
              <w:t>Practitioners</w:t>
            </w:r>
          </w:p>
        </w:tc>
        <w:tc>
          <w:tcPr>
            <w:tcW w:w="1305" w:type="dxa"/>
          </w:tcPr>
          <w:p>
            <w:pPr>
              <w:pStyle w:val="TableParagraph"/>
              <w:spacing w:line="240" w:lineRule="auto" w:before="98"/>
              <w:ind w:right="93"/>
              <w:rPr>
                <w:sz w:val="22"/>
              </w:rPr>
            </w:pPr>
            <w:r>
              <w:rPr>
                <w:spacing w:val="-5"/>
                <w:sz w:val="22"/>
              </w:rPr>
              <w:t>171</w:t>
            </w:r>
          </w:p>
        </w:tc>
        <w:tc>
          <w:tcPr>
            <w:tcW w:w="1298" w:type="dxa"/>
          </w:tcPr>
          <w:p>
            <w:pPr>
              <w:pStyle w:val="TableParagraph"/>
              <w:spacing w:line="240" w:lineRule="auto" w:before="98"/>
              <w:ind w:right="91"/>
              <w:rPr>
                <w:sz w:val="22"/>
              </w:rPr>
            </w:pPr>
            <w:r>
              <w:rPr>
                <w:spacing w:val="-5"/>
                <w:sz w:val="22"/>
              </w:rPr>
              <w:t>273</w:t>
            </w:r>
          </w:p>
        </w:tc>
        <w:tc>
          <w:tcPr>
            <w:tcW w:w="938" w:type="dxa"/>
          </w:tcPr>
          <w:p>
            <w:pPr>
              <w:pStyle w:val="TableParagraph"/>
              <w:spacing w:line="240" w:lineRule="auto" w:before="98"/>
              <w:ind w:right="90"/>
              <w:rPr>
                <w:sz w:val="22"/>
              </w:rPr>
            </w:pPr>
            <w:r>
              <w:rPr>
                <w:spacing w:val="-5"/>
                <w:sz w:val="22"/>
              </w:rPr>
              <w:t>102</w:t>
            </w:r>
          </w:p>
        </w:tc>
        <w:tc>
          <w:tcPr>
            <w:tcW w:w="878" w:type="dxa"/>
          </w:tcPr>
          <w:p>
            <w:pPr>
              <w:pStyle w:val="TableParagraph"/>
              <w:spacing w:line="240" w:lineRule="auto" w:before="98"/>
              <w:ind w:left="108" w:right="39"/>
              <w:jc w:val="center"/>
              <w:rPr>
                <w:b/>
                <w:sz w:val="22"/>
              </w:rPr>
            </w:pPr>
            <w:r>
              <w:rPr>
                <w:b/>
                <w:spacing w:val="-2"/>
                <w:sz w:val="22"/>
              </w:rPr>
              <w:t>59.65%</w:t>
            </w:r>
          </w:p>
        </w:tc>
        <w:tc>
          <w:tcPr>
            <w:tcW w:w="828" w:type="dxa"/>
          </w:tcPr>
          <w:p>
            <w:pPr>
              <w:pStyle w:val="TableParagraph"/>
              <w:spacing w:line="240" w:lineRule="auto" w:before="98"/>
              <w:ind w:right="92"/>
              <w:rPr>
                <w:sz w:val="22"/>
              </w:rPr>
            </w:pPr>
            <w:r>
              <w:rPr>
                <w:spacing w:val="-10"/>
                <w:sz w:val="22"/>
              </w:rPr>
              <w:t>5</w:t>
            </w:r>
          </w:p>
        </w:tc>
        <w:tc>
          <w:tcPr>
            <w:tcW w:w="1040" w:type="dxa"/>
          </w:tcPr>
          <w:p>
            <w:pPr>
              <w:pStyle w:val="TableParagraph"/>
              <w:spacing w:line="240" w:lineRule="auto" w:before="98"/>
              <w:ind w:right="93"/>
              <w:rPr>
                <w:sz w:val="22"/>
              </w:rPr>
            </w:pPr>
            <w:r>
              <w:rPr>
                <w:spacing w:val="-10"/>
                <w:sz w:val="22"/>
              </w:rPr>
              <w:t>5</w:t>
            </w:r>
          </w:p>
        </w:tc>
        <w:tc>
          <w:tcPr>
            <w:tcW w:w="876" w:type="dxa"/>
          </w:tcPr>
          <w:p>
            <w:pPr>
              <w:pStyle w:val="TableParagraph"/>
              <w:spacing w:line="240" w:lineRule="auto" w:before="98"/>
              <w:ind w:right="90"/>
              <w:rPr>
                <w:sz w:val="22"/>
              </w:rPr>
            </w:pPr>
            <w:r>
              <w:rPr>
                <w:spacing w:val="-5"/>
                <w:sz w:val="22"/>
              </w:rPr>
              <w:t>10</w:t>
            </w:r>
          </w:p>
        </w:tc>
        <w:tc>
          <w:tcPr>
            <w:tcW w:w="1051" w:type="dxa"/>
          </w:tcPr>
          <w:p>
            <w:pPr>
              <w:pStyle w:val="TableParagraph"/>
              <w:spacing w:line="240" w:lineRule="auto" w:before="98"/>
              <w:ind w:right="95"/>
              <w:rPr>
                <w:sz w:val="22"/>
              </w:rPr>
            </w:pPr>
            <w:r>
              <w:rPr>
                <w:spacing w:val="-5"/>
                <w:sz w:val="22"/>
              </w:rPr>
              <w:t>20</w:t>
            </w:r>
          </w:p>
        </w:tc>
      </w:tr>
      <w:tr>
        <w:trPr>
          <w:trHeight w:val="256" w:hRule="atLeast"/>
        </w:trPr>
        <w:tc>
          <w:tcPr>
            <w:tcW w:w="895" w:type="dxa"/>
          </w:tcPr>
          <w:p>
            <w:pPr>
              <w:pStyle w:val="TableParagraph"/>
              <w:spacing w:line="234" w:lineRule="exact"/>
              <w:ind w:left="9" w:right="11"/>
              <w:jc w:val="center"/>
              <w:rPr>
                <w:sz w:val="22"/>
              </w:rPr>
            </w:pPr>
            <w:r>
              <w:rPr>
                <w:spacing w:val="-2"/>
                <w:sz w:val="22"/>
              </w:rPr>
              <w:t>29-</w:t>
            </w:r>
            <w:r>
              <w:rPr>
                <w:spacing w:val="-4"/>
                <w:sz w:val="22"/>
              </w:rPr>
              <w:t>1071</w:t>
            </w:r>
          </w:p>
        </w:tc>
        <w:tc>
          <w:tcPr>
            <w:tcW w:w="4680" w:type="dxa"/>
          </w:tcPr>
          <w:p>
            <w:pPr>
              <w:pStyle w:val="TableParagraph"/>
              <w:spacing w:line="234" w:lineRule="exact"/>
              <w:ind w:left="108"/>
              <w:jc w:val="left"/>
              <w:rPr>
                <w:sz w:val="22"/>
              </w:rPr>
            </w:pPr>
            <w:r>
              <w:rPr>
                <w:sz w:val="22"/>
              </w:rPr>
              <w:t>Physician</w:t>
            </w:r>
            <w:r>
              <w:rPr>
                <w:spacing w:val="-5"/>
                <w:sz w:val="22"/>
              </w:rPr>
              <w:t> </w:t>
            </w:r>
            <w:r>
              <w:rPr>
                <w:spacing w:val="-2"/>
                <w:sz w:val="22"/>
              </w:rPr>
              <w:t>Assistants</w:t>
            </w:r>
          </w:p>
        </w:tc>
        <w:tc>
          <w:tcPr>
            <w:tcW w:w="1305" w:type="dxa"/>
          </w:tcPr>
          <w:p>
            <w:pPr>
              <w:pStyle w:val="TableParagraph"/>
              <w:spacing w:line="234" w:lineRule="exact"/>
              <w:ind w:right="94"/>
              <w:rPr>
                <w:sz w:val="22"/>
              </w:rPr>
            </w:pPr>
            <w:r>
              <w:rPr>
                <w:spacing w:val="-5"/>
                <w:sz w:val="22"/>
              </w:rPr>
              <w:t>39</w:t>
            </w:r>
          </w:p>
        </w:tc>
        <w:tc>
          <w:tcPr>
            <w:tcW w:w="1298" w:type="dxa"/>
          </w:tcPr>
          <w:p>
            <w:pPr>
              <w:pStyle w:val="TableParagraph"/>
              <w:spacing w:line="234" w:lineRule="exact"/>
              <w:ind w:right="93"/>
              <w:rPr>
                <w:sz w:val="22"/>
              </w:rPr>
            </w:pPr>
            <w:r>
              <w:rPr>
                <w:spacing w:val="-5"/>
                <w:sz w:val="22"/>
              </w:rPr>
              <w:t>54</w:t>
            </w:r>
          </w:p>
        </w:tc>
        <w:tc>
          <w:tcPr>
            <w:tcW w:w="938" w:type="dxa"/>
          </w:tcPr>
          <w:p>
            <w:pPr>
              <w:pStyle w:val="TableParagraph"/>
              <w:spacing w:line="234" w:lineRule="exact"/>
              <w:ind w:right="93"/>
              <w:rPr>
                <w:sz w:val="22"/>
              </w:rPr>
            </w:pPr>
            <w:r>
              <w:rPr>
                <w:spacing w:val="-5"/>
                <w:sz w:val="22"/>
              </w:rPr>
              <w:t>15</w:t>
            </w:r>
          </w:p>
        </w:tc>
        <w:tc>
          <w:tcPr>
            <w:tcW w:w="878" w:type="dxa"/>
          </w:tcPr>
          <w:p>
            <w:pPr>
              <w:pStyle w:val="TableParagraph"/>
              <w:spacing w:line="234" w:lineRule="exact"/>
              <w:ind w:left="108" w:right="39"/>
              <w:jc w:val="center"/>
              <w:rPr>
                <w:b/>
                <w:sz w:val="22"/>
              </w:rPr>
            </w:pPr>
            <w:r>
              <w:rPr>
                <w:b/>
                <w:spacing w:val="-2"/>
                <w:sz w:val="22"/>
              </w:rPr>
              <w:t>38.46%</w:t>
            </w:r>
          </w:p>
        </w:tc>
        <w:tc>
          <w:tcPr>
            <w:tcW w:w="828" w:type="dxa"/>
          </w:tcPr>
          <w:p>
            <w:pPr>
              <w:pStyle w:val="TableParagraph"/>
              <w:spacing w:line="234" w:lineRule="exact"/>
              <w:ind w:right="92"/>
              <w:rPr>
                <w:sz w:val="22"/>
              </w:rPr>
            </w:pPr>
            <w:r>
              <w:rPr>
                <w:spacing w:val="-10"/>
                <w:sz w:val="22"/>
              </w:rPr>
              <w:t>1</w:t>
            </w:r>
          </w:p>
        </w:tc>
        <w:tc>
          <w:tcPr>
            <w:tcW w:w="1040" w:type="dxa"/>
          </w:tcPr>
          <w:p>
            <w:pPr>
              <w:pStyle w:val="TableParagraph"/>
              <w:spacing w:line="234" w:lineRule="exact"/>
              <w:ind w:right="93"/>
              <w:rPr>
                <w:sz w:val="22"/>
              </w:rPr>
            </w:pPr>
            <w:r>
              <w:rPr>
                <w:spacing w:val="-10"/>
                <w:sz w:val="22"/>
              </w:rPr>
              <w:t>1</w:t>
            </w:r>
          </w:p>
        </w:tc>
        <w:tc>
          <w:tcPr>
            <w:tcW w:w="876" w:type="dxa"/>
          </w:tcPr>
          <w:p>
            <w:pPr>
              <w:pStyle w:val="TableParagraph"/>
              <w:spacing w:line="234" w:lineRule="exact"/>
              <w:ind w:right="90"/>
              <w:rPr>
                <w:sz w:val="22"/>
              </w:rPr>
            </w:pPr>
            <w:r>
              <w:rPr>
                <w:spacing w:val="-10"/>
                <w:sz w:val="22"/>
              </w:rPr>
              <w:t>2</w:t>
            </w:r>
          </w:p>
        </w:tc>
        <w:tc>
          <w:tcPr>
            <w:tcW w:w="1051" w:type="dxa"/>
          </w:tcPr>
          <w:p>
            <w:pPr>
              <w:pStyle w:val="TableParagraph"/>
              <w:spacing w:line="234" w:lineRule="exact"/>
              <w:ind w:right="95"/>
              <w:rPr>
                <w:sz w:val="22"/>
              </w:rPr>
            </w:pPr>
            <w:r>
              <w:rPr>
                <w:spacing w:val="-10"/>
                <w:sz w:val="22"/>
              </w:rPr>
              <w:t>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49-</w:t>
            </w:r>
            <w:r>
              <w:rPr>
                <w:spacing w:val="-4"/>
                <w:sz w:val="22"/>
              </w:rPr>
              <w:t>9051</w:t>
            </w:r>
          </w:p>
        </w:tc>
        <w:tc>
          <w:tcPr>
            <w:tcW w:w="4680" w:type="dxa"/>
          </w:tcPr>
          <w:p>
            <w:pPr>
              <w:pStyle w:val="TableParagraph"/>
              <w:spacing w:line="234" w:lineRule="exact" w:before="0"/>
              <w:ind w:left="108"/>
              <w:jc w:val="left"/>
              <w:rPr>
                <w:sz w:val="22"/>
              </w:rPr>
            </w:pPr>
            <w:r>
              <w:rPr>
                <w:sz w:val="22"/>
              </w:rPr>
              <w:t>Electrical</w:t>
            </w:r>
            <w:r>
              <w:rPr>
                <w:spacing w:val="-8"/>
                <w:sz w:val="22"/>
              </w:rPr>
              <w:t> </w:t>
            </w:r>
            <w:r>
              <w:rPr>
                <w:sz w:val="22"/>
              </w:rPr>
              <w:t>Power-Line</w:t>
            </w:r>
            <w:r>
              <w:rPr>
                <w:spacing w:val="-7"/>
                <w:sz w:val="22"/>
              </w:rPr>
              <w:t> </w:t>
            </w:r>
            <w:r>
              <w:rPr>
                <w:sz w:val="22"/>
              </w:rPr>
              <w:t>Installers</w:t>
            </w:r>
            <w:r>
              <w:rPr>
                <w:spacing w:val="-7"/>
                <w:sz w:val="22"/>
              </w:rPr>
              <w:t> </w:t>
            </w:r>
            <w:r>
              <w:rPr>
                <w:sz w:val="22"/>
              </w:rPr>
              <w:t>and</w:t>
            </w:r>
            <w:r>
              <w:rPr>
                <w:spacing w:val="-7"/>
                <w:sz w:val="22"/>
              </w:rPr>
              <w:t> </w:t>
            </w:r>
            <w:r>
              <w:rPr>
                <w:spacing w:val="-2"/>
                <w:sz w:val="22"/>
              </w:rPr>
              <w:t>Repairers</w:t>
            </w:r>
          </w:p>
        </w:tc>
        <w:tc>
          <w:tcPr>
            <w:tcW w:w="1305" w:type="dxa"/>
          </w:tcPr>
          <w:p>
            <w:pPr>
              <w:pStyle w:val="TableParagraph"/>
              <w:spacing w:line="234" w:lineRule="exact" w:before="0"/>
              <w:ind w:right="93"/>
              <w:rPr>
                <w:sz w:val="22"/>
              </w:rPr>
            </w:pPr>
            <w:r>
              <w:rPr>
                <w:spacing w:val="-5"/>
                <w:sz w:val="22"/>
              </w:rPr>
              <w:t>127</w:t>
            </w:r>
          </w:p>
        </w:tc>
        <w:tc>
          <w:tcPr>
            <w:tcW w:w="1298" w:type="dxa"/>
          </w:tcPr>
          <w:p>
            <w:pPr>
              <w:pStyle w:val="TableParagraph"/>
              <w:spacing w:line="234" w:lineRule="exact" w:before="0"/>
              <w:ind w:right="91"/>
              <w:rPr>
                <w:sz w:val="22"/>
              </w:rPr>
            </w:pPr>
            <w:r>
              <w:rPr>
                <w:spacing w:val="-5"/>
                <w:sz w:val="22"/>
              </w:rPr>
              <w:t>175</w:t>
            </w:r>
          </w:p>
        </w:tc>
        <w:tc>
          <w:tcPr>
            <w:tcW w:w="938" w:type="dxa"/>
          </w:tcPr>
          <w:p>
            <w:pPr>
              <w:pStyle w:val="TableParagraph"/>
              <w:spacing w:line="234" w:lineRule="exact" w:before="0"/>
              <w:ind w:right="93"/>
              <w:rPr>
                <w:sz w:val="22"/>
              </w:rPr>
            </w:pPr>
            <w:r>
              <w:rPr>
                <w:spacing w:val="-5"/>
                <w:sz w:val="22"/>
              </w:rPr>
              <w:t>48</w:t>
            </w:r>
          </w:p>
        </w:tc>
        <w:tc>
          <w:tcPr>
            <w:tcW w:w="878" w:type="dxa"/>
          </w:tcPr>
          <w:p>
            <w:pPr>
              <w:pStyle w:val="TableParagraph"/>
              <w:spacing w:line="234" w:lineRule="exact" w:before="0"/>
              <w:ind w:left="108" w:right="39"/>
              <w:jc w:val="center"/>
              <w:rPr>
                <w:b/>
                <w:sz w:val="22"/>
              </w:rPr>
            </w:pPr>
            <w:r>
              <w:rPr>
                <w:b/>
                <w:spacing w:val="-2"/>
                <w:sz w:val="22"/>
              </w:rPr>
              <w:t>37.80%</w:t>
            </w:r>
          </w:p>
        </w:tc>
        <w:tc>
          <w:tcPr>
            <w:tcW w:w="828" w:type="dxa"/>
          </w:tcPr>
          <w:p>
            <w:pPr>
              <w:pStyle w:val="TableParagraph"/>
              <w:spacing w:line="234" w:lineRule="exact" w:before="0"/>
              <w:ind w:right="92"/>
              <w:rPr>
                <w:sz w:val="22"/>
              </w:rPr>
            </w:pPr>
            <w:r>
              <w:rPr>
                <w:spacing w:val="-10"/>
                <w:sz w:val="22"/>
              </w:rPr>
              <w:t>4</w:t>
            </w:r>
          </w:p>
        </w:tc>
        <w:tc>
          <w:tcPr>
            <w:tcW w:w="1040" w:type="dxa"/>
          </w:tcPr>
          <w:p>
            <w:pPr>
              <w:pStyle w:val="TableParagraph"/>
              <w:spacing w:line="234" w:lineRule="exact" w:before="0"/>
              <w:ind w:right="93"/>
              <w:rPr>
                <w:sz w:val="22"/>
              </w:rPr>
            </w:pPr>
            <w:r>
              <w:rPr>
                <w:spacing w:val="-10"/>
                <w:sz w:val="22"/>
              </w:rPr>
              <w:t>7</w:t>
            </w:r>
          </w:p>
        </w:tc>
        <w:tc>
          <w:tcPr>
            <w:tcW w:w="876" w:type="dxa"/>
          </w:tcPr>
          <w:p>
            <w:pPr>
              <w:pStyle w:val="TableParagraph"/>
              <w:spacing w:line="234" w:lineRule="exact" w:before="0"/>
              <w:ind w:right="90"/>
              <w:rPr>
                <w:sz w:val="22"/>
              </w:rPr>
            </w:pPr>
            <w:r>
              <w:rPr>
                <w:spacing w:val="-10"/>
                <w:sz w:val="22"/>
              </w:rPr>
              <w:t>5</w:t>
            </w:r>
          </w:p>
        </w:tc>
        <w:tc>
          <w:tcPr>
            <w:tcW w:w="1051" w:type="dxa"/>
          </w:tcPr>
          <w:p>
            <w:pPr>
              <w:pStyle w:val="TableParagraph"/>
              <w:spacing w:line="234" w:lineRule="exact" w:before="0"/>
              <w:ind w:right="95"/>
              <w:rPr>
                <w:sz w:val="22"/>
              </w:rPr>
            </w:pPr>
            <w:r>
              <w:rPr>
                <w:spacing w:val="-5"/>
                <w:sz w:val="22"/>
              </w:rPr>
              <w:t>16</w:t>
            </w:r>
          </w:p>
        </w:tc>
      </w:tr>
      <w:tr>
        <w:trPr>
          <w:trHeight w:val="254" w:hRule="atLeast"/>
        </w:trPr>
        <w:tc>
          <w:tcPr>
            <w:tcW w:w="895" w:type="dxa"/>
          </w:tcPr>
          <w:p>
            <w:pPr>
              <w:pStyle w:val="TableParagraph"/>
              <w:ind w:left="9" w:right="11"/>
              <w:jc w:val="center"/>
              <w:rPr>
                <w:sz w:val="22"/>
              </w:rPr>
            </w:pPr>
            <w:r>
              <w:rPr>
                <w:spacing w:val="-2"/>
                <w:sz w:val="22"/>
              </w:rPr>
              <w:t>31-</w:t>
            </w:r>
            <w:r>
              <w:rPr>
                <w:spacing w:val="-4"/>
                <w:sz w:val="22"/>
              </w:rPr>
              <w:t>2011</w:t>
            </w:r>
          </w:p>
        </w:tc>
        <w:tc>
          <w:tcPr>
            <w:tcW w:w="4680" w:type="dxa"/>
          </w:tcPr>
          <w:p>
            <w:pPr>
              <w:pStyle w:val="TableParagraph"/>
              <w:ind w:left="108"/>
              <w:jc w:val="left"/>
              <w:rPr>
                <w:sz w:val="22"/>
              </w:rPr>
            </w:pPr>
            <w:r>
              <w:rPr>
                <w:sz w:val="22"/>
              </w:rPr>
              <w:t>Occupational</w:t>
            </w:r>
            <w:r>
              <w:rPr>
                <w:spacing w:val="-10"/>
                <w:sz w:val="22"/>
              </w:rPr>
              <w:t> </w:t>
            </w:r>
            <w:r>
              <w:rPr>
                <w:sz w:val="22"/>
              </w:rPr>
              <w:t>Therapy</w:t>
            </w:r>
            <w:r>
              <w:rPr>
                <w:spacing w:val="-11"/>
                <w:sz w:val="22"/>
              </w:rPr>
              <w:t> </w:t>
            </w:r>
            <w:r>
              <w:rPr>
                <w:spacing w:val="-2"/>
                <w:sz w:val="22"/>
              </w:rPr>
              <w:t>Assistants</w:t>
            </w:r>
          </w:p>
        </w:tc>
        <w:tc>
          <w:tcPr>
            <w:tcW w:w="1305" w:type="dxa"/>
          </w:tcPr>
          <w:p>
            <w:pPr>
              <w:pStyle w:val="TableParagraph"/>
              <w:ind w:right="94"/>
              <w:rPr>
                <w:sz w:val="22"/>
              </w:rPr>
            </w:pPr>
            <w:r>
              <w:rPr>
                <w:spacing w:val="-5"/>
                <w:sz w:val="22"/>
              </w:rPr>
              <w:t>31</w:t>
            </w:r>
          </w:p>
        </w:tc>
        <w:tc>
          <w:tcPr>
            <w:tcW w:w="1298" w:type="dxa"/>
          </w:tcPr>
          <w:p>
            <w:pPr>
              <w:pStyle w:val="TableParagraph"/>
              <w:ind w:right="93"/>
              <w:rPr>
                <w:sz w:val="22"/>
              </w:rPr>
            </w:pPr>
            <w:r>
              <w:rPr>
                <w:spacing w:val="-5"/>
                <w:sz w:val="22"/>
              </w:rPr>
              <w:t>42</w:t>
            </w:r>
          </w:p>
        </w:tc>
        <w:tc>
          <w:tcPr>
            <w:tcW w:w="938" w:type="dxa"/>
          </w:tcPr>
          <w:p>
            <w:pPr>
              <w:pStyle w:val="TableParagraph"/>
              <w:ind w:right="93"/>
              <w:rPr>
                <w:sz w:val="22"/>
              </w:rPr>
            </w:pPr>
            <w:r>
              <w:rPr>
                <w:spacing w:val="-5"/>
                <w:sz w:val="22"/>
              </w:rPr>
              <w:t>11</w:t>
            </w:r>
          </w:p>
        </w:tc>
        <w:tc>
          <w:tcPr>
            <w:tcW w:w="878" w:type="dxa"/>
          </w:tcPr>
          <w:p>
            <w:pPr>
              <w:pStyle w:val="TableParagraph"/>
              <w:ind w:left="108" w:right="39"/>
              <w:jc w:val="center"/>
              <w:rPr>
                <w:b/>
                <w:sz w:val="22"/>
              </w:rPr>
            </w:pPr>
            <w:r>
              <w:rPr>
                <w:b/>
                <w:spacing w:val="-2"/>
                <w:sz w:val="22"/>
              </w:rPr>
              <w:t>35.48%</w:t>
            </w:r>
          </w:p>
        </w:tc>
        <w:tc>
          <w:tcPr>
            <w:tcW w:w="828" w:type="dxa"/>
          </w:tcPr>
          <w:p>
            <w:pPr>
              <w:pStyle w:val="TableParagraph"/>
              <w:ind w:right="92"/>
              <w:rPr>
                <w:sz w:val="22"/>
              </w:rPr>
            </w:pPr>
            <w:r>
              <w:rPr>
                <w:spacing w:val="-10"/>
                <w:sz w:val="22"/>
              </w:rPr>
              <w:t>2</w:t>
            </w:r>
          </w:p>
        </w:tc>
        <w:tc>
          <w:tcPr>
            <w:tcW w:w="1040" w:type="dxa"/>
          </w:tcPr>
          <w:p>
            <w:pPr>
              <w:pStyle w:val="TableParagraph"/>
              <w:ind w:right="93"/>
              <w:rPr>
                <w:sz w:val="22"/>
              </w:rPr>
            </w:pPr>
            <w:r>
              <w:rPr>
                <w:spacing w:val="-10"/>
                <w:sz w:val="22"/>
              </w:rPr>
              <w:t>3</w:t>
            </w:r>
          </w:p>
        </w:tc>
        <w:tc>
          <w:tcPr>
            <w:tcW w:w="876" w:type="dxa"/>
          </w:tcPr>
          <w:p>
            <w:pPr>
              <w:pStyle w:val="TableParagraph"/>
              <w:ind w:right="90"/>
              <w:rPr>
                <w:sz w:val="22"/>
              </w:rPr>
            </w:pPr>
            <w:r>
              <w:rPr>
                <w:spacing w:val="-10"/>
                <w:sz w:val="22"/>
              </w:rPr>
              <w:t>1</w:t>
            </w:r>
          </w:p>
        </w:tc>
        <w:tc>
          <w:tcPr>
            <w:tcW w:w="1051" w:type="dxa"/>
          </w:tcPr>
          <w:p>
            <w:pPr>
              <w:pStyle w:val="TableParagraph"/>
              <w:ind w:right="95"/>
              <w:rPr>
                <w:sz w:val="22"/>
              </w:rPr>
            </w:pPr>
            <w:r>
              <w:rPr>
                <w:spacing w:val="-10"/>
                <w:sz w:val="22"/>
              </w:rPr>
              <w:t>6</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31-</w:t>
            </w:r>
            <w:r>
              <w:rPr>
                <w:spacing w:val="-4"/>
                <w:sz w:val="22"/>
              </w:rPr>
              <w:t>9096</w:t>
            </w:r>
          </w:p>
        </w:tc>
        <w:tc>
          <w:tcPr>
            <w:tcW w:w="4680" w:type="dxa"/>
          </w:tcPr>
          <w:p>
            <w:pPr>
              <w:pStyle w:val="TableParagraph"/>
              <w:spacing w:line="252" w:lineRule="exact" w:before="0"/>
              <w:ind w:left="108" w:right="197"/>
              <w:jc w:val="left"/>
              <w:rPr>
                <w:sz w:val="22"/>
              </w:rPr>
            </w:pPr>
            <w:r>
              <w:rPr>
                <w:sz w:val="22"/>
              </w:rPr>
              <w:t>Veterinary</w:t>
            </w:r>
            <w:r>
              <w:rPr>
                <w:spacing w:val="-9"/>
                <w:sz w:val="22"/>
              </w:rPr>
              <w:t> </w:t>
            </w:r>
            <w:r>
              <w:rPr>
                <w:sz w:val="22"/>
              </w:rPr>
              <w:t>Assistants</w:t>
            </w:r>
            <w:r>
              <w:rPr>
                <w:spacing w:val="-9"/>
                <w:sz w:val="22"/>
              </w:rPr>
              <w:t> </w:t>
            </w:r>
            <w:r>
              <w:rPr>
                <w:sz w:val="22"/>
              </w:rPr>
              <w:t>and</w:t>
            </w:r>
            <w:r>
              <w:rPr>
                <w:spacing w:val="-11"/>
                <w:sz w:val="22"/>
              </w:rPr>
              <w:t> </w:t>
            </w:r>
            <w:r>
              <w:rPr>
                <w:sz w:val="22"/>
              </w:rPr>
              <w:t>Laboratory</w:t>
            </w:r>
            <w:r>
              <w:rPr>
                <w:spacing w:val="-9"/>
                <w:sz w:val="22"/>
              </w:rPr>
              <w:t> </w:t>
            </w:r>
            <w:r>
              <w:rPr>
                <w:sz w:val="22"/>
              </w:rPr>
              <w:t>Animal </w:t>
            </w:r>
            <w:r>
              <w:rPr>
                <w:spacing w:val="-2"/>
                <w:sz w:val="22"/>
              </w:rPr>
              <w:t>Caretakers</w:t>
            </w:r>
          </w:p>
        </w:tc>
        <w:tc>
          <w:tcPr>
            <w:tcW w:w="1305" w:type="dxa"/>
          </w:tcPr>
          <w:p>
            <w:pPr>
              <w:pStyle w:val="TableParagraph"/>
              <w:spacing w:line="240" w:lineRule="auto" w:before="127"/>
              <w:ind w:right="94"/>
              <w:rPr>
                <w:sz w:val="22"/>
              </w:rPr>
            </w:pPr>
            <w:r>
              <w:rPr>
                <w:spacing w:val="-5"/>
                <w:sz w:val="22"/>
              </w:rPr>
              <w:t>93</w:t>
            </w:r>
          </w:p>
        </w:tc>
        <w:tc>
          <w:tcPr>
            <w:tcW w:w="1298" w:type="dxa"/>
          </w:tcPr>
          <w:p>
            <w:pPr>
              <w:pStyle w:val="TableParagraph"/>
              <w:spacing w:line="240" w:lineRule="auto" w:before="127"/>
              <w:ind w:right="91"/>
              <w:rPr>
                <w:sz w:val="22"/>
              </w:rPr>
            </w:pPr>
            <w:r>
              <w:rPr>
                <w:spacing w:val="-5"/>
                <w:sz w:val="22"/>
              </w:rPr>
              <w:t>126</w:t>
            </w:r>
          </w:p>
        </w:tc>
        <w:tc>
          <w:tcPr>
            <w:tcW w:w="938" w:type="dxa"/>
          </w:tcPr>
          <w:p>
            <w:pPr>
              <w:pStyle w:val="TableParagraph"/>
              <w:spacing w:line="240" w:lineRule="auto" w:before="127"/>
              <w:ind w:right="93"/>
              <w:rPr>
                <w:sz w:val="22"/>
              </w:rPr>
            </w:pPr>
            <w:r>
              <w:rPr>
                <w:spacing w:val="-5"/>
                <w:sz w:val="22"/>
              </w:rPr>
              <w:t>33</w:t>
            </w:r>
          </w:p>
        </w:tc>
        <w:tc>
          <w:tcPr>
            <w:tcW w:w="878" w:type="dxa"/>
          </w:tcPr>
          <w:p>
            <w:pPr>
              <w:pStyle w:val="TableParagraph"/>
              <w:spacing w:line="240" w:lineRule="auto" w:before="127"/>
              <w:ind w:left="108" w:right="39"/>
              <w:jc w:val="center"/>
              <w:rPr>
                <w:b/>
                <w:sz w:val="22"/>
              </w:rPr>
            </w:pPr>
            <w:r>
              <w:rPr>
                <w:b/>
                <w:spacing w:val="-2"/>
                <w:sz w:val="22"/>
              </w:rPr>
              <w:t>35.48%</w:t>
            </w:r>
          </w:p>
        </w:tc>
        <w:tc>
          <w:tcPr>
            <w:tcW w:w="828" w:type="dxa"/>
          </w:tcPr>
          <w:p>
            <w:pPr>
              <w:pStyle w:val="TableParagraph"/>
              <w:spacing w:line="240" w:lineRule="auto" w:before="127"/>
              <w:ind w:right="92"/>
              <w:rPr>
                <w:sz w:val="22"/>
              </w:rPr>
            </w:pPr>
            <w:r>
              <w:rPr>
                <w:spacing w:val="-10"/>
                <w:sz w:val="22"/>
              </w:rPr>
              <w:t>7</w:t>
            </w:r>
          </w:p>
        </w:tc>
        <w:tc>
          <w:tcPr>
            <w:tcW w:w="1040" w:type="dxa"/>
          </w:tcPr>
          <w:p>
            <w:pPr>
              <w:pStyle w:val="TableParagraph"/>
              <w:spacing w:line="240" w:lineRule="auto" w:before="127"/>
              <w:ind w:right="94"/>
              <w:rPr>
                <w:sz w:val="22"/>
              </w:rPr>
            </w:pPr>
            <w:r>
              <w:rPr>
                <w:spacing w:val="-5"/>
                <w:sz w:val="22"/>
              </w:rPr>
              <w:t>14</w:t>
            </w:r>
          </w:p>
        </w:tc>
        <w:tc>
          <w:tcPr>
            <w:tcW w:w="876" w:type="dxa"/>
          </w:tcPr>
          <w:p>
            <w:pPr>
              <w:pStyle w:val="TableParagraph"/>
              <w:spacing w:line="240" w:lineRule="auto" w:before="127"/>
              <w:ind w:right="90"/>
              <w:rPr>
                <w:sz w:val="22"/>
              </w:rPr>
            </w:pPr>
            <w:r>
              <w:rPr>
                <w:spacing w:val="-10"/>
                <w:sz w:val="22"/>
              </w:rPr>
              <w:t>3</w:t>
            </w:r>
          </w:p>
        </w:tc>
        <w:tc>
          <w:tcPr>
            <w:tcW w:w="1051" w:type="dxa"/>
          </w:tcPr>
          <w:p>
            <w:pPr>
              <w:pStyle w:val="TableParagraph"/>
              <w:spacing w:line="240" w:lineRule="auto" w:before="127"/>
              <w:ind w:right="95"/>
              <w:rPr>
                <w:sz w:val="22"/>
              </w:rPr>
            </w:pPr>
            <w:r>
              <w:rPr>
                <w:spacing w:val="-5"/>
                <w:sz w:val="22"/>
              </w:rPr>
              <w:t>24</w:t>
            </w:r>
          </w:p>
        </w:tc>
      </w:tr>
      <w:tr>
        <w:trPr>
          <w:trHeight w:val="254" w:hRule="atLeast"/>
        </w:trPr>
        <w:tc>
          <w:tcPr>
            <w:tcW w:w="895" w:type="dxa"/>
          </w:tcPr>
          <w:p>
            <w:pPr>
              <w:pStyle w:val="TableParagraph"/>
              <w:spacing w:before="3"/>
              <w:ind w:left="9" w:right="11"/>
              <w:jc w:val="center"/>
              <w:rPr>
                <w:sz w:val="22"/>
              </w:rPr>
            </w:pPr>
            <w:r>
              <w:rPr>
                <w:spacing w:val="-2"/>
                <w:sz w:val="22"/>
              </w:rPr>
              <w:t>11-</w:t>
            </w:r>
            <w:r>
              <w:rPr>
                <w:spacing w:val="-4"/>
                <w:sz w:val="22"/>
              </w:rPr>
              <w:t>9111</w:t>
            </w:r>
          </w:p>
        </w:tc>
        <w:tc>
          <w:tcPr>
            <w:tcW w:w="4680" w:type="dxa"/>
          </w:tcPr>
          <w:p>
            <w:pPr>
              <w:pStyle w:val="TableParagraph"/>
              <w:spacing w:before="3"/>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7"/>
                <w:sz w:val="22"/>
              </w:rPr>
              <w:t> </w:t>
            </w:r>
            <w:r>
              <w:rPr>
                <w:spacing w:val="-2"/>
                <w:sz w:val="22"/>
              </w:rPr>
              <w:t>Managers</w:t>
            </w:r>
          </w:p>
        </w:tc>
        <w:tc>
          <w:tcPr>
            <w:tcW w:w="1305" w:type="dxa"/>
          </w:tcPr>
          <w:p>
            <w:pPr>
              <w:pStyle w:val="TableParagraph"/>
              <w:spacing w:before="3"/>
              <w:ind w:right="93"/>
              <w:rPr>
                <w:sz w:val="22"/>
              </w:rPr>
            </w:pPr>
            <w:r>
              <w:rPr>
                <w:spacing w:val="-5"/>
                <w:sz w:val="22"/>
              </w:rPr>
              <w:t>477</w:t>
            </w:r>
          </w:p>
        </w:tc>
        <w:tc>
          <w:tcPr>
            <w:tcW w:w="1298" w:type="dxa"/>
          </w:tcPr>
          <w:p>
            <w:pPr>
              <w:pStyle w:val="TableParagraph"/>
              <w:spacing w:before="3"/>
              <w:ind w:right="91"/>
              <w:rPr>
                <w:sz w:val="22"/>
              </w:rPr>
            </w:pPr>
            <w:r>
              <w:rPr>
                <w:spacing w:val="-5"/>
                <w:sz w:val="22"/>
              </w:rPr>
              <w:t>641</w:t>
            </w:r>
          </w:p>
        </w:tc>
        <w:tc>
          <w:tcPr>
            <w:tcW w:w="938" w:type="dxa"/>
          </w:tcPr>
          <w:p>
            <w:pPr>
              <w:pStyle w:val="TableParagraph"/>
              <w:spacing w:before="3"/>
              <w:ind w:right="90"/>
              <w:rPr>
                <w:sz w:val="22"/>
              </w:rPr>
            </w:pPr>
            <w:r>
              <w:rPr>
                <w:spacing w:val="-5"/>
                <w:sz w:val="22"/>
              </w:rPr>
              <w:t>164</w:t>
            </w:r>
          </w:p>
        </w:tc>
        <w:tc>
          <w:tcPr>
            <w:tcW w:w="878" w:type="dxa"/>
          </w:tcPr>
          <w:p>
            <w:pPr>
              <w:pStyle w:val="TableParagraph"/>
              <w:spacing w:before="3"/>
              <w:ind w:left="108" w:right="39"/>
              <w:jc w:val="center"/>
              <w:rPr>
                <w:b/>
                <w:sz w:val="22"/>
              </w:rPr>
            </w:pPr>
            <w:r>
              <w:rPr>
                <w:b/>
                <w:spacing w:val="-2"/>
                <w:sz w:val="22"/>
              </w:rPr>
              <w:t>34.38%</w:t>
            </w:r>
          </w:p>
        </w:tc>
        <w:tc>
          <w:tcPr>
            <w:tcW w:w="828" w:type="dxa"/>
          </w:tcPr>
          <w:p>
            <w:pPr>
              <w:pStyle w:val="TableParagraph"/>
              <w:spacing w:before="3"/>
              <w:ind w:right="92"/>
              <w:rPr>
                <w:sz w:val="22"/>
              </w:rPr>
            </w:pPr>
            <w:r>
              <w:rPr>
                <w:spacing w:val="-5"/>
                <w:sz w:val="22"/>
              </w:rPr>
              <w:t>16</w:t>
            </w:r>
          </w:p>
        </w:tc>
        <w:tc>
          <w:tcPr>
            <w:tcW w:w="1040" w:type="dxa"/>
          </w:tcPr>
          <w:p>
            <w:pPr>
              <w:pStyle w:val="TableParagraph"/>
              <w:spacing w:before="3"/>
              <w:ind w:right="94"/>
              <w:rPr>
                <w:sz w:val="22"/>
              </w:rPr>
            </w:pPr>
            <w:r>
              <w:rPr>
                <w:spacing w:val="-5"/>
                <w:sz w:val="22"/>
              </w:rPr>
              <w:t>23</w:t>
            </w:r>
          </w:p>
        </w:tc>
        <w:tc>
          <w:tcPr>
            <w:tcW w:w="876" w:type="dxa"/>
          </w:tcPr>
          <w:p>
            <w:pPr>
              <w:pStyle w:val="TableParagraph"/>
              <w:spacing w:before="3"/>
              <w:ind w:right="90"/>
              <w:rPr>
                <w:sz w:val="22"/>
              </w:rPr>
            </w:pPr>
            <w:r>
              <w:rPr>
                <w:spacing w:val="-5"/>
                <w:sz w:val="22"/>
              </w:rPr>
              <w:t>16</w:t>
            </w:r>
          </w:p>
        </w:tc>
        <w:tc>
          <w:tcPr>
            <w:tcW w:w="1051" w:type="dxa"/>
          </w:tcPr>
          <w:p>
            <w:pPr>
              <w:pStyle w:val="TableParagraph"/>
              <w:spacing w:before="3"/>
              <w:ind w:right="95"/>
              <w:rPr>
                <w:sz w:val="22"/>
              </w:rPr>
            </w:pPr>
            <w:r>
              <w:rPr>
                <w:spacing w:val="-5"/>
                <w:sz w:val="22"/>
              </w:rPr>
              <w:t>55</w:t>
            </w:r>
          </w:p>
        </w:tc>
      </w:tr>
      <w:tr>
        <w:trPr>
          <w:trHeight w:val="256" w:hRule="atLeast"/>
        </w:trPr>
        <w:tc>
          <w:tcPr>
            <w:tcW w:w="895" w:type="dxa"/>
          </w:tcPr>
          <w:p>
            <w:pPr>
              <w:pStyle w:val="TableParagraph"/>
              <w:spacing w:line="234" w:lineRule="exact"/>
              <w:ind w:left="9" w:right="11"/>
              <w:jc w:val="center"/>
              <w:rPr>
                <w:sz w:val="22"/>
              </w:rPr>
            </w:pPr>
            <w:r>
              <w:rPr>
                <w:spacing w:val="-2"/>
                <w:sz w:val="22"/>
              </w:rPr>
              <w:t>49-</w:t>
            </w:r>
            <w:r>
              <w:rPr>
                <w:spacing w:val="-4"/>
                <w:sz w:val="22"/>
              </w:rPr>
              <w:t>3011</w:t>
            </w:r>
          </w:p>
        </w:tc>
        <w:tc>
          <w:tcPr>
            <w:tcW w:w="4680" w:type="dxa"/>
          </w:tcPr>
          <w:p>
            <w:pPr>
              <w:pStyle w:val="TableParagraph"/>
              <w:spacing w:line="234" w:lineRule="exact"/>
              <w:ind w:left="108"/>
              <w:jc w:val="left"/>
              <w:rPr>
                <w:sz w:val="22"/>
              </w:rPr>
            </w:pPr>
            <w:r>
              <w:rPr>
                <w:sz w:val="22"/>
              </w:rPr>
              <w:t>Aircraft</w:t>
            </w:r>
            <w:r>
              <w:rPr>
                <w:spacing w:val="-6"/>
                <w:sz w:val="22"/>
              </w:rPr>
              <w:t> </w:t>
            </w:r>
            <w:r>
              <w:rPr>
                <w:sz w:val="22"/>
              </w:rPr>
              <w:t>Mechanics</w:t>
            </w:r>
            <w:r>
              <w:rPr>
                <w:spacing w:val="-6"/>
                <w:sz w:val="22"/>
              </w:rPr>
              <w:t> </w:t>
            </w:r>
            <w:r>
              <w:rPr>
                <w:sz w:val="22"/>
              </w:rPr>
              <w:t>and</w:t>
            </w:r>
            <w:r>
              <w:rPr>
                <w:spacing w:val="-6"/>
                <w:sz w:val="22"/>
              </w:rPr>
              <w:t> </w:t>
            </w:r>
            <w:r>
              <w:rPr>
                <w:sz w:val="22"/>
              </w:rPr>
              <w:t>Service</w:t>
            </w:r>
            <w:r>
              <w:rPr>
                <w:spacing w:val="-5"/>
                <w:sz w:val="22"/>
              </w:rPr>
              <w:t> </w:t>
            </w:r>
            <w:r>
              <w:rPr>
                <w:spacing w:val="-2"/>
                <w:sz w:val="22"/>
              </w:rPr>
              <w:t>Technicians</w:t>
            </w:r>
          </w:p>
        </w:tc>
        <w:tc>
          <w:tcPr>
            <w:tcW w:w="1305" w:type="dxa"/>
          </w:tcPr>
          <w:p>
            <w:pPr>
              <w:pStyle w:val="TableParagraph"/>
              <w:spacing w:line="234" w:lineRule="exact"/>
              <w:ind w:right="94"/>
              <w:rPr>
                <w:sz w:val="22"/>
              </w:rPr>
            </w:pPr>
            <w:r>
              <w:rPr>
                <w:spacing w:val="-5"/>
                <w:sz w:val="22"/>
              </w:rPr>
              <w:t>41</w:t>
            </w:r>
          </w:p>
        </w:tc>
        <w:tc>
          <w:tcPr>
            <w:tcW w:w="1298" w:type="dxa"/>
          </w:tcPr>
          <w:p>
            <w:pPr>
              <w:pStyle w:val="TableParagraph"/>
              <w:spacing w:line="234" w:lineRule="exact"/>
              <w:ind w:right="93"/>
              <w:rPr>
                <w:sz w:val="22"/>
              </w:rPr>
            </w:pPr>
            <w:r>
              <w:rPr>
                <w:spacing w:val="-5"/>
                <w:sz w:val="22"/>
              </w:rPr>
              <w:t>55</w:t>
            </w:r>
          </w:p>
        </w:tc>
        <w:tc>
          <w:tcPr>
            <w:tcW w:w="938" w:type="dxa"/>
          </w:tcPr>
          <w:p>
            <w:pPr>
              <w:pStyle w:val="TableParagraph"/>
              <w:spacing w:line="234" w:lineRule="exact"/>
              <w:ind w:right="93"/>
              <w:rPr>
                <w:sz w:val="22"/>
              </w:rPr>
            </w:pPr>
            <w:r>
              <w:rPr>
                <w:spacing w:val="-5"/>
                <w:sz w:val="22"/>
              </w:rPr>
              <w:t>14</w:t>
            </w:r>
          </w:p>
        </w:tc>
        <w:tc>
          <w:tcPr>
            <w:tcW w:w="878" w:type="dxa"/>
          </w:tcPr>
          <w:p>
            <w:pPr>
              <w:pStyle w:val="TableParagraph"/>
              <w:spacing w:line="234" w:lineRule="exact"/>
              <w:ind w:left="108" w:right="39"/>
              <w:jc w:val="center"/>
              <w:rPr>
                <w:b/>
                <w:sz w:val="22"/>
              </w:rPr>
            </w:pPr>
            <w:r>
              <w:rPr>
                <w:b/>
                <w:spacing w:val="-2"/>
                <w:sz w:val="22"/>
              </w:rPr>
              <w:t>34.15%</w:t>
            </w:r>
          </w:p>
        </w:tc>
        <w:tc>
          <w:tcPr>
            <w:tcW w:w="828" w:type="dxa"/>
          </w:tcPr>
          <w:p>
            <w:pPr>
              <w:pStyle w:val="TableParagraph"/>
              <w:spacing w:line="234" w:lineRule="exact"/>
              <w:ind w:right="92"/>
              <w:rPr>
                <w:sz w:val="22"/>
              </w:rPr>
            </w:pPr>
            <w:r>
              <w:rPr>
                <w:spacing w:val="-10"/>
                <w:sz w:val="22"/>
              </w:rPr>
              <w:t>1</w:t>
            </w:r>
          </w:p>
        </w:tc>
        <w:tc>
          <w:tcPr>
            <w:tcW w:w="1040" w:type="dxa"/>
          </w:tcPr>
          <w:p>
            <w:pPr>
              <w:pStyle w:val="TableParagraph"/>
              <w:spacing w:line="234" w:lineRule="exact"/>
              <w:ind w:right="93"/>
              <w:rPr>
                <w:sz w:val="22"/>
              </w:rPr>
            </w:pPr>
            <w:r>
              <w:rPr>
                <w:spacing w:val="-10"/>
                <w:sz w:val="22"/>
              </w:rPr>
              <w:t>2</w:t>
            </w:r>
          </w:p>
        </w:tc>
        <w:tc>
          <w:tcPr>
            <w:tcW w:w="876" w:type="dxa"/>
          </w:tcPr>
          <w:p>
            <w:pPr>
              <w:pStyle w:val="TableParagraph"/>
              <w:spacing w:line="234" w:lineRule="exact"/>
              <w:ind w:right="90"/>
              <w:rPr>
                <w:sz w:val="22"/>
              </w:rPr>
            </w:pPr>
            <w:r>
              <w:rPr>
                <w:spacing w:val="-10"/>
                <w:sz w:val="22"/>
              </w:rPr>
              <w:t>1</w:t>
            </w:r>
          </w:p>
        </w:tc>
        <w:tc>
          <w:tcPr>
            <w:tcW w:w="1051" w:type="dxa"/>
          </w:tcPr>
          <w:p>
            <w:pPr>
              <w:pStyle w:val="TableParagraph"/>
              <w:spacing w:line="234" w:lineRule="exact"/>
              <w:ind w:right="95"/>
              <w:rPr>
                <w:sz w:val="22"/>
              </w:rPr>
            </w:pPr>
            <w:r>
              <w:rPr>
                <w:spacing w:val="-10"/>
                <w:sz w:val="22"/>
              </w:rPr>
              <w:t>4</w:t>
            </w:r>
          </w:p>
        </w:tc>
      </w:tr>
      <w:tr>
        <w:trPr>
          <w:trHeight w:val="254" w:hRule="atLeast"/>
        </w:trPr>
        <w:tc>
          <w:tcPr>
            <w:tcW w:w="895" w:type="dxa"/>
          </w:tcPr>
          <w:p>
            <w:pPr>
              <w:pStyle w:val="TableParagraph"/>
              <w:ind w:left="9" w:right="11"/>
              <w:jc w:val="center"/>
              <w:rPr>
                <w:sz w:val="22"/>
              </w:rPr>
            </w:pPr>
            <w:r>
              <w:rPr>
                <w:spacing w:val="-2"/>
                <w:sz w:val="22"/>
              </w:rPr>
              <w:t>31-</w:t>
            </w:r>
            <w:r>
              <w:rPr>
                <w:spacing w:val="-4"/>
                <w:sz w:val="22"/>
              </w:rPr>
              <w:t>1120</w:t>
            </w:r>
          </w:p>
        </w:tc>
        <w:tc>
          <w:tcPr>
            <w:tcW w:w="4680"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5" w:type="dxa"/>
          </w:tcPr>
          <w:p>
            <w:pPr>
              <w:pStyle w:val="TableParagraph"/>
              <w:ind w:right="91"/>
              <w:rPr>
                <w:sz w:val="22"/>
              </w:rPr>
            </w:pPr>
            <w:r>
              <w:rPr>
                <w:spacing w:val="-2"/>
                <w:sz w:val="22"/>
              </w:rPr>
              <w:t>1,701</w:t>
            </w:r>
          </w:p>
        </w:tc>
        <w:tc>
          <w:tcPr>
            <w:tcW w:w="1298" w:type="dxa"/>
          </w:tcPr>
          <w:p>
            <w:pPr>
              <w:pStyle w:val="TableParagraph"/>
              <w:ind w:right="91"/>
              <w:rPr>
                <w:sz w:val="22"/>
              </w:rPr>
            </w:pPr>
            <w:r>
              <w:rPr>
                <w:spacing w:val="-2"/>
                <w:sz w:val="22"/>
              </w:rPr>
              <w:t>2,262</w:t>
            </w:r>
          </w:p>
        </w:tc>
        <w:tc>
          <w:tcPr>
            <w:tcW w:w="938" w:type="dxa"/>
          </w:tcPr>
          <w:p>
            <w:pPr>
              <w:pStyle w:val="TableParagraph"/>
              <w:ind w:right="90"/>
              <w:rPr>
                <w:sz w:val="22"/>
              </w:rPr>
            </w:pPr>
            <w:r>
              <w:rPr>
                <w:spacing w:val="-5"/>
                <w:sz w:val="22"/>
              </w:rPr>
              <w:t>561</w:t>
            </w:r>
          </w:p>
        </w:tc>
        <w:tc>
          <w:tcPr>
            <w:tcW w:w="878" w:type="dxa"/>
          </w:tcPr>
          <w:p>
            <w:pPr>
              <w:pStyle w:val="TableParagraph"/>
              <w:ind w:left="108" w:right="39"/>
              <w:jc w:val="center"/>
              <w:rPr>
                <w:b/>
                <w:sz w:val="22"/>
              </w:rPr>
            </w:pPr>
            <w:r>
              <w:rPr>
                <w:b/>
                <w:spacing w:val="-2"/>
                <w:sz w:val="22"/>
              </w:rPr>
              <w:t>32.98%</w:t>
            </w:r>
          </w:p>
        </w:tc>
        <w:tc>
          <w:tcPr>
            <w:tcW w:w="828" w:type="dxa"/>
          </w:tcPr>
          <w:p>
            <w:pPr>
              <w:pStyle w:val="TableParagraph"/>
              <w:ind w:right="90"/>
              <w:rPr>
                <w:sz w:val="22"/>
              </w:rPr>
            </w:pPr>
            <w:r>
              <w:rPr>
                <w:spacing w:val="-5"/>
                <w:sz w:val="22"/>
              </w:rPr>
              <w:t>158</w:t>
            </w:r>
          </w:p>
        </w:tc>
        <w:tc>
          <w:tcPr>
            <w:tcW w:w="1040" w:type="dxa"/>
          </w:tcPr>
          <w:p>
            <w:pPr>
              <w:pStyle w:val="TableParagraph"/>
              <w:ind w:right="90"/>
              <w:rPr>
                <w:sz w:val="22"/>
              </w:rPr>
            </w:pPr>
            <w:r>
              <w:rPr>
                <w:spacing w:val="-5"/>
                <w:sz w:val="22"/>
              </w:rPr>
              <w:t>132</w:t>
            </w:r>
          </w:p>
        </w:tc>
        <w:tc>
          <w:tcPr>
            <w:tcW w:w="876" w:type="dxa"/>
          </w:tcPr>
          <w:p>
            <w:pPr>
              <w:pStyle w:val="TableParagraph"/>
              <w:ind w:right="90"/>
              <w:rPr>
                <w:sz w:val="22"/>
              </w:rPr>
            </w:pPr>
            <w:r>
              <w:rPr>
                <w:spacing w:val="-5"/>
                <w:sz w:val="22"/>
              </w:rPr>
              <w:t>56</w:t>
            </w:r>
          </w:p>
        </w:tc>
        <w:tc>
          <w:tcPr>
            <w:tcW w:w="1051" w:type="dxa"/>
          </w:tcPr>
          <w:p>
            <w:pPr>
              <w:pStyle w:val="TableParagraph"/>
              <w:ind w:right="92"/>
              <w:rPr>
                <w:sz w:val="22"/>
              </w:rPr>
            </w:pPr>
            <w:r>
              <w:rPr>
                <w:spacing w:val="-5"/>
                <w:sz w:val="22"/>
              </w:rPr>
              <w:t>346</w:t>
            </w:r>
          </w:p>
        </w:tc>
      </w:tr>
      <w:tr>
        <w:trPr>
          <w:trHeight w:val="256" w:hRule="atLeast"/>
        </w:trPr>
        <w:tc>
          <w:tcPr>
            <w:tcW w:w="895" w:type="dxa"/>
          </w:tcPr>
          <w:p>
            <w:pPr>
              <w:pStyle w:val="TableParagraph"/>
              <w:spacing w:line="234" w:lineRule="exact"/>
              <w:ind w:left="9" w:right="11"/>
              <w:jc w:val="center"/>
              <w:rPr>
                <w:sz w:val="22"/>
              </w:rPr>
            </w:pPr>
            <w:r>
              <w:rPr>
                <w:spacing w:val="-2"/>
                <w:sz w:val="22"/>
              </w:rPr>
              <w:t>15-</w:t>
            </w:r>
            <w:r>
              <w:rPr>
                <w:spacing w:val="-4"/>
                <w:sz w:val="22"/>
              </w:rPr>
              <w:t>1252</w:t>
            </w:r>
          </w:p>
        </w:tc>
        <w:tc>
          <w:tcPr>
            <w:tcW w:w="4680"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305" w:type="dxa"/>
          </w:tcPr>
          <w:p>
            <w:pPr>
              <w:pStyle w:val="TableParagraph"/>
              <w:spacing w:line="234" w:lineRule="exact"/>
              <w:ind w:right="93"/>
              <w:rPr>
                <w:sz w:val="22"/>
              </w:rPr>
            </w:pPr>
            <w:r>
              <w:rPr>
                <w:spacing w:val="-5"/>
                <w:sz w:val="22"/>
              </w:rPr>
              <w:t>132</w:t>
            </w:r>
          </w:p>
        </w:tc>
        <w:tc>
          <w:tcPr>
            <w:tcW w:w="1298" w:type="dxa"/>
          </w:tcPr>
          <w:p>
            <w:pPr>
              <w:pStyle w:val="TableParagraph"/>
              <w:spacing w:line="234" w:lineRule="exact"/>
              <w:ind w:right="91"/>
              <w:rPr>
                <w:sz w:val="22"/>
              </w:rPr>
            </w:pPr>
            <w:r>
              <w:rPr>
                <w:spacing w:val="-5"/>
                <w:sz w:val="22"/>
              </w:rPr>
              <w:t>175</w:t>
            </w:r>
          </w:p>
        </w:tc>
        <w:tc>
          <w:tcPr>
            <w:tcW w:w="938" w:type="dxa"/>
          </w:tcPr>
          <w:p>
            <w:pPr>
              <w:pStyle w:val="TableParagraph"/>
              <w:spacing w:line="234" w:lineRule="exact"/>
              <w:ind w:right="93"/>
              <w:rPr>
                <w:sz w:val="22"/>
              </w:rPr>
            </w:pPr>
            <w:r>
              <w:rPr>
                <w:spacing w:val="-5"/>
                <w:sz w:val="22"/>
              </w:rPr>
              <w:t>43</w:t>
            </w:r>
          </w:p>
        </w:tc>
        <w:tc>
          <w:tcPr>
            <w:tcW w:w="878" w:type="dxa"/>
          </w:tcPr>
          <w:p>
            <w:pPr>
              <w:pStyle w:val="TableParagraph"/>
              <w:spacing w:line="234" w:lineRule="exact"/>
              <w:ind w:left="108" w:right="39"/>
              <w:jc w:val="center"/>
              <w:rPr>
                <w:b/>
                <w:sz w:val="22"/>
              </w:rPr>
            </w:pPr>
            <w:r>
              <w:rPr>
                <w:b/>
                <w:spacing w:val="-2"/>
                <w:sz w:val="22"/>
              </w:rPr>
              <w:t>32.58%</w:t>
            </w:r>
          </w:p>
        </w:tc>
        <w:tc>
          <w:tcPr>
            <w:tcW w:w="828" w:type="dxa"/>
          </w:tcPr>
          <w:p>
            <w:pPr>
              <w:pStyle w:val="TableParagraph"/>
              <w:spacing w:line="234" w:lineRule="exact"/>
              <w:ind w:right="92"/>
              <w:rPr>
                <w:sz w:val="22"/>
              </w:rPr>
            </w:pPr>
            <w:r>
              <w:rPr>
                <w:spacing w:val="-10"/>
                <w:sz w:val="22"/>
              </w:rPr>
              <w:t>3</w:t>
            </w:r>
          </w:p>
        </w:tc>
        <w:tc>
          <w:tcPr>
            <w:tcW w:w="1040" w:type="dxa"/>
          </w:tcPr>
          <w:p>
            <w:pPr>
              <w:pStyle w:val="TableParagraph"/>
              <w:spacing w:line="234" w:lineRule="exact"/>
              <w:ind w:right="93"/>
              <w:rPr>
                <w:sz w:val="22"/>
              </w:rPr>
            </w:pPr>
            <w:r>
              <w:rPr>
                <w:spacing w:val="-10"/>
                <w:sz w:val="22"/>
              </w:rPr>
              <w:t>6</w:t>
            </w:r>
          </w:p>
        </w:tc>
        <w:tc>
          <w:tcPr>
            <w:tcW w:w="876" w:type="dxa"/>
          </w:tcPr>
          <w:p>
            <w:pPr>
              <w:pStyle w:val="TableParagraph"/>
              <w:spacing w:line="234" w:lineRule="exact"/>
              <w:ind w:right="90"/>
              <w:rPr>
                <w:sz w:val="22"/>
              </w:rPr>
            </w:pPr>
            <w:r>
              <w:rPr>
                <w:spacing w:val="-10"/>
                <w:sz w:val="22"/>
              </w:rPr>
              <w:t>4</w:t>
            </w:r>
          </w:p>
        </w:tc>
        <w:tc>
          <w:tcPr>
            <w:tcW w:w="1051" w:type="dxa"/>
          </w:tcPr>
          <w:p>
            <w:pPr>
              <w:pStyle w:val="TableParagraph"/>
              <w:spacing w:line="234" w:lineRule="exact"/>
              <w:ind w:right="95"/>
              <w:rPr>
                <w:sz w:val="22"/>
              </w:rPr>
            </w:pPr>
            <w:r>
              <w:rPr>
                <w:spacing w:val="-5"/>
                <w:sz w:val="22"/>
              </w:rPr>
              <w:t>13</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29-</w:t>
            </w:r>
            <w:r>
              <w:rPr>
                <w:spacing w:val="-4"/>
                <w:sz w:val="22"/>
              </w:rPr>
              <w:t>1131</w:t>
            </w:r>
          </w:p>
        </w:tc>
        <w:tc>
          <w:tcPr>
            <w:tcW w:w="4680" w:type="dxa"/>
          </w:tcPr>
          <w:p>
            <w:pPr>
              <w:pStyle w:val="TableParagraph"/>
              <w:spacing w:line="234" w:lineRule="exact" w:before="0"/>
              <w:ind w:left="108"/>
              <w:jc w:val="left"/>
              <w:rPr>
                <w:sz w:val="22"/>
              </w:rPr>
            </w:pPr>
            <w:r>
              <w:rPr>
                <w:spacing w:val="-2"/>
                <w:sz w:val="22"/>
              </w:rPr>
              <w:t>Veterinarians</w:t>
            </w:r>
          </w:p>
        </w:tc>
        <w:tc>
          <w:tcPr>
            <w:tcW w:w="1305" w:type="dxa"/>
          </w:tcPr>
          <w:p>
            <w:pPr>
              <w:pStyle w:val="TableParagraph"/>
              <w:spacing w:line="234" w:lineRule="exact" w:before="0"/>
              <w:ind w:right="94"/>
              <w:rPr>
                <w:sz w:val="22"/>
              </w:rPr>
            </w:pPr>
            <w:r>
              <w:rPr>
                <w:spacing w:val="-5"/>
                <w:sz w:val="22"/>
              </w:rPr>
              <w:t>43</w:t>
            </w:r>
          </w:p>
        </w:tc>
        <w:tc>
          <w:tcPr>
            <w:tcW w:w="1298" w:type="dxa"/>
          </w:tcPr>
          <w:p>
            <w:pPr>
              <w:pStyle w:val="TableParagraph"/>
              <w:spacing w:line="234" w:lineRule="exact" w:before="0"/>
              <w:ind w:right="93"/>
              <w:rPr>
                <w:sz w:val="22"/>
              </w:rPr>
            </w:pPr>
            <w:r>
              <w:rPr>
                <w:spacing w:val="-5"/>
                <w:sz w:val="22"/>
              </w:rPr>
              <w:t>57</w:t>
            </w:r>
          </w:p>
        </w:tc>
        <w:tc>
          <w:tcPr>
            <w:tcW w:w="938" w:type="dxa"/>
          </w:tcPr>
          <w:p>
            <w:pPr>
              <w:pStyle w:val="TableParagraph"/>
              <w:spacing w:line="234" w:lineRule="exact" w:before="0"/>
              <w:ind w:right="93"/>
              <w:rPr>
                <w:sz w:val="22"/>
              </w:rPr>
            </w:pPr>
            <w:r>
              <w:rPr>
                <w:spacing w:val="-5"/>
                <w:sz w:val="22"/>
              </w:rPr>
              <w:t>14</w:t>
            </w:r>
          </w:p>
        </w:tc>
        <w:tc>
          <w:tcPr>
            <w:tcW w:w="878" w:type="dxa"/>
          </w:tcPr>
          <w:p>
            <w:pPr>
              <w:pStyle w:val="TableParagraph"/>
              <w:spacing w:line="234" w:lineRule="exact" w:before="0"/>
              <w:ind w:left="108" w:right="39"/>
              <w:jc w:val="center"/>
              <w:rPr>
                <w:b/>
                <w:sz w:val="22"/>
              </w:rPr>
            </w:pPr>
            <w:r>
              <w:rPr>
                <w:b/>
                <w:spacing w:val="-2"/>
                <w:sz w:val="22"/>
              </w:rPr>
              <w:t>32.56%</w:t>
            </w:r>
          </w:p>
        </w:tc>
        <w:tc>
          <w:tcPr>
            <w:tcW w:w="828" w:type="dxa"/>
          </w:tcPr>
          <w:p>
            <w:pPr>
              <w:pStyle w:val="TableParagraph"/>
              <w:spacing w:line="234" w:lineRule="exact" w:before="0"/>
              <w:ind w:right="92"/>
              <w:rPr>
                <w:sz w:val="22"/>
              </w:rPr>
            </w:pPr>
            <w:r>
              <w:rPr>
                <w:spacing w:val="-10"/>
                <w:sz w:val="22"/>
              </w:rPr>
              <w:t>1</w:t>
            </w:r>
          </w:p>
        </w:tc>
        <w:tc>
          <w:tcPr>
            <w:tcW w:w="1040" w:type="dxa"/>
          </w:tcPr>
          <w:p>
            <w:pPr>
              <w:pStyle w:val="TableParagraph"/>
              <w:spacing w:line="234" w:lineRule="exact" w:before="0"/>
              <w:ind w:right="93"/>
              <w:rPr>
                <w:sz w:val="22"/>
              </w:rPr>
            </w:pPr>
            <w:r>
              <w:rPr>
                <w:spacing w:val="-10"/>
                <w:sz w:val="22"/>
              </w:rPr>
              <w:t>0</w:t>
            </w:r>
          </w:p>
        </w:tc>
        <w:tc>
          <w:tcPr>
            <w:tcW w:w="876" w:type="dxa"/>
          </w:tcPr>
          <w:p>
            <w:pPr>
              <w:pStyle w:val="TableParagraph"/>
              <w:spacing w:line="234" w:lineRule="exact" w:before="0"/>
              <w:ind w:right="90"/>
              <w:rPr>
                <w:sz w:val="22"/>
              </w:rPr>
            </w:pPr>
            <w:r>
              <w:rPr>
                <w:spacing w:val="-10"/>
                <w:sz w:val="22"/>
              </w:rPr>
              <w:t>1</w:t>
            </w:r>
          </w:p>
        </w:tc>
        <w:tc>
          <w:tcPr>
            <w:tcW w:w="1051" w:type="dxa"/>
          </w:tcPr>
          <w:p>
            <w:pPr>
              <w:pStyle w:val="TableParagraph"/>
              <w:spacing w:line="234" w:lineRule="exact" w:before="0"/>
              <w:ind w:right="95"/>
              <w:rPr>
                <w:sz w:val="22"/>
              </w:rPr>
            </w:pPr>
            <w:r>
              <w:rPr>
                <w:spacing w:val="-10"/>
                <w:sz w:val="22"/>
              </w:rPr>
              <w:t>2</w:t>
            </w:r>
          </w:p>
        </w:tc>
      </w:tr>
    </w:tbl>
    <w:p>
      <w:pPr>
        <w:pStyle w:val="TableParagraph"/>
        <w:spacing w:after="0" w:line="234" w:lineRule="exact"/>
        <w:rPr>
          <w:sz w:val="22"/>
        </w:rPr>
        <w:sectPr>
          <w:headerReference w:type="default" r:id="rId104"/>
          <w:footerReference w:type="default" r:id="rId105"/>
          <w:pgSz w:w="15840" w:h="12240" w:orient="landscape"/>
          <w:pgMar w:header="0" w:footer="518" w:top="740" w:bottom="700" w:left="0" w:right="0"/>
          <w:pgNumType w:start="43"/>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2,971</w:t>
            </w:r>
          </w:p>
        </w:tc>
        <w:tc>
          <w:tcPr>
            <w:tcW w:w="1298" w:type="dxa"/>
          </w:tcPr>
          <w:p>
            <w:pPr>
              <w:pStyle w:val="TableParagraph"/>
              <w:ind w:right="92"/>
              <w:rPr>
                <w:sz w:val="22"/>
              </w:rPr>
            </w:pPr>
            <w:r>
              <w:rPr>
                <w:spacing w:val="-2"/>
                <w:sz w:val="22"/>
              </w:rPr>
              <w:t>3,112</w:t>
            </w:r>
          </w:p>
        </w:tc>
        <w:tc>
          <w:tcPr>
            <w:tcW w:w="938" w:type="dxa"/>
          </w:tcPr>
          <w:p>
            <w:pPr>
              <w:pStyle w:val="TableParagraph"/>
              <w:ind w:right="91"/>
              <w:rPr>
                <w:sz w:val="22"/>
              </w:rPr>
            </w:pPr>
            <w:r>
              <w:rPr>
                <w:spacing w:val="-5"/>
                <w:sz w:val="22"/>
              </w:rPr>
              <w:t>141</w:t>
            </w:r>
          </w:p>
        </w:tc>
        <w:tc>
          <w:tcPr>
            <w:tcW w:w="878" w:type="dxa"/>
          </w:tcPr>
          <w:p>
            <w:pPr>
              <w:pStyle w:val="TableParagraph"/>
              <w:ind w:left="170" w:right="3"/>
              <w:jc w:val="center"/>
              <w:rPr>
                <w:sz w:val="22"/>
              </w:rPr>
            </w:pPr>
            <w:r>
              <w:rPr>
                <w:spacing w:val="-2"/>
                <w:sz w:val="22"/>
              </w:rPr>
              <w:t>4.75%</w:t>
            </w:r>
          </w:p>
        </w:tc>
        <w:tc>
          <w:tcPr>
            <w:tcW w:w="828" w:type="dxa"/>
          </w:tcPr>
          <w:p>
            <w:pPr>
              <w:pStyle w:val="TableParagraph"/>
              <w:ind w:right="91"/>
              <w:rPr>
                <w:b/>
                <w:sz w:val="22"/>
              </w:rPr>
            </w:pPr>
            <w:r>
              <w:rPr>
                <w:b/>
                <w:spacing w:val="-5"/>
                <w:sz w:val="22"/>
              </w:rPr>
              <w:t>336</w:t>
            </w:r>
          </w:p>
        </w:tc>
        <w:tc>
          <w:tcPr>
            <w:tcW w:w="1040" w:type="dxa"/>
          </w:tcPr>
          <w:p>
            <w:pPr>
              <w:pStyle w:val="TableParagraph"/>
              <w:ind w:right="91"/>
              <w:rPr>
                <w:sz w:val="22"/>
              </w:rPr>
            </w:pPr>
            <w:r>
              <w:rPr>
                <w:spacing w:val="-5"/>
                <w:sz w:val="22"/>
              </w:rPr>
              <w:t>358</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708</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4,349</w:t>
            </w:r>
          </w:p>
        </w:tc>
        <w:tc>
          <w:tcPr>
            <w:tcW w:w="1298" w:type="dxa"/>
          </w:tcPr>
          <w:p>
            <w:pPr>
              <w:pStyle w:val="TableParagraph"/>
              <w:spacing w:line="234" w:lineRule="exact"/>
              <w:ind w:right="92"/>
              <w:rPr>
                <w:sz w:val="22"/>
              </w:rPr>
            </w:pPr>
            <w:r>
              <w:rPr>
                <w:spacing w:val="-2"/>
                <w:sz w:val="22"/>
              </w:rPr>
              <w:t>4,108</w:t>
            </w:r>
          </w:p>
        </w:tc>
        <w:tc>
          <w:tcPr>
            <w:tcW w:w="938" w:type="dxa"/>
          </w:tcPr>
          <w:p>
            <w:pPr>
              <w:pStyle w:val="TableParagraph"/>
              <w:spacing w:line="234" w:lineRule="exact"/>
              <w:ind w:right="91"/>
              <w:rPr>
                <w:sz w:val="22"/>
              </w:rPr>
            </w:pPr>
            <w:r>
              <w:rPr>
                <w:spacing w:val="-2"/>
                <w:sz w:val="22"/>
              </w:rPr>
              <w:t>-</w:t>
            </w:r>
            <w:r>
              <w:rPr>
                <w:spacing w:val="-5"/>
                <w:sz w:val="22"/>
              </w:rPr>
              <w:t>241</w:t>
            </w:r>
          </w:p>
        </w:tc>
        <w:tc>
          <w:tcPr>
            <w:tcW w:w="878" w:type="dxa"/>
          </w:tcPr>
          <w:p>
            <w:pPr>
              <w:pStyle w:val="TableParagraph"/>
              <w:spacing w:line="234" w:lineRule="exact"/>
              <w:ind w:left="108" w:right="1"/>
              <w:jc w:val="center"/>
              <w:rPr>
                <w:sz w:val="22"/>
              </w:rPr>
            </w:pPr>
            <w:r>
              <w:rPr>
                <w:spacing w:val="-2"/>
                <w:sz w:val="22"/>
              </w:rPr>
              <w:t>-5.54%</w:t>
            </w:r>
          </w:p>
        </w:tc>
        <w:tc>
          <w:tcPr>
            <w:tcW w:w="828" w:type="dxa"/>
          </w:tcPr>
          <w:p>
            <w:pPr>
              <w:pStyle w:val="TableParagraph"/>
              <w:spacing w:line="234" w:lineRule="exact"/>
              <w:ind w:right="91"/>
              <w:rPr>
                <w:b/>
                <w:sz w:val="22"/>
              </w:rPr>
            </w:pPr>
            <w:r>
              <w:rPr>
                <w:b/>
                <w:spacing w:val="-5"/>
                <w:sz w:val="22"/>
              </w:rPr>
              <w:t>295</w:t>
            </w:r>
          </w:p>
        </w:tc>
        <w:tc>
          <w:tcPr>
            <w:tcW w:w="1040" w:type="dxa"/>
          </w:tcPr>
          <w:p>
            <w:pPr>
              <w:pStyle w:val="TableParagraph"/>
              <w:spacing w:line="234" w:lineRule="exact"/>
              <w:ind w:right="91"/>
              <w:rPr>
                <w:sz w:val="22"/>
              </w:rPr>
            </w:pPr>
            <w:r>
              <w:rPr>
                <w:spacing w:val="-5"/>
                <w:sz w:val="22"/>
              </w:rPr>
              <w:t>141</w:t>
            </w:r>
          </w:p>
        </w:tc>
        <w:tc>
          <w:tcPr>
            <w:tcW w:w="876" w:type="dxa"/>
          </w:tcPr>
          <w:p>
            <w:pPr>
              <w:pStyle w:val="TableParagraph"/>
              <w:spacing w:line="234" w:lineRule="exact"/>
              <w:ind w:right="91"/>
              <w:rPr>
                <w:sz w:val="22"/>
              </w:rPr>
            </w:pPr>
            <w:r>
              <w:rPr>
                <w:spacing w:val="-2"/>
                <w:sz w:val="22"/>
              </w:rPr>
              <w:t>-</w:t>
            </w:r>
            <w:r>
              <w:rPr>
                <w:spacing w:val="-7"/>
                <w:sz w:val="22"/>
              </w:rPr>
              <w:t>24</w:t>
            </w:r>
          </w:p>
        </w:tc>
        <w:tc>
          <w:tcPr>
            <w:tcW w:w="1051" w:type="dxa"/>
          </w:tcPr>
          <w:p>
            <w:pPr>
              <w:pStyle w:val="TableParagraph"/>
              <w:spacing w:line="234" w:lineRule="exact"/>
              <w:ind w:right="93"/>
              <w:rPr>
                <w:sz w:val="22"/>
              </w:rPr>
            </w:pPr>
            <w:r>
              <w:rPr>
                <w:spacing w:val="-5"/>
                <w:sz w:val="22"/>
              </w:rPr>
              <w:t>412</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4772"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2,957</w:t>
            </w:r>
          </w:p>
        </w:tc>
        <w:tc>
          <w:tcPr>
            <w:tcW w:w="1298" w:type="dxa"/>
          </w:tcPr>
          <w:p>
            <w:pPr>
              <w:pStyle w:val="TableParagraph"/>
              <w:spacing w:line="234" w:lineRule="exact" w:before="0"/>
              <w:ind w:right="92"/>
              <w:rPr>
                <w:sz w:val="22"/>
              </w:rPr>
            </w:pPr>
            <w:r>
              <w:rPr>
                <w:spacing w:val="-2"/>
                <w:sz w:val="22"/>
              </w:rPr>
              <w:t>3,046</w:t>
            </w:r>
          </w:p>
        </w:tc>
        <w:tc>
          <w:tcPr>
            <w:tcW w:w="938" w:type="dxa"/>
          </w:tcPr>
          <w:p>
            <w:pPr>
              <w:pStyle w:val="TableParagraph"/>
              <w:spacing w:line="234" w:lineRule="exact" w:before="0"/>
              <w:ind w:right="94"/>
              <w:rPr>
                <w:sz w:val="22"/>
              </w:rPr>
            </w:pPr>
            <w:r>
              <w:rPr>
                <w:spacing w:val="-5"/>
                <w:sz w:val="22"/>
              </w:rPr>
              <w:t>89</w:t>
            </w:r>
          </w:p>
        </w:tc>
        <w:tc>
          <w:tcPr>
            <w:tcW w:w="878" w:type="dxa"/>
          </w:tcPr>
          <w:p>
            <w:pPr>
              <w:pStyle w:val="TableParagraph"/>
              <w:spacing w:line="234" w:lineRule="exact" w:before="0"/>
              <w:ind w:left="170" w:right="3"/>
              <w:jc w:val="center"/>
              <w:rPr>
                <w:sz w:val="22"/>
              </w:rPr>
            </w:pPr>
            <w:r>
              <w:rPr>
                <w:spacing w:val="-2"/>
                <w:sz w:val="22"/>
              </w:rPr>
              <w:t>3.01%</w:t>
            </w:r>
          </w:p>
        </w:tc>
        <w:tc>
          <w:tcPr>
            <w:tcW w:w="828" w:type="dxa"/>
          </w:tcPr>
          <w:p>
            <w:pPr>
              <w:pStyle w:val="TableParagraph"/>
              <w:spacing w:line="234" w:lineRule="exact" w:before="0"/>
              <w:ind w:right="91"/>
              <w:rPr>
                <w:b/>
                <w:sz w:val="22"/>
              </w:rPr>
            </w:pPr>
            <w:r>
              <w:rPr>
                <w:b/>
                <w:spacing w:val="-5"/>
                <w:sz w:val="22"/>
              </w:rPr>
              <w:t>289</w:t>
            </w:r>
          </w:p>
        </w:tc>
        <w:tc>
          <w:tcPr>
            <w:tcW w:w="1040" w:type="dxa"/>
          </w:tcPr>
          <w:p>
            <w:pPr>
              <w:pStyle w:val="TableParagraph"/>
              <w:spacing w:line="234" w:lineRule="exact" w:before="0"/>
              <w:ind w:right="91"/>
              <w:rPr>
                <w:sz w:val="22"/>
              </w:rPr>
            </w:pPr>
            <w:r>
              <w:rPr>
                <w:spacing w:val="-5"/>
                <w:sz w:val="22"/>
              </w:rPr>
              <w:t>291</w:t>
            </w:r>
          </w:p>
        </w:tc>
        <w:tc>
          <w:tcPr>
            <w:tcW w:w="876" w:type="dxa"/>
          </w:tcPr>
          <w:p>
            <w:pPr>
              <w:pStyle w:val="TableParagraph"/>
              <w:spacing w:line="234" w:lineRule="exact" w:before="0"/>
              <w:ind w:right="91"/>
              <w:rPr>
                <w:sz w:val="22"/>
              </w:rPr>
            </w:pPr>
            <w:r>
              <w:rPr>
                <w:spacing w:val="-10"/>
                <w:sz w:val="22"/>
              </w:rPr>
              <w:t>9</w:t>
            </w:r>
          </w:p>
        </w:tc>
        <w:tc>
          <w:tcPr>
            <w:tcW w:w="1051" w:type="dxa"/>
          </w:tcPr>
          <w:p>
            <w:pPr>
              <w:pStyle w:val="TableParagraph"/>
              <w:spacing w:line="234" w:lineRule="exact" w:before="0"/>
              <w:ind w:right="93"/>
              <w:rPr>
                <w:sz w:val="22"/>
              </w:rPr>
            </w:pPr>
            <w:r>
              <w:rPr>
                <w:spacing w:val="-5"/>
                <w:sz w:val="22"/>
              </w:rPr>
              <w:t>589</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2,884</w:t>
            </w:r>
          </w:p>
        </w:tc>
        <w:tc>
          <w:tcPr>
            <w:tcW w:w="1298" w:type="dxa"/>
          </w:tcPr>
          <w:p>
            <w:pPr>
              <w:pStyle w:val="TableParagraph"/>
              <w:spacing w:line="234" w:lineRule="exact"/>
              <w:ind w:right="92"/>
              <w:rPr>
                <w:sz w:val="22"/>
              </w:rPr>
            </w:pPr>
            <w:r>
              <w:rPr>
                <w:spacing w:val="-2"/>
                <w:sz w:val="22"/>
              </w:rPr>
              <w:t>3,004</w:t>
            </w:r>
          </w:p>
        </w:tc>
        <w:tc>
          <w:tcPr>
            <w:tcW w:w="938" w:type="dxa"/>
          </w:tcPr>
          <w:p>
            <w:pPr>
              <w:pStyle w:val="TableParagraph"/>
              <w:spacing w:line="234" w:lineRule="exact"/>
              <w:ind w:right="91"/>
              <w:rPr>
                <w:sz w:val="22"/>
              </w:rPr>
            </w:pPr>
            <w:r>
              <w:rPr>
                <w:spacing w:val="-5"/>
                <w:sz w:val="22"/>
              </w:rPr>
              <w:t>120</w:t>
            </w:r>
          </w:p>
        </w:tc>
        <w:tc>
          <w:tcPr>
            <w:tcW w:w="878" w:type="dxa"/>
          </w:tcPr>
          <w:p>
            <w:pPr>
              <w:pStyle w:val="TableParagraph"/>
              <w:spacing w:line="234" w:lineRule="exact"/>
              <w:ind w:left="170" w:right="3"/>
              <w:jc w:val="center"/>
              <w:rPr>
                <w:sz w:val="22"/>
              </w:rPr>
            </w:pPr>
            <w:r>
              <w:rPr>
                <w:spacing w:val="-2"/>
                <w:sz w:val="22"/>
              </w:rPr>
              <w:t>4.16%</w:t>
            </w:r>
          </w:p>
        </w:tc>
        <w:tc>
          <w:tcPr>
            <w:tcW w:w="828" w:type="dxa"/>
          </w:tcPr>
          <w:p>
            <w:pPr>
              <w:pStyle w:val="TableParagraph"/>
              <w:spacing w:line="234" w:lineRule="exact"/>
              <w:ind w:right="91"/>
              <w:rPr>
                <w:b/>
                <w:sz w:val="22"/>
              </w:rPr>
            </w:pPr>
            <w:r>
              <w:rPr>
                <w:b/>
                <w:spacing w:val="-5"/>
                <w:sz w:val="22"/>
              </w:rPr>
              <w:t>193</w:t>
            </w:r>
          </w:p>
        </w:tc>
        <w:tc>
          <w:tcPr>
            <w:tcW w:w="1040" w:type="dxa"/>
          </w:tcPr>
          <w:p>
            <w:pPr>
              <w:pStyle w:val="TableParagraph"/>
              <w:spacing w:line="234" w:lineRule="exact"/>
              <w:ind w:right="91"/>
              <w:rPr>
                <w:sz w:val="22"/>
              </w:rPr>
            </w:pPr>
            <w:r>
              <w:rPr>
                <w:spacing w:val="-5"/>
                <w:sz w:val="22"/>
              </w:rPr>
              <w:t>233</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438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7065</w:t>
            </w:r>
          </w:p>
        </w:tc>
        <w:tc>
          <w:tcPr>
            <w:tcW w:w="477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2,493</w:t>
            </w:r>
          </w:p>
        </w:tc>
        <w:tc>
          <w:tcPr>
            <w:tcW w:w="1298" w:type="dxa"/>
          </w:tcPr>
          <w:p>
            <w:pPr>
              <w:pStyle w:val="TableParagraph"/>
              <w:spacing w:line="234" w:lineRule="exact" w:before="0"/>
              <w:ind w:right="92"/>
              <w:rPr>
                <w:sz w:val="22"/>
              </w:rPr>
            </w:pPr>
            <w:r>
              <w:rPr>
                <w:spacing w:val="-2"/>
                <w:sz w:val="22"/>
              </w:rPr>
              <w:t>2,902</w:t>
            </w:r>
          </w:p>
        </w:tc>
        <w:tc>
          <w:tcPr>
            <w:tcW w:w="938" w:type="dxa"/>
          </w:tcPr>
          <w:p>
            <w:pPr>
              <w:pStyle w:val="TableParagraph"/>
              <w:spacing w:line="234" w:lineRule="exact" w:before="0"/>
              <w:ind w:right="91"/>
              <w:rPr>
                <w:sz w:val="22"/>
              </w:rPr>
            </w:pPr>
            <w:r>
              <w:rPr>
                <w:spacing w:val="-5"/>
                <w:sz w:val="22"/>
              </w:rPr>
              <w:t>409</w:t>
            </w:r>
          </w:p>
        </w:tc>
        <w:tc>
          <w:tcPr>
            <w:tcW w:w="878" w:type="dxa"/>
          </w:tcPr>
          <w:p>
            <w:pPr>
              <w:pStyle w:val="TableParagraph"/>
              <w:spacing w:line="234" w:lineRule="exact" w:before="0"/>
              <w:ind w:left="108" w:right="41"/>
              <w:jc w:val="center"/>
              <w:rPr>
                <w:sz w:val="22"/>
              </w:rPr>
            </w:pPr>
            <w:r>
              <w:rPr>
                <w:spacing w:val="-2"/>
                <w:sz w:val="22"/>
              </w:rPr>
              <w:t>16.41%</w:t>
            </w:r>
          </w:p>
        </w:tc>
        <w:tc>
          <w:tcPr>
            <w:tcW w:w="828" w:type="dxa"/>
          </w:tcPr>
          <w:p>
            <w:pPr>
              <w:pStyle w:val="TableParagraph"/>
              <w:spacing w:line="234" w:lineRule="exact" w:before="0"/>
              <w:ind w:right="91"/>
              <w:rPr>
                <w:b/>
                <w:sz w:val="22"/>
              </w:rPr>
            </w:pPr>
            <w:r>
              <w:rPr>
                <w:b/>
                <w:spacing w:val="-5"/>
                <w:sz w:val="22"/>
              </w:rPr>
              <w:t>168</w:t>
            </w:r>
          </w:p>
        </w:tc>
        <w:tc>
          <w:tcPr>
            <w:tcW w:w="1040" w:type="dxa"/>
          </w:tcPr>
          <w:p>
            <w:pPr>
              <w:pStyle w:val="TableParagraph"/>
              <w:spacing w:line="234" w:lineRule="exact" w:before="0"/>
              <w:ind w:right="91"/>
              <w:rPr>
                <w:sz w:val="22"/>
              </w:rPr>
            </w:pPr>
            <w:r>
              <w:rPr>
                <w:spacing w:val="-5"/>
                <w:sz w:val="22"/>
              </w:rPr>
              <w:t>264</w:t>
            </w:r>
          </w:p>
        </w:tc>
        <w:tc>
          <w:tcPr>
            <w:tcW w:w="876" w:type="dxa"/>
          </w:tcPr>
          <w:p>
            <w:pPr>
              <w:pStyle w:val="TableParagraph"/>
              <w:spacing w:line="234" w:lineRule="exact" w:before="0"/>
              <w:ind w:right="91"/>
              <w:rPr>
                <w:sz w:val="22"/>
              </w:rPr>
            </w:pPr>
            <w:r>
              <w:rPr>
                <w:spacing w:val="-5"/>
                <w:sz w:val="22"/>
              </w:rPr>
              <w:t>41</w:t>
            </w:r>
          </w:p>
        </w:tc>
        <w:tc>
          <w:tcPr>
            <w:tcW w:w="1051" w:type="dxa"/>
          </w:tcPr>
          <w:p>
            <w:pPr>
              <w:pStyle w:val="TableParagraph"/>
              <w:spacing w:line="234" w:lineRule="exact" w:before="0"/>
              <w:ind w:right="93"/>
              <w:rPr>
                <w:sz w:val="22"/>
              </w:rPr>
            </w:pPr>
            <w:r>
              <w:rPr>
                <w:spacing w:val="-5"/>
                <w:sz w:val="22"/>
              </w:rPr>
              <w:t>473</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3,585</w:t>
            </w:r>
          </w:p>
        </w:tc>
        <w:tc>
          <w:tcPr>
            <w:tcW w:w="1298" w:type="dxa"/>
          </w:tcPr>
          <w:p>
            <w:pPr>
              <w:pStyle w:val="TableParagraph"/>
              <w:ind w:right="92"/>
              <w:rPr>
                <w:sz w:val="22"/>
              </w:rPr>
            </w:pPr>
            <w:r>
              <w:rPr>
                <w:spacing w:val="-2"/>
                <w:sz w:val="22"/>
              </w:rPr>
              <w:t>3,661</w:t>
            </w:r>
          </w:p>
        </w:tc>
        <w:tc>
          <w:tcPr>
            <w:tcW w:w="938" w:type="dxa"/>
          </w:tcPr>
          <w:p>
            <w:pPr>
              <w:pStyle w:val="TableParagraph"/>
              <w:ind w:right="94"/>
              <w:rPr>
                <w:sz w:val="22"/>
              </w:rPr>
            </w:pPr>
            <w:r>
              <w:rPr>
                <w:spacing w:val="-5"/>
                <w:sz w:val="22"/>
              </w:rPr>
              <w:t>76</w:t>
            </w:r>
          </w:p>
        </w:tc>
        <w:tc>
          <w:tcPr>
            <w:tcW w:w="878" w:type="dxa"/>
          </w:tcPr>
          <w:p>
            <w:pPr>
              <w:pStyle w:val="TableParagraph"/>
              <w:ind w:left="170" w:right="3"/>
              <w:jc w:val="center"/>
              <w:rPr>
                <w:sz w:val="22"/>
              </w:rPr>
            </w:pPr>
            <w:r>
              <w:rPr>
                <w:spacing w:val="-2"/>
                <w:sz w:val="22"/>
              </w:rPr>
              <w:t>2.12%</w:t>
            </w:r>
          </w:p>
        </w:tc>
        <w:tc>
          <w:tcPr>
            <w:tcW w:w="828" w:type="dxa"/>
          </w:tcPr>
          <w:p>
            <w:pPr>
              <w:pStyle w:val="TableParagraph"/>
              <w:ind w:right="91"/>
              <w:rPr>
                <w:b/>
                <w:sz w:val="22"/>
              </w:rPr>
            </w:pPr>
            <w:r>
              <w:rPr>
                <w:b/>
                <w:spacing w:val="-5"/>
                <w:sz w:val="22"/>
              </w:rPr>
              <w:t>164</w:t>
            </w:r>
          </w:p>
        </w:tc>
        <w:tc>
          <w:tcPr>
            <w:tcW w:w="1040" w:type="dxa"/>
          </w:tcPr>
          <w:p>
            <w:pPr>
              <w:pStyle w:val="TableParagraph"/>
              <w:ind w:right="91"/>
              <w:rPr>
                <w:sz w:val="22"/>
              </w:rPr>
            </w:pPr>
            <w:r>
              <w:rPr>
                <w:spacing w:val="-5"/>
                <w:sz w:val="22"/>
              </w:rPr>
              <w:t>212</w:t>
            </w:r>
          </w:p>
        </w:tc>
        <w:tc>
          <w:tcPr>
            <w:tcW w:w="876" w:type="dxa"/>
          </w:tcPr>
          <w:p>
            <w:pPr>
              <w:pStyle w:val="TableParagraph"/>
              <w:ind w:right="91"/>
              <w:rPr>
                <w:sz w:val="22"/>
              </w:rPr>
            </w:pPr>
            <w:r>
              <w:rPr>
                <w:spacing w:val="-10"/>
                <w:sz w:val="22"/>
              </w:rPr>
              <w:t>8</w:t>
            </w:r>
          </w:p>
        </w:tc>
        <w:tc>
          <w:tcPr>
            <w:tcW w:w="1051" w:type="dxa"/>
          </w:tcPr>
          <w:p>
            <w:pPr>
              <w:pStyle w:val="TableParagraph"/>
              <w:ind w:right="93"/>
              <w:rPr>
                <w:sz w:val="22"/>
              </w:rPr>
            </w:pPr>
            <w:r>
              <w:rPr>
                <w:spacing w:val="-5"/>
                <w:sz w:val="22"/>
              </w:rPr>
              <w:t>384</w:t>
            </w:r>
          </w:p>
        </w:tc>
      </w:tr>
      <w:tr>
        <w:trPr>
          <w:trHeight w:val="257" w:hRule="atLeast"/>
        </w:trPr>
        <w:tc>
          <w:tcPr>
            <w:tcW w:w="895" w:type="dxa"/>
          </w:tcPr>
          <w:p>
            <w:pPr>
              <w:pStyle w:val="TableParagraph"/>
              <w:spacing w:line="235" w:lineRule="exact"/>
              <w:ind w:left="9" w:right="11"/>
              <w:jc w:val="center"/>
              <w:rPr>
                <w:sz w:val="22"/>
              </w:rPr>
            </w:pPr>
            <w:r>
              <w:rPr>
                <w:spacing w:val="-2"/>
                <w:sz w:val="22"/>
              </w:rPr>
              <w:t>31-</w:t>
            </w:r>
            <w:r>
              <w:rPr>
                <w:spacing w:val="-4"/>
                <w:sz w:val="22"/>
              </w:rPr>
              <w:t>1120</w:t>
            </w:r>
          </w:p>
        </w:tc>
        <w:tc>
          <w:tcPr>
            <w:tcW w:w="4772" w:type="dxa"/>
          </w:tcPr>
          <w:p>
            <w:pPr>
              <w:pStyle w:val="TableParagraph"/>
              <w:spacing w:line="235"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5"/>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5" w:lineRule="exact"/>
              <w:ind w:right="95"/>
              <w:rPr>
                <w:sz w:val="22"/>
              </w:rPr>
            </w:pPr>
            <w:r>
              <w:rPr>
                <w:spacing w:val="-2"/>
                <w:sz w:val="22"/>
              </w:rPr>
              <w:t>1,701</w:t>
            </w:r>
          </w:p>
        </w:tc>
        <w:tc>
          <w:tcPr>
            <w:tcW w:w="1298" w:type="dxa"/>
          </w:tcPr>
          <w:p>
            <w:pPr>
              <w:pStyle w:val="TableParagraph"/>
              <w:spacing w:line="235" w:lineRule="exact"/>
              <w:ind w:right="92"/>
              <w:rPr>
                <w:sz w:val="22"/>
              </w:rPr>
            </w:pPr>
            <w:r>
              <w:rPr>
                <w:spacing w:val="-2"/>
                <w:sz w:val="22"/>
              </w:rPr>
              <w:t>2,262</w:t>
            </w:r>
          </w:p>
        </w:tc>
        <w:tc>
          <w:tcPr>
            <w:tcW w:w="938" w:type="dxa"/>
          </w:tcPr>
          <w:p>
            <w:pPr>
              <w:pStyle w:val="TableParagraph"/>
              <w:spacing w:line="235" w:lineRule="exact"/>
              <w:ind w:right="91"/>
              <w:rPr>
                <w:sz w:val="22"/>
              </w:rPr>
            </w:pPr>
            <w:r>
              <w:rPr>
                <w:spacing w:val="-5"/>
                <w:sz w:val="22"/>
              </w:rPr>
              <w:t>561</w:t>
            </w:r>
          </w:p>
        </w:tc>
        <w:tc>
          <w:tcPr>
            <w:tcW w:w="878" w:type="dxa"/>
          </w:tcPr>
          <w:p>
            <w:pPr>
              <w:pStyle w:val="TableParagraph"/>
              <w:spacing w:line="235" w:lineRule="exact"/>
              <w:ind w:left="108" w:right="41"/>
              <w:jc w:val="center"/>
              <w:rPr>
                <w:sz w:val="22"/>
              </w:rPr>
            </w:pPr>
            <w:r>
              <w:rPr>
                <w:spacing w:val="-2"/>
                <w:sz w:val="22"/>
              </w:rPr>
              <w:t>32.98%</w:t>
            </w:r>
          </w:p>
        </w:tc>
        <w:tc>
          <w:tcPr>
            <w:tcW w:w="828" w:type="dxa"/>
          </w:tcPr>
          <w:p>
            <w:pPr>
              <w:pStyle w:val="TableParagraph"/>
              <w:spacing w:line="235" w:lineRule="exact"/>
              <w:ind w:right="91"/>
              <w:rPr>
                <w:b/>
                <w:sz w:val="22"/>
              </w:rPr>
            </w:pPr>
            <w:r>
              <w:rPr>
                <w:b/>
                <w:spacing w:val="-5"/>
                <w:sz w:val="22"/>
              </w:rPr>
              <w:t>158</w:t>
            </w:r>
          </w:p>
        </w:tc>
        <w:tc>
          <w:tcPr>
            <w:tcW w:w="1040" w:type="dxa"/>
          </w:tcPr>
          <w:p>
            <w:pPr>
              <w:pStyle w:val="TableParagraph"/>
              <w:spacing w:line="235" w:lineRule="exact"/>
              <w:ind w:right="91"/>
              <w:rPr>
                <w:sz w:val="22"/>
              </w:rPr>
            </w:pPr>
            <w:r>
              <w:rPr>
                <w:spacing w:val="-5"/>
                <w:sz w:val="22"/>
              </w:rPr>
              <w:t>132</w:t>
            </w:r>
          </w:p>
        </w:tc>
        <w:tc>
          <w:tcPr>
            <w:tcW w:w="876" w:type="dxa"/>
          </w:tcPr>
          <w:p>
            <w:pPr>
              <w:pStyle w:val="TableParagraph"/>
              <w:spacing w:line="235" w:lineRule="exact"/>
              <w:ind w:right="91"/>
              <w:rPr>
                <w:sz w:val="22"/>
              </w:rPr>
            </w:pPr>
            <w:r>
              <w:rPr>
                <w:spacing w:val="-5"/>
                <w:sz w:val="22"/>
              </w:rPr>
              <w:t>56</w:t>
            </w:r>
          </w:p>
        </w:tc>
        <w:tc>
          <w:tcPr>
            <w:tcW w:w="1051" w:type="dxa"/>
          </w:tcPr>
          <w:p>
            <w:pPr>
              <w:pStyle w:val="TableParagraph"/>
              <w:spacing w:line="235" w:lineRule="exact"/>
              <w:ind w:right="93"/>
              <w:rPr>
                <w:sz w:val="22"/>
              </w:rPr>
            </w:pPr>
            <w:r>
              <w:rPr>
                <w:spacing w:val="-5"/>
                <w:sz w:val="22"/>
              </w:rPr>
              <w:t>346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772"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2,234</w:t>
            </w:r>
          </w:p>
        </w:tc>
        <w:tc>
          <w:tcPr>
            <w:tcW w:w="1298" w:type="dxa"/>
          </w:tcPr>
          <w:p>
            <w:pPr>
              <w:pStyle w:val="TableParagraph"/>
              <w:spacing w:line="234" w:lineRule="exact" w:before="0"/>
              <w:ind w:right="92"/>
              <w:rPr>
                <w:sz w:val="22"/>
              </w:rPr>
            </w:pPr>
            <w:r>
              <w:rPr>
                <w:spacing w:val="-2"/>
                <w:sz w:val="22"/>
              </w:rPr>
              <w:t>2,194</w:t>
            </w:r>
          </w:p>
        </w:tc>
        <w:tc>
          <w:tcPr>
            <w:tcW w:w="938" w:type="dxa"/>
          </w:tcPr>
          <w:p>
            <w:pPr>
              <w:pStyle w:val="TableParagraph"/>
              <w:spacing w:line="234" w:lineRule="exact" w:before="0"/>
              <w:ind w:right="94"/>
              <w:rPr>
                <w:sz w:val="22"/>
              </w:rPr>
            </w:pPr>
            <w:r>
              <w:rPr>
                <w:spacing w:val="-2"/>
                <w:sz w:val="22"/>
              </w:rPr>
              <w:t>-</w:t>
            </w:r>
            <w:r>
              <w:rPr>
                <w:spacing w:val="-7"/>
                <w:sz w:val="22"/>
              </w:rPr>
              <w:t>40</w:t>
            </w:r>
          </w:p>
        </w:tc>
        <w:tc>
          <w:tcPr>
            <w:tcW w:w="878" w:type="dxa"/>
          </w:tcPr>
          <w:p>
            <w:pPr>
              <w:pStyle w:val="TableParagraph"/>
              <w:spacing w:line="234" w:lineRule="exact" w:before="0"/>
              <w:ind w:left="108" w:right="1"/>
              <w:jc w:val="center"/>
              <w:rPr>
                <w:sz w:val="22"/>
              </w:rPr>
            </w:pPr>
            <w:r>
              <w:rPr>
                <w:spacing w:val="-2"/>
                <w:sz w:val="22"/>
              </w:rPr>
              <w:t>-1.79%</w:t>
            </w:r>
          </w:p>
        </w:tc>
        <w:tc>
          <w:tcPr>
            <w:tcW w:w="828" w:type="dxa"/>
          </w:tcPr>
          <w:p>
            <w:pPr>
              <w:pStyle w:val="TableParagraph"/>
              <w:spacing w:line="234" w:lineRule="exact" w:before="0"/>
              <w:ind w:right="91"/>
              <w:rPr>
                <w:b/>
                <w:sz w:val="22"/>
              </w:rPr>
            </w:pPr>
            <w:r>
              <w:rPr>
                <w:b/>
                <w:spacing w:val="-5"/>
                <w:sz w:val="22"/>
              </w:rPr>
              <w:t>134</w:t>
            </w:r>
          </w:p>
        </w:tc>
        <w:tc>
          <w:tcPr>
            <w:tcW w:w="1040" w:type="dxa"/>
          </w:tcPr>
          <w:p>
            <w:pPr>
              <w:pStyle w:val="TableParagraph"/>
              <w:spacing w:line="234" w:lineRule="exact" w:before="0"/>
              <w:ind w:right="91"/>
              <w:rPr>
                <w:sz w:val="22"/>
              </w:rPr>
            </w:pPr>
            <w:r>
              <w:rPr>
                <w:spacing w:val="-5"/>
                <w:sz w:val="22"/>
              </w:rPr>
              <w:t>130</w:t>
            </w:r>
          </w:p>
        </w:tc>
        <w:tc>
          <w:tcPr>
            <w:tcW w:w="876" w:type="dxa"/>
          </w:tcPr>
          <w:p>
            <w:pPr>
              <w:pStyle w:val="TableParagraph"/>
              <w:spacing w:line="234" w:lineRule="exact" w:before="0"/>
              <w:ind w:right="91"/>
              <w:rPr>
                <w:sz w:val="22"/>
              </w:rPr>
            </w:pPr>
            <w:r>
              <w:rPr>
                <w:spacing w:val="-2"/>
                <w:sz w:val="22"/>
              </w:rPr>
              <w:t>-</w:t>
            </w:r>
            <w:r>
              <w:rPr>
                <w:spacing w:val="-12"/>
                <w:sz w:val="22"/>
              </w:rPr>
              <w:t>4</w:t>
            </w:r>
          </w:p>
        </w:tc>
        <w:tc>
          <w:tcPr>
            <w:tcW w:w="1051" w:type="dxa"/>
          </w:tcPr>
          <w:p>
            <w:pPr>
              <w:pStyle w:val="TableParagraph"/>
              <w:spacing w:line="234" w:lineRule="exact" w:before="0"/>
              <w:ind w:right="93"/>
              <w:rPr>
                <w:sz w:val="22"/>
              </w:rPr>
            </w:pPr>
            <w:r>
              <w:rPr>
                <w:spacing w:val="-5"/>
                <w:sz w:val="22"/>
              </w:rPr>
              <w:t>260</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2,745</w:t>
            </w:r>
          </w:p>
        </w:tc>
        <w:tc>
          <w:tcPr>
            <w:tcW w:w="1298" w:type="dxa"/>
          </w:tcPr>
          <w:p>
            <w:pPr>
              <w:pStyle w:val="TableParagraph"/>
              <w:spacing w:line="234" w:lineRule="exact"/>
              <w:ind w:right="92"/>
              <w:rPr>
                <w:sz w:val="22"/>
              </w:rPr>
            </w:pPr>
            <w:r>
              <w:rPr>
                <w:spacing w:val="-2"/>
                <w:sz w:val="22"/>
              </w:rPr>
              <w:t>2,804</w:t>
            </w:r>
          </w:p>
        </w:tc>
        <w:tc>
          <w:tcPr>
            <w:tcW w:w="938" w:type="dxa"/>
          </w:tcPr>
          <w:p>
            <w:pPr>
              <w:pStyle w:val="TableParagraph"/>
              <w:spacing w:line="234" w:lineRule="exact"/>
              <w:ind w:right="94"/>
              <w:rPr>
                <w:sz w:val="22"/>
              </w:rPr>
            </w:pPr>
            <w:r>
              <w:rPr>
                <w:spacing w:val="-5"/>
                <w:sz w:val="22"/>
              </w:rPr>
              <w:t>59</w:t>
            </w:r>
          </w:p>
        </w:tc>
        <w:tc>
          <w:tcPr>
            <w:tcW w:w="878" w:type="dxa"/>
          </w:tcPr>
          <w:p>
            <w:pPr>
              <w:pStyle w:val="TableParagraph"/>
              <w:spacing w:line="234" w:lineRule="exact"/>
              <w:ind w:left="170" w:right="3"/>
              <w:jc w:val="center"/>
              <w:rPr>
                <w:sz w:val="22"/>
              </w:rPr>
            </w:pPr>
            <w:r>
              <w:rPr>
                <w:spacing w:val="-2"/>
                <w:sz w:val="22"/>
              </w:rPr>
              <w:t>2.15%</w:t>
            </w:r>
          </w:p>
        </w:tc>
        <w:tc>
          <w:tcPr>
            <w:tcW w:w="828" w:type="dxa"/>
          </w:tcPr>
          <w:p>
            <w:pPr>
              <w:pStyle w:val="TableParagraph"/>
              <w:spacing w:line="234" w:lineRule="exact"/>
              <w:ind w:right="91"/>
              <w:rPr>
                <w:b/>
                <w:sz w:val="22"/>
              </w:rPr>
            </w:pPr>
            <w:r>
              <w:rPr>
                <w:b/>
                <w:spacing w:val="-5"/>
                <w:sz w:val="22"/>
              </w:rPr>
              <w:t>132</w:t>
            </w:r>
          </w:p>
        </w:tc>
        <w:tc>
          <w:tcPr>
            <w:tcW w:w="1040" w:type="dxa"/>
          </w:tcPr>
          <w:p>
            <w:pPr>
              <w:pStyle w:val="TableParagraph"/>
              <w:spacing w:line="234" w:lineRule="exact"/>
              <w:ind w:right="91"/>
              <w:rPr>
                <w:sz w:val="22"/>
              </w:rPr>
            </w:pPr>
            <w:r>
              <w:rPr>
                <w:spacing w:val="-5"/>
                <w:sz w:val="22"/>
              </w:rPr>
              <w:t>226</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3"/>
              <w:rPr>
                <w:sz w:val="22"/>
              </w:rPr>
            </w:pPr>
            <w:r>
              <w:rPr>
                <w:spacing w:val="-5"/>
                <w:sz w:val="22"/>
              </w:rPr>
              <w:t>364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35-</w:t>
            </w:r>
            <w:r>
              <w:rPr>
                <w:spacing w:val="-4"/>
                <w:sz w:val="22"/>
              </w:rPr>
              <w:t>3031</w:t>
            </w:r>
          </w:p>
        </w:tc>
        <w:tc>
          <w:tcPr>
            <w:tcW w:w="4772" w:type="dxa"/>
          </w:tcPr>
          <w:p>
            <w:pPr>
              <w:pStyle w:val="TableParagraph"/>
              <w:spacing w:line="234" w:lineRule="exact" w:before="0"/>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5"/>
              <w:rPr>
                <w:sz w:val="22"/>
              </w:rPr>
            </w:pPr>
            <w:r>
              <w:rPr>
                <w:spacing w:val="-2"/>
                <w:sz w:val="22"/>
              </w:rPr>
              <w:t>1,366</w:t>
            </w:r>
          </w:p>
        </w:tc>
        <w:tc>
          <w:tcPr>
            <w:tcW w:w="1298" w:type="dxa"/>
          </w:tcPr>
          <w:p>
            <w:pPr>
              <w:pStyle w:val="TableParagraph"/>
              <w:spacing w:line="234" w:lineRule="exact" w:before="0"/>
              <w:ind w:right="92"/>
              <w:rPr>
                <w:sz w:val="22"/>
              </w:rPr>
            </w:pPr>
            <w:r>
              <w:rPr>
                <w:spacing w:val="-2"/>
                <w:sz w:val="22"/>
              </w:rPr>
              <w:t>1,348</w:t>
            </w:r>
          </w:p>
        </w:tc>
        <w:tc>
          <w:tcPr>
            <w:tcW w:w="938" w:type="dxa"/>
          </w:tcPr>
          <w:p>
            <w:pPr>
              <w:pStyle w:val="TableParagraph"/>
              <w:spacing w:line="234" w:lineRule="exact" w:before="0"/>
              <w:ind w:right="94"/>
              <w:rPr>
                <w:sz w:val="22"/>
              </w:rPr>
            </w:pPr>
            <w:r>
              <w:rPr>
                <w:spacing w:val="-2"/>
                <w:sz w:val="22"/>
              </w:rPr>
              <w:t>-</w:t>
            </w:r>
            <w:r>
              <w:rPr>
                <w:spacing w:val="-7"/>
                <w:sz w:val="22"/>
              </w:rPr>
              <w:t>18</w:t>
            </w:r>
          </w:p>
        </w:tc>
        <w:tc>
          <w:tcPr>
            <w:tcW w:w="878" w:type="dxa"/>
          </w:tcPr>
          <w:p>
            <w:pPr>
              <w:pStyle w:val="TableParagraph"/>
              <w:spacing w:line="234" w:lineRule="exact" w:before="0"/>
              <w:ind w:left="108" w:right="1"/>
              <w:jc w:val="center"/>
              <w:rPr>
                <w:sz w:val="22"/>
              </w:rPr>
            </w:pPr>
            <w:r>
              <w:rPr>
                <w:spacing w:val="-2"/>
                <w:sz w:val="22"/>
              </w:rPr>
              <w:t>-1.32%</w:t>
            </w:r>
          </w:p>
        </w:tc>
        <w:tc>
          <w:tcPr>
            <w:tcW w:w="828" w:type="dxa"/>
          </w:tcPr>
          <w:p>
            <w:pPr>
              <w:pStyle w:val="TableParagraph"/>
              <w:spacing w:line="234" w:lineRule="exact" w:before="0"/>
              <w:ind w:right="91"/>
              <w:rPr>
                <w:b/>
                <w:sz w:val="22"/>
              </w:rPr>
            </w:pPr>
            <w:r>
              <w:rPr>
                <w:b/>
                <w:spacing w:val="-5"/>
                <w:sz w:val="22"/>
              </w:rPr>
              <w:t>117</w:t>
            </w:r>
          </w:p>
        </w:tc>
        <w:tc>
          <w:tcPr>
            <w:tcW w:w="1040" w:type="dxa"/>
          </w:tcPr>
          <w:p>
            <w:pPr>
              <w:pStyle w:val="TableParagraph"/>
              <w:spacing w:line="234" w:lineRule="exact" w:before="0"/>
              <w:ind w:right="91"/>
              <w:rPr>
                <w:sz w:val="22"/>
              </w:rPr>
            </w:pPr>
            <w:r>
              <w:rPr>
                <w:spacing w:val="-5"/>
                <w:sz w:val="22"/>
              </w:rPr>
              <w:t>164</w:t>
            </w:r>
          </w:p>
        </w:tc>
        <w:tc>
          <w:tcPr>
            <w:tcW w:w="876" w:type="dxa"/>
          </w:tcPr>
          <w:p>
            <w:pPr>
              <w:pStyle w:val="TableParagraph"/>
              <w:spacing w:line="234" w:lineRule="exact" w:before="0"/>
              <w:ind w:right="91"/>
              <w:rPr>
                <w:sz w:val="22"/>
              </w:rPr>
            </w:pPr>
            <w:r>
              <w:rPr>
                <w:spacing w:val="-2"/>
                <w:sz w:val="22"/>
              </w:rPr>
              <w:t>-</w:t>
            </w:r>
            <w:r>
              <w:rPr>
                <w:spacing w:val="-12"/>
                <w:sz w:val="22"/>
              </w:rPr>
              <w:t>2</w:t>
            </w:r>
          </w:p>
        </w:tc>
        <w:tc>
          <w:tcPr>
            <w:tcW w:w="1051" w:type="dxa"/>
          </w:tcPr>
          <w:p>
            <w:pPr>
              <w:pStyle w:val="TableParagraph"/>
              <w:spacing w:line="234" w:lineRule="exact" w:before="0"/>
              <w:ind w:right="93"/>
              <w:rPr>
                <w:sz w:val="22"/>
              </w:rPr>
            </w:pPr>
            <w:r>
              <w:rPr>
                <w:spacing w:val="-5"/>
                <w:sz w:val="22"/>
              </w:rPr>
              <w:t>279</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18"/>
        <w:gridCol w:w="1299"/>
        <w:gridCol w:w="951"/>
        <w:gridCol w:w="879"/>
        <w:gridCol w:w="829"/>
        <w:gridCol w:w="1041"/>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18" w:type="dxa"/>
          </w:tcPr>
          <w:p>
            <w:pPr>
              <w:pStyle w:val="TableParagraph"/>
              <w:spacing w:line="240" w:lineRule="auto" w:before="0"/>
              <w:ind w:left="10" w:right="3"/>
              <w:jc w:val="center"/>
              <w:rPr>
                <w:b/>
                <w:sz w:val="22"/>
              </w:rPr>
            </w:pPr>
            <w:r>
              <w:rPr>
                <w:b/>
                <w:spacing w:val="-4"/>
                <w:sz w:val="22"/>
              </w:rPr>
              <w:t>2022</w:t>
            </w:r>
          </w:p>
          <w:p>
            <w:pPr>
              <w:pStyle w:val="TableParagraph"/>
              <w:spacing w:line="252" w:lineRule="exact" w:before="0"/>
              <w:ind w:left="10"/>
              <w:jc w:val="center"/>
              <w:rPr>
                <w:b/>
                <w:sz w:val="22"/>
              </w:rPr>
            </w:pPr>
            <w:r>
              <w:rPr>
                <w:b/>
                <w:spacing w:val="-2"/>
                <w:sz w:val="22"/>
              </w:rPr>
              <w:t>Estimated Employment</w:t>
            </w:r>
          </w:p>
        </w:tc>
        <w:tc>
          <w:tcPr>
            <w:tcW w:w="1299" w:type="dxa"/>
          </w:tcPr>
          <w:p>
            <w:pPr>
              <w:pStyle w:val="TableParagraph"/>
              <w:spacing w:line="240" w:lineRule="auto" w:before="0"/>
              <w:ind w:left="17" w:right="6"/>
              <w:jc w:val="center"/>
              <w:rPr>
                <w:b/>
                <w:sz w:val="22"/>
              </w:rPr>
            </w:pPr>
            <w:r>
              <w:rPr>
                <w:b/>
                <w:spacing w:val="-4"/>
                <w:sz w:val="22"/>
              </w:rPr>
              <w:t>2032</w:t>
            </w:r>
          </w:p>
          <w:p>
            <w:pPr>
              <w:pStyle w:val="TableParagraph"/>
              <w:spacing w:line="252" w:lineRule="exact" w:before="0"/>
              <w:ind w:left="107" w:right="94" w:hanging="3"/>
              <w:jc w:val="center"/>
              <w:rPr>
                <w:b/>
                <w:sz w:val="22"/>
              </w:rPr>
            </w:pPr>
            <w:r>
              <w:rPr>
                <w:b/>
                <w:spacing w:val="-2"/>
                <w:sz w:val="22"/>
              </w:rPr>
              <w:t>Projected Employment</w:t>
            </w:r>
          </w:p>
        </w:tc>
        <w:tc>
          <w:tcPr>
            <w:tcW w:w="951" w:type="dxa"/>
          </w:tcPr>
          <w:p>
            <w:pPr>
              <w:pStyle w:val="TableParagraph"/>
              <w:spacing w:line="240" w:lineRule="auto" w:before="127"/>
              <w:ind w:left="143" w:right="102" w:hanging="32"/>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80" w:type="dxa"/>
          </w:tcPr>
          <w:p>
            <w:pPr>
              <w:pStyle w:val="TableParagraph"/>
              <w:spacing w:line="240" w:lineRule="auto" w:before="127"/>
              <w:ind w:left="104" w:right="96" w:firstLine="24"/>
              <w:jc w:val="left"/>
              <w:rPr>
                <w:b/>
                <w:sz w:val="22"/>
              </w:rPr>
            </w:pPr>
            <w:r>
              <w:rPr>
                <w:b/>
                <w:spacing w:val="-2"/>
                <w:sz w:val="22"/>
              </w:rPr>
              <w:t>Annual Change</w:t>
            </w:r>
          </w:p>
        </w:tc>
        <w:tc>
          <w:tcPr>
            <w:tcW w:w="1050" w:type="dxa"/>
          </w:tcPr>
          <w:p>
            <w:pPr>
              <w:pStyle w:val="TableParagraph"/>
              <w:spacing w:line="240" w:lineRule="auto" w:before="0"/>
              <w:ind w:left="213" w:firstLine="88"/>
              <w:jc w:val="left"/>
              <w:rPr>
                <w:b/>
                <w:sz w:val="22"/>
              </w:rPr>
            </w:pPr>
            <w:r>
              <w:rPr>
                <w:b/>
                <w:spacing w:val="-4"/>
                <w:sz w:val="22"/>
              </w:rPr>
              <w:t>Total</w:t>
            </w:r>
          </w:p>
          <w:p>
            <w:pPr>
              <w:pStyle w:val="TableParagraph"/>
              <w:spacing w:line="252" w:lineRule="exact" w:before="0"/>
              <w:ind w:left="102"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18" w:type="dxa"/>
          </w:tcPr>
          <w:p>
            <w:pPr>
              <w:pStyle w:val="TableParagraph"/>
              <w:ind w:right="96"/>
              <w:rPr>
                <w:sz w:val="22"/>
              </w:rPr>
            </w:pPr>
            <w:r>
              <w:rPr>
                <w:spacing w:val="-2"/>
                <w:sz w:val="22"/>
              </w:rPr>
              <w:t>2,971</w:t>
            </w:r>
          </w:p>
        </w:tc>
        <w:tc>
          <w:tcPr>
            <w:tcW w:w="1299" w:type="dxa"/>
          </w:tcPr>
          <w:p>
            <w:pPr>
              <w:pStyle w:val="TableParagraph"/>
              <w:ind w:right="94"/>
              <w:rPr>
                <w:sz w:val="22"/>
              </w:rPr>
            </w:pPr>
            <w:r>
              <w:rPr>
                <w:spacing w:val="-2"/>
                <w:sz w:val="22"/>
              </w:rPr>
              <w:t>3,112</w:t>
            </w:r>
          </w:p>
        </w:tc>
        <w:tc>
          <w:tcPr>
            <w:tcW w:w="951" w:type="dxa"/>
          </w:tcPr>
          <w:p>
            <w:pPr>
              <w:pStyle w:val="TableParagraph"/>
              <w:ind w:right="94"/>
              <w:rPr>
                <w:sz w:val="22"/>
              </w:rPr>
            </w:pPr>
            <w:r>
              <w:rPr>
                <w:spacing w:val="-5"/>
                <w:sz w:val="22"/>
              </w:rPr>
              <w:t>141</w:t>
            </w:r>
          </w:p>
        </w:tc>
        <w:tc>
          <w:tcPr>
            <w:tcW w:w="879" w:type="dxa"/>
          </w:tcPr>
          <w:p>
            <w:pPr>
              <w:pStyle w:val="TableParagraph"/>
              <w:ind w:left="164" w:right="3"/>
              <w:jc w:val="center"/>
              <w:rPr>
                <w:sz w:val="22"/>
              </w:rPr>
            </w:pPr>
            <w:r>
              <w:rPr>
                <w:spacing w:val="-2"/>
                <w:sz w:val="22"/>
              </w:rPr>
              <w:t>4.75%</w:t>
            </w:r>
          </w:p>
        </w:tc>
        <w:tc>
          <w:tcPr>
            <w:tcW w:w="829" w:type="dxa"/>
          </w:tcPr>
          <w:p>
            <w:pPr>
              <w:pStyle w:val="TableParagraph"/>
              <w:ind w:right="96"/>
              <w:rPr>
                <w:sz w:val="22"/>
              </w:rPr>
            </w:pPr>
            <w:r>
              <w:rPr>
                <w:spacing w:val="-5"/>
                <w:sz w:val="22"/>
              </w:rPr>
              <w:t>336</w:t>
            </w:r>
          </w:p>
        </w:tc>
        <w:tc>
          <w:tcPr>
            <w:tcW w:w="1041" w:type="dxa"/>
          </w:tcPr>
          <w:p>
            <w:pPr>
              <w:pStyle w:val="TableParagraph"/>
              <w:ind w:right="97"/>
              <w:rPr>
                <w:b/>
                <w:sz w:val="22"/>
              </w:rPr>
            </w:pPr>
            <w:r>
              <w:rPr>
                <w:b/>
                <w:spacing w:val="-5"/>
                <w:sz w:val="22"/>
              </w:rPr>
              <w:t>358</w:t>
            </w:r>
          </w:p>
        </w:tc>
        <w:tc>
          <w:tcPr>
            <w:tcW w:w="880" w:type="dxa"/>
          </w:tcPr>
          <w:p>
            <w:pPr>
              <w:pStyle w:val="TableParagraph"/>
              <w:ind w:right="101"/>
              <w:rPr>
                <w:sz w:val="22"/>
              </w:rPr>
            </w:pPr>
            <w:r>
              <w:rPr>
                <w:spacing w:val="-5"/>
                <w:sz w:val="22"/>
              </w:rPr>
              <w:t>14</w:t>
            </w:r>
          </w:p>
        </w:tc>
        <w:tc>
          <w:tcPr>
            <w:tcW w:w="1050" w:type="dxa"/>
          </w:tcPr>
          <w:p>
            <w:pPr>
              <w:pStyle w:val="TableParagraph"/>
              <w:ind w:right="100"/>
              <w:rPr>
                <w:sz w:val="22"/>
              </w:rPr>
            </w:pPr>
            <w:r>
              <w:rPr>
                <w:spacing w:val="-5"/>
                <w:sz w:val="22"/>
              </w:rPr>
              <w:t>708</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318" w:type="dxa"/>
          </w:tcPr>
          <w:p>
            <w:pPr>
              <w:pStyle w:val="TableParagraph"/>
              <w:spacing w:before="5"/>
              <w:ind w:right="96"/>
              <w:rPr>
                <w:sz w:val="22"/>
              </w:rPr>
            </w:pPr>
            <w:r>
              <w:rPr>
                <w:spacing w:val="-2"/>
                <w:sz w:val="22"/>
              </w:rPr>
              <w:t>2,957</w:t>
            </w:r>
          </w:p>
        </w:tc>
        <w:tc>
          <w:tcPr>
            <w:tcW w:w="1299" w:type="dxa"/>
          </w:tcPr>
          <w:p>
            <w:pPr>
              <w:pStyle w:val="TableParagraph"/>
              <w:spacing w:before="5"/>
              <w:ind w:right="94"/>
              <w:rPr>
                <w:sz w:val="22"/>
              </w:rPr>
            </w:pPr>
            <w:r>
              <w:rPr>
                <w:spacing w:val="-2"/>
                <w:sz w:val="22"/>
              </w:rPr>
              <w:t>3,046</w:t>
            </w:r>
          </w:p>
        </w:tc>
        <w:tc>
          <w:tcPr>
            <w:tcW w:w="951" w:type="dxa"/>
          </w:tcPr>
          <w:p>
            <w:pPr>
              <w:pStyle w:val="TableParagraph"/>
              <w:spacing w:before="5"/>
              <w:ind w:right="98"/>
              <w:rPr>
                <w:sz w:val="22"/>
              </w:rPr>
            </w:pPr>
            <w:r>
              <w:rPr>
                <w:spacing w:val="-5"/>
                <w:sz w:val="22"/>
              </w:rPr>
              <w:t>89</w:t>
            </w:r>
          </w:p>
        </w:tc>
        <w:tc>
          <w:tcPr>
            <w:tcW w:w="879" w:type="dxa"/>
          </w:tcPr>
          <w:p>
            <w:pPr>
              <w:pStyle w:val="TableParagraph"/>
              <w:spacing w:before="5"/>
              <w:ind w:left="164" w:right="3"/>
              <w:jc w:val="center"/>
              <w:rPr>
                <w:sz w:val="22"/>
              </w:rPr>
            </w:pPr>
            <w:r>
              <w:rPr>
                <w:spacing w:val="-2"/>
                <w:sz w:val="22"/>
              </w:rPr>
              <w:t>3.01%</w:t>
            </w:r>
          </w:p>
        </w:tc>
        <w:tc>
          <w:tcPr>
            <w:tcW w:w="829" w:type="dxa"/>
          </w:tcPr>
          <w:p>
            <w:pPr>
              <w:pStyle w:val="TableParagraph"/>
              <w:spacing w:before="5"/>
              <w:ind w:right="96"/>
              <w:rPr>
                <w:sz w:val="22"/>
              </w:rPr>
            </w:pPr>
            <w:r>
              <w:rPr>
                <w:spacing w:val="-5"/>
                <w:sz w:val="22"/>
              </w:rPr>
              <w:t>289</w:t>
            </w:r>
          </w:p>
        </w:tc>
        <w:tc>
          <w:tcPr>
            <w:tcW w:w="1041" w:type="dxa"/>
          </w:tcPr>
          <w:p>
            <w:pPr>
              <w:pStyle w:val="TableParagraph"/>
              <w:spacing w:before="5"/>
              <w:ind w:right="97"/>
              <w:rPr>
                <w:b/>
                <w:sz w:val="22"/>
              </w:rPr>
            </w:pPr>
            <w:r>
              <w:rPr>
                <w:b/>
                <w:spacing w:val="-5"/>
                <w:sz w:val="22"/>
              </w:rPr>
              <w:t>291</w:t>
            </w:r>
          </w:p>
        </w:tc>
        <w:tc>
          <w:tcPr>
            <w:tcW w:w="880" w:type="dxa"/>
          </w:tcPr>
          <w:p>
            <w:pPr>
              <w:pStyle w:val="TableParagraph"/>
              <w:spacing w:before="5"/>
              <w:ind w:right="101"/>
              <w:rPr>
                <w:sz w:val="22"/>
              </w:rPr>
            </w:pPr>
            <w:r>
              <w:rPr>
                <w:spacing w:val="-10"/>
                <w:sz w:val="22"/>
              </w:rPr>
              <w:t>9</w:t>
            </w:r>
          </w:p>
        </w:tc>
        <w:tc>
          <w:tcPr>
            <w:tcW w:w="1050" w:type="dxa"/>
          </w:tcPr>
          <w:p>
            <w:pPr>
              <w:pStyle w:val="TableParagraph"/>
              <w:spacing w:before="5"/>
              <w:ind w:right="100"/>
              <w:rPr>
                <w:sz w:val="22"/>
              </w:rPr>
            </w:pPr>
            <w:r>
              <w:rPr>
                <w:spacing w:val="-5"/>
                <w:sz w:val="22"/>
              </w:rPr>
              <w:t>589</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18" w:type="dxa"/>
          </w:tcPr>
          <w:p>
            <w:pPr>
              <w:pStyle w:val="TableParagraph"/>
              <w:ind w:right="96"/>
              <w:rPr>
                <w:sz w:val="22"/>
              </w:rPr>
            </w:pPr>
            <w:r>
              <w:rPr>
                <w:spacing w:val="-2"/>
                <w:sz w:val="22"/>
              </w:rPr>
              <w:t>2,493</w:t>
            </w:r>
          </w:p>
        </w:tc>
        <w:tc>
          <w:tcPr>
            <w:tcW w:w="1299" w:type="dxa"/>
          </w:tcPr>
          <w:p>
            <w:pPr>
              <w:pStyle w:val="TableParagraph"/>
              <w:ind w:right="94"/>
              <w:rPr>
                <w:sz w:val="22"/>
              </w:rPr>
            </w:pPr>
            <w:r>
              <w:rPr>
                <w:spacing w:val="-2"/>
                <w:sz w:val="22"/>
              </w:rPr>
              <w:t>2,902</w:t>
            </w:r>
          </w:p>
        </w:tc>
        <w:tc>
          <w:tcPr>
            <w:tcW w:w="951" w:type="dxa"/>
          </w:tcPr>
          <w:p>
            <w:pPr>
              <w:pStyle w:val="TableParagraph"/>
              <w:ind w:right="94"/>
              <w:rPr>
                <w:sz w:val="22"/>
              </w:rPr>
            </w:pPr>
            <w:r>
              <w:rPr>
                <w:spacing w:val="-5"/>
                <w:sz w:val="22"/>
              </w:rPr>
              <w:t>409</w:t>
            </w:r>
          </w:p>
        </w:tc>
        <w:tc>
          <w:tcPr>
            <w:tcW w:w="879" w:type="dxa"/>
          </w:tcPr>
          <w:p>
            <w:pPr>
              <w:pStyle w:val="TableParagraph"/>
              <w:ind w:left="63" w:right="3"/>
              <w:jc w:val="center"/>
              <w:rPr>
                <w:sz w:val="22"/>
              </w:rPr>
            </w:pPr>
            <w:r>
              <w:rPr>
                <w:spacing w:val="-2"/>
                <w:sz w:val="22"/>
              </w:rPr>
              <w:t>16.41%</w:t>
            </w:r>
          </w:p>
        </w:tc>
        <w:tc>
          <w:tcPr>
            <w:tcW w:w="829" w:type="dxa"/>
          </w:tcPr>
          <w:p>
            <w:pPr>
              <w:pStyle w:val="TableParagraph"/>
              <w:ind w:right="96"/>
              <w:rPr>
                <w:sz w:val="22"/>
              </w:rPr>
            </w:pPr>
            <w:r>
              <w:rPr>
                <w:spacing w:val="-5"/>
                <w:sz w:val="22"/>
              </w:rPr>
              <w:t>168</w:t>
            </w:r>
          </w:p>
        </w:tc>
        <w:tc>
          <w:tcPr>
            <w:tcW w:w="1041" w:type="dxa"/>
          </w:tcPr>
          <w:p>
            <w:pPr>
              <w:pStyle w:val="TableParagraph"/>
              <w:ind w:right="97"/>
              <w:rPr>
                <w:b/>
                <w:sz w:val="22"/>
              </w:rPr>
            </w:pPr>
            <w:r>
              <w:rPr>
                <w:b/>
                <w:spacing w:val="-5"/>
                <w:sz w:val="22"/>
              </w:rPr>
              <w:t>264</w:t>
            </w:r>
          </w:p>
        </w:tc>
        <w:tc>
          <w:tcPr>
            <w:tcW w:w="880" w:type="dxa"/>
          </w:tcPr>
          <w:p>
            <w:pPr>
              <w:pStyle w:val="TableParagraph"/>
              <w:ind w:right="101"/>
              <w:rPr>
                <w:sz w:val="22"/>
              </w:rPr>
            </w:pPr>
            <w:r>
              <w:rPr>
                <w:spacing w:val="-5"/>
                <w:sz w:val="22"/>
              </w:rPr>
              <w:t>41</w:t>
            </w:r>
          </w:p>
        </w:tc>
        <w:tc>
          <w:tcPr>
            <w:tcW w:w="1050" w:type="dxa"/>
          </w:tcPr>
          <w:p>
            <w:pPr>
              <w:pStyle w:val="TableParagraph"/>
              <w:ind w:right="100"/>
              <w:rPr>
                <w:sz w:val="22"/>
              </w:rPr>
            </w:pPr>
            <w:r>
              <w:rPr>
                <w:spacing w:val="-5"/>
                <w:sz w:val="22"/>
              </w:rPr>
              <w:t>473</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318" w:type="dxa"/>
          </w:tcPr>
          <w:p>
            <w:pPr>
              <w:pStyle w:val="TableParagraph"/>
              <w:spacing w:line="234" w:lineRule="exact"/>
              <w:ind w:right="96"/>
              <w:rPr>
                <w:sz w:val="22"/>
              </w:rPr>
            </w:pPr>
            <w:r>
              <w:rPr>
                <w:spacing w:val="-2"/>
                <w:sz w:val="22"/>
              </w:rPr>
              <w:t>2,884</w:t>
            </w:r>
          </w:p>
        </w:tc>
        <w:tc>
          <w:tcPr>
            <w:tcW w:w="1299" w:type="dxa"/>
          </w:tcPr>
          <w:p>
            <w:pPr>
              <w:pStyle w:val="TableParagraph"/>
              <w:spacing w:line="234" w:lineRule="exact"/>
              <w:ind w:right="94"/>
              <w:rPr>
                <w:sz w:val="22"/>
              </w:rPr>
            </w:pPr>
            <w:r>
              <w:rPr>
                <w:spacing w:val="-2"/>
                <w:sz w:val="22"/>
              </w:rPr>
              <w:t>3,004</w:t>
            </w:r>
          </w:p>
        </w:tc>
        <w:tc>
          <w:tcPr>
            <w:tcW w:w="951" w:type="dxa"/>
          </w:tcPr>
          <w:p>
            <w:pPr>
              <w:pStyle w:val="TableParagraph"/>
              <w:spacing w:line="234" w:lineRule="exact"/>
              <w:ind w:right="94"/>
              <w:rPr>
                <w:sz w:val="22"/>
              </w:rPr>
            </w:pPr>
            <w:r>
              <w:rPr>
                <w:spacing w:val="-5"/>
                <w:sz w:val="22"/>
              </w:rPr>
              <w:t>120</w:t>
            </w:r>
          </w:p>
        </w:tc>
        <w:tc>
          <w:tcPr>
            <w:tcW w:w="879" w:type="dxa"/>
          </w:tcPr>
          <w:p>
            <w:pPr>
              <w:pStyle w:val="TableParagraph"/>
              <w:spacing w:line="234" w:lineRule="exact"/>
              <w:ind w:left="164" w:right="3"/>
              <w:jc w:val="center"/>
              <w:rPr>
                <w:sz w:val="22"/>
              </w:rPr>
            </w:pPr>
            <w:r>
              <w:rPr>
                <w:spacing w:val="-2"/>
                <w:sz w:val="22"/>
              </w:rPr>
              <w:t>4.16%</w:t>
            </w:r>
          </w:p>
        </w:tc>
        <w:tc>
          <w:tcPr>
            <w:tcW w:w="829" w:type="dxa"/>
          </w:tcPr>
          <w:p>
            <w:pPr>
              <w:pStyle w:val="TableParagraph"/>
              <w:spacing w:line="234" w:lineRule="exact"/>
              <w:ind w:right="96"/>
              <w:rPr>
                <w:sz w:val="22"/>
              </w:rPr>
            </w:pPr>
            <w:r>
              <w:rPr>
                <w:spacing w:val="-5"/>
                <w:sz w:val="22"/>
              </w:rPr>
              <w:t>193</w:t>
            </w:r>
          </w:p>
        </w:tc>
        <w:tc>
          <w:tcPr>
            <w:tcW w:w="1041" w:type="dxa"/>
          </w:tcPr>
          <w:p>
            <w:pPr>
              <w:pStyle w:val="TableParagraph"/>
              <w:spacing w:line="234" w:lineRule="exact"/>
              <w:ind w:right="97"/>
              <w:rPr>
                <w:b/>
                <w:sz w:val="22"/>
              </w:rPr>
            </w:pPr>
            <w:r>
              <w:rPr>
                <w:b/>
                <w:spacing w:val="-5"/>
                <w:sz w:val="22"/>
              </w:rPr>
              <w:t>233</w:t>
            </w:r>
          </w:p>
        </w:tc>
        <w:tc>
          <w:tcPr>
            <w:tcW w:w="880" w:type="dxa"/>
          </w:tcPr>
          <w:p>
            <w:pPr>
              <w:pStyle w:val="TableParagraph"/>
              <w:spacing w:line="234" w:lineRule="exact"/>
              <w:ind w:right="101"/>
              <w:rPr>
                <w:sz w:val="22"/>
              </w:rPr>
            </w:pPr>
            <w:r>
              <w:rPr>
                <w:spacing w:val="-5"/>
                <w:sz w:val="22"/>
              </w:rPr>
              <w:t>12</w:t>
            </w:r>
          </w:p>
        </w:tc>
        <w:tc>
          <w:tcPr>
            <w:tcW w:w="1050" w:type="dxa"/>
          </w:tcPr>
          <w:p>
            <w:pPr>
              <w:pStyle w:val="TableParagraph"/>
              <w:spacing w:line="234" w:lineRule="exact"/>
              <w:ind w:right="100"/>
              <w:rPr>
                <w:sz w:val="22"/>
              </w:rPr>
            </w:pPr>
            <w:r>
              <w:rPr>
                <w:spacing w:val="-5"/>
                <w:sz w:val="22"/>
              </w:rPr>
              <w:t>438</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18" w:type="dxa"/>
          </w:tcPr>
          <w:p>
            <w:pPr>
              <w:pStyle w:val="TableParagraph"/>
              <w:ind w:right="96"/>
              <w:rPr>
                <w:sz w:val="22"/>
              </w:rPr>
            </w:pPr>
            <w:r>
              <w:rPr>
                <w:spacing w:val="-2"/>
                <w:sz w:val="22"/>
              </w:rPr>
              <w:t>2,745</w:t>
            </w:r>
          </w:p>
        </w:tc>
        <w:tc>
          <w:tcPr>
            <w:tcW w:w="1299" w:type="dxa"/>
          </w:tcPr>
          <w:p>
            <w:pPr>
              <w:pStyle w:val="TableParagraph"/>
              <w:ind w:right="94"/>
              <w:rPr>
                <w:sz w:val="22"/>
              </w:rPr>
            </w:pPr>
            <w:r>
              <w:rPr>
                <w:spacing w:val="-2"/>
                <w:sz w:val="22"/>
              </w:rPr>
              <w:t>2,804</w:t>
            </w:r>
          </w:p>
        </w:tc>
        <w:tc>
          <w:tcPr>
            <w:tcW w:w="951" w:type="dxa"/>
          </w:tcPr>
          <w:p>
            <w:pPr>
              <w:pStyle w:val="TableParagraph"/>
              <w:ind w:right="98"/>
              <w:rPr>
                <w:sz w:val="22"/>
              </w:rPr>
            </w:pPr>
            <w:r>
              <w:rPr>
                <w:spacing w:val="-5"/>
                <w:sz w:val="22"/>
              </w:rPr>
              <w:t>59</w:t>
            </w:r>
          </w:p>
        </w:tc>
        <w:tc>
          <w:tcPr>
            <w:tcW w:w="879" w:type="dxa"/>
          </w:tcPr>
          <w:p>
            <w:pPr>
              <w:pStyle w:val="TableParagraph"/>
              <w:ind w:left="164" w:right="3"/>
              <w:jc w:val="center"/>
              <w:rPr>
                <w:sz w:val="22"/>
              </w:rPr>
            </w:pPr>
            <w:r>
              <w:rPr>
                <w:spacing w:val="-2"/>
                <w:sz w:val="22"/>
              </w:rPr>
              <w:t>2.15%</w:t>
            </w:r>
          </w:p>
        </w:tc>
        <w:tc>
          <w:tcPr>
            <w:tcW w:w="829" w:type="dxa"/>
          </w:tcPr>
          <w:p>
            <w:pPr>
              <w:pStyle w:val="TableParagraph"/>
              <w:ind w:right="96"/>
              <w:rPr>
                <w:sz w:val="22"/>
              </w:rPr>
            </w:pPr>
            <w:r>
              <w:rPr>
                <w:spacing w:val="-5"/>
                <w:sz w:val="22"/>
              </w:rPr>
              <w:t>132</w:t>
            </w:r>
          </w:p>
        </w:tc>
        <w:tc>
          <w:tcPr>
            <w:tcW w:w="1041" w:type="dxa"/>
          </w:tcPr>
          <w:p>
            <w:pPr>
              <w:pStyle w:val="TableParagraph"/>
              <w:ind w:right="97"/>
              <w:rPr>
                <w:b/>
                <w:sz w:val="22"/>
              </w:rPr>
            </w:pPr>
            <w:r>
              <w:rPr>
                <w:b/>
                <w:spacing w:val="-5"/>
                <w:sz w:val="22"/>
              </w:rPr>
              <w:t>226</w:t>
            </w:r>
          </w:p>
        </w:tc>
        <w:tc>
          <w:tcPr>
            <w:tcW w:w="880" w:type="dxa"/>
          </w:tcPr>
          <w:p>
            <w:pPr>
              <w:pStyle w:val="TableParagraph"/>
              <w:ind w:right="101"/>
              <w:rPr>
                <w:sz w:val="22"/>
              </w:rPr>
            </w:pPr>
            <w:r>
              <w:rPr>
                <w:spacing w:val="-10"/>
                <w:sz w:val="22"/>
              </w:rPr>
              <w:t>6</w:t>
            </w:r>
          </w:p>
        </w:tc>
        <w:tc>
          <w:tcPr>
            <w:tcW w:w="1050" w:type="dxa"/>
          </w:tcPr>
          <w:p>
            <w:pPr>
              <w:pStyle w:val="TableParagraph"/>
              <w:ind w:right="100"/>
              <w:rPr>
                <w:sz w:val="22"/>
              </w:rPr>
            </w:pPr>
            <w:r>
              <w:rPr>
                <w:spacing w:val="-5"/>
                <w:sz w:val="22"/>
              </w:rPr>
              <w:t>364</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18" w:type="dxa"/>
          </w:tcPr>
          <w:p>
            <w:pPr>
              <w:pStyle w:val="TableParagraph"/>
              <w:ind w:right="96"/>
              <w:rPr>
                <w:sz w:val="22"/>
              </w:rPr>
            </w:pPr>
            <w:r>
              <w:rPr>
                <w:spacing w:val="-2"/>
                <w:sz w:val="22"/>
              </w:rPr>
              <w:t>3,585</w:t>
            </w:r>
          </w:p>
        </w:tc>
        <w:tc>
          <w:tcPr>
            <w:tcW w:w="1299" w:type="dxa"/>
          </w:tcPr>
          <w:p>
            <w:pPr>
              <w:pStyle w:val="TableParagraph"/>
              <w:ind w:right="94"/>
              <w:rPr>
                <w:sz w:val="22"/>
              </w:rPr>
            </w:pPr>
            <w:r>
              <w:rPr>
                <w:spacing w:val="-2"/>
                <w:sz w:val="22"/>
              </w:rPr>
              <w:t>3,661</w:t>
            </w:r>
          </w:p>
        </w:tc>
        <w:tc>
          <w:tcPr>
            <w:tcW w:w="951" w:type="dxa"/>
          </w:tcPr>
          <w:p>
            <w:pPr>
              <w:pStyle w:val="TableParagraph"/>
              <w:ind w:right="98"/>
              <w:rPr>
                <w:sz w:val="22"/>
              </w:rPr>
            </w:pPr>
            <w:r>
              <w:rPr>
                <w:spacing w:val="-5"/>
                <w:sz w:val="22"/>
              </w:rPr>
              <w:t>76</w:t>
            </w:r>
          </w:p>
        </w:tc>
        <w:tc>
          <w:tcPr>
            <w:tcW w:w="879" w:type="dxa"/>
          </w:tcPr>
          <w:p>
            <w:pPr>
              <w:pStyle w:val="TableParagraph"/>
              <w:ind w:left="164" w:right="3"/>
              <w:jc w:val="center"/>
              <w:rPr>
                <w:sz w:val="22"/>
              </w:rPr>
            </w:pPr>
            <w:r>
              <w:rPr>
                <w:spacing w:val="-2"/>
                <w:sz w:val="22"/>
              </w:rPr>
              <w:t>2.12%</w:t>
            </w:r>
          </w:p>
        </w:tc>
        <w:tc>
          <w:tcPr>
            <w:tcW w:w="829" w:type="dxa"/>
          </w:tcPr>
          <w:p>
            <w:pPr>
              <w:pStyle w:val="TableParagraph"/>
              <w:ind w:right="96"/>
              <w:rPr>
                <w:sz w:val="22"/>
              </w:rPr>
            </w:pPr>
            <w:r>
              <w:rPr>
                <w:spacing w:val="-5"/>
                <w:sz w:val="22"/>
              </w:rPr>
              <w:t>164</w:t>
            </w:r>
          </w:p>
        </w:tc>
        <w:tc>
          <w:tcPr>
            <w:tcW w:w="1041" w:type="dxa"/>
          </w:tcPr>
          <w:p>
            <w:pPr>
              <w:pStyle w:val="TableParagraph"/>
              <w:ind w:right="97"/>
              <w:rPr>
                <w:b/>
                <w:sz w:val="22"/>
              </w:rPr>
            </w:pPr>
            <w:r>
              <w:rPr>
                <w:b/>
                <w:spacing w:val="-5"/>
                <w:sz w:val="22"/>
              </w:rPr>
              <w:t>212</w:t>
            </w:r>
          </w:p>
        </w:tc>
        <w:tc>
          <w:tcPr>
            <w:tcW w:w="880" w:type="dxa"/>
          </w:tcPr>
          <w:p>
            <w:pPr>
              <w:pStyle w:val="TableParagraph"/>
              <w:ind w:right="101"/>
              <w:rPr>
                <w:sz w:val="22"/>
              </w:rPr>
            </w:pPr>
            <w:r>
              <w:rPr>
                <w:spacing w:val="-10"/>
                <w:sz w:val="22"/>
              </w:rPr>
              <w:t>8</w:t>
            </w:r>
          </w:p>
        </w:tc>
        <w:tc>
          <w:tcPr>
            <w:tcW w:w="1050" w:type="dxa"/>
          </w:tcPr>
          <w:p>
            <w:pPr>
              <w:pStyle w:val="TableParagraph"/>
              <w:ind w:right="100"/>
              <w:rPr>
                <w:sz w:val="22"/>
              </w:rPr>
            </w:pPr>
            <w:r>
              <w:rPr>
                <w:spacing w:val="-5"/>
                <w:sz w:val="22"/>
              </w:rPr>
              <w:t>384</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3031</w:t>
            </w:r>
          </w:p>
        </w:tc>
        <w:tc>
          <w:tcPr>
            <w:tcW w:w="4772"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18" w:type="dxa"/>
          </w:tcPr>
          <w:p>
            <w:pPr>
              <w:pStyle w:val="TableParagraph"/>
              <w:spacing w:before="5"/>
              <w:ind w:right="96"/>
              <w:rPr>
                <w:sz w:val="22"/>
              </w:rPr>
            </w:pPr>
            <w:r>
              <w:rPr>
                <w:spacing w:val="-2"/>
                <w:sz w:val="22"/>
              </w:rPr>
              <w:t>1,366</w:t>
            </w:r>
          </w:p>
        </w:tc>
        <w:tc>
          <w:tcPr>
            <w:tcW w:w="1299" w:type="dxa"/>
          </w:tcPr>
          <w:p>
            <w:pPr>
              <w:pStyle w:val="TableParagraph"/>
              <w:spacing w:before="5"/>
              <w:ind w:right="94"/>
              <w:rPr>
                <w:sz w:val="22"/>
              </w:rPr>
            </w:pPr>
            <w:r>
              <w:rPr>
                <w:spacing w:val="-2"/>
                <w:sz w:val="22"/>
              </w:rPr>
              <w:t>1,348</w:t>
            </w:r>
          </w:p>
        </w:tc>
        <w:tc>
          <w:tcPr>
            <w:tcW w:w="951" w:type="dxa"/>
          </w:tcPr>
          <w:p>
            <w:pPr>
              <w:pStyle w:val="TableParagraph"/>
              <w:spacing w:before="5"/>
              <w:ind w:right="98"/>
              <w:rPr>
                <w:sz w:val="22"/>
              </w:rPr>
            </w:pPr>
            <w:r>
              <w:rPr>
                <w:spacing w:val="-2"/>
                <w:sz w:val="22"/>
              </w:rPr>
              <w:t>-</w:t>
            </w:r>
            <w:r>
              <w:rPr>
                <w:spacing w:val="-7"/>
                <w:sz w:val="22"/>
              </w:rPr>
              <w:t>18</w:t>
            </w:r>
          </w:p>
        </w:tc>
        <w:tc>
          <w:tcPr>
            <w:tcW w:w="879" w:type="dxa"/>
          </w:tcPr>
          <w:p>
            <w:pPr>
              <w:pStyle w:val="TableParagraph"/>
              <w:spacing w:before="5"/>
              <w:ind w:left="164" w:right="63"/>
              <w:jc w:val="center"/>
              <w:rPr>
                <w:sz w:val="22"/>
              </w:rPr>
            </w:pPr>
            <w:r>
              <w:rPr>
                <w:spacing w:val="-2"/>
                <w:sz w:val="22"/>
              </w:rPr>
              <w:t>-1.32%</w:t>
            </w:r>
          </w:p>
        </w:tc>
        <w:tc>
          <w:tcPr>
            <w:tcW w:w="829" w:type="dxa"/>
          </w:tcPr>
          <w:p>
            <w:pPr>
              <w:pStyle w:val="TableParagraph"/>
              <w:spacing w:before="5"/>
              <w:ind w:right="96"/>
              <w:rPr>
                <w:sz w:val="22"/>
              </w:rPr>
            </w:pPr>
            <w:r>
              <w:rPr>
                <w:spacing w:val="-5"/>
                <w:sz w:val="22"/>
              </w:rPr>
              <w:t>117</w:t>
            </w:r>
          </w:p>
        </w:tc>
        <w:tc>
          <w:tcPr>
            <w:tcW w:w="1041" w:type="dxa"/>
          </w:tcPr>
          <w:p>
            <w:pPr>
              <w:pStyle w:val="TableParagraph"/>
              <w:spacing w:before="5"/>
              <w:ind w:right="97"/>
              <w:rPr>
                <w:b/>
                <w:sz w:val="22"/>
              </w:rPr>
            </w:pPr>
            <w:r>
              <w:rPr>
                <w:b/>
                <w:spacing w:val="-5"/>
                <w:sz w:val="22"/>
              </w:rPr>
              <w:t>164</w:t>
            </w:r>
          </w:p>
        </w:tc>
        <w:tc>
          <w:tcPr>
            <w:tcW w:w="880" w:type="dxa"/>
          </w:tcPr>
          <w:p>
            <w:pPr>
              <w:pStyle w:val="TableParagraph"/>
              <w:spacing w:before="5"/>
              <w:ind w:right="101"/>
              <w:rPr>
                <w:sz w:val="22"/>
              </w:rPr>
            </w:pPr>
            <w:r>
              <w:rPr>
                <w:spacing w:val="-2"/>
                <w:sz w:val="22"/>
              </w:rPr>
              <w:t>-</w:t>
            </w:r>
            <w:r>
              <w:rPr>
                <w:spacing w:val="-12"/>
                <w:sz w:val="22"/>
              </w:rPr>
              <w:t>2</w:t>
            </w:r>
          </w:p>
        </w:tc>
        <w:tc>
          <w:tcPr>
            <w:tcW w:w="1050" w:type="dxa"/>
          </w:tcPr>
          <w:p>
            <w:pPr>
              <w:pStyle w:val="TableParagraph"/>
              <w:spacing w:before="5"/>
              <w:ind w:right="100"/>
              <w:rPr>
                <w:sz w:val="22"/>
              </w:rPr>
            </w:pPr>
            <w:r>
              <w:rPr>
                <w:spacing w:val="-5"/>
                <w:sz w:val="22"/>
              </w:rPr>
              <w:t>279</w:t>
            </w:r>
          </w:p>
        </w:tc>
      </w:tr>
      <w:tr>
        <w:trPr>
          <w:trHeight w:val="253" w:hRule="atLeast"/>
        </w:trPr>
        <w:tc>
          <w:tcPr>
            <w:tcW w:w="895" w:type="dxa"/>
          </w:tcPr>
          <w:p>
            <w:pPr>
              <w:pStyle w:val="TableParagraph"/>
              <w:ind w:left="11" w:right="2"/>
              <w:jc w:val="center"/>
              <w:rPr>
                <w:sz w:val="22"/>
              </w:rPr>
            </w:pPr>
            <w:r>
              <w:rPr>
                <w:spacing w:val="-2"/>
                <w:sz w:val="22"/>
              </w:rPr>
              <w:t>51-</w:t>
            </w:r>
            <w:r>
              <w:rPr>
                <w:spacing w:val="-4"/>
                <w:sz w:val="22"/>
              </w:rPr>
              <w:t>3022</w:t>
            </w:r>
          </w:p>
        </w:tc>
        <w:tc>
          <w:tcPr>
            <w:tcW w:w="4772"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318" w:type="dxa"/>
          </w:tcPr>
          <w:p>
            <w:pPr>
              <w:pStyle w:val="TableParagraph"/>
              <w:ind w:right="96"/>
              <w:rPr>
                <w:sz w:val="22"/>
              </w:rPr>
            </w:pPr>
            <w:r>
              <w:rPr>
                <w:spacing w:val="-2"/>
                <w:sz w:val="22"/>
              </w:rPr>
              <w:t>2,410</w:t>
            </w:r>
          </w:p>
        </w:tc>
        <w:tc>
          <w:tcPr>
            <w:tcW w:w="1299" w:type="dxa"/>
          </w:tcPr>
          <w:p>
            <w:pPr>
              <w:pStyle w:val="TableParagraph"/>
              <w:ind w:right="94"/>
              <w:rPr>
                <w:sz w:val="22"/>
              </w:rPr>
            </w:pPr>
            <w:r>
              <w:rPr>
                <w:spacing w:val="-2"/>
                <w:sz w:val="22"/>
              </w:rPr>
              <w:t>2,262</w:t>
            </w:r>
          </w:p>
        </w:tc>
        <w:tc>
          <w:tcPr>
            <w:tcW w:w="951" w:type="dxa"/>
          </w:tcPr>
          <w:p>
            <w:pPr>
              <w:pStyle w:val="TableParagraph"/>
              <w:ind w:right="94"/>
              <w:rPr>
                <w:sz w:val="22"/>
              </w:rPr>
            </w:pPr>
            <w:r>
              <w:rPr>
                <w:spacing w:val="-2"/>
                <w:sz w:val="22"/>
              </w:rPr>
              <w:t>-</w:t>
            </w:r>
            <w:r>
              <w:rPr>
                <w:spacing w:val="-5"/>
                <w:sz w:val="22"/>
              </w:rPr>
              <w:t>148</w:t>
            </w:r>
          </w:p>
        </w:tc>
        <w:tc>
          <w:tcPr>
            <w:tcW w:w="879" w:type="dxa"/>
          </w:tcPr>
          <w:p>
            <w:pPr>
              <w:pStyle w:val="TableParagraph"/>
              <w:ind w:left="164" w:right="63"/>
              <w:jc w:val="center"/>
              <w:rPr>
                <w:sz w:val="22"/>
              </w:rPr>
            </w:pPr>
            <w:r>
              <w:rPr>
                <w:spacing w:val="-2"/>
                <w:sz w:val="22"/>
              </w:rPr>
              <w:t>-6.14%</w:t>
            </w:r>
          </w:p>
        </w:tc>
        <w:tc>
          <w:tcPr>
            <w:tcW w:w="829" w:type="dxa"/>
          </w:tcPr>
          <w:p>
            <w:pPr>
              <w:pStyle w:val="TableParagraph"/>
              <w:ind w:right="96"/>
              <w:rPr>
                <w:sz w:val="22"/>
              </w:rPr>
            </w:pPr>
            <w:r>
              <w:rPr>
                <w:spacing w:val="-5"/>
                <w:sz w:val="22"/>
              </w:rPr>
              <w:t>116</w:t>
            </w:r>
          </w:p>
        </w:tc>
        <w:tc>
          <w:tcPr>
            <w:tcW w:w="1041" w:type="dxa"/>
          </w:tcPr>
          <w:p>
            <w:pPr>
              <w:pStyle w:val="TableParagraph"/>
              <w:ind w:right="97"/>
              <w:rPr>
                <w:b/>
                <w:sz w:val="22"/>
              </w:rPr>
            </w:pPr>
            <w:r>
              <w:rPr>
                <w:b/>
                <w:spacing w:val="-5"/>
                <w:sz w:val="22"/>
              </w:rPr>
              <w:t>160</w:t>
            </w:r>
          </w:p>
        </w:tc>
        <w:tc>
          <w:tcPr>
            <w:tcW w:w="880" w:type="dxa"/>
          </w:tcPr>
          <w:p>
            <w:pPr>
              <w:pStyle w:val="TableParagraph"/>
              <w:ind w:right="101"/>
              <w:rPr>
                <w:sz w:val="22"/>
              </w:rPr>
            </w:pPr>
            <w:r>
              <w:rPr>
                <w:spacing w:val="-2"/>
                <w:sz w:val="22"/>
              </w:rPr>
              <w:t>-</w:t>
            </w:r>
            <w:r>
              <w:rPr>
                <w:spacing w:val="-7"/>
                <w:sz w:val="22"/>
              </w:rPr>
              <w:t>15</w:t>
            </w:r>
          </w:p>
        </w:tc>
        <w:tc>
          <w:tcPr>
            <w:tcW w:w="1050" w:type="dxa"/>
          </w:tcPr>
          <w:p>
            <w:pPr>
              <w:pStyle w:val="TableParagraph"/>
              <w:ind w:right="100"/>
              <w:rPr>
                <w:sz w:val="22"/>
              </w:rPr>
            </w:pPr>
            <w:r>
              <w:rPr>
                <w:spacing w:val="-5"/>
                <w:sz w:val="22"/>
              </w:rPr>
              <w:t>261</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1021</w:t>
            </w:r>
          </w:p>
        </w:tc>
        <w:tc>
          <w:tcPr>
            <w:tcW w:w="4772"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18" w:type="dxa"/>
          </w:tcPr>
          <w:p>
            <w:pPr>
              <w:pStyle w:val="TableParagraph"/>
              <w:spacing w:line="234" w:lineRule="exact"/>
              <w:ind w:right="96"/>
              <w:rPr>
                <w:sz w:val="22"/>
              </w:rPr>
            </w:pPr>
            <w:r>
              <w:rPr>
                <w:spacing w:val="-2"/>
                <w:sz w:val="22"/>
              </w:rPr>
              <w:t>2,608</w:t>
            </w:r>
          </w:p>
        </w:tc>
        <w:tc>
          <w:tcPr>
            <w:tcW w:w="1299" w:type="dxa"/>
          </w:tcPr>
          <w:p>
            <w:pPr>
              <w:pStyle w:val="TableParagraph"/>
              <w:spacing w:line="234" w:lineRule="exact"/>
              <w:ind w:right="94"/>
              <w:rPr>
                <w:sz w:val="22"/>
              </w:rPr>
            </w:pPr>
            <w:r>
              <w:rPr>
                <w:spacing w:val="-2"/>
                <w:sz w:val="22"/>
              </w:rPr>
              <w:t>2,820</w:t>
            </w:r>
          </w:p>
        </w:tc>
        <w:tc>
          <w:tcPr>
            <w:tcW w:w="951" w:type="dxa"/>
          </w:tcPr>
          <w:p>
            <w:pPr>
              <w:pStyle w:val="TableParagraph"/>
              <w:spacing w:line="234" w:lineRule="exact"/>
              <w:ind w:right="94"/>
              <w:rPr>
                <w:sz w:val="22"/>
              </w:rPr>
            </w:pPr>
            <w:r>
              <w:rPr>
                <w:spacing w:val="-5"/>
                <w:sz w:val="22"/>
              </w:rPr>
              <w:t>212</w:t>
            </w:r>
          </w:p>
        </w:tc>
        <w:tc>
          <w:tcPr>
            <w:tcW w:w="879" w:type="dxa"/>
          </w:tcPr>
          <w:p>
            <w:pPr>
              <w:pStyle w:val="TableParagraph"/>
              <w:spacing w:line="234" w:lineRule="exact"/>
              <w:ind w:left="164" w:right="3"/>
              <w:jc w:val="center"/>
              <w:rPr>
                <w:sz w:val="22"/>
              </w:rPr>
            </w:pPr>
            <w:r>
              <w:rPr>
                <w:spacing w:val="-2"/>
                <w:sz w:val="22"/>
              </w:rPr>
              <w:t>8.13%</w:t>
            </w:r>
          </w:p>
        </w:tc>
        <w:tc>
          <w:tcPr>
            <w:tcW w:w="829" w:type="dxa"/>
          </w:tcPr>
          <w:p>
            <w:pPr>
              <w:pStyle w:val="TableParagraph"/>
              <w:spacing w:line="234" w:lineRule="exact"/>
              <w:ind w:right="98"/>
              <w:rPr>
                <w:sz w:val="22"/>
              </w:rPr>
            </w:pPr>
            <w:r>
              <w:rPr>
                <w:spacing w:val="-5"/>
                <w:sz w:val="22"/>
              </w:rPr>
              <w:t>68</w:t>
            </w:r>
          </w:p>
        </w:tc>
        <w:tc>
          <w:tcPr>
            <w:tcW w:w="1041" w:type="dxa"/>
          </w:tcPr>
          <w:p>
            <w:pPr>
              <w:pStyle w:val="TableParagraph"/>
              <w:spacing w:line="234" w:lineRule="exact"/>
              <w:ind w:right="97"/>
              <w:rPr>
                <w:b/>
                <w:sz w:val="22"/>
              </w:rPr>
            </w:pPr>
            <w:r>
              <w:rPr>
                <w:b/>
                <w:spacing w:val="-5"/>
                <w:sz w:val="22"/>
              </w:rPr>
              <w:t>146</w:t>
            </w:r>
          </w:p>
        </w:tc>
        <w:tc>
          <w:tcPr>
            <w:tcW w:w="880" w:type="dxa"/>
          </w:tcPr>
          <w:p>
            <w:pPr>
              <w:pStyle w:val="TableParagraph"/>
              <w:spacing w:line="234" w:lineRule="exact"/>
              <w:ind w:right="101"/>
              <w:rPr>
                <w:sz w:val="22"/>
              </w:rPr>
            </w:pPr>
            <w:r>
              <w:rPr>
                <w:spacing w:val="-5"/>
                <w:sz w:val="22"/>
              </w:rPr>
              <w:t>21</w:t>
            </w:r>
          </w:p>
        </w:tc>
        <w:tc>
          <w:tcPr>
            <w:tcW w:w="1050" w:type="dxa"/>
          </w:tcPr>
          <w:p>
            <w:pPr>
              <w:pStyle w:val="TableParagraph"/>
              <w:spacing w:line="234" w:lineRule="exact"/>
              <w:ind w:right="100"/>
              <w:rPr>
                <w:sz w:val="22"/>
              </w:rPr>
            </w:pPr>
            <w:r>
              <w:rPr>
                <w:spacing w:val="-5"/>
                <w:sz w:val="22"/>
              </w:rPr>
              <w:t>235</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18" w:type="dxa"/>
          </w:tcPr>
          <w:p>
            <w:pPr>
              <w:pStyle w:val="TableParagraph"/>
              <w:ind w:right="96"/>
              <w:rPr>
                <w:sz w:val="22"/>
              </w:rPr>
            </w:pPr>
            <w:r>
              <w:rPr>
                <w:spacing w:val="-2"/>
                <w:sz w:val="22"/>
              </w:rPr>
              <w:t>4,349</w:t>
            </w:r>
          </w:p>
        </w:tc>
        <w:tc>
          <w:tcPr>
            <w:tcW w:w="1299" w:type="dxa"/>
          </w:tcPr>
          <w:p>
            <w:pPr>
              <w:pStyle w:val="TableParagraph"/>
              <w:ind w:right="94"/>
              <w:rPr>
                <w:sz w:val="22"/>
              </w:rPr>
            </w:pPr>
            <w:r>
              <w:rPr>
                <w:spacing w:val="-2"/>
                <w:sz w:val="22"/>
              </w:rPr>
              <w:t>4,108</w:t>
            </w:r>
          </w:p>
        </w:tc>
        <w:tc>
          <w:tcPr>
            <w:tcW w:w="951" w:type="dxa"/>
          </w:tcPr>
          <w:p>
            <w:pPr>
              <w:pStyle w:val="TableParagraph"/>
              <w:ind w:right="94"/>
              <w:rPr>
                <w:sz w:val="22"/>
              </w:rPr>
            </w:pPr>
            <w:r>
              <w:rPr>
                <w:spacing w:val="-2"/>
                <w:sz w:val="22"/>
              </w:rPr>
              <w:t>-</w:t>
            </w:r>
            <w:r>
              <w:rPr>
                <w:spacing w:val="-5"/>
                <w:sz w:val="22"/>
              </w:rPr>
              <w:t>241</w:t>
            </w:r>
          </w:p>
        </w:tc>
        <w:tc>
          <w:tcPr>
            <w:tcW w:w="879" w:type="dxa"/>
          </w:tcPr>
          <w:p>
            <w:pPr>
              <w:pStyle w:val="TableParagraph"/>
              <w:ind w:left="164" w:right="63"/>
              <w:jc w:val="center"/>
              <w:rPr>
                <w:sz w:val="22"/>
              </w:rPr>
            </w:pPr>
            <w:r>
              <w:rPr>
                <w:spacing w:val="-2"/>
                <w:sz w:val="22"/>
              </w:rPr>
              <w:t>-5.54%</w:t>
            </w:r>
          </w:p>
        </w:tc>
        <w:tc>
          <w:tcPr>
            <w:tcW w:w="829" w:type="dxa"/>
          </w:tcPr>
          <w:p>
            <w:pPr>
              <w:pStyle w:val="TableParagraph"/>
              <w:ind w:right="96"/>
              <w:rPr>
                <w:sz w:val="22"/>
              </w:rPr>
            </w:pPr>
            <w:r>
              <w:rPr>
                <w:spacing w:val="-5"/>
                <w:sz w:val="22"/>
              </w:rPr>
              <w:t>295</w:t>
            </w:r>
          </w:p>
        </w:tc>
        <w:tc>
          <w:tcPr>
            <w:tcW w:w="1041" w:type="dxa"/>
          </w:tcPr>
          <w:p>
            <w:pPr>
              <w:pStyle w:val="TableParagraph"/>
              <w:ind w:right="97"/>
              <w:rPr>
                <w:b/>
                <w:sz w:val="22"/>
              </w:rPr>
            </w:pPr>
            <w:r>
              <w:rPr>
                <w:b/>
                <w:spacing w:val="-5"/>
                <w:sz w:val="22"/>
              </w:rPr>
              <w:t>141</w:t>
            </w:r>
          </w:p>
        </w:tc>
        <w:tc>
          <w:tcPr>
            <w:tcW w:w="880" w:type="dxa"/>
          </w:tcPr>
          <w:p>
            <w:pPr>
              <w:pStyle w:val="TableParagraph"/>
              <w:ind w:right="101"/>
              <w:rPr>
                <w:sz w:val="22"/>
              </w:rPr>
            </w:pPr>
            <w:r>
              <w:rPr>
                <w:spacing w:val="-2"/>
                <w:sz w:val="22"/>
              </w:rPr>
              <w:t>-</w:t>
            </w:r>
            <w:r>
              <w:rPr>
                <w:spacing w:val="-7"/>
                <w:sz w:val="22"/>
              </w:rPr>
              <w:t>24</w:t>
            </w:r>
          </w:p>
        </w:tc>
        <w:tc>
          <w:tcPr>
            <w:tcW w:w="1050" w:type="dxa"/>
          </w:tcPr>
          <w:p>
            <w:pPr>
              <w:pStyle w:val="TableParagraph"/>
              <w:ind w:right="100"/>
              <w:rPr>
                <w:sz w:val="22"/>
              </w:rPr>
            </w:pPr>
            <w:r>
              <w:rPr>
                <w:spacing w:val="-5"/>
                <w:sz w:val="22"/>
              </w:rPr>
              <w:t>412</w:t>
            </w:r>
          </w:p>
        </w:tc>
      </w:tr>
    </w:tbl>
    <w:p>
      <w:pPr>
        <w:pStyle w:val="TableParagraph"/>
        <w:spacing w:after="0"/>
        <w:rPr>
          <w:sz w:val="22"/>
        </w:rPr>
        <w:sectPr>
          <w:headerReference w:type="even" r:id="rId106"/>
          <w:footerReference w:type="even" r:id="rId107"/>
          <w:pgSz w:w="15840" w:h="12240" w:orient="landscape"/>
          <w:pgMar w:header="720" w:footer="0" w:top="1000" w:bottom="280" w:left="0" w:right="0"/>
          <w:pgNumType w:start="44"/>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32"/>
        <w:gridCol w:w="938"/>
        <w:gridCol w:w="878"/>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7"/>
              <w:jc w:val="center"/>
              <w:rPr>
                <w:b/>
                <w:sz w:val="22"/>
              </w:rPr>
            </w:pPr>
            <w:r>
              <w:rPr>
                <w:b/>
                <w:sz w:val="22"/>
              </w:rPr>
              <w:t>SOC</w:t>
            </w:r>
            <w:r>
              <w:rPr>
                <w:b/>
                <w:spacing w:val="-2"/>
                <w:sz w:val="22"/>
              </w:rPr>
              <w:t> Title</w:t>
            </w:r>
          </w:p>
        </w:tc>
        <w:tc>
          <w:tcPr>
            <w:tcW w:w="1298" w:type="dxa"/>
          </w:tcPr>
          <w:p>
            <w:pPr>
              <w:pStyle w:val="TableParagraph"/>
              <w:spacing w:line="252" w:lineRule="exact" w:before="3"/>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332" w:type="dxa"/>
          </w:tcPr>
          <w:p>
            <w:pPr>
              <w:pStyle w:val="TableParagraph"/>
              <w:spacing w:line="252" w:lineRule="exact" w:before="3"/>
              <w:ind w:left="13"/>
              <w:jc w:val="center"/>
              <w:rPr>
                <w:b/>
                <w:sz w:val="22"/>
              </w:rPr>
            </w:pPr>
            <w:r>
              <w:rPr>
                <w:b/>
                <w:spacing w:val="-4"/>
                <w:sz w:val="22"/>
              </w:rPr>
              <w:t>2032</w:t>
            </w:r>
          </w:p>
          <w:p>
            <w:pPr>
              <w:pStyle w:val="TableParagraph"/>
              <w:spacing w:line="252" w:lineRule="exact" w:before="0"/>
              <w:ind w:left="125" w:right="10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52" w:lineRule="exact" w:before="0"/>
              <w:ind w:left="109" w:right="93"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1"/>
              <w:ind w:right="95"/>
              <w:rPr>
                <w:sz w:val="22"/>
              </w:rPr>
            </w:pPr>
            <w:r>
              <w:rPr>
                <w:spacing w:val="-2"/>
                <w:sz w:val="22"/>
              </w:rPr>
              <w:t>2,971</w:t>
            </w:r>
          </w:p>
        </w:tc>
        <w:tc>
          <w:tcPr>
            <w:tcW w:w="1332" w:type="dxa"/>
          </w:tcPr>
          <w:p>
            <w:pPr>
              <w:pStyle w:val="TableParagraph"/>
              <w:spacing w:line="234" w:lineRule="exact" w:before="1"/>
              <w:ind w:right="92"/>
              <w:rPr>
                <w:sz w:val="22"/>
              </w:rPr>
            </w:pPr>
            <w:r>
              <w:rPr>
                <w:spacing w:val="-2"/>
                <w:sz w:val="22"/>
              </w:rPr>
              <w:t>3,112</w:t>
            </w:r>
          </w:p>
        </w:tc>
        <w:tc>
          <w:tcPr>
            <w:tcW w:w="938" w:type="dxa"/>
          </w:tcPr>
          <w:p>
            <w:pPr>
              <w:pStyle w:val="TableParagraph"/>
              <w:spacing w:line="234" w:lineRule="exact" w:before="1"/>
              <w:ind w:right="92"/>
              <w:rPr>
                <w:sz w:val="22"/>
              </w:rPr>
            </w:pPr>
            <w:r>
              <w:rPr>
                <w:spacing w:val="-5"/>
                <w:sz w:val="22"/>
              </w:rPr>
              <w:t>141</w:t>
            </w:r>
          </w:p>
        </w:tc>
        <w:tc>
          <w:tcPr>
            <w:tcW w:w="878" w:type="dxa"/>
          </w:tcPr>
          <w:p>
            <w:pPr>
              <w:pStyle w:val="TableParagraph"/>
              <w:spacing w:line="234" w:lineRule="exact" w:before="1"/>
              <w:ind w:left="170" w:right="3"/>
              <w:jc w:val="center"/>
              <w:rPr>
                <w:sz w:val="22"/>
              </w:rPr>
            </w:pPr>
            <w:r>
              <w:rPr>
                <w:spacing w:val="-2"/>
                <w:sz w:val="22"/>
              </w:rPr>
              <w:t>4.75%</w:t>
            </w:r>
          </w:p>
        </w:tc>
        <w:tc>
          <w:tcPr>
            <w:tcW w:w="828" w:type="dxa"/>
          </w:tcPr>
          <w:p>
            <w:pPr>
              <w:pStyle w:val="TableParagraph"/>
              <w:spacing w:line="234" w:lineRule="exact" w:before="1"/>
              <w:ind w:right="91"/>
              <w:rPr>
                <w:sz w:val="22"/>
              </w:rPr>
            </w:pPr>
            <w:r>
              <w:rPr>
                <w:spacing w:val="-5"/>
                <w:sz w:val="22"/>
              </w:rPr>
              <w:t>336</w:t>
            </w:r>
          </w:p>
        </w:tc>
        <w:tc>
          <w:tcPr>
            <w:tcW w:w="1040" w:type="dxa"/>
          </w:tcPr>
          <w:p>
            <w:pPr>
              <w:pStyle w:val="TableParagraph"/>
              <w:spacing w:line="234" w:lineRule="exact" w:before="1"/>
              <w:ind w:right="93"/>
              <w:rPr>
                <w:sz w:val="22"/>
              </w:rPr>
            </w:pPr>
            <w:r>
              <w:rPr>
                <w:spacing w:val="-5"/>
                <w:sz w:val="22"/>
              </w:rPr>
              <w:t>358</w:t>
            </w:r>
          </w:p>
        </w:tc>
        <w:tc>
          <w:tcPr>
            <w:tcW w:w="879" w:type="dxa"/>
          </w:tcPr>
          <w:p>
            <w:pPr>
              <w:pStyle w:val="TableParagraph"/>
              <w:spacing w:line="234" w:lineRule="exact" w:before="1"/>
              <w:ind w:right="96"/>
              <w:rPr>
                <w:sz w:val="22"/>
              </w:rPr>
            </w:pPr>
            <w:r>
              <w:rPr>
                <w:spacing w:val="-5"/>
                <w:sz w:val="22"/>
              </w:rPr>
              <w:t>14</w:t>
            </w:r>
          </w:p>
        </w:tc>
        <w:tc>
          <w:tcPr>
            <w:tcW w:w="1049" w:type="dxa"/>
          </w:tcPr>
          <w:p>
            <w:pPr>
              <w:pStyle w:val="TableParagraph"/>
              <w:spacing w:line="234" w:lineRule="exact" w:before="1"/>
              <w:ind w:right="92"/>
              <w:rPr>
                <w:b/>
                <w:sz w:val="22"/>
              </w:rPr>
            </w:pPr>
            <w:r>
              <w:rPr>
                <w:b/>
                <w:spacing w:val="-5"/>
                <w:sz w:val="22"/>
              </w:rPr>
              <w:t>708</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2,957</w:t>
            </w:r>
          </w:p>
        </w:tc>
        <w:tc>
          <w:tcPr>
            <w:tcW w:w="1332" w:type="dxa"/>
          </w:tcPr>
          <w:p>
            <w:pPr>
              <w:pStyle w:val="TableParagraph"/>
              <w:ind w:right="92"/>
              <w:rPr>
                <w:sz w:val="22"/>
              </w:rPr>
            </w:pPr>
            <w:r>
              <w:rPr>
                <w:spacing w:val="-2"/>
                <w:sz w:val="22"/>
              </w:rPr>
              <w:t>3,046</w:t>
            </w:r>
          </w:p>
        </w:tc>
        <w:tc>
          <w:tcPr>
            <w:tcW w:w="938" w:type="dxa"/>
          </w:tcPr>
          <w:p>
            <w:pPr>
              <w:pStyle w:val="TableParagraph"/>
              <w:ind w:right="94"/>
              <w:rPr>
                <w:sz w:val="22"/>
              </w:rPr>
            </w:pPr>
            <w:r>
              <w:rPr>
                <w:spacing w:val="-5"/>
                <w:sz w:val="22"/>
              </w:rPr>
              <w:t>89</w:t>
            </w:r>
          </w:p>
        </w:tc>
        <w:tc>
          <w:tcPr>
            <w:tcW w:w="878" w:type="dxa"/>
          </w:tcPr>
          <w:p>
            <w:pPr>
              <w:pStyle w:val="TableParagraph"/>
              <w:ind w:left="170" w:right="3"/>
              <w:jc w:val="center"/>
              <w:rPr>
                <w:sz w:val="22"/>
              </w:rPr>
            </w:pPr>
            <w:r>
              <w:rPr>
                <w:spacing w:val="-2"/>
                <w:sz w:val="22"/>
              </w:rPr>
              <w:t>3.01%</w:t>
            </w:r>
          </w:p>
        </w:tc>
        <w:tc>
          <w:tcPr>
            <w:tcW w:w="828" w:type="dxa"/>
          </w:tcPr>
          <w:p>
            <w:pPr>
              <w:pStyle w:val="TableParagraph"/>
              <w:ind w:right="91"/>
              <w:rPr>
                <w:sz w:val="22"/>
              </w:rPr>
            </w:pPr>
            <w:r>
              <w:rPr>
                <w:spacing w:val="-5"/>
                <w:sz w:val="22"/>
              </w:rPr>
              <w:t>289</w:t>
            </w:r>
          </w:p>
        </w:tc>
        <w:tc>
          <w:tcPr>
            <w:tcW w:w="1040" w:type="dxa"/>
          </w:tcPr>
          <w:p>
            <w:pPr>
              <w:pStyle w:val="TableParagraph"/>
              <w:ind w:right="93"/>
              <w:rPr>
                <w:sz w:val="22"/>
              </w:rPr>
            </w:pPr>
            <w:r>
              <w:rPr>
                <w:spacing w:val="-5"/>
                <w:sz w:val="22"/>
              </w:rPr>
              <w:t>291</w:t>
            </w:r>
          </w:p>
        </w:tc>
        <w:tc>
          <w:tcPr>
            <w:tcW w:w="879" w:type="dxa"/>
          </w:tcPr>
          <w:p>
            <w:pPr>
              <w:pStyle w:val="TableParagraph"/>
              <w:ind w:right="95"/>
              <w:rPr>
                <w:sz w:val="22"/>
              </w:rPr>
            </w:pPr>
            <w:r>
              <w:rPr>
                <w:spacing w:val="-10"/>
                <w:sz w:val="22"/>
              </w:rPr>
              <w:t>9</w:t>
            </w:r>
          </w:p>
        </w:tc>
        <w:tc>
          <w:tcPr>
            <w:tcW w:w="1049" w:type="dxa"/>
          </w:tcPr>
          <w:p>
            <w:pPr>
              <w:pStyle w:val="TableParagraph"/>
              <w:ind w:right="92"/>
              <w:rPr>
                <w:b/>
                <w:sz w:val="22"/>
              </w:rPr>
            </w:pPr>
            <w:r>
              <w:rPr>
                <w:b/>
                <w:spacing w:val="-5"/>
                <w:sz w:val="22"/>
              </w:rPr>
              <w:t>589</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2,493</w:t>
            </w:r>
          </w:p>
        </w:tc>
        <w:tc>
          <w:tcPr>
            <w:tcW w:w="1332" w:type="dxa"/>
          </w:tcPr>
          <w:p>
            <w:pPr>
              <w:pStyle w:val="TableParagraph"/>
              <w:ind w:right="92"/>
              <w:rPr>
                <w:sz w:val="22"/>
              </w:rPr>
            </w:pPr>
            <w:r>
              <w:rPr>
                <w:spacing w:val="-2"/>
                <w:sz w:val="22"/>
              </w:rPr>
              <w:t>2,902</w:t>
            </w:r>
          </w:p>
        </w:tc>
        <w:tc>
          <w:tcPr>
            <w:tcW w:w="938" w:type="dxa"/>
          </w:tcPr>
          <w:p>
            <w:pPr>
              <w:pStyle w:val="TableParagraph"/>
              <w:ind w:right="92"/>
              <w:rPr>
                <w:sz w:val="22"/>
              </w:rPr>
            </w:pPr>
            <w:r>
              <w:rPr>
                <w:spacing w:val="-5"/>
                <w:sz w:val="22"/>
              </w:rPr>
              <w:t>409</w:t>
            </w:r>
          </w:p>
        </w:tc>
        <w:tc>
          <w:tcPr>
            <w:tcW w:w="878" w:type="dxa"/>
          </w:tcPr>
          <w:p>
            <w:pPr>
              <w:pStyle w:val="TableParagraph"/>
              <w:ind w:left="108" w:right="42"/>
              <w:jc w:val="center"/>
              <w:rPr>
                <w:sz w:val="22"/>
              </w:rPr>
            </w:pPr>
            <w:r>
              <w:rPr>
                <w:spacing w:val="-2"/>
                <w:sz w:val="22"/>
              </w:rPr>
              <w:t>16.41%</w:t>
            </w:r>
          </w:p>
        </w:tc>
        <w:tc>
          <w:tcPr>
            <w:tcW w:w="828" w:type="dxa"/>
          </w:tcPr>
          <w:p>
            <w:pPr>
              <w:pStyle w:val="TableParagraph"/>
              <w:ind w:right="91"/>
              <w:rPr>
                <w:sz w:val="22"/>
              </w:rPr>
            </w:pPr>
            <w:r>
              <w:rPr>
                <w:spacing w:val="-5"/>
                <w:sz w:val="22"/>
              </w:rPr>
              <w:t>168</w:t>
            </w:r>
          </w:p>
        </w:tc>
        <w:tc>
          <w:tcPr>
            <w:tcW w:w="1040" w:type="dxa"/>
          </w:tcPr>
          <w:p>
            <w:pPr>
              <w:pStyle w:val="TableParagraph"/>
              <w:ind w:right="93"/>
              <w:rPr>
                <w:sz w:val="22"/>
              </w:rPr>
            </w:pPr>
            <w:r>
              <w:rPr>
                <w:spacing w:val="-5"/>
                <w:sz w:val="22"/>
              </w:rPr>
              <w:t>264</w:t>
            </w:r>
          </w:p>
        </w:tc>
        <w:tc>
          <w:tcPr>
            <w:tcW w:w="879" w:type="dxa"/>
          </w:tcPr>
          <w:p>
            <w:pPr>
              <w:pStyle w:val="TableParagraph"/>
              <w:ind w:right="96"/>
              <w:rPr>
                <w:sz w:val="22"/>
              </w:rPr>
            </w:pPr>
            <w:r>
              <w:rPr>
                <w:spacing w:val="-5"/>
                <w:sz w:val="22"/>
              </w:rPr>
              <w:t>41</w:t>
            </w:r>
          </w:p>
        </w:tc>
        <w:tc>
          <w:tcPr>
            <w:tcW w:w="1049" w:type="dxa"/>
          </w:tcPr>
          <w:p>
            <w:pPr>
              <w:pStyle w:val="TableParagraph"/>
              <w:ind w:right="92"/>
              <w:rPr>
                <w:b/>
                <w:sz w:val="22"/>
              </w:rPr>
            </w:pPr>
            <w:r>
              <w:rPr>
                <w:b/>
                <w:spacing w:val="-5"/>
                <w:sz w:val="22"/>
              </w:rPr>
              <w:t>473</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4772" w:type="dxa"/>
          </w:tcPr>
          <w:p>
            <w:pPr>
              <w:pStyle w:val="TableParagraph"/>
              <w:spacing w:before="5"/>
              <w:ind w:left="108"/>
              <w:jc w:val="left"/>
              <w:rPr>
                <w:sz w:val="22"/>
              </w:rPr>
            </w:pPr>
            <w:r>
              <w:rPr>
                <w:sz w:val="22"/>
              </w:rPr>
              <w:t>Retail</w:t>
            </w:r>
            <w:r>
              <w:rPr>
                <w:spacing w:val="-6"/>
                <w:sz w:val="22"/>
              </w:rPr>
              <w:t> </w:t>
            </w:r>
            <w:r>
              <w:rPr>
                <w:spacing w:val="-2"/>
                <w:sz w:val="22"/>
              </w:rPr>
              <w:t>Salespersons</w:t>
            </w:r>
          </w:p>
        </w:tc>
        <w:tc>
          <w:tcPr>
            <w:tcW w:w="1298" w:type="dxa"/>
          </w:tcPr>
          <w:p>
            <w:pPr>
              <w:pStyle w:val="TableParagraph"/>
              <w:spacing w:before="5"/>
              <w:ind w:right="95"/>
              <w:rPr>
                <w:sz w:val="22"/>
              </w:rPr>
            </w:pPr>
            <w:r>
              <w:rPr>
                <w:spacing w:val="-2"/>
                <w:sz w:val="22"/>
              </w:rPr>
              <w:t>2,884</w:t>
            </w:r>
          </w:p>
        </w:tc>
        <w:tc>
          <w:tcPr>
            <w:tcW w:w="1332" w:type="dxa"/>
          </w:tcPr>
          <w:p>
            <w:pPr>
              <w:pStyle w:val="TableParagraph"/>
              <w:spacing w:before="5"/>
              <w:ind w:right="92"/>
              <w:rPr>
                <w:sz w:val="22"/>
              </w:rPr>
            </w:pPr>
            <w:r>
              <w:rPr>
                <w:spacing w:val="-2"/>
                <w:sz w:val="22"/>
              </w:rPr>
              <w:t>3,004</w:t>
            </w:r>
          </w:p>
        </w:tc>
        <w:tc>
          <w:tcPr>
            <w:tcW w:w="938" w:type="dxa"/>
          </w:tcPr>
          <w:p>
            <w:pPr>
              <w:pStyle w:val="TableParagraph"/>
              <w:spacing w:before="5"/>
              <w:ind w:right="92"/>
              <w:rPr>
                <w:sz w:val="22"/>
              </w:rPr>
            </w:pPr>
            <w:r>
              <w:rPr>
                <w:spacing w:val="-5"/>
                <w:sz w:val="22"/>
              </w:rPr>
              <w:t>120</w:t>
            </w:r>
          </w:p>
        </w:tc>
        <w:tc>
          <w:tcPr>
            <w:tcW w:w="878" w:type="dxa"/>
          </w:tcPr>
          <w:p>
            <w:pPr>
              <w:pStyle w:val="TableParagraph"/>
              <w:spacing w:before="5"/>
              <w:ind w:left="170" w:right="3"/>
              <w:jc w:val="center"/>
              <w:rPr>
                <w:sz w:val="22"/>
              </w:rPr>
            </w:pPr>
            <w:r>
              <w:rPr>
                <w:spacing w:val="-2"/>
                <w:sz w:val="22"/>
              </w:rPr>
              <w:t>4.16%</w:t>
            </w:r>
          </w:p>
        </w:tc>
        <w:tc>
          <w:tcPr>
            <w:tcW w:w="828" w:type="dxa"/>
          </w:tcPr>
          <w:p>
            <w:pPr>
              <w:pStyle w:val="TableParagraph"/>
              <w:spacing w:before="5"/>
              <w:ind w:right="91"/>
              <w:rPr>
                <w:sz w:val="22"/>
              </w:rPr>
            </w:pPr>
            <w:r>
              <w:rPr>
                <w:spacing w:val="-5"/>
                <w:sz w:val="22"/>
              </w:rPr>
              <w:t>193</w:t>
            </w:r>
          </w:p>
        </w:tc>
        <w:tc>
          <w:tcPr>
            <w:tcW w:w="1040" w:type="dxa"/>
          </w:tcPr>
          <w:p>
            <w:pPr>
              <w:pStyle w:val="TableParagraph"/>
              <w:spacing w:before="5"/>
              <w:ind w:right="93"/>
              <w:rPr>
                <w:sz w:val="22"/>
              </w:rPr>
            </w:pPr>
            <w:r>
              <w:rPr>
                <w:spacing w:val="-5"/>
                <w:sz w:val="22"/>
              </w:rPr>
              <w:t>233</w:t>
            </w:r>
          </w:p>
        </w:tc>
        <w:tc>
          <w:tcPr>
            <w:tcW w:w="879" w:type="dxa"/>
          </w:tcPr>
          <w:p>
            <w:pPr>
              <w:pStyle w:val="TableParagraph"/>
              <w:spacing w:before="5"/>
              <w:ind w:right="96"/>
              <w:rPr>
                <w:sz w:val="22"/>
              </w:rPr>
            </w:pPr>
            <w:r>
              <w:rPr>
                <w:spacing w:val="-5"/>
                <w:sz w:val="22"/>
              </w:rPr>
              <w:t>12</w:t>
            </w:r>
          </w:p>
        </w:tc>
        <w:tc>
          <w:tcPr>
            <w:tcW w:w="1049" w:type="dxa"/>
          </w:tcPr>
          <w:p>
            <w:pPr>
              <w:pStyle w:val="TableParagraph"/>
              <w:spacing w:before="5"/>
              <w:ind w:right="92"/>
              <w:rPr>
                <w:b/>
                <w:sz w:val="22"/>
              </w:rPr>
            </w:pPr>
            <w:r>
              <w:rPr>
                <w:b/>
                <w:spacing w:val="-5"/>
                <w:sz w:val="22"/>
              </w:rPr>
              <w:t>438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4,349</w:t>
            </w:r>
          </w:p>
        </w:tc>
        <w:tc>
          <w:tcPr>
            <w:tcW w:w="1332" w:type="dxa"/>
          </w:tcPr>
          <w:p>
            <w:pPr>
              <w:pStyle w:val="TableParagraph"/>
              <w:ind w:right="92"/>
              <w:rPr>
                <w:sz w:val="22"/>
              </w:rPr>
            </w:pPr>
            <w:r>
              <w:rPr>
                <w:spacing w:val="-2"/>
                <w:sz w:val="22"/>
              </w:rPr>
              <w:t>4,108</w:t>
            </w:r>
          </w:p>
        </w:tc>
        <w:tc>
          <w:tcPr>
            <w:tcW w:w="938" w:type="dxa"/>
          </w:tcPr>
          <w:p>
            <w:pPr>
              <w:pStyle w:val="TableParagraph"/>
              <w:ind w:right="92"/>
              <w:rPr>
                <w:sz w:val="22"/>
              </w:rPr>
            </w:pPr>
            <w:r>
              <w:rPr>
                <w:spacing w:val="-2"/>
                <w:sz w:val="22"/>
              </w:rPr>
              <w:t>-</w:t>
            </w:r>
            <w:r>
              <w:rPr>
                <w:spacing w:val="-5"/>
                <w:sz w:val="22"/>
              </w:rPr>
              <w:t>241</w:t>
            </w:r>
          </w:p>
        </w:tc>
        <w:tc>
          <w:tcPr>
            <w:tcW w:w="878" w:type="dxa"/>
          </w:tcPr>
          <w:p>
            <w:pPr>
              <w:pStyle w:val="TableParagraph"/>
              <w:ind w:left="108" w:right="1"/>
              <w:jc w:val="center"/>
              <w:rPr>
                <w:sz w:val="22"/>
              </w:rPr>
            </w:pPr>
            <w:r>
              <w:rPr>
                <w:spacing w:val="-2"/>
                <w:sz w:val="22"/>
              </w:rPr>
              <w:t>-5.54%</w:t>
            </w:r>
          </w:p>
        </w:tc>
        <w:tc>
          <w:tcPr>
            <w:tcW w:w="828" w:type="dxa"/>
          </w:tcPr>
          <w:p>
            <w:pPr>
              <w:pStyle w:val="TableParagraph"/>
              <w:ind w:right="91"/>
              <w:rPr>
                <w:sz w:val="22"/>
              </w:rPr>
            </w:pPr>
            <w:r>
              <w:rPr>
                <w:spacing w:val="-5"/>
                <w:sz w:val="22"/>
              </w:rPr>
              <w:t>295</w:t>
            </w:r>
          </w:p>
        </w:tc>
        <w:tc>
          <w:tcPr>
            <w:tcW w:w="1040" w:type="dxa"/>
          </w:tcPr>
          <w:p>
            <w:pPr>
              <w:pStyle w:val="TableParagraph"/>
              <w:ind w:right="93"/>
              <w:rPr>
                <w:sz w:val="22"/>
              </w:rPr>
            </w:pPr>
            <w:r>
              <w:rPr>
                <w:spacing w:val="-5"/>
                <w:sz w:val="22"/>
              </w:rPr>
              <w:t>141</w:t>
            </w:r>
          </w:p>
        </w:tc>
        <w:tc>
          <w:tcPr>
            <w:tcW w:w="879" w:type="dxa"/>
          </w:tcPr>
          <w:p>
            <w:pPr>
              <w:pStyle w:val="TableParagraph"/>
              <w:ind w:right="96"/>
              <w:rPr>
                <w:sz w:val="22"/>
              </w:rPr>
            </w:pPr>
            <w:r>
              <w:rPr>
                <w:spacing w:val="-2"/>
                <w:sz w:val="22"/>
              </w:rPr>
              <w:t>-</w:t>
            </w:r>
            <w:r>
              <w:rPr>
                <w:spacing w:val="-7"/>
                <w:sz w:val="22"/>
              </w:rPr>
              <w:t>24</w:t>
            </w:r>
          </w:p>
        </w:tc>
        <w:tc>
          <w:tcPr>
            <w:tcW w:w="1049" w:type="dxa"/>
          </w:tcPr>
          <w:p>
            <w:pPr>
              <w:pStyle w:val="TableParagraph"/>
              <w:ind w:right="92"/>
              <w:rPr>
                <w:b/>
                <w:sz w:val="22"/>
              </w:rPr>
            </w:pPr>
            <w:r>
              <w:rPr>
                <w:b/>
                <w:spacing w:val="-5"/>
                <w:sz w:val="22"/>
              </w:rPr>
              <w:t>412</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4772"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3,585</w:t>
            </w:r>
          </w:p>
        </w:tc>
        <w:tc>
          <w:tcPr>
            <w:tcW w:w="1332" w:type="dxa"/>
          </w:tcPr>
          <w:p>
            <w:pPr>
              <w:pStyle w:val="TableParagraph"/>
              <w:spacing w:before="5"/>
              <w:ind w:right="92"/>
              <w:rPr>
                <w:sz w:val="22"/>
              </w:rPr>
            </w:pPr>
            <w:r>
              <w:rPr>
                <w:spacing w:val="-2"/>
                <w:sz w:val="22"/>
              </w:rPr>
              <w:t>3,661</w:t>
            </w:r>
          </w:p>
        </w:tc>
        <w:tc>
          <w:tcPr>
            <w:tcW w:w="938" w:type="dxa"/>
          </w:tcPr>
          <w:p>
            <w:pPr>
              <w:pStyle w:val="TableParagraph"/>
              <w:spacing w:before="5"/>
              <w:ind w:right="94"/>
              <w:rPr>
                <w:sz w:val="22"/>
              </w:rPr>
            </w:pPr>
            <w:r>
              <w:rPr>
                <w:spacing w:val="-5"/>
                <w:sz w:val="22"/>
              </w:rPr>
              <w:t>76</w:t>
            </w:r>
          </w:p>
        </w:tc>
        <w:tc>
          <w:tcPr>
            <w:tcW w:w="878" w:type="dxa"/>
          </w:tcPr>
          <w:p>
            <w:pPr>
              <w:pStyle w:val="TableParagraph"/>
              <w:spacing w:before="5"/>
              <w:ind w:left="170" w:right="3"/>
              <w:jc w:val="center"/>
              <w:rPr>
                <w:sz w:val="22"/>
              </w:rPr>
            </w:pPr>
            <w:r>
              <w:rPr>
                <w:spacing w:val="-2"/>
                <w:sz w:val="22"/>
              </w:rPr>
              <w:t>2.12%</w:t>
            </w:r>
          </w:p>
        </w:tc>
        <w:tc>
          <w:tcPr>
            <w:tcW w:w="828" w:type="dxa"/>
          </w:tcPr>
          <w:p>
            <w:pPr>
              <w:pStyle w:val="TableParagraph"/>
              <w:spacing w:before="5"/>
              <w:ind w:right="91"/>
              <w:rPr>
                <w:sz w:val="22"/>
              </w:rPr>
            </w:pPr>
            <w:r>
              <w:rPr>
                <w:spacing w:val="-5"/>
                <w:sz w:val="22"/>
              </w:rPr>
              <w:t>164</w:t>
            </w:r>
          </w:p>
        </w:tc>
        <w:tc>
          <w:tcPr>
            <w:tcW w:w="1040" w:type="dxa"/>
          </w:tcPr>
          <w:p>
            <w:pPr>
              <w:pStyle w:val="TableParagraph"/>
              <w:spacing w:before="5"/>
              <w:ind w:right="93"/>
              <w:rPr>
                <w:sz w:val="22"/>
              </w:rPr>
            </w:pPr>
            <w:r>
              <w:rPr>
                <w:spacing w:val="-5"/>
                <w:sz w:val="22"/>
              </w:rPr>
              <w:t>212</w:t>
            </w:r>
          </w:p>
        </w:tc>
        <w:tc>
          <w:tcPr>
            <w:tcW w:w="879" w:type="dxa"/>
          </w:tcPr>
          <w:p>
            <w:pPr>
              <w:pStyle w:val="TableParagraph"/>
              <w:spacing w:before="5"/>
              <w:ind w:right="95"/>
              <w:rPr>
                <w:sz w:val="22"/>
              </w:rPr>
            </w:pPr>
            <w:r>
              <w:rPr>
                <w:spacing w:val="-10"/>
                <w:sz w:val="22"/>
              </w:rPr>
              <w:t>8</w:t>
            </w:r>
          </w:p>
        </w:tc>
        <w:tc>
          <w:tcPr>
            <w:tcW w:w="1049" w:type="dxa"/>
          </w:tcPr>
          <w:p>
            <w:pPr>
              <w:pStyle w:val="TableParagraph"/>
              <w:spacing w:before="5"/>
              <w:ind w:right="92"/>
              <w:rPr>
                <w:b/>
                <w:sz w:val="22"/>
              </w:rPr>
            </w:pPr>
            <w:r>
              <w:rPr>
                <w:b/>
                <w:spacing w:val="-5"/>
                <w:sz w:val="22"/>
              </w:rPr>
              <w:t>384</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2,745</w:t>
            </w:r>
          </w:p>
        </w:tc>
        <w:tc>
          <w:tcPr>
            <w:tcW w:w="1332" w:type="dxa"/>
          </w:tcPr>
          <w:p>
            <w:pPr>
              <w:pStyle w:val="TableParagraph"/>
              <w:ind w:right="92"/>
              <w:rPr>
                <w:sz w:val="22"/>
              </w:rPr>
            </w:pPr>
            <w:r>
              <w:rPr>
                <w:spacing w:val="-2"/>
                <w:sz w:val="22"/>
              </w:rPr>
              <w:t>2,804</w:t>
            </w:r>
          </w:p>
        </w:tc>
        <w:tc>
          <w:tcPr>
            <w:tcW w:w="938" w:type="dxa"/>
          </w:tcPr>
          <w:p>
            <w:pPr>
              <w:pStyle w:val="TableParagraph"/>
              <w:ind w:right="94"/>
              <w:rPr>
                <w:sz w:val="22"/>
              </w:rPr>
            </w:pPr>
            <w:r>
              <w:rPr>
                <w:spacing w:val="-5"/>
                <w:sz w:val="22"/>
              </w:rPr>
              <w:t>59</w:t>
            </w:r>
          </w:p>
        </w:tc>
        <w:tc>
          <w:tcPr>
            <w:tcW w:w="878" w:type="dxa"/>
          </w:tcPr>
          <w:p>
            <w:pPr>
              <w:pStyle w:val="TableParagraph"/>
              <w:ind w:left="170" w:right="3"/>
              <w:jc w:val="center"/>
              <w:rPr>
                <w:sz w:val="22"/>
              </w:rPr>
            </w:pPr>
            <w:r>
              <w:rPr>
                <w:spacing w:val="-2"/>
                <w:sz w:val="22"/>
              </w:rPr>
              <w:t>2.15%</w:t>
            </w:r>
          </w:p>
        </w:tc>
        <w:tc>
          <w:tcPr>
            <w:tcW w:w="828" w:type="dxa"/>
          </w:tcPr>
          <w:p>
            <w:pPr>
              <w:pStyle w:val="TableParagraph"/>
              <w:ind w:right="91"/>
              <w:rPr>
                <w:sz w:val="22"/>
              </w:rPr>
            </w:pPr>
            <w:r>
              <w:rPr>
                <w:spacing w:val="-5"/>
                <w:sz w:val="22"/>
              </w:rPr>
              <w:t>132</w:t>
            </w:r>
          </w:p>
        </w:tc>
        <w:tc>
          <w:tcPr>
            <w:tcW w:w="1040" w:type="dxa"/>
          </w:tcPr>
          <w:p>
            <w:pPr>
              <w:pStyle w:val="TableParagraph"/>
              <w:ind w:right="93"/>
              <w:rPr>
                <w:sz w:val="22"/>
              </w:rPr>
            </w:pPr>
            <w:r>
              <w:rPr>
                <w:spacing w:val="-5"/>
                <w:sz w:val="22"/>
              </w:rPr>
              <w:t>226</w:t>
            </w:r>
          </w:p>
        </w:tc>
        <w:tc>
          <w:tcPr>
            <w:tcW w:w="879" w:type="dxa"/>
          </w:tcPr>
          <w:p>
            <w:pPr>
              <w:pStyle w:val="TableParagraph"/>
              <w:ind w:right="95"/>
              <w:rPr>
                <w:sz w:val="22"/>
              </w:rPr>
            </w:pPr>
            <w:r>
              <w:rPr>
                <w:spacing w:val="-10"/>
                <w:sz w:val="22"/>
              </w:rPr>
              <w:t>6</w:t>
            </w:r>
          </w:p>
        </w:tc>
        <w:tc>
          <w:tcPr>
            <w:tcW w:w="1049" w:type="dxa"/>
          </w:tcPr>
          <w:p>
            <w:pPr>
              <w:pStyle w:val="TableParagraph"/>
              <w:ind w:right="92"/>
              <w:rPr>
                <w:b/>
                <w:sz w:val="22"/>
              </w:rPr>
            </w:pPr>
            <w:r>
              <w:rPr>
                <w:b/>
                <w:spacing w:val="-5"/>
                <w:sz w:val="22"/>
              </w:rPr>
              <w:t>364</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31-</w:t>
            </w:r>
            <w:r>
              <w:rPr>
                <w:spacing w:val="-4"/>
                <w:sz w:val="22"/>
              </w:rPr>
              <w:t>1120</w:t>
            </w:r>
          </w:p>
        </w:tc>
        <w:tc>
          <w:tcPr>
            <w:tcW w:w="4772" w:type="dxa"/>
          </w:tcPr>
          <w:p>
            <w:pPr>
              <w:pStyle w:val="TableParagraph"/>
              <w:spacing w:line="234" w:lineRule="exact" w:before="3"/>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3"/>
              <w:ind w:right="95"/>
              <w:rPr>
                <w:sz w:val="22"/>
              </w:rPr>
            </w:pPr>
            <w:r>
              <w:rPr>
                <w:spacing w:val="-2"/>
                <w:sz w:val="22"/>
              </w:rPr>
              <w:t>1,701</w:t>
            </w:r>
          </w:p>
        </w:tc>
        <w:tc>
          <w:tcPr>
            <w:tcW w:w="1332" w:type="dxa"/>
          </w:tcPr>
          <w:p>
            <w:pPr>
              <w:pStyle w:val="TableParagraph"/>
              <w:spacing w:line="234" w:lineRule="exact" w:before="3"/>
              <w:ind w:right="92"/>
              <w:rPr>
                <w:sz w:val="22"/>
              </w:rPr>
            </w:pPr>
            <w:r>
              <w:rPr>
                <w:spacing w:val="-2"/>
                <w:sz w:val="22"/>
              </w:rPr>
              <w:t>2,262</w:t>
            </w:r>
          </w:p>
        </w:tc>
        <w:tc>
          <w:tcPr>
            <w:tcW w:w="938" w:type="dxa"/>
          </w:tcPr>
          <w:p>
            <w:pPr>
              <w:pStyle w:val="TableParagraph"/>
              <w:spacing w:line="234" w:lineRule="exact" w:before="3"/>
              <w:ind w:right="92"/>
              <w:rPr>
                <w:sz w:val="22"/>
              </w:rPr>
            </w:pPr>
            <w:r>
              <w:rPr>
                <w:spacing w:val="-5"/>
                <w:sz w:val="22"/>
              </w:rPr>
              <w:t>561</w:t>
            </w:r>
          </w:p>
        </w:tc>
        <w:tc>
          <w:tcPr>
            <w:tcW w:w="878" w:type="dxa"/>
          </w:tcPr>
          <w:p>
            <w:pPr>
              <w:pStyle w:val="TableParagraph"/>
              <w:spacing w:line="234" w:lineRule="exact" w:before="3"/>
              <w:ind w:left="108" w:right="42"/>
              <w:jc w:val="center"/>
              <w:rPr>
                <w:sz w:val="22"/>
              </w:rPr>
            </w:pPr>
            <w:r>
              <w:rPr>
                <w:spacing w:val="-2"/>
                <w:sz w:val="22"/>
              </w:rPr>
              <w:t>32.98%</w:t>
            </w:r>
          </w:p>
        </w:tc>
        <w:tc>
          <w:tcPr>
            <w:tcW w:w="828" w:type="dxa"/>
          </w:tcPr>
          <w:p>
            <w:pPr>
              <w:pStyle w:val="TableParagraph"/>
              <w:spacing w:line="234" w:lineRule="exact" w:before="3"/>
              <w:ind w:right="91"/>
              <w:rPr>
                <w:sz w:val="22"/>
              </w:rPr>
            </w:pPr>
            <w:r>
              <w:rPr>
                <w:spacing w:val="-5"/>
                <w:sz w:val="22"/>
              </w:rPr>
              <w:t>158</w:t>
            </w:r>
          </w:p>
        </w:tc>
        <w:tc>
          <w:tcPr>
            <w:tcW w:w="1040" w:type="dxa"/>
          </w:tcPr>
          <w:p>
            <w:pPr>
              <w:pStyle w:val="TableParagraph"/>
              <w:spacing w:line="234" w:lineRule="exact" w:before="3"/>
              <w:ind w:right="93"/>
              <w:rPr>
                <w:sz w:val="22"/>
              </w:rPr>
            </w:pPr>
            <w:r>
              <w:rPr>
                <w:spacing w:val="-5"/>
                <w:sz w:val="22"/>
              </w:rPr>
              <w:t>132</w:t>
            </w:r>
          </w:p>
        </w:tc>
        <w:tc>
          <w:tcPr>
            <w:tcW w:w="879" w:type="dxa"/>
          </w:tcPr>
          <w:p>
            <w:pPr>
              <w:pStyle w:val="TableParagraph"/>
              <w:spacing w:line="234" w:lineRule="exact" w:before="3"/>
              <w:ind w:right="96"/>
              <w:rPr>
                <w:sz w:val="22"/>
              </w:rPr>
            </w:pPr>
            <w:r>
              <w:rPr>
                <w:spacing w:val="-5"/>
                <w:sz w:val="22"/>
              </w:rPr>
              <w:t>56</w:t>
            </w:r>
          </w:p>
        </w:tc>
        <w:tc>
          <w:tcPr>
            <w:tcW w:w="1049" w:type="dxa"/>
          </w:tcPr>
          <w:p>
            <w:pPr>
              <w:pStyle w:val="TableParagraph"/>
              <w:spacing w:line="234" w:lineRule="exact" w:before="3"/>
              <w:ind w:right="92"/>
              <w:rPr>
                <w:b/>
                <w:sz w:val="22"/>
              </w:rPr>
            </w:pPr>
            <w:r>
              <w:rPr>
                <w:b/>
                <w:spacing w:val="-5"/>
                <w:sz w:val="22"/>
              </w:rPr>
              <w:t>346</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1,366</w:t>
            </w:r>
          </w:p>
        </w:tc>
        <w:tc>
          <w:tcPr>
            <w:tcW w:w="1332" w:type="dxa"/>
          </w:tcPr>
          <w:p>
            <w:pPr>
              <w:pStyle w:val="TableParagraph"/>
              <w:ind w:right="92"/>
              <w:rPr>
                <w:sz w:val="22"/>
              </w:rPr>
            </w:pPr>
            <w:r>
              <w:rPr>
                <w:spacing w:val="-2"/>
                <w:sz w:val="22"/>
              </w:rPr>
              <w:t>1,348</w:t>
            </w:r>
          </w:p>
        </w:tc>
        <w:tc>
          <w:tcPr>
            <w:tcW w:w="938" w:type="dxa"/>
          </w:tcPr>
          <w:p>
            <w:pPr>
              <w:pStyle w:val="TableParagraph"/>
              <w:ind w:right="94"/>
              <w:rPr>
                <w:sz w:val="22"/>
              </w:rPr>
            </w:pPr>
            <w:r>
              <w:rPr>
                <w:spacing w:val="-2"/>
                <w:sz w:val="22"/>
              </w:rPr>
              <w:t>-</w:t>
            </w:r>
            <w:r>
              <w:rPr>
                <w:spacing w:val="-7"/>
                <w:sz w:val="22"/>
              </w:rPr>
              <w:t>18</w:t>
            </w:r>
          </w:p>
        </w:tc>
        <w:tc>
          <w:tcPr>
            <w:tcW w:w="878" w:type="dxa"/>
          </w:tcPr>
          <w:p>
            <w:pPr>
              <w:pStyle w:val="TableParagraph"/>
              <w:ind w:left="108" w:right="1"/>
              <w:jc w:val="center"/>
              <w:rPr>
                <w:sz w:val="22"/>
              </w:rPr>
            </w:pPr>
            <w:r>
              <w:rPr>
                <w:spacing w:val="-2"/>
                <w:sz w:val="22"/>
              </w:rPr>
              <w:t>-1.32%</w:t>
            </w:r>
          </w:p>
        </w:tc>
        <w:tc>
          <w:tcPr>
            <w:tcW w:w="828" w:type="dxa"/>
          </w:tcPr>
          <w:p>
            <w:pPr>
              <w:pStyle w:val="TableParagraph"/>
              <w:ind w:right="91"/>
              <w:rPr>
                <w:sz w:val="22"/>
              </w:rPr>
            </w:pPr>
            <w:r>
              <w:rPr>
                <w:spacing w:val="-5"/>
                <w:sz w:val="22"/>
              </w:rPr>
              <w:t>117</w:t>
            </w:r>
          </w:p>
        </w:tc>
        <w:tc>
          <w:tcPr>
            <w:tcW w:w="1040" w:type="dxa"/>
          </w:tcPr>
          <w:p>
            <w:pPr>
              <w:pStyle w:val="TableParagraph"/>
              <w:ind w:right="93"/>
              <w:rPr>
                <w:sz w:val="22"/>
              </w:rPr>
            </w:pPr>
            <w:r>
              <w:rPr>
                <w:spacing w:val="-5"/>
                <w:sz w:val="22"/>
              </w:rPr>
              <w:t>164</w:t>
            </w:r>
          </w:p>
        </w:tc>
        <w:tc>
          <w:tcPr>
            <w:tcW w:w="879" w:type="dxa"/>
          </w:tcPr>
          <w:p>
            <w:pPr>
              <w:pStyle w:val="TableParagraph"/>
              <w:ind w:right="95"/>
              <w:rPr>
                <w:sz w:val="22"/>
              </w:rPr>
            </w:pPr>
            <w:r>
              <w:rPr>
                <w:spacing w:val="-2"/>
                <w:sz w:val="22"/>
              </w:rPr>
              <w:t>-</w:t>
            </w:r>
            <w:r>
              <w:rPr>
                <w:spacing w:val="-12"/>
                <w:sz w:val="22"/>
              </w:rPr>
              <w:t>2</w:t>
            </w:r>
          </w:p>
        </w:tc>
        <w:tc>
          <w:tcPr>
            <w:tcW w:w="1049" w:type="dxa"/>
          </w:tcPr>
          <w:p>
            <w:pPr>
              <w:pStyle w:val="TableParagraph"/>
              <w:ind w:right="92"/>
              <w:rPr>
                <w:b/>
                <w:sz w:val="22"/>
              </w:rPr>
            </w:pPr>
            <w:r>
              <w:rPr>
                <w:b/>
                <w:spacing w:val="-5"/>
                <w:sz w:val="22"/>
              </w:rPr>
              <w:t>279</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3022</w:t>
            </w:r>
          </w:p>
        </w:tc>
        <w:tc>
          <w:tcPr>
            <w:tcW w:w="4772" w:type="dxa"/>
          </w:tcPr>
          <w:p>
            <w:pPr>
              <w:pStyle w:val="TableParagraph"/>
              <w:spacing w:line="234" w:lineRule="exact"/>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line="234" w:lineRule="exact"/>
              <w:ind w:right="95"/>
              <w:rPr>
                <w:sz w:val="22"/>
              </w:rPr>
            </w:pPr>
            <w:r>
              <w:rPr>
                <w:spacing w:val="-2"/>
                <w:sz w:val="22"/>
              </w:rPr>
              <w:t>2,410</w:t>
            </w:r>
          </w:p>
        </w:tc>
        <w:tc>
          <w:tcPr>
            <w:tcW w:w="1332" w:type="dxa"/>
          </w:tcPr>
          <w:p>
            <w:pPr>
              <w:pStyle w:val="TableParagraph"/>
              <w:spacing w:line="234" w:lineRule="exact"/>
              <w:ind w:right="92"/>
              <w:rPr>
                <w:sz w:val="22"/>
              </w:rPr>
            </w:pPr>
            <w:r>
              <w:rPr>
                <w:spacing w:val="-2"/>
                <w:sz w:val="22"/>
              </w:rPr>
              <w:t>2,262</w:t>
            </w:r>
          </w:p>
        </w:tc>
        <w:tc>
          <w:tcPr>
            <w:tcW w:w="938" w:type="dxa"/>
          </w:tcPr>
          <w:p>
            <w:pPr>
              <w:pStyle w:val="TableParagraph"/>
              <w:spacing w:line="234" w:lineRule="exact"/>
              <w:ind w:right="92"/>
              <w:rPr>
                <w:sz w:val="22"/>
              </w:rPr>
            </w:pPr>
            <w:r>
              <w:rPr>
                <w:spacing w:val="-2"/>
                <w:sz w:val="22"/>
              </w:rPr>
              <w:t>-</w:t>
            </w:r>
            <w:r>
              <w:rPr>
                <w:spacing w:val="-5"/>
                <w:sz w:val="22"/>
              </w:rPr>
              <w:t>148</w:t>
            </w:r>
          </w:p>
        </w:tc>
        <w:tc>
          <w:tcPr>
            <w:tcW w:w="878" w:type="dxa"/>
          </w:tcPr>
          <w:p>
            <w:pPr>
              <w:pStyle w:val="TableParagraph"/>
              <w:spacing w:line="234" w:lineRule="exact"/>
              <w:ind w:left="108" w:right="1"/>
              <w:jc w:val="center"/>
              <w:rPr>
                <w:sz w:val="22"/>
              </w:rPr>
            </w:pPr>
            <w:r>
              <w:rPr>
                <w:spacing w:val="-2"/>
                <w:sz w:val="22"/>
              </w:rPr>
              <w:t>-6.14%</w:t>
            </w:r>
          </w:p>
        </w:tc>
        <w:tc>
          <w:tcPr>
            <w:tcW w:w="828" w:type="dxa"/>
          </w:tcPr>
          <w:p>
            <w:pPr>
              <w:pStyle w:val="TableParagraph"/>
              <w:spacing w:line="234" w:lineRule="exact"/>
              <w:ind w:right="91"/>
              <w:rPr>
                <w:sz w:val="22"/>
              </w:rPr>
            </w:pPr>
            <w:r>
              <w:rPr>
                <w:spacing w:val="-5"/>
                <w:sz w:val="22"/>
              </w:rPr>
              <w:t>116</w:t>
            </w:r>
          </w:p>
        </w:tc>
        <w:tc>
          <w:tcPr>
            <w:tcW w:w="1040" w:type="dxa"/>
          </w:tcPr>
          <w:p>
            <w:pPr>
              <w:pStyle w:val="TableParagraph"/>
              <w:spacing w:line="234" w:lineRule="exact"/>
              <w:ind w:right="93"/>
              <w:rPr>
                <w:sz w:val="22"/>
              </w:rPr>
            </w:pPr>
            <w:r>
              <w:rPr>
                <w:spacing w:val="-5"/>
                <w:sz w:val="22"/>
              </w:rPr>
              <w:t>160</w:t>
            </w:r>
          </w:p>
        </w:tc>
        <w:tc>
          <w:tcPr>
            <w:tcW w:w="879" w:type="dxa"/>
          </w:tcPr>
          <w:p>
            <w:pPr>
              <w:pStyle w:val="TableParagraph"/>
              <w:spacing w:line="234" w:lineRule="exact"/>
              <w:ind w:right="96"/>
              <w:rPr>
                <w:sz w:val="22"/>
              </w:rPr>
            </w:pPr>
            <w:r>
              <w:rPr>
                <w:spacing w:val="-2"/>
                <w:sz w:val="22"/>
              </w:rPr>
              <w:t>-</w:t>
            </w:r>
            <w:r>
              <w:rPr>
                <w:spacing w:val="-7"/>
                <w:sz w:val="22"/>
              </w:rPr>
              <w:t>15</w:t>
            </w:r>
          </w:p>
        </w:tc>
        <w:tc>
          <w:tcPr>
            <w:tcW w:w="1049" w:type="dxa"/>
          </w:tcPr>
          <w:p>
            <w:pPr>
              <w:pStyle w:val="TableParagraph"/>
              <w:spacing w:line="234" w:lineRule="exact"/>
              <w:ind w:right="92"/>
              <w:rPr>
                <w:b/>
                <w:sz w:val="22"/>
              </w:rPr>
            </w:pPr>
            <w:r>
              <w:rPr>
                <w:b/>
                <w:spacing w:val="-5"/>
                <w:sz w:val="22"/>
              </w:rPr>
              <w:t>261</w:t>
            </w:r>
          </w:p>
        </w:tc>
      </w:tr>
    </w:tbl>
    <w:p>
      <w:pPr>
        <w:pStyle w:val="BodyText"/>
        <w:rPr>
          <w:rFonts w:ascii="Arial"/>
          <w:b/>
          <w:sz w:val="24"/>
        </w:rPr>
      </w:pPr>
    </w:p>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1"/>
        <w:gridCol w:w="936"/>
        <w:gridCol w:w="929"/>
        <w:gridCol w:w="828"/>
        <w:gridCol w:w="1040"/>
        <w:gridCol w:w="879"/>
        <w:gridCol w:w="1049"/>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right="1"/>
              <w:jc w:val="center"/>
              <w:rPr>
                <w:b/>
                <w:sz w:val="22"/>
              </w:rPr>
            </w:pPr>
            <w:r>
              <w:rPr>
                <w:b/>
                <w:spacing w:val="-2"/>
                <w:sz w:val="22"/>
              </w:rPr>
              <w:t>Estimated Employment</w:t>
            </w:r>
          </w:p>
        </w:tc>
        <w:tc>
          <w:tcPr>
            <w:tcW w:w="1301" w:type="dxa"/>
          </w:tcPr>
          <w:p>
            <w:pPr>
              <w:pStyle w:val="TableParagraph"/>
              <w:spacing w:line="252" w:lineRule="exact" w:before="0"/>
              <w:ind w:left="15" w:right="3"/>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929" w:type="dxa"/>
          </w:tcPr>
          <w:p>
            <w:pPr>
              <w:pStyle w:val="TableParagraph"/>
              <w:spacing w:line="240" w:lineRule="auto" w:before="125"/>
              <w:ind w:left="133" w:right="116"/>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40" w:type="dxa"/>
          </w:tcPr>
          <w:p>
            <w:pPr>
              <w:pStyle w:val="TableParagraph"/>
              <w:spacing w:line="240" w:lineRule="auto" w:before="125"/>
              <w:ind w:left="109" w:firstLine="105"/>
              <w:jc w:val="left"/>
              <w:rPr>
                <w:b/>
                <w:sz w:val="22"/>
              </w:rPr>
            </w:pPr>
            <w:r>
              <w:rPr>
                <w:b/>
                <w:spacing w:val="-2"/>
                <w:sz w:val="22"/>
              </w:rPr>
              <w:t>Annual Transfers</w:t>
            </w:r>
          </w:p>
        </w:tc>
        <w:tc>
          <w:tcPr>
            <w:tcW w:w="879" w:type="dxa"/>
          </w:tcPr>
          <w:p>
            <w:pPr>
              <w:pStyle w:val="TableParagraph"/>
              <w:spacing w:line="240" w:lineRule="auto" w:before="125"/>
              <w:ind w:left="109" w:right="90" w:firstLine="24"/>
              <w:jc w:val="left"/>
              <w:rPr>
                <w:b/>
                <w:sz w:val="22"/>
              </w:rPr>
            </w:pPr>
            <w:r>
              <w:rPr>
                <w:b/>
                <w:spacing w:val="-2"/>
                <w:sz w:val="22"/>
              </w:rPr>
              <w:t>Annual Change</w:t>
            </w:r>
          </w:p>
        </w:tc>
        <w:tc>
          <w:tcPr>
            <w:tcW w:w="1049" w:type="dxa"/>
          </w:tcPr>
          <w:p>
            <w:pPr>
              <w:pStyle w:val="TableParagraph"/>
              <w:spacing w:line="252" w:lineRule="exact" w:before="0"/>
              <w:ind w:left="108" w:right="93"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860"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2"/>
              <w:rPr>
                <w:sz w:val="22"/>
              </w:rPr>
            </w:pPr>
            <w:r>
              <w:rPr>
                <w:spacing w:val="-2"/>
                <w:sz w:val="22"/>
              </w:rPr>
              <w:t>4,349</w:t>
            </w:r>
          </w:p>
        </w:tc>
        <w:tc>
          <w:tcPr>
            <w:tcW w:w="1301" w:type="dxa"/>
          </w:tcPr>
          <w:p>
            <w:pPr>
              <w:pStyle w:val="TableParagraph"/>
              <w:spacing w:line="234" w:lineRule="exact"/>
              <w:ind w:right="94"/>
              <w:rPr>
                <w:sz w:val="22"/>
              </w:rPr>
            </w:pPr>
            <w:r>
              <w:rPr>
                <w:spacing w:val="-2"/>
                <w:sz w:val="22"/>
              </w:rPr>
              <w:t>4,108</w:t>
            </w:r>
          </w:p>
        </w:tc>
        <w:tc>
          <w:tcPr>
            <w:tcW w:w="936" w:type="dxa"/>
          </w:tcPr>
          <w:p>
            <w:pPr>
              <w:pStyle w:val="TableParagraph"/>
              <w:spacing w:line="234" w:lineRule="exact"/>
              <w:ind w:right="93"/>
              <w:rPr>
                <w:b/>
                <w:sz w:val="22"/>
              </w:rPr>
            </w:pPr>
            <w:r>
              <w:rPr>
                <w:b/>
                <w:spacing w:val="-2"/>
                <w:sz w:val="22"/>
              </w:rPr>
              <w:t>-</w:t>
            </w:r>
            <w:r>
              <w:rPr>
                <w:b/>
                <w:spacing w:val="-5"/>
                <w:sz w:val="22"/>
              </w:rPr>
              <w:t>241</w:t>
            </w:r>
          </w:p>
        </w:tc>
        <w:tc>
          <w:tcPr>
            <w:tcW w:w="929" w:type="dxa"/>
          </w:tcPr>
          <w:p>
            <w:pPr>
              <w:pStyle w:val="TableParagraph"/>
              <w:spacing w:line="234" w:lineRule="exact"/>
              <w:ind w:left="157"/>
              <w:jc w:val="center"/>
              <w:rPr>
                <w:sz w:val="22"/>
              </w:rPr>
            </w:pPr>
            <w:r>
              <w:rPr>
                <w:spacing w:val="-2"/>
                <w:sz w:val="22"/>
              </w:rPr>
              <w:t>-5.54%</w:t>
            </w:r>
          </w:p>
        </w:tc>
        <w:tc>
          <w:tcPr>
            <w:tcW w:w="828" w:type="dxa"/>
          </w:tcPr>
          <w:p>
            <w:pPr>
              <w:pStyle w:val="TableParagraph"/>
              <w:spacing w:line="234" w:lineRule="exact"/>
              <w:ind w:right="92"/>
              <w:rPr>
                <w:sz w:val="22"/>
              </w:rPr>
            </w:pPr>
            <w:r>
              <w:rPr>
                <w:spacing w:val="-5"/>
                <w:sz w:val="22"/>
              </w:rPr>
              <w:t>295</w:t>
            </w:r>
          </w:p>
        </w:tc>
        <w:tc>
          <w:tcPr>
            <w:tcW w:w="1040" w:type="dxa"/>
          </w:tcPr>
          <w:p>
            <w:pPr>
              <w:pStyle w:val="TableParagraph"/>
              <w:spacing w:line="234" w:lineRule="exact"/>
              <w:ind w:right="92"/>
              <w:rPr>
                <w:sz w:val="22"/>
              </w:rPr>
            </w:pPr>
            <w:r>
              <w:rPr>
                <w:spacing w:val="-5"/>
                <w:sz w:val="22"/>
              </w:rPr>
              <w:t>141</w:t>
            </w:r>
          </w:p>
        </w:tc>
        <w:tc>
          <w:tcPr>
            <w:tcW w:w="879" w:type="dxa"/>
          </w:tcPr>
          <w:p>
            <w:pPr>
              <w:pStyle w:val="TableParagraph"/>
              <w:spacing w:line="234" w:lineRule="exact"/>
              <w:ind w:right="95"/>
              <w:rPr>
                <w:sz w:val="22"/>
              </w:rPr>
            </w:pPr>
            <w:r>
              <w:rPr>
                <w:spacing w:val="-2"/>
                <w:sz w:val="22"/>
              </w:rPr>
              <w:t>-</w:t>
            </w:r>
            <w:r>
              <w:rPr>
                <w:spacing w:val="-7"/>
                <w:sz w:val="22"/>
              </w:rPr>
              <w:t>24</w:t>
            </w:r>
          </w:p>
        </w:tc>
        <w:tc>
          <w:tcPr>
            <w:tcW w:w="1049" w:type="dxa"/>
          </w:tcPr>
          <w:p>
            <w:pPr>
              <w:pStyle w:val="TableParagraph"/>
              <w:spacing w:line="234" w:lineRule="exact"/>
              <w:ind w:right="93"/>
              <w:rPr>
                <w:sz w:val="22"/>
              </w:rPr>
            </w:pPr>
            <w:r>
              <w:rPr>
                <w:spacing w:val="-5"/>
                <w:sz w:val="22"/>
              </w:rPr>
              <w:t>412</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51-</w:t>
            </w:r>
            <w:r>
              <w:rPr>
                <w:spacing w:val="-4"/>
                <w:sz w:val="22"/>
              </w:rPr>
              <w:t>3022</w:t>
            </w:r>
          </w:p>
        </w:tc>
        <w:tc>
          <w:tcPr>
            <w:tcW w:w="4860" w:type="dxa"/>
          </w:tcPr>
          <w:p>
            <w:pPr>
              <w:pStyle w:val="TableParagraph"/>
              <w:spacing w:line="234" w:lineRule="exact" w:before="0"/>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line="234" w:lineRule="exact" w:before="0"/>
              <w:ind w:right="92"/>
              <w:rPr>
                <w:sz w:val="22"/>
              </w:rPr>
            </w:pPr>
            <w:r>
              <w:rPr>
                <w:spacing w:val="-2"/>
                <w:sz w:val="22"/>
              </w:rPr>
              <w:t>2,410</w:t>
            </w:r>
          </w:p>
        </w:tc>
        <w:tc>
          <w:tcPr>
            <w:tcW w:w="1301" w:type="dxa"/>
          </w:tcPr>
          <w:p>
            <w:pPr>
              <w:pStyle w:val="TableParagraph"/>
              <w:spacing w:line="234" w:lineRule="exact" w:before="0"/>
              <w:ind w:right="94"/>
              <w:rPr>
                <w:sz w:val="22"/>
              </w:rPr>
            </w:pPr>
            <w:r>
              <w:rPr>
                <w:spacing w:val="-2"/>
                <w:sz w:val="22"/>
              </w:rPr>
              <w:t>2,262</w:t>
            </w:r>
          </w:p>
        </w:tc>
        <w:tc>
          <w:tcPr>
            <w:tcW w:w="936" w:type="dxa"/>
          </w:tcPr>
          <w:p>
            <w:pPr>
              <w:pStyle w:val="TableParagraph"/>
              <w:spacing w:line="234" w:lineRule="exact" w:before="0"/>
              <w:ind w:right="93"/>
              <w:rPr>
                <w:b/>
                <w:sz w:val="22"/>
              </w:rPr>
            </w:pPr>
            <w:r>
              <w:rPr>
                <w:b/>
                <w:spacing w:val="-2"/>
                <w:sz w:val="22"/>
              </w:rPr>
              <w:t>-</w:t>
            </w:r>
            <w:r>
              <w:rPr>
                <w:b/>
                <w:spacing w:val="-5"/>
                <w:sz w:val="22"/>
              </w:rPr>
              <w:t>148</w:t>
            </w:r>
          </w:p>
        </w:tc>
        <w:tc>
          <w:tcPr>
            <w:tcW w:w="929" w:type="dxa"/>
          </w:tcPr>
          <w:p>
            <w:pPr>
              <w:pStyle w:val="TableParagraph"/>
              <w:spacing w:line="234" w:lineRule="exact" w:before="0"/>
              <w:ind w:left="157"/>
              <w:jc w:val="center"/>
              <w:rPr>
                <w:sz w:val="22"/>
              </w:rPr>
            </w:pPr>
            <w:r>
              <w:rPr>
                <w:spacing w:val="-2"/>
                <w:sz w:val="22"/>
              </w:rPr>
              <w:t>-6.14%</w:t>
            </w:r>
          </w:p>
        </w:tc>
        <w:tc>
          <w:tcPr>
            <w:tcW w:w="828" w:type="dxa"/>
          </w:tcPr>
          <w:p>
            <w:pPr>
              <w:pStyle w:val="TableParagraph"/>
              <w:spacing w:line="234" w:lineRule="exact" w:before="0"/>
              <w:ind w:right="92"/>
              <w:rPr>
                <w:sz w:val="22"/>
              </w:rPr>
            </w:pPr>
            <w:r>
              <w:rPr>
                <w:spacing w:val="-5"/>
                <w:sz w:val="22"/>
              </w:rPr>
              <w:t>116</w:t>
            </w:r>
          </w:p>
        </w:tc>
        <w:tc>
          <w:tcPr>
            <w:tcW w:w="1040" w:type="dxa"/>
          </w:tcPr>
          <w:p>
            <w:pPr>
              <w:pStyle w:val="TableParagraph"/>
              <w:spacing w:line="234" w:lineRule="exact" w:before="0"/>
              <w:ind w:right="92"/>
              <w:rPr>
                <w:sz w:val="22"/>
              </w:rPr>
            </w:pPr>
            <w:r>
              <w:rPr>
                <w:spacing w:val="-5"/>
                <w:sz w:val="22"/>
              </w:rPr>
              <w:t>160</w:t>
            </w:r>
          </w:p>
        </w:tc>
        <w:tc>
          <w:tcPr>
            <w:tcW w:w="879" w:type="dxa"/>
          </w:tcPr>
          <w:p>
            <w:pPr>
              <w:pStyle w:val="TableParagraph"/>
              <w:spacing w:line="234" w:lineRule="exact" w:before="0"/>
              <w:ind w:right="95"/>
              <w:rPr>
                <w:sz w:val="22"/>
              </w:rPr>
            </w:pPr>
            <w:r>
              <w:rPr>
                <w:spacing w:val="-2"/>
                <w:sz w:val="22"/>
              </w:rPr>
              <w:t>-</w:t>
            </w:r>
            <w:r>
              <w:rPr>
                <w:spacing w:val="-7"/>
                <w:sz w:val="22"/>
              </w:rPr>
              <w:t>15</w:t>
            </w:r>
          </w:p>
        </w:tc>
        <w:tc>
          <w:tcPr>
            <w:tcW w:w="1049" w:type="dxa"/>
          </w:tcPr>
          <w:p>
            <w:pPr>
              <w:pStyle w:val="TableParagraph"/>
              <w:spacing w:line="234" w:lineRule="exact" w:before="0"/>
              <w:ind w:right="93"/>
              <w:rPr>
                <w:sz w:val="22"/>
              </w:rPr>
            </w:pPr>
            <w:r>
              <w:rPr>
                <w:spacing w:val="-5"/>
                <w:sz w:val="22"/>
              </w:rPr>
              <w:t>261</w:t>
            </w:r>
          </w:p>
        </w:tc>
      </w:tr>
      <w:tr>
        <w:trPr>
          <w:trHeight w:val="254" w:hRule="atLeast"/>
        </w:trPr>
        <w:tc>
          <w:tcPr>
            <w:tcW w:w="895" w:type="dxa"/>
          </w:tcPr>
          <w:p>
            <w:pPr>
              <w:pStyle w:val="TableParagraph"/>
              <w:ind w:left="9" w:right="11"/>
              <w:jc w:val="center"/>
              <w:rPr>
                <w:sz w:val="22"/>
              </w:rPr>
            </w:pPr>
            <w:r>
              <w:rPr>
                <w:spacing w:val="-2"/>
                <w:sz w:val="22"/>
              </w:rPr>
              <w:t>51-</w:t>
            </w:r>
            <w:r>
              <w:rPr>
                <w:spacing w:val="-4"/>
                <w:sz w:val="22"/>
              </w:rPr>
              <w:t>9198</w:t>
            </w:r>
          </w:p>
        </w:tc>
        <w:tc>
          <w:tcPr>
            <w:tcW w:w="4860" w:type="dxa"/>
          </w:tcPr>
          <w:p>
            <w:pPr>
              <w:pStyle w:val="TableParagraph"/>
              <w:ind w:left="108"/>
              <w:jc w:val="left"/>
              <w:rPr>
                <w:sz w:val="22"/>
              </w:rPr>
            </w:pPr>
            <w:r>
              <w:rPr>
                <w:spacing w:val="-2"/>
                <w:sz w:val="22"/>
              </w:rPr>
              <w:t>Helpers--Production</w:t>
            </w:r>
            <w:r>
              <w:rPr>
                <w:spacing w:val="19"/>
                <w:sz w:val="22"/>
              </w:rPr>
              <w:t> </w:t>
            </w:r>
            <w:r>
              <w:rPr>
                <w:spacing w:val="-2"/>
                <w:sz w:val="22"/>
              </w:rPr>
              <w:t>Workers</w:t>
            </w:r>
          </w:p>
        </w:tc>
        <w:tc>
          <w:tcPr>
            <w:tcW w:w="1298" w:type="dxa"/>
          </w:tcPr>
          <w:p>
            <w:pPr>
              <w:pStyle w:val="TableParagraph"/>
              <w:ind w:right="92"/>
              <w:rPr>
                <w:sz w:val="22"/>
              </w:rPr>
            </w:pPr>
            <w:r>
              <w:rPr>
                <w:spacing w:val="-5"/>
                <w:sz w:val="22"/>
              </w:rPr>
              <w:t>679</w:t>
            </w:r>
          </w:p>
        </w:tc>
        <w:tc>
          <w:tcPr>
            <w:tcW w:w="1301" w:type="dxa"/>
          </w:tcPr>
          <w:p>
            <w:pPr>
              <w:pStyle w:val="TableParagraph"/>
              <w:ind w:right="94"/>
              <w:rPr>
                <w:sz w:val="22"/>
              </w:rPr>
            </w:pPr>
            <w:r>
              <w:rPr>
                <w:spacing w:val="-5"/>
                <w:sz w:val="22"/>
              </w:rPr>
              <w:t>591</w:t>
            </w:r>
          </w:p>
        </w:tc>
        <w:tc>
          <w:tcPr>
            <w:tcW w:w="936" w:type="dxa"/>
          </w:tcPr>
          <w:p>
            <w:pPr>
              <w:pStyle w:val="TableParagraph"/>
              <w:ind w:right="94"/>
              <w:rPr>
                <w:b/>
                <w:sz w:val="22"/>
              </w:rPr>
            </w:pPr>
            <w:r>
              <w:rPr>
                <w:b/>
                <w:spacing w:val="-2"/>
                <w:sz w:val="22"/>
              </w:rPr>
              <w:t>-</w:t>
            </w:r>
            <w:r>
              <w:rPr>
                <w:b/>
                <w:spacing w:val="-7"/>
                <w:sz w:val="22"/>
              </w:rPr>
              <w:t>88</w:t>
            </w:r>
          </w:p>
        </w:tc>
        <w:tc>
          <w:tcPr>
            <w:tcW w:w="929" w:type="dxa"/>
          </w:tcPr>
          <w:p>
            <w:pPr>
              <w:pStyle w:val="TableParagraph"/>
              <w:ind w:left="56"/>
              <w:jc w:val="center"/>
              <w:rPr>
                <w:sz w:val="22"/>
              </w:rPr>
            </w:pPr>
            <w:r>
              <w:rPr>
                <w:spacing w:val="-2"/>
                <w:sz w:val="22"/>
              </w:rPr>
              <w:t>-12.96%</w:t>
            </w:r>
          </w:p>
        </w:tc>
        <w:tc>
          <w:tcPr>
            <w:tcW w:w="828" w:type="dxa"/>
          </w:tcPr>
          <w:p>
            <w:pPr>
              <w:pStyle w:val="TableParagraph"/>
              <w:ind w:right="94"/>
              <w:rPr>
                <w:sz w:val="22"/>
              </w:rPr>
            </w:pPr>
            <w:r>
              <w:rPr>
                <w:spacing w:val="-5"/>
                <w:sz w:val="22"/>
              </w:rPr>
              <w:t>43</w:t>
            </w:r>
          </w:p>
        </w:tc>
        <w:tc>
          <w:tcPr>
            <w:tcW w:w="1040" w:type="dxa"/>
          </w:tcPr>
          <w:p>
            <w:pPr>
              <w:pStyle w:val="TableParagraph"/>
              <w:ind w:right="94"/>
              <w:rPr>
                <w:sz w:val="22"/>
              </w:rPr>
            </w:pPr>
            <w:r>
              <w:rPr>
                <w:spacing w:val="-5"/>
                <w:sz w:val="22"/>
              </w:rPr>
              <w:t>56</w:t>
            </w:r>
          </w:p>
        </w:tc>
        <w:tc>
          <w:tcPr>
            <w:tcW w:w="879" w:type="dxa"/>
          </w:tcPr>
          <w:p>
            <w:pPr>
              <w:pStyle w:val="TableParagraph"/>
              <w:ind w:right="95"/>
              <w:rPr>
                <w:sz w:val="22"/>
              </w:rPr>
            </w:pPr>
            <w:r>
              <w:rPr>
                <w:spacing w:val="-2"/>
                <w:sz w:val="22"/>
              </w:rPr>
              <w:t>-</w:t>
            </w:r>
            <w:r>
              <w:rPr>
                <w:spacing w:val="-12"/>
                <w:sz w:val="22"/>
              </w:rPr>
              <w:t>9</w:t>
            </w:r>
          </w:p>
        </w:tc>
        <w:tc>
          <w:tcPr>
            <w:tcW w:w="1049" w:type="dxa"/>
          </w:tcPr>
          <w:p>
            <w:pPr>
              <w:pStyle w:val="TableParagraph"/>
              <w:ind w:right="95"/>
              <w:rPr>
                <w:sz w:val="22"/>
              </w:rPr>
            </w:pPr>
            <w:r>
              <w:rPr>
                <w:spacing w:val="-5"/>
                <w:sz w:val="22"/>
              </w:rPr>
              <w:t>90</w:t>
            </w:r>
          </w:p>
        </w:tc>
      </w:tr>
      <w:tr>
        <w:trPr>
          <w:trHeight w:val="513" w:hRule="atLeast"/>
        </w:trPr>
        <w:tc>
          <w:tcPr>
            <w:tcW w:w="895" w:type="dxa"/>
          </w:tcPr>
          <w:p>
            <w:pPr>
              <w:pStyle w:val="TableParagraph"/>
              <w:spacing w:line="240" w:lineRule="auto" w:before="132"/>
              <w:ind w:left="9" w:right="11"/>
              <w:jc w:val="center"/>
              <w:rPr>
                <w:sz w:val="22"/>
              </w:rPr>
            </w:pPr>
            <w:r>
              <w:rPr>
                <w:spacing w:val="-2"/>
                <w:sz w:val="22"/>
              </w:rPr>
              <w:t>43-</w:t>
            </w:r>
            <w:r>
              <w:rPr>
                <w:spacing w:val="-4"/>
                <w:sz w:val="22"/>
              </w:rPr>
              <w:t>6014</w:t>
            </w:r>
          </w:p>
        </w:tc>
        <w:tc>
          <w:tcPr>
            <w:tcW w:w="4860" w:type="dxa"/>
          </w:tcPr>
          <w:p>
            <w:pPr>
              <w:pStyle w:val="TableParagraph"/>
              <w:spacing w:line="252" w:lineRule="exact" w:before="0"/>
              <w:ind w:left="108"/>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9"/>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298" w:type="dxa"/>
          </w:tcPr>
          <w:p>
            <w:pPr>
              <w:pStyle w:val="TableParagraph"/>
              <w:spacing w:line="240" w:lineRule="auto" w:before="132"/>
              <w:ind w:right="92"/>
              <w:rPr>
                <w:sz w:val="22"/>
              </w:rPr>
            </w:pPr>
            <w:r>
              <w:rPr>
                <w:spacing w:val="-2"/>
                <w:sz w:val="22"/>
              </w:rPr>
              <w:t>1,027</w:t>
            </w:r>
          </w:p>
        </w:tc>
        <w:tc>
          <w:tcPr>
            <w:tcW w:w="1301" w:type="dxa"/>
          </w:tcPr>
          <w:p>
            <w:pPr>
              <w:pStyle w:val="TableParagraph"/>
              <w:spacing w:line="240" w:lineRule="auto" w:before="132"/>
              <w:ind w:right="94"/>
              <w:rPr>
                <w:sz w:val="22"/>
              </w:rPr>
            </w:pPr>
            <w:r>
              <w:rPr>
                <w:spacing w:val="-5"/>
                <w:sz w:val="22"/>
              </w:rPr>
              <w:t>943</w:t>
            </w:r>
          </w:p>
        </w:tc>
        <w:tc>
          <w:tcPr>
            <w:tcW w:w="936" w:type="dxa"/>
          </w:tcPr>
          <w:p>
            <w:pPr>
              <w:pStyle w:val="TableParagraph"/>
              <w:spacing w:line="240" w:lineRule="auto" w:before="132"/>
              <w:ind w:right="94"/>
              <w:rPr>
                <w:b/>
                <w:sz w:val="22"/>
              </w:rPr>
            </w:pPr>
            <w:r>
              <w:rPr>
                <w:b/>
                <w:spacing w:val="-2"/>
                <w:sz w:val="22"/>
              </w:rPr>
              <w:t>-</w:t>
            </w:r>
            <w:r>
              <w:rPr>
                <w:b/>
                <w:spacing w:val="-7"/>
                <w:sz w:val="22"/>
              </w:rPr>
              <w:t>84</w:t>
            </w:r>
          </w:p>
        </w:tc>
        <w:tc>
          <w:tcPr>
            <w:tcW w:w="929" w:type="dxa"/>
          </w:tcPr>
          <w:p>
            <w:pPr>
              <w:pStyle w:val="TableParagraph"/>
              <w:spacing w:line="240" w:lineRule="auto" w:before="132"/>
              <w:ind w:left="157"/>
              <w:jc w:val="center"/>
              <w:rPr>
                <w:sz w:val="22"/>
              </w:rPr>
            </w:pPr>
            <w:r>
              <w:rPr>
                <w:spacing w:val="-2"/>
                <w:sz w:val="22"/>
              </w:rPr>
              <w:t>-8.18%</w:t>
            </w:r>
          </w:p>
        </w:tc>
        <w:tc>
          <w:tcPr>
            <w:tcW w:w="828" w:type="dxa"/>
          </w:tcPr>
          <w:p>
            <w:pPr>
              <w:pStyle w:val="TableParagraph"/>
              <w:spacing w:line="240" w:lineRule="auto" w:before="132"/>
              <w:ind w:right="94"/>
              <w:rPr>
                <w:sz w:val="22"/>
              </w:rPr>
            </w:pPr>
            <w:r>
              <w:rPr>
                <w:spacing w:val="-5"/>
                <w:sz w:val="22"/>
              </w:rPr>
              <w:t>57</w:t>
            </w:r>
          </w:p>
        </w:tc>
        <w:tc>
          <w:tcPr>
            <w:tcW w:w="1040" w:type="dxa"/>
          </w:tcPr>
          <w:p>
            <w:pPr>
              <w:pStyle w:val="TableParagraph"/>
              <w:spacing w:line="240" w:lineRule="auto" w:before="132"/>
              <w:ind w:right="94"/>
              <w:rPr>
                <w:sz w:val="22"/>
              </w:rPr>
            </w:pPr>
            <w:r>
              <w:rPr>
                <w:spacing w:val="-5"/>
                <w:sz w:val="22"/>
              </w:rPr>
              <w:t>52</w:t>
            </w:r>
          </w:p>
        </w:tc>
        <w:tc>
          <w:tcPr>
            <w:tcW w:w="879" w:type="dxa"/>
          </w:tcPr>
          <w:p>
            <w:pPr>
              <w:pStyle w:val="TableParagraph"/>
              <w:spacing w:line="240" w:lineRule="auto" w:before="132"/>
              <w:ind w:right="95"/>
              <w:rPr>
                <w:sz w:val="22"/>
              </w:rPr>
            </w:pPr>
            <w:r>
              <w:rPr>
                <w:spacing w:val="-2"/>
                <w:sz w:val="22"/>
              </w:rPr>
              <w:t>-</w:t>
            </w:r>
            <w:r>
              <w:rPr>
                <w:spacing w:val="-12"/>
                <w:sz w:val="22"/>
              </w:rPr>
              <w:t>8</w:t>
            </w:r>
          </w:p>
        </w:tc>
        <w:tc>
          <w:tcPr>
            <w:tcW w:w="1049" w:type="dxa"/>
          </w:tcPr>
          <w:p>
            <w:pPr>
              <w:pStyle w:val="TableParagraph"/>
              <w:spacing w:line="240" w:lineRule="auto" w:before="132"/>
              <w:ind w:right="93"/>
              <w:rPr>
                <w:sz w:val="22"/>
              </w:rPr>
            </w:pPr>
            <w:r>
              <w:rPr>
                <w:spacing w:val="-5"/>
                <w:sz w:val="22"/>
              </w:rPr>
              <w:t>101</w:t>
            </w:r>
          </w:p>
        </w:tc>
      </w:tr>
      <w:tr>
        <w:trPr>
          <w:trHeight w:val="256" w:hRule="atLeast"/>
        </w:trPr>
        <w:tc>
          <w:tcPr>
            <w:tcW w:w="895" w:type="dxa"/>
          </w:tcPr>
          <w:p>
            <w:pPr>
              <w:pStyle w:val="TableParagraph"/>
              <w:spacing w:line="234" w:lineRule="exact"/>
              <w:ind w:left="9" w:right="11"/>
              <w:jc w:val="center"/>
              <w:rPr>
                <w:sz w:val="22"/>
              </w:rPr>
            </w:pPr>
            <w:r>
              <w:rPr>
                <w:spacing w:val="-2"/>
                <w:sz w:val="22"/>
              </w:rPr>
              <w:t>51-</w:t>
            </w:r>
            <w:r>
              <w:rPr>
                <w:spacing w:val="-4"/>
                <w:sz w:val="22"/>
              </w:rPr>
              <w:t>2090</w:t>
            </w:r>
          </w:p>
        </w:tc>
        <w:tc>
          <w:tcPr>
            <w:tcW w:w="4860" w:type="dxa"/>
          </w:tcPr>
          <w:p>
            <w:pPr>
              <w:pStyle w:val="TableParagraph"/>
              <w:spacing w:line="234" w:lineRule="exact"/>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8"/>
                <w:sz w:val="22"/>
              </w:rPr>
              <w:t> </w:t>
            </w:r>
            <w:r>
              <w:rPr>
                <w:spacing w:val="-2"/>
                <w:sz w:val="22"/>
              </w:rPr>
              <w:t>Fabricators</w:t>
            </w:r>
          </w:p>
        </w:tc>
        <w:tc>
          <w:tcPr>
            <w:tcW w:w="1298" w:type="dxa"/>
          </w:tcPr>
          <w:p>
            <w:pPr>
              <w:pStyle w:val="TableParagraph"/>
              <w:spacing w:line="234" w:lineRule="exact"/>
              <w:ind w:right="92"/>
              <w:rPr>
                <w:sz w:val="22"/>
              </w:rPr>
            </w:pPr>
            <w:r>
              <w:rPr>
                <w:spacing w:val="-2"/>
                <w:sz w:val="22"/>
              </w:rPr>
              <w:t>1,361</w:t>
            </w:r>
          </w:p>
        </w:tc>
        <w:tc>
          <w:tcPr>
            <w:tcW w:w="1301" w:type="dxa"/>
          </w:tcPr>
          <w:p>
            <w:pPr>
              <w:pStyle w:val="TableParagraph"/>
              <w:spacing w:line="234" w:lineRule="exact"/>
              <w:ind w:right="94"/>
              <w:rPr>
                <w:sz w:val="22"/>
              </w:rPr>
            </w:pPr>
            <w:r>
              <w:rPr>
                <w:spacing w:val="-2"/>
                <w:sz w:val="22"/>
              </w:rPr>
              <w:t>1,288</w:t>
            </w:r>
          </w:p>
        </w:tc>
        <w:tc>
          <w:tcPr>
            <w:tcW w:w="936" w:type="dxa"/>
          </w:tcPr>
          <w:p>
            <w:pPr>
              <w:pStyle w:val="TableParagraph"/>
              <w:spacing w:line="234" w:lineRule="exact"/>
              <w:ind w:right="94"/>
              <w:rPr>
                <w:b/>
                <w:sz w:val="22"/>
              </w:rPr>
            </w:pPr>
            <w:r>
              <w:rPr>
                <w:b/>
                <w:spacing w:val="-2"/>
                <w:sz w:val="22"/>
              </w:rPr>
              <w:t>-</w:t>
            </w:r>
            <w:r>
              <w:rPr>
                <w:b/>
                <w:spacing w:val="-7"/>
                <w:sz w:val="22"/>
              </w:rPr>
              <w:t>73</w:t>
            </w:r>
          </w:p>
        </w:tc>
        <w:tc>
          <w:tcPr>
            <w:tcW w:w="929" w:type="dxa"/>
          </w:tcPr>
          <w:p>
            <w:pPr>
              <w:pStyle w:val="TableParagraph"/>
              <w:spacing w:line="234" w:lineRule="exact"/>
              <w:ind w:left="157"/>
              <w:jc w:val="center"/>
              <w:rPr>
                <w:sz w:val="22"/>
              </w:rPr>
            </w:pPr>
            <w:r>
              <w:rPr>
                <w:spacing w:val="-2"/>
                <w:sz w:val="22"/>
              </w:rPr>
              <w:t>-5.36%</w:t>
            </w:r>
          </w:p>
        </w:tc>
        <w:tc>
          <w:tcPr>
            <w:tcW w:w="828" w:type="dxa"/>
          </w:tcPr>
          <w:p>
            <w:pPr>
              <w:pStyle w:val="TableParagraph"/>
              <w:spacing w:line="234" w:lineRule="exact"/>
              <w:ind w:right="94"/>
              <w:rPr>
                <w:sz w:val="22"/>
              </w:rPr>
            </w:pPr>
            <w:r>
              <w:rPr>
                <w:spacing w:val="-5"/>
                <w:sz w:val="22"/>
              </w:rPr>
              <w:t>56</w:t>
            </w:r>
          </w:p>
        </w:tc>
        <w:tc>
          <w:tcPr>
            <w:tcW w:w="1040" w:type="dxa"/>
          </w:tcPr>
          <w:p>
            <w:pPr>
              <w:pStyle w:val="TableParagraph"/>
              <w:spacing w:line="234" w:lineRule="exact"/>
              <w:ind w:right="94"/>
              <w:rPr>
                <w:sz w:val="22"/>
              </w:rPr>
            </w:pPr>
            <w:r>
              <w:rPr>
                <w:spacing w:val="-5"/>
                <w:sz w:val="22"/>
              </w:rPr>
              <w:t>84</w:t>
            </w:r>
          </w:p>
        </w:tc>
        <w:tc>
          <w:tcPr>
            <w:tcW w:w="879" w:type="dxa"/>
          </w:tcPr>
          <w:p>
            <w:pPr>
              <w:pStyle w:val="TableParagraph"/>
              <w:spacing w:line="234" w:lineRule="exact"/>
              <w:ind w:right="95"/>
              <w:rPr>
                <w:sz w:val="22"/>
              </w:rPr>
            </w:pPr>
            <w:r>
              <w:rPr>
                <w:spacing w:val="-2"/>
                <w:sz w:val="22"/>
              </w:rPr>
              <w:t>-</w:t>
            </w:r>
            <w:r>
              <w:rPr>
                <w:spacing w:val="-12"/>
                <w:sz w:val="22"/>
              </w:rPr>
              <w:t>7</w:t>
            </w:r>
          </w:p>
        </w:tc>
        <w:tc>
          <w:tcPr>
            <w:tcW w:w="1049" w:type="dxa"/>
          </w:tcPr>
          <w:p>
            <w:pPr>
              <w:pStyle w:val="TableParagraph"/>
              <w:spacing w:line="234" w:lineRule="exact"/>
              <w:ind w:right="93"/>
              <w:rPr>
                <w:sz w:val="22"/>
              </w:rPr>
            </w:pPr>
            <w:r>
              <w:rPr>
                <w:spacing w:val="-5"/>
                <w:sz w:val="22"/>
              </w:rPr>
              <w:t>133</w:t>
            </w:r>
          </w:p>
        </w:tc>
      </w:tr>
    </w:tbl>
    <w:p>
      <w:pPr>
        <w:pStyle w:val="BodyText"/>
        <w:spacing w:before="1"/>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298"/>
        <w:gridCol w:w="938"/>
        <w:gridCol w:w="964"/>
        <w:gridCol w:w="827"/>
        <w:gridCol w:w="1060"/>
        <w:gridCol w:w="899"/>
        <w:gridCol w:w="1170"/>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964" w:type="dxa"/>
          </w:tcPr>
          <w:p>
            <w:pPr>
              <w:pStyle w:val="TableParagraph"/>
              <w:spacing w:line="240" w:lineRule="auto" w:before="125"/>
              <w:ind w:left="153" w:right="131"/>
              <w:jc w:val="left"/>
              <w:rPr>
                <w:b/>
                <w:sz w:val="22"/>
              </w:rPr>
            </w:pPr>
            <w:r>
              <w:rPr>
                <w:b/>
                <w:spacing w:val="-2"/>
                <w:sz w:val="22"/>
              </w:rPr>
              <w:t>Percent Change</w:t>
            </w:r>
          </w:p>
        </w:tc>
        <w:tc>
          <w:tcPr>
            <w:tcW w:w="827" w:type="dxa"/>
          </w:tcPr>
          <w:p>
            <w:pPr>
              <w:pStyle w:val="TableParagraph"/>
              <w:spacing w:line="240" w:lineRule="auto" w:before="125"/>
              <w:ind w:left="197" w:right="89" w:hanging="89"/>
              <w:jc w:val="left"/>
              <w:rPr>
                <w:b/>
                <w:sz w:val="22"/>
              </w:rPr>
            </w:pPr>
            <w:r>
              <w:rPr>
                <w:b/>
                <w:spacing w:val="-2"/>
                <w:sz w:val="22"/>
              </w:rPr>
              <w:t>Annual Exits</w:t>
            </w:r>
          </w:p>
        </w:tc>
        <w:tc>
          <w:tcPr>
            <w:tcW w:w="1060" w:type="dxa"/>
          </w:tcPr>
          <w:p>
            <w:pPr>
              <w:pStyle w:val="TableParagraph"/>
              <w:spacing w:line="240" w:lineRule="auto" w:before="125"/>
              <w:ind w:left="121" w:firstLine="105"/>
              <w:jc w:val="left"/>
              <w:rPr>
                <w:b/>
                <w:sz w:val="22"/>
              </w:rPr>
            </w:pPr>
            <w:r>
              <w:rPr>
                <w:b/>
                <w:spacing w:val="-2"/>
                <w:sz w:val="22"/>
              </w:rPr>
              <w:t>Annual Transfers</w:t>
            </w:r>
          </w:p>
        </w:tc>
        <w:tc>
          <w:tcPr>
            <w:tcW w:w="899" w:type="dxa"/>
          </w:tcPr>
          <w:p>
            <w:pPr>
              <w:pStyle w:val="TableParagraph"/>
              <w:spacing w:line="240" w:lineRule="auto" w:before="125"/>
              <w:ind w:left="122" w:right="97" w:firstLine="26"/>
              <w:jc w:val="left"/>
              <w:rPr>
                <w:b/>
                <w:sz w:val="22"/>
              </w:rPr>
            </w:pPr>
            <w:r>
              <w:rPr>
                <w:b/>
                <w:spacing w:val="-2"/>
                <w:sz w:val="22"/>
              </w:rPr>
              <w:t>Annual Change</w:t>
            </w:r>
          </w:p>
        </w:tc>
        <w:tc>
          <w:tcPr>
            <w:tcW w:w="1170" w:type="dxa"/>
          </w:tcPr>
          <w:p>
            <w:pPr>
              <w:pStyle w:val="TableParagraph"/>
              <w:spacing w:line="252" w:lineRule="exact" w:before="0"/>
              <w:ind w:left="173" w:right="149"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1" w:right="2"/>
              <w:jc w:val="center"/>
              <w:rPr>
                <w:sz w:val="22"/>
              </w:rPr>
            </w:pPr>
            <w:r>
              <w:rPr>
                <w:spacing w:val="-2"/>
                <w:sz w:val="22"/>
              </w:rPr>
              <w:t>27-</w:t>
            </w:r>
            <w:r>
              <w:rPr>
                <w:spacing w:val="-4"/>
                <w:sz w:val="22"/>
              </w:rPr>
              <w:t>3011</w:t>
            </w:r>
          </w:p>
        </w:tc>
        <w:tc>
          <w:tcPr>
            <w:tcW w:w="4592" w:type="dxa"/>
          </w:tcPr>
          <w:p>
            <w:pPr>
              <w:pStyle w:val="TableParagraph"/>
              <w:spacing w:line="234" w:lineRule="exact"/>
              <w:ind w:left="108"/>
              <w:jc w:val="left"/>
              <w:rPr>
                <w:sz w:val="22"/>
              </w:rPr>
            </w:pPr>
            <w:r>
              <w:rPr>
                <w:sz w:val="22"/>
              </w:rPr>
              <w:t>Broadcast</w:t>
            </w:r>
            <w:r>
              <w:rPr>
                <w:spacing w:val="-6"/>
                <w:sz w:val="22"/>
              </w:rPr>
              <w:t> </w:t>
            </w:r>
            <w:r>
              <w:rPr>
                <w:sz w:val="22"/>
              </w:rPr>
              <w:t>Announcers</w:t>
            </w:r>
            <w:r>
              <w:rPr>
                <w:spacing w:val="-8"/>
                <w:sz w:val="22"/>
              </w:rPr>
              <w:t> </w:t>
            </w:r>
            <w:r>
              <w:rPr>
                <w:sz w:val="22"/>
              </w:rPr>
              <w:t>and</w:t>
            </w:r>
            <w:r>
              <w:rPr>
                <w:spacing w:val="-6"/>
                <w:sz w:val="22"/>
              </w:rPr>
              <w:t> </w:t>
            </w:r>
            <w:r>
              <w:rPr>
                <w:sz w:val="22"/>
              </w:rPr>
              <w:t>Radio</w:t>
            </w:r>
            <w:r>
              <w:rPr>
                <w:spacing w:val="-6"/>
                <w:sz w:val="22"/>
              </w:rPr>
              <w:t> </w:t>
            </w:r>
            <w:r>
              <w:rPr>
                <w:sz w:val="22"/>
              </w:rPr>
              <w:t>Disc</w:t>
            </w:r>
            <w:r>
              <w:rPr>
                <w:spacing w:val="-5"/>
                <w:sz w:val="22"/>
              </w:rPr>
              <w:t> </w:t>
            </w:r>
            <w:r>
              <w:rPr>
                <w:spacing w:val="-2"/>
                <w:sz w:val="22"/>
              </w:rPr>
              <w:t>Jockeys</w:t>
            </w:r>
          </w:p>
        </w:tc>
        <w:tc>
          <w:tcPr>
            <w:tcW w:w="1298" w:type="dxa"/>
          </w:tcPr>
          <w:p>
            <w:pPr>
              <w:pStyle w:val="TableParagraph"/>
              <w:spacing w:line="234" w:lineRule="exact"/>
              <w:ind w:right="97"/>
              <w:rPr>
                <w:sz w:val="22"/>
              </w:rPr>
            </w:pPr>
            <w:r>
              <w:rPr>
                <w:spacing w:val="-5"/>
                <w:sz w:val="22"/>
              </w:rPr>
              <w:t>26</w:t>
            </w:r>
          </w:p>
        </w:tc>
        <w:tc>
          <w:tcPr>
            <w:tcW w:w="1298" w:type="dxa"/>
          </w:tcPr>
          <w:p>
            <w:pPr>
              <w:pStyle w:val="TableParagraph"/>
              <w:spacing w:line="234" w:lineRule="exact"/>
              <w:ind w:right="96"/>
              <w:rPr>
                <w:sz w:val="22"/>
              </w:rPr>
            </w:pPr>
            <w:r>
              <w:rPr>
                <w:spacing w:val="-5"/>
                <w:sz w:val="22"/>
              </w:rPr>
              <w:t>18</w:t>
            </w:r>
          </w:p>
        </w:tc>
        <w:tc>
          <w:tcPr>
            <w:tcW w:w="938" w:type="dxa"/>
          </w:tcPr>
          <w:p>
            <w:pPr>
              <w:pStyle w:val="TableParagraph"/>
              <w:spacing w:line="234" w:lineRule="exact"/>
              <w:ind w:right="94"/>
              <w:rPr>
                <w:sz w:val="22"/>
              </w:rPr>
            </w:pPr>
            <w:r>
              <w:rPr>
                <w:spacing w:val="-2"/>
                <w:sz w:val="22"/>
              </w:rPr>
              <w:t>-</w:t>
            </w:r>
            <w:r>
              <w:rPr>
                <w:spacing w:val="-12"/>
                <w:sz w:val="22"/>
              </w:rPr>
              <w:t>8</w:t>
            </w:r>
          </w:p>
        </w:tc>
        <w:tc>
          <w:tcPr>
            <w:tcW w:w="964" w:type="dxa"/>
          </w:tcPr>
          <w:p>
            <w:pPr>
              <w:pStyle w:val="TableParagraph"/>
              <w:spacing w:line="234" w:lineRule="exact"/>
              <w:ind w:left="93"/>
              <w:jc w:val="center"/>
              <w:rPr>
                <w:b/>
                <w:sz w:val="22"/>
              </w:rPr>
            </w:pPr>
            <w:r>
              <w:rPr>
                <w:b/>
                <w:spacing w:val="-2"/>
                <w:sz w:val="22"/>
              </w:rPr>
              <w:t>-30.77%</w:t>
            </w:r>
          </w:p>
        </w:tc>
        <w:tc>
          <w:tcPr>
            <w:tcW w:w="827" w:type="dxa"/>
          </w:tcPr>
          <w:p>
            <w:pPr>
              <w:pStyle w:val="TableParagraph"/>
              <w:spacing w:line="234" w:lineRule="exact"/>
              <w:ind w:right="94"/>
              <w:rPr>
                <w:sz w:val="22"/>
              </w:rPr>
            </w:pPr>
            <w:r>
              <w:rPr>
                <w:spacing w:val="-10"/>
                <w:sz w:val="22"/>
              </w:rPr>
              <w:t>1</w:t>
            </w:r>
          </w:p>
        </w:tc>
        <w:tc>
          <w:tcPr>
            <w:tcW w:w="1060" w:type="dxa"/>
          </w:tcPr>
          <w:p>
            <w:pPr>
              <w:pStyle w:val="TableParagraph"/>
              <w:spacing w:line="234" w:lineRule="exact"/>
              <w:ind w:right="91"/>
              <w:rPr>
                <w:sz w:val="22"/>
              </w:rPr>
            </w:pPr>
            <w:r>
              <w:rPr>
                <w:spacing w:val="-10"/>
                <w:sz w:val="22"/>
              </w:rPr>
              <w:t>1</w:t>
            </w:r>
          </w:p>
        </w:tc>
        <w:tc>
          <w:tcPr>
            <w:tcW w:w="899" w:type="dxa"/>
          </w:tcPr>
          <w:p>
            <w:pPr>
              <w:pStyle w:val="TableParagraph"/>
              <w:spacing w:line="234" w:lineRule="exact"/>
              <w:ind w:right="90"/>
              <w:rPr>
                <w:sz w:val="22"/>
              </w:rPr>
            </w:pPr>
            <w:r>
              <w:rPr>
                <w:spacing w:val="-2"/>
                <w:sz w:val="22"/>
              </w:rPr>
              <w:t>-</w:t>
            </w:r>
            <w:r>
              <w:rPr>
                <w:spacing w:val="-12"/>
                <w:sz w:val="22"/>
              </w:rPr>
              <w:t>1</w:t>
            </w:r>
          </w:p>
        </w:tc>
        <w:tc>
          <w:tcPr>
            <w:tcW w:w="1170" w:type="dxa"/>
          </w:tcPr>
          <w:p>
            <w:pPr>
              <w:pStyle w:val="TableParagraph"/>
              <w:spacing w:line="234" w:lineRule="exact"/>
              <w:ind w:right="91"/>
              <w:rPr>
                <w:sz w:val="22"/>
              </w:rPr>
            </w:pPr>
            <w:r>
              <w:rPr>
                <w:spacing w:val="-10"/>
                <w:sz w:val="22"/>
              </w:rPr>
              <w:t>1</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9021</w:t>
            </w:r>
          </w:p>
        </w:tc>
        <w:tc>
          <w:tcPr>
            <w:tcW w:w="4592" w:type="dxa"/>
          </w:tcPr>
          <w:p>
            <w:pPr>
              <w:pStyle w:val="TableParagraph"/>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ind w:right="95"/>
              <w:rPr>
                <w:sz w:val="22"/>
              </w:rPr>
            </w:pPr>
            <w:r>
              <w:rPr>
                <w:spacing w:val="-5"/>
                <w:sz w:val="22"/>
              </w:rPr>
              <w:t>103</w:t>
            </w:r>
          </w:p>
        </w:tc>
        <w:tc>
          <w:tcPr>
            <w:tcW w:w="1298" w:type="dxa"/>
          </w:tcPr>
          <w:p>
            <w:pPr>
              <w:pStyle w:val="TableParagraph"/>
              <w:ind w:right="96"/>
              <w:rPr>
                <w:sz w:val="22"/>
              </w:rPr>
            </w:pPr>
            <w:r>
              <w:rPr>
                <w:spacing w:val="-5"/>
                <w:sz w:val="22"/>
              </w:rPr>
              <w:t>78</w:t>
            </w:r>
          </w:p>
        </w:tc>
        <w:tc>
          <w:tcPr>
            <w:tcW w:w="938" w:type="dxa"/>
          </w:tcPr>
          <w:p>
            <w:pPr>
              <w:pStyle w:val="TableParagraph"/>
              <w:ind w:right="94"/>
              <w:rPr>
                <w:sz w:val="22"/>
              </w:rPr>
            </w:pPr>
            <w:r>
              <w:rPr>
                <w:spacing w:val="-2"/>
                <w:sz w:val="22"/>
              </w:rPr>
              <w:t>-</w:t>
            </w:r>
            <w:r>
              <w:rPr>
                <w:spacing w:val="-7"/>
                <w:sz w:val="22"/>
              </w:rPr>
              <w:t>25</w:t>
            </w:r>
          </w:p>
        </w:tc>
        <w:tc>
          <w:tcPr>
            <w:tcW w:w="964" w:type="dxa"/>
          </w:tcPr>
          <w:p>
            <w:pPr>
              <w:pStyle w:val="TableParagraph"/>
              <w:ind w:left="93"/>
              <w:jc w:val="center"/>
              <w:rPr>
                <w:b/>
                <w:sz w:val="22"/>
              </w:rPr>
            </w:pPr>
            <w:r>
              <w:rPr>
                <w:b/>
                <w:spacing w:val="-2"/>
                <w:sz w:val="22"/>
              </w:rPr>
              <w:t>-24.27%</w:t>
            </w:r>
          </w:p>
        </w:tc>
        <w:tc>
          <w:tcPr>
            <w:tcW w:w="827" w:type="dxa"/>
          </w:tcPr>
          <w:p>
            <w:pPr>
              <w:pStyle w:val="TableParagraph"/>
              <w:ind w:right="94"/>
              <w:rPr>
                <w:sz w:val="22"/>
              </w:rPr>
            </w:pPr>
            <w:r>
              <w:rPr>
                <w:spacing w:val="-10"/>
                <w:sz w:val="22"/>
              </w:rPr>
              <w:t>4</w:t>
            </w:r>
          </w:p>
        </w:tc>
        <w:tc>
          <w:tcPr>
            <w:tcW w:w="1060" w:type="dxa"/>
          </w:tcPr>
          <w:p>
            <w:pPr>
              <w:pStyle w:val="TableParagraph"/>
              <w:ind w:right="91"/>
              <w:rPr>
                <w:sz w:val="22"/>
              </w:rPr>
            </w:pPr>
            <w:r>
              <w:rPr>
                <w:spacing w:val="-10"/>
                <w:sz w:val="22"/>
              </w:rPr>
              <w:t>6</w:t>
            </w:r>
          </w:p>
        </w:tc>
        <w:tc>
          <w:tcPr>
            <w:tcW w:w="899" w:type="dxa"/>
          </w:tcPr>
          <w:p>
            <w:pPr>
              <w:pStyle w:val="TableParagraph"/>
              <w:ind w:right="90"/>
              <w:rPr>
                <w:sz w:val="22"/>
              </w:rPr>
            </w:pPr>
            <w:r>
              <w:rPr>
                <w:spacing w:val="-2"/>
                <w:sz w:val="22"/>
              </w:rPr>
              <w:t>-</w:t>
            </w:r>
            <w:r>
              <w:rPr>
                <w:spacing w:val="-12"/>
                <w:sz w:val="22"/>
              </w:rPr>
              <w:t>2</w:t>
            </w:r>
          </w:p>
        </w:tc>
        <w:tc>
          <w:tcPr>
            <w:tcW w:w="1170" w:type="dxa"/>
          </w:tcPr>
          <w:p>
            <w:pPr>
              <w:pStyle w:val="TableParagraph"/>
              <w:ind w:right="91"/>
              <w:rPr>
                <w:sz w:val="22"/>
              </w:rPr>
            </w:pPr>
            <w:r>
              <w:rPr>
                <w:spacing w:val="-10"/>
                <w:sz w:val="22"/>
              </w:rPr>
              <w:t>8</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6031</w:t>
            </w:r>
          </w:p>
        </w:tc>
        <w:tc>
          <w:tcPr>
            <w:tcW w:w="4592" w:type="dxa"/>
          </w:tcPr>
          <w:p>
            <w:pPr>
              <w:pStyle w:val="TableParagraph"/>
              <w:spacing w:line="234" w:lineRule="exact"/>
              <w:ind w:left="108"/>
              <w:jc w:val="left"/>
              <w:rPr>
                <w:sz w:val="22"/>
              </w:rPr>
            </w:pPr>
            <w:r>
              <w:rPr>
                <w:sz w:val="22"/>
              </w:rPr>
              <w:t>Sewing</w:t>
            </w:r>
            <w:r>
              <w:rPr>
                <w:spacing w:val="-5"/>
                <w:sz w:val="22"/>
              </w:rPr>
              <w:t> </w:t>
            </w:r>
            <w:r>
              <w:rPr>
                <w:sz w:val="22"/>
              </w:rPr>
              <w:t>Machine</w:t>
            </w:r>
            <w:r>
              <w:rPr>
                <w:spacing w:val="-7"/>
                <w:sz w:val="22"/>
              </w:rPr>
              <w:t> </w:t>
            </w:r>
            <w:r>
              <w:rPr>
                <w:spacing w:val="-2"/>
                <w:sz w:val="22"/>
              </w:rPr>
              <w:t>Operators</w:t>
            </w:r>
          </w:p>
        </w:tc>
        <w:tc>
          <w:tcPr>
            <w:tcW w:w="1298" w:type="dxa"/>
          </w:tcPr>
          <w:p>
            <w:pPr>
              <w:pStyle w:val="TableParagraph"/>
              <w:spacing w:line="234" w:lineRule="exact"/>
              <w:ind w:right="95"/>
              <w:rPr>
                <w:sz w:val="22"/>
              </w:rPr>
            </w:pPr>
            <w:r>
              <w:rPr>
                <w:spacing w:val="-5"/>
                <w:sz w:val="22"/>
              </w:rPr>
              <w:t>180</w:t>
            </w:r>
          </w:p>
        </w:tc>
        <w:tc>
          <w:tcPr>
            <w:tcW w:w="1298" w:type="dxa"/>
          </w:tcPr>
          <w:p>
            <w:pPr>
              <w:pStyle w:val="TableParagraph"/>
              <w:spacing w:line="234" w:lineRule="exact"/>
              <w:ind w:right="92"/>
              <w:rPr>
                <w:sz w:val="22"/>
              </w:rPr>
            </w:pPr>
            <w:r>
              <w:rPr>
                <w:spacing w:val="-5"/>
                <w:sz w:val="22"/>
              </w:rPr>
              <w:t>139</w:t>
            </w:r>
          </w:p>
        </w:tc>
        <w:tc>
          <w:tcPr>
            <w:tcW w:w="938" w:type="dxa"/>
          </w:tcPr>
          <w:p>
            <w:pPr>
              <w:pStyle w:val="TableParagraph"/>
              <w:spacing w:line="234" w:lineRule="exact"/>
              <w:ind w:right="94"/>
              <w:rPr>
                <w:sz w:val="22"/>
              </w:rPr>
            </w:pPr>
            <w:r>
              <w:rPr>
                <w:spacing w:val="-2"/>
                <w:sz w:val="22"/>
              </w:rPr>
              <w:t>-</w:t>
            </w:r>
            <w:r>
              <w:rPr>
                <w:spacing w:val="-7"/>
                <w:sz w:val="22"/>
              </w:rPr>
              <w:t>41</w:t>
            </w:r>
          </w:p>
        </w:tc>
        <w:tc>
          <w:tcPr>
            <w:tcW w:w="964" w:type="dxa"/>
          </w:tcPr>
          <w:p>
            <w:pPr>
              <w:pStyle w:val="TableParagraph"/>
              <w:spacing w:line="234" w:lineRule="exact"/>
              <w:ind w:left="93"/>
              <w:jc w:val="center"/>
              <w:rPr>
                <w:b/>
                <w:sz w:val="22"/>
              </w:rPr>
            </w:pPr>
            <w:r>
              <w:rPr>
                <w:b/>
                <w:spacing w:val="-2"/>
                <w:sz w:val="22"/>
              </w:rPr>
              <w:t>-22.78%</w:t>
            </w:r>
          </w:p>
        </w:tc>
        <w:tc>
          <w:tcPr>
            <w:tcW w:w="827" w:type="dxa"/>
          </w:tcPr>
          <w:p>
            <w:pPr>
              <w:pStyle w:val="TableParagraph"/>
              <w:spacing w:line="234" w:lineRule="exact"/>
              <w:ind w:right="94"/>
              <w:rPr>
                <w:sz w:val="22"/>
              </w:rPr>
            </w:pPr>
            <w:r>
              <w:rPr>
                <w:spacing w:val="-5"/>
                <w:sz w:val="22"/>
              </w:rPr>
              <w:t>10</w:t>
            </w:r>
          </w:p>
        </w:tc>
        <w:tc>
          <w:tcPr>
            <w:tcW w:w="1060" w:type="dxa"/>
          </w:tcPr>
          <w:p>
            <w:pPr>
              <w:pStyle w:val="TableParagraph"/>
              <w:spacing w:line="234" w:lineRule="exact"/>
              <w:ind w:right="91"/>
              <w:rPr>
                <w:sz w:val="22"/>
              </w:rPr>
            </w:pPr>
            <w:r>
              <w:rPr>
                <w:spacing w:val="-10"/>
                <w:sz w:val="22"/>
              </w:rPr>
              <w:t>8</w:t>
            </w:r>
          </w:p>
        </w:tc>
        <w:tc>
          <w:tcPr>
            <w:tcW w:w="899" w:type="dxa"/>
          </w:tcPr>
          <w:p>
            <w:pPr>
              <w:pStyle w:val="TableParagraph"/>
              <w:spacing w:line="234" w:lineRule="exact"/>
              <w:ind w:right="90"/>
              <w:rPr>
                <w:sz w:val="22"/>
              </w:rPr>
            </w:pPr>
            <w:r>
              <w:rPr>
                <w:spacing w:val="-2"/>
                <w:sz w:val="22"/>
              </w:rPr>
              <w:t>-</w:t>
            </w:r>
            <w:r>
              <w:rPr>
                <w:spacing w:val="-12"/>
                <w:sz w:val="22"/>
              </w:rPr>
              <w:t>4</w:t>
            </w:r>
          </w:p>
        </w:tc>
        <w:tc>
          <w:tcPr>
            <w:tcW w:w="1170" w:type="dxa"/>
          </w:tcPr>
          <w:p>
            <w:pPr>
              <w:pStyle w:val="TableParagraph"/>
              <w:spacing w:line="234" w:lineRule="exact"/>
              <w:ind w:right="91"/>
              <w:rPr>
                <w:sz w:val="22"/>
              </w:rPr>
            </w:pPr>
            <w:r>
              <w:rPr>
                <w:spacing w:val="-5"/>
                <w:sz w:val="22"/>
              </w:rPr>
              <w:t>14</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9094</w:t>
            </w:r>
          </w:p>
        </w:tc>
        <w:tc>
          <w:tcPr>
            <w:tcW w:w="4592" w:type="dxa"/>
          </w:tcPr>
          <w:p>
            <w:pPr>
              <w:pStyle w:val="TableParagraph"/>
              <w:ind w:left="108"/>
              <w:jc w:val="left"/>
              <w:rPr>
                <w:sz w:val="22"/>
              </w:rPr>
            </w:pPr>
            <w:r>
              <w:rPr>
                <w:sz w:val="22"/>
              </w:rPr>
              <w:t>Medical</w:t>
            </w:r>
            <w:r>
              <w:rPr>
                <w:spacing w:val="-4"/>
                <w:sz w:val="22"/>
              </w:rPr>
              <w:t> </w:t>
            </w:r>
            <w:r>
              <w:rPr>
                <w:spacing w:val="-2"/>
                <w:sz w:val="22"/>
              </w:rPr>
              <w:t>Transcriptionists</w:t>
            </w:r>
          </w:p>
        </w:tc>
        <w:tc>
          <w:tcPr>
            <w:tcW w:w="1298" w:type="dxa"/>
          </w:tcPr>
          <w:p>
            <w:pPr>
              <w:pStyle w:val="TableParagraph"/>
              <w:ind w:right="97"/>
              <w:rPr>
                <w:sz w:val="22"/>
              </w:rPr>
            </w:pPr>
            <w:r>
              <w:rPr>
                <w:spacing w:val="-5"/>
                <w:sz w:val="22"/>
              </w:rPr>
              <w:t>28</w:t>
            </w:r>
          </w:p>
        </w:tc>
        <w:tc>
          <w:tcPr>
            <w:tcW w:w="1298" w:type="dxa"/>
          </w:tcPr>
          <w:p>
            <w:pPr>
              <w:pStyle w:val="TableParagraph"/>
              <w:ind w:right="96"/>
              <w:rPr>
                <w:sz w:val="22"/>
              </w:rPr>
            </w:pPr>
            <w:r>
              <w:rPr>
                <w:spacing w:val="-5"/>
                <w:sz w:val="22"/>
              </w:rPr>
              <w:t>22</w:t>
            </w:r>
          </w:p>
        </w:tc>
        <w:tc>
          <w:tcPr>
            <w:tcW w:w="938" w:type="dxa"/>
          </w:tcPr>
          <w:p>
            <w:pPr>
              <w:pStyle w:val="TableParagraph"/>
              <w:ind w:right="94"/>
              <w:rPr>
                <w:sz w:val="22"/>
              </w:rPr>
            </w:pPr>
            <w:r>
              <w:rPr>
                <w:spacing w:val="-2"/>
                <w:sz w:val="22"/>
              </w:rPr>
              <w:t>-</w:t>
            </w:r>
            <w:r>
              <w:rPr>
                <w:spacing w:val="-12"/>
                <w:sz w:val="22"/>
              </w:rPr>
              <w:t>6</w:t>
            </w:r>
          </w:p>
        </w:tc>
        <w:tc>
          <w:tcPr>
            <w:tcW w:w="964" w:type="dxa"/>
          </w:tcPr>
          <w:p>
            <w:pPr>
              <w:pStyle w:val="TableParagraph"/>
              <w:ind w:left="93"/>
              <w:jc w:val="center"/>
              <w:rPr>
                <w:b/>
                <w:sz w:val="22"/>
              </w:rPr>
            </w:pPr>
            <w:r>
              <w:rPr>
                <w:b/>
                <w:spacing w:val="-2"/>
                <w:sz w:val="22"/>
              </w:rPr>
              <w:t>-21.43%</w:t>
            </w:r>
          </w:p>
        </w:tc>
        <w:tc>
          <w:tcPr>
            <w:tcW w:w="827" w:type="dxa"/>
          </w:tcPr>
          <w:p>
            <w:pPr>
              <w:pStyle w:val="TableParagraph"/>
              <w:ind w:right="94"/>
              <w:rPr>
                <w:sz w:val="22"/>
              </w:rPr>
            </w:pPr>
            <w:r>
              <w:rPr>
                <w:spacing w:val="-10"/>
                <w:sz w:val="22"/>
              </w:rPr>
              <w:t>2</w:t>
            </w:r>
          </w:p>
        </w:tc>
        <w:tc>
          <w:tcPr>
            <w:tcW w:w="1060" w:type="dxa"/>
          </w:tcPr>
          <w:p>
            <w:pPr>
              <w:pStyle w:val="TableParagraph"/>
              <w:ind w:right="91"/>
              <w:rPr>
                <w:sz w:val="22"/>
              </w:rPr>
            </w:pPr>
            <w:r>
              <w:rPr>
                <w:spacing w:val="-10"/>
                <w:sz w:val="22"/>
              </w:rPr>
              <w:t>3</w:t>
            </w:r>
          </w:p>
        </w:tc>
        <w:tc>
          <w:tcPr>
            <w:tcW w:w="899" w:type="dxa"/>
          </w:tcPr>
          <w:p>
            <w:pPr>
              <w:pStyle w:val="TableParagraph"/>
              <w:ind w:right="90"/>
              <w:rPr>
                <w:sz w:val="22"/>
              </w:rPr>
            </w:pPr>
            <w:r>
              <w:rPr>
                <w:spacing w:val="-2"/>
                <w:sz w:val="22"/>
              </w:rPr>
              <w:t>-</w:t>
            </w:r>
            <w:r>
              <w:rPr>
                <w:spacing w:val="-12"/>
                <w:sz w:val="22"/>
              </w:rPr>
              <w:t>1</w:t>
            </w:r>
          </w:p>
        </w:tc>
        <w:tc>
          <w:tcPr>
            <w:tcW w:w="1170" w:type="dxa"/>
          </w:tcPr>
          <w:p>
            <w:pPr>
              <w:pStyle w:val="TableParagraph"/>
              <w:ind w:right="91"/>
              <w:rPr>
                <w:sz w:val="22"/>
              </w:rPr>
            </w:pPr>
            <w:r>
              <w:rPr>
                <w:spacing w:val="-10"/>
                <w:sz w:val="22"/>
              </w:rPr>
              <w:t>4</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2011</w:t>
            </w:r>
          </w:p>
        </w:tc>
        <w:tc>
          <w:tcPr>
            <w:tcW w:w="4592" w:type="dxa"/>
          </w:tcPr>
          <w:p>
            <w:pPr>
              <w:pStyle w:val="TableParagraph"/>
              <w:spacing w:line="234" w:lineRule="exact"/>
              <w:ind w:left="108"/>
              <w:jc w:val="left"/>
              <w:rPr>
                <w:sz w:val="22"/>
              </w:rPr>
            </w:pPr>
            <w:r>
              <w:rPr>
                <w:sz w:val="22"/>
              </w:rPr>
              <w:t>Switchboard</w:t>
            </w:r>
            <w:r>
              <w:rPr>
                <w:spacing w:val="-10"/>
                <w:sz w:val="22"/>
              </w:rPr>
              <w:t> </w:t>
            </w:r>
            <w:r>
              <w:rPr>
                <w:sz w:val="22"/>
              </w:rPr>
              <w:t>Operators,</w:t>
            </w:r>
            <w:r>
              <w:rPr>
                <w:spacing w:val="-8"/>
                <w:sz w:val="22"/>
              </w:rPr>
              <w:t> </w:t>
            </w:r>
            <w:r>
              <w:rPr>
                <w:sz w:val="22"/>
              </w:rPr>
              <w:t>Including</w:t>
            </w:r>
            <w:r>
              <w:rPr>
                <w:spacing w:val="-8"/>
                <w:sz w:val="22"/>
              </w:rPr>
              <w:t> </w:t>
            </w:r>
            <w:r>
              <w:rPr>
                <w:sz w:val="22"/>
              </w:rPr>
              <w:t>Answering</w:t>
            </w:r>
            <w:r>
              <w:rPr>
                <w:spacing w:val="-8"/>
                <w:sz w:val="22"/>
              </w:rPr>
              <w:t> </w:t>
            </w:r>
            <w:r>
              <w:rPr>
                <w:spacing w:val="-2"/>
                <w:sz w:val="22"/>
              </w:rPr>
              <w:t>Service</w:t>
            </w:r>
          </w:p>
        </w:tc>
        <w:tc>
          <w:tcPr>
            <w:tcW w:w="1298" w:type="dxa"/>
          </w:tcPr>
          <w:p>
            <w:pPr>
              <w:pStyle w:val="TableParagraph"/>
              <w:spacing w:line="234" w:lineRule="exact"/>
              <w:ind w:right="97"/>
              <w:rPr>
                <w:sz w:val="22"/>
              </w:rPr>
            </w:pPr>
            <w:r>
              <w:rPr>
                <w:spacing w:val="-5"/>
                <w:sz w:val="22"/>
              </w:rPr>
              <w:t>36</w:t>
            </w:r>
          </w:p>
        </w:tc>
        <w:tc>
          <w:tcPr>
            <w:tcW w:w="1298" w:type="dxa"/>
          </w:tcPr>
          <w:p>
            <w:pPr>
              <w:pStyle w:val="TableParagraph"/>
              <w:spacing w:line="234" w:lineRule="exact"/>
              <w:ind w:right="96"/>
              <w:rPr>
                <w:sz w:val="22"/>
              </w:rPr>
            </w:pPr>
            <w:r>
              <w:rPr>
                <w:spacing w:val="-5"/>
                <w:sz w:val="22"/>
              </w:rPr>
              <w:t>29</w:t>
            </w:r>
          </w:p>
        </w:tc>
        <w:tc>
          <w:tcPr>
            <w:tcW w:w="938" w:type="dxa"/>
          </w:tcPr>
          <w:p>
            <w:pPr>
              <w:pStyle w:val="TableParagraph"/>
              <w:spacing w:line="234" w:lineRule="exact"/>
              <w:ind w:right="94"/>
              <w:rPr>
                <w:sz w:val="22"/>
              </w:rPr>
            </w:pPr>
            <w:r>
              <w:rPr>
                <w:spacing w:val="-2"/>
                <w:sz w:val="22"/>
              </w:rPr>
              <w:t>-</w:t>
            </w:r>
            <w:r>
              <w:rPr>
                <w:spacing w:val="-12"/>
                <w:sz w:val="22"/>
              </w:rPr>
              <w:t>7</w:t>
            </w:r>
          </w:p>
        </w:tc>
        <w:tc>
          <w:tcPr>
            <w:tcW w:w="964" w:type="dxa"/>
          </w:tcPr>
          <w:p>
            <w:pPr>
              <w:pStyle w:val="TableParagraph"/>
              <w:spacing w:line="234" w:lineRule="exact"/>
              <w:ind w:left="93"/>
              <w:jc w:val="center"/>
              <w:rPr>
                <w:b/>
                <w:sz w:val="22"/>
              </w:rPr>
            </w:pPr>
            <w:r>
              <w:rPr>
                <w:b/>
                <w:spacing w:val="-2"/>
                <w:sz w:val="22"/>
              </w:rPr>
              <w:t>-19.44%</w:t>
            </w:r>
          </w:p>
        </w:tc>
        <w:tc>
          <w:tcPr>
            <w:tcW w:w="827" w:type="dxa"/>
          </w:tcPr>
          <w:p>
            <w:pPr>
              <w:pStyle w:val="TableParagraph"/>
              <w:spacing w:line="234" w:lineRule="exact"/>
              <w:ind w:right="94"/>
              <w:rPr>
                <w:sz w:val="22"/>
              </w:rPr>
            </w:pPr>
            <w:r>
              <w:rPr>
                <w:spacing w:val="-10"/>
                <w:sz w:val="22"/>
              </w:rPr>
              <w:t>1</w:t>
            </w:r>
          </w:p>
        </w:tc>
        <w:tc>
          <w:tcPr>
            <w:tcW w:w="1060" w:type="dxa"/>
          </w:tcPr>
          <w:p>
            <w:pPr>
              <w:pStyle w:val="TableParagraph"/>
              <w:spacing w:line="234" w:lineRule="exact"/>
              <w:ind w:right="91"/>
              <w:rPr>
                <w:sz w:val="22"/>
              </w:rPr>
            </w:pPr>
            <w:r>
              <w:rPr>
                <w:spacing w:val="-10"/>
                <w:sz w:val="22"/>
              </w:rPr>
              <w:t>2</w:t>
            </w:r>
          </w:p>
        </w:tc>
        <w:tc>
          <w:tcPr>
            <w:tcW w:w="899" w:type="dxa"/>
          </w:tcPr>
          <w:p>
            <w:pPr>
              <w:pStyle w:val="TableParagraph"/>
              <w:spacing w:line="234" w:lineRule="exact"/>
              <w:ind w:right="90"/>
              <w:rPr>
                <w:sz w:val="22"/>
              </w:rPr>
            </w:pPr>
            <w:r>
              <w:rPr>
                <w:spacing w:val="-2"/>
                <w:sz w:val="22"/>
              </w:rPr>
              <w:t>-</w:t>
            </w:r>
            <w:r>
              <w:rPr>
                <w:spacing w:val="-12"/>
                <w:sz w:val="22"/>
              </w:rPr>
              <w:t>1</w:t>
            </w:r>
          </w:p>
        </w:tc>
        <w:tc>
          <w:tcPr>
            <w:tcW w:w="1170" w:type="dxa"/>
          </w:tcPr>
          <w:p>
            <w:pPr>
              <w:pStyle w:val="TableParagraph"/>
              <w:spacing w:line="234" w:lineRule="exact"/>
              <w:ind w:right="91"/>
              <w:rPr>
                <w:sz w:val="22"/>
              </w:rPr>
            </w:pPr>
            <w:r>
              <w:rPr>
                <w:spacing w:val="-10"/>
                <w:sz w:val="22"/>
              </w:rPr>
              <w:t>2</w:t>
            </w:r>
          </w:p>
        </w:tc>
      </w:tr>
    </w:tbl>
    <w:p>
      <w:pPr>
        <w:pStyle w:val="TableParagraph"/>
        <w:spacing w:after="0" w:line="234" w:lineRule="exact"/>
        <w:rPr>
          <w:sz w:val="22"/>
        </w:rPr>
        <w:sectPr>
          <w:headerReference w:type="default" r:id="rId108"/>
          <w:footerReference w:type="default" r:id="rId109"/>
          <w:pgSz w:w="15840" w:h="12240" w:orient="landscape"/>
          <w:pgMar w:header="0" w:footer="518" w:top="740" w:bottom="700" w:left="0" w:right="0"/>
          <w:pgNumType w:start="45"/>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24" name="Textbox 124"/>
                <wp:cNvGraphicFramePr>
                  <a:graphicFrameLocks/>
                </wp:cNvGraphicFramePr>
                <a:graphic>
                  <a:graphicData uri="http://schemas.microsoft.com/office/word/2010/wordprocessingShape">
                    <wps:wsp>
                      <wps:cNvPr id="124" name="Textbox 124"/>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5"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21" filled="true" fillcolor="#009999" stroked="true" strokeweight=".47998pt" strokecolor="#000000">
                <w10:anchorlock/>
                <v:textbox inset="0,0,0,0">
                  <w:txbxContent>
                    <w:p>
                      <w:pPr>
                        <w:spacing w:before="12"/>
                        <w:ind w:left="112" w:right="115"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7"/>
        <w:rPr>
          <w:rFonts w:ascii="Arial"/>
          <w:b/>
          <w:sz w:val="19"/>
        </w:rPr>
      </w:pPr>
    </w:p>
    <w:p>
      <w:pPr>
        <w:pStyle w:val="BodyText"/>
        <w:spacing w:after="0"/>
        <w:rPr>
          <w:rFonts w:ascii="Arial"/>
          <w:b/>
          <w:sz w:val="19"/>
        </w:rPr>
        <w:sectPr>
          <w:headerReference w:type="even" r:id="rId110"/>
          <w:footerReference w:type="even" r:id="rId111"/>
          <w:pgSz w:w="15840" w:h="12240" w:orient="landscape"/>
          <w:pgMar w:header="720" w:footer="0" w:top="1000" w:bottom="280" w:left="0" w:right="0"/>
          <w:pgNumType w:start="46"/>
        </w:sectPr>
      </w:pPr>
    </w:p>
    <w:p>
      <w:pPr>
        <w:pStyle w:val="BodyText"/>
        <w:spacing w:line="360" w:lineRule="auto" w:before="91"/>
        <w:ind w:left="720" w:right="3858" w:firstLine="151"/>
      </w:pPr>
      <w:r>
        <w:rPr/>
        <mc:AlternateContent>
          <mc:Choice Requires="wps">
            <w:drawing>
              <wp:anchor distT="0" distB="0" distL="0" distR="0" allowOverlap="1" layoutInCell="1" locked="0" behindDoc="0" simplePos="0" relativeHeight="15739392">
                <wp:simplePos x="0" y="0"/>
                <wp:positionH relativeFrom="page">
                  <wp:posOffset>2394204</wp:posOffset>
                </wp:positionH>
                <wp:positionV relativeFrom="paragraph">
                  <wp:posOffset>54194</wp:posOffset>
                </wp:positionV>
                <wp:extent cx="5232400" cy="991869"/>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232400" cy="991869"/>
                          <a:chExt cx="5232400" cy="991869"/>
                        </a:xfrm>
                      </wpg:grpSpPr>
                      <wps:wsp>
                        <wps:cNvPr id="126" name="Graphic 126"/>
                        <wps:cNvSpPr/>
                        <wps:spPr>
                          <a:xfrm>
                            <a:off x="82677" y="12700"/>
                            <a:ext cx="5076190" cy="366395"/>
                          </a:xfrm>
                          <a:custGeom>
                            <a:avLst/>
                            <a:gdLst/>
                            <a:ahLst/>
                            <a:cxnLst/>
                            <a:rect l="l" t="t" r="r" b="b"/>
                            <a:pathLst>
                              <a:path w="5076190" h="366395">
                                <a:moveTo>
                                  <a:pt x="5076190" y="0"/>
                                </a:moveTo>
                                <a:lnTo>
                                  <a:pt x="0" y="0"/>
                                </a:lnTo>
                                <a:lnTo>
                                  <a:pt x="0" y="365823"/>
                                </a:lnTo>
                                <a:lnTo>
                                  <a:pt x="5076190" y="365823"/>
                                </a:lnTo>
                                <a:lnTo>
                                  <a:pt x="5076190" y="0"/>
                                </a:lnTo>
                                <a:close/>
                              </a:path>
                            </a:pathLst>
                          </a:custGeom>
                          <a:solidFill>
                            <a:srgbClr val="009999"/>
                          </a:solidFill>
                        </wps:spPr>
                        <wps:bodyPr wrap="square" lIns="0" tIns="0" rIns="0" bIns="0" rtlCol="0">
                          <a:prstTxWarp prst="textNoShape">
                            <a:avLst/>
                          </a:prstTxWarp>
                          <a:noAutofit/>
                        </wps:bodyPr>
                      </wps:wsp>
                      <wps:wsp>
                        <wps:cNvPr id="127" name="Graphic 127"/>
                        <wps:cNvSpPr/>
                        <wps:spPr>
                          <a:xfrm>
                            <a:off x="82677" y="12700"/>
                            <a:ext cx="5076190" cy="366395"/>
                          </a:xfrm>
                          <a:custGeom>
                            <a:avLst/>
                            <a:gdLst/>
                            <a:ahLst/>
                            <a:cxnLst/>
                            <a:rect l="l" t="t" r="r" b="b"/>
                            <a:pathLst>
                              <a:path w="5076190" h="366395">
                                <a:moveTo>
                                  <a:pt x="0" y="365823"/>
                                </a:moveTo>
                                <a:lnTo>
                                  <a:pt x="5076190" y="365823"/>
                                </a:lnTo>
                                <a:lnTo>
                                  <a:pt x="5076190"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28" name="Image 128"/>
                          <pic:cNvPicPr/>
                        </pic:nvPicPr>
                        <pic:blipFill>
                          <a:blip r:embed="rId112" cstate="print"/>
                          <a:stretch>
                            <a:fillRect/>
                          </a:stretch>
                        </pic:blipFill>
                        <pic:spPr>
                          <a:xfrm>
                            <a:off x="94488" y="70548"/>
                            <a:ext cx="5052059" cy="249935"/>
                          </a:xfrm>
                          <a:prstGeom prst="rect">
                            <a:avLst/>
                          </a:prstGeom>
                        </pic:spPr>
                      </pic:pic>
                      <wps:wsp>
                        <wps:cNvPr id="129" name="Graphic 129"/>
                        <wps:cNvSpPr/>
                        <wps:spPr>
                          <a:xfrm>
                            <a:off x="73152" y="397497"/>
                            <a:ext cx="5085715" cy="591185"/>
                          </a:xfrm>
                          <a:custGeom>
                            <a:avLst/>
                            <a:gdLst/>
                            <a:ahLst/>
                            <a:cxnLst/>
                            <a:rect l="l" t="t" r="r" b="b"/>
                            <a:pathLst>
                              <a:path w="5085715" h="591185">
                                <a:moveTo>
                                  <a:pt x="5085715" y="0"/>
                                </a:moveTo>
                                <a:lnTo>
                                  <a:pt x="0" y="0"/>
                                </a:lnTo>
                                <a:lnTo>
                                  <a:pt x="0" y="591134"/>
                                </a:lnTo>
                                <a:lnTo>
                                  <a:pt x="5085715" y="591134"/>
                                </a:lnTo>
                                <a:lnTo>
                                  <a:pt x="5085715" y="0"/>
                                </a:lnTo>
                                <a:close/>
                              </a:path>
                            </a:pathLst>
                          </a:custGeom>
                          <a:solidFill>
                            <a:srgbClr val="009999"/>
                          </a:solidFill>
                        </wps:spPr>
                        <wps:bodyPr wrap="square" lIns="0" tIns="0" rIns="0" bIns="0" rtlCol="0">
                          <a:prstTxWarp prst="textNoShape">
                            <a:avLst/>
                          </a:prstTxWarp>
                          <a:noAutofit/>
                        </wps:bodyPr>
                      </wps:wsp>
                      <wps:wsp>
                        <wps:cNvPr id="130" name="Graphic 130"/>
                        <wps:cNvSpPr/>
                        <wps:spPr>
                          <a:xfrm>
                            <a:off x="73152" y="397497"/>
                            <a:ext cx="5085715" cy="591185"/>
                          </a:xfrm>
                          <a:custGeom>
                            <a:avLst/>
                            <a:gdLst/>
                            <a:ahLst/>
                            <a:cxnLst/>
                            <a:rect l="l" t="t" r="r" b="b"/>
                            <a:pathLst>
                              <a:path w="5085715" h="591185">
                                <a:moveTo>
                                  <a:pt x="0" y="591134"/>
                                </a:moveTo>
                                <a:lnTo>
                                  <a:pt x="5085715" y="591134"/>
                                </a:lnTo>
                                <a:lnTo>
                                  <a:pt x="5085715" y="0"/>
                                </a:lnTo>
                                <a:lnTo>
                                  <a:pt x="0" y="0"/>
                                </a:lnTo>
                                <a:lnTo>
                                  <a:pt x="0" y="591134"/>
                                </a:lnTo>
                                <a:close/>
                              </a:path>
                            </a:pathLst>
                          </a:custGeom>
                          <a:ln w="6350">
                            <a:solidFill>
                              <a:srgbClr val="009999"/>
                            </a:solidFill>
                            <a:prstDash val="solid"/>
                          </a:ln>
                        </wps:spPr>
                        <wps:bodyPr wrap="square" lIns="0" tIns="0" rIns="0" bIns="0" rtlCol="0">
                          <a:prstTxWarp prst="textNoShape">
                            <a:avLst/>
                          </a:prstTxWarp>
                          <a:noAutofit/>
                        </wps:bodyPr>
                      </wps:wsp>
                      <pic:pic>
                        <pic:nvPicPr>
                          <pic:cNvPr id="131" name="Image 131"/>
                          <pic:cNvPicPr/>
                        </pic:nvPicPr>
                        <pic:blipFill>
                          <a:blip r:embed="rId113" cstate="print"/>
                          <a:stretch>
                            <a:fillRect/>
                          </a:stretch>
                        </pic:blipFill>
                        <pic:spPr>
                          <a:xfrm>
                            <a:off x="0" y="492696"/>
                            <a:ext cx="5231892" cy="492251"/>
                          </a:xfrm>
                          <a:prstGeom prst="rect">
                            <a:avLst/>
                          </a:prstGeom>
                        </pic:spPr>
                      </pic:pic>
                      <wps:wsp>
                        <wps:cNvPr id="132" name="Textbox 132"/>
                        <wps:cNvSpPr txBox="1"/>
                        <wps:spPr>
                          <a:xfrm>
                            <a:off x="95377" y="0"/>
                            <a:ext cx="5050790" cy="991869"/>
                          </a:xfrm>
                          <a:prstGeom prst="rect">
                            <a:avLst/>
                          </a:prstGeom>
                        </wps:spPr>
                        <wps:txbx>
                          <w:txbxContent>
                            <w:p>
                              <w:pPr>
                                <w:spacing w:before="110"/>
                                <w:ind w:left="0" w:right="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40"/>
                                <w:rPr>
                                  <w:rFonts w:ascii="Times New Roman"/>
                                  <w:b/>
                                  <w:sz w:val="32"/>
                                </w:rPr>
                              </w:pPr>
                            </w:p>
                            <w:p>
                              <w:pPr>
                                <w:spacing w:line="298" w:lineRule="exact" w:before="0"/>
                                <w:ind w:left="11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1.29%</w:t>
                              </w:r>
                            </w:p>
                            <w:p>
                              <w:pPr>
                                <w:spacing w:line="298" w:lineRule="exact" w:before="0"/>
                                <w:ind w:left="11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188.520004pt;margin-top:4.267314pt;width:412pt;height:78.1pt;mso-position-horizontal-relative:page;mso-position-vertical-relative:paragraph;z-index:15739392" id="docshapegroup122" coordorigin="3770,85" coordsize="8240,1562">
                <v:rect style="position:absolute;left:3900;top:105;width:7994;height:577" id="docshape123" filled="true" fillcolor="#009999" stroked="false">
                  <v:fill type="solid"/>
                </v:rect>
                <v:rect style="position:absolute;left:3900;top:105;width:7994;height:577" id="docshape124" filled="false" stroked="true" strokeweight="2.0pt" strokecolor="#009999">
                  <v:stroke dashstyle="solid"/>
                </v:rect>
                <v:shape style="position:absolute;left:3919;top:196;width:7956;height:394" type="#_x0000_t75" id="docshape125" stroked="false">
                  <v:imagedata r:id="rId112" o:title=""/>
                </v:shape>
                <v:rect style="position:absolute;left:3885;top:711;width:8009;height:931" id="docshape126" filled="true" fillcolor="#009999" stroked="false">
                  <v:fill type="solid"/>
                </v:rect>
                <v:rect style="position:absolute;left:3885;top:711;width:8009;height:931" id="docshape127" filled="false" stroked="true" strokeweight=".5pt" strokecolor="#009999">
                  <v:stroke dashstyle="solid"/>
                </v:rect>
                <v:shape style="position:absolute;left:3770;top:861;width:8240;height:776" type="#_x0000_t75" id="docshape128" stroked="false">
                  <v:imagedata r:id="rId113" o:title=""/>
                </v:shape>
                <v:shape style="position:absolute;left:3920;top:85;width:7954;height:1562" type="#_x0000_t202" id="docshape129" filled="false" stroked="false">
                  <v:textbox inset="0,0,0,0">
                    <w:txbxContent>
                      <w:p>
                        <w:pPr>
                          <w:spacing w:before="110"/>
                          <w:ind w:left="0" w:right="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40"/>
                          <w:rPr>
                            <w:rFonts w:ascii="Times New Roman"/>
                            <w:b/>
                            <w:sz w:val="32"/>
                          </w:rPr>
                        </w:pPr>
                      </w:p>
                      <w:p>
                        <w:pPr>
                          <w:spacing w:line="298" w:lineRule="exact" w:before="0"/>
                          <w:ind w:left="11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1.29%</w:t>
                        </w:r>
                      </w:p>
                      <w:p>
                        <w:pPr>
                          <w:spacing w:line="298" w:lineRule="exact" w:before="0"/>
                          <w:ind w:left="11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3.8%</w:t>
                        </w:r>
                      </w:p>
                    </w:txbxContent>
                  </v:textbox>
                  <w10:wrap type="none"/>
                </v:shape>
                <w10:wrap type="none"/>
              </v:group>
            </w:pict>
          </mc:Fallback>
        </mc:AlternateContent>
      </w:r>
      <w:r>
        <w:rPr/>
        <w:t>The West Central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360" w:lineRule="auto"/>
        <w:ind w:left="720" w:right="3858"/>
      </w:pPr>
      <w:r>
        <w:rPr/>
        <w:t>Clark, Conway, Garland, Hot Spring,</w:t>
      </w:r>
      <w:r>
        <w:rPr>
          <w:spacing w:val="-13"/>
        </w:rPr>
        <w:t> </w:t>
      </w:r>
      <w:r>
        <w:rPr/>
        <w:t>Johnson,</w:t>
      </w:r>
      <w:r>
        <w:rPr>
          <w:spacing w:val="-12"/>
        </w:rPr>
        <w:t> </w:t>
      </w:r>
      <w:r>
        <w:rPr/>
        <w:t>Montgomery,</w:t>
      </w:r>
    </w:p>
    <w:p>
      <w:pPr>
        <w:pStyle w:val="BodyText"/>
        <w:spacing w:line="362" w:lineRule="auto" w:before="1"/>
        <w:ind w:left="720" w:right="2"/>
      </w:pPr>
      <w:r>
        <w:rPr/>
        <mc:AlternateContent>
          <mc:Choice Requires="wps">
            <w:drawing>
              <wp:anchor distT="0" distB="0" distL="0" distR="0" allowOverlap="1" layoutInCell="1" locked="0" behindDoc="0" simplePos="0" relativeHeight="15738880">
                <wp:simplePos x="0" y="0"/>
                <wp:positionH relativeFrom="page">
                  <wp:posOffset>3514661</wp:posOffset>
                </wp:positionH>
                <wp:positionV relativeFrom="paragraph">
                  <wp:posOffset>215069</wp:posOffset>
                </wp:positionV>
                <wp:extent cx="3036570" cy="230505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3036570" cy="2305050"/>
                          <a:chExt cx="3036570" cy="2305050"/>
                        </a:xfrm>
                      </wpg:grpSpPr>
                      <pic:pic>
                        <pic:nvPicPr>
                          <pic:cNvPr id="134" name="Image 134" descr="Map  Description automatically generated (Rectangle)"/>
                          <pic:cNvPicPr/>
                        </pic:nvPicPr>
                        <pic:blipFill>
                          <a:blip r:embed="rId114" cstate="print"/>
                          <a:stretch>
                            <a:fillRect/>
                          </a:stretch>
                        </pic:blipFill>
                        <pic:spPr>
                          <a:xfrm>
                            <a:off x="225719" y="100862"/>
                            <a:ext cx="2601883" cy="2128344"/>
                          </a:xfrm>
                          <a:prstGeom prst="rect">
                            <a:avLst/>
                          </a:prstGeom>
                        </pic:spPr>
                      </pic:pic>
                      <wps:wsp>
                        <wps:cNvPr id="135" name="Graphic 135"/>
                        <wps:cNvSpPr/>
                        <wps:spPr>
                          <a:xfrm>
                            <a:off x="4762" y="4762"/>
                            <a:ext cx="3027045" cy="2295525"/>
                          </a:xfrm>
                          <a:custGeom>
                            <a:avLst/>
                            <a:gdLst/>
                            <a:ahLst/>
                            <a:cxnLst/>
                            <a:rect l="l" t="t" r="r" b="b"/>
                            <a:pathLst>
                              <a:path w="3027045" h="2295525">
                                <a:moveTo>
                                  <a:pt x="0" y="2295524"/>
                                </a:moveTo>
                                <a:lnTo>
                                  <a:pt x="3027045" y="2295524"/>
                                </a:lnTo>
                                <a:lnTo>
                                  <a:pt x="3027045" y="0"/>
                                </a:lnTo>
                                <a:lnTo>
                                  <a:pt x="0" y="0"/>
                                </a:lnTo>
                                <a:lnTo>
                                  <a:pt x="0" y="2295524"/>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16.934639pt;width:239.1pt;height:181.5pt;mso-position-horizontal-relative:page;mso-position-vertical-relative:paragraph;z-index:15738880" id="docshapegroup130" coordorigin="5535,339" coordsize="4782,3630">
                <v:shape style="position:absolute;left:5890;top:497;width:4098;height:3352" type="#_x0000_t75" id="docshape131" alt="Map  Description automatically generated (Rectangle)" stroked="false">
                  <v:imagedata r:id="rId114" o:title=""/>
                </v:shape>
                <v:rect style="position:absolute;left:5542;top:346;width:4767;height:3615" id="docshape132" filled="false" stroked="true" strokeweight=".75pt" strokecolor="#1f487c">
                  <v:stroke dashstyle="solid"/>
                </v:rect>
                <w10:wrap type="none"/>
              </v:group>
            </w:pict>
          </mc:Fallback>
        </mc:AlternateContent>
      </w:r>
      <w:r>
        <w:rPr/>
        <w:t>Perry,</w:t>
      </w:r>
      <w:r>
        <w:rPr>
          <w:spacing w:val="-5"/>
        </w:rPr>
        <w:t> </w:t>
      </w:r>
      <w:r>
        <w:rPr/>
        <w:t>Pike,</w:t>
      </w:r>
      <w:r>
        <w:rPr>
          <w:spacing w:val="-4"/>
        </w:rPr>
        <w:t> </w:t>
      </w:r>
      <w:r>
        <w:rPr/>
        <w:t>Pope,</w:t>
      </w:r>
      <w:r>
        <w:rPr>
          <w:spacing w:val="-7"/>
        </w:rPr>
        <w:t> </w:t>
      </w:r>
      <w:r>
        <w:rPr/>
        <w:t>and</w:t>
      </w:r>
      <w:r>
        <w:rPr>
          <w:spacing w:val="-4"/>
        </w:rPr>
        <w:t> </w:t>
      </w:r>
      <w:r>
        <w:rPr/>
        <w:t>Yell;</w:t>
      </w:r>
      <w:r>
        <w:rPr>
          <w:spacing w:val="-5"/>
        </w:rPr>
        <w:t> </w:t>
      </w:r>
      <w:r>
        <w:rPr/>
        <w:t>with</w:t>
      </w:r>
      <w:r>
        <w:rPr>
          <w:spacing w:val="-5"/>
        </w:rPr>
        <w:t> </w:t>
      </w:r>
      <w:r>
        <w:rPr/>
        <w:t>the</w:t>
      </w:r>
      <w:r>
        <w:rPr>
          <w:spacing w:val="-5"/>
        </w:rPr>
        <w:t> </w:t>
      </w:r>
      <w:r>
        <w:rPr/>
        <w:t>Hot</w:t>
      </w:r>
      <w:r>
        <w:rPr>
          <w:spacing w:val="-6"/>
        </w:rPr>
        <w:t> </w:t>
      </w:r>
      <w:r>
        <w:rPr/>
        <w:t>Springs</w:t>
      </w:r>
      <w:r>
        <w:rPr>
          <w:spacing w:val="-6"/>
        </w:rPr>
        <w:t> </w:t>
      </w:r>
      <w:r>
        <w:rPr/>
        <w:t>Metropolitan</w:t>
      </w:r>
      <w:r>
        <w:rPr>
          <w:spacing w:val="-4"/>
        </w:rPr>
        <w:t> </w:t>
      </w:r>
      <w:r>
        <w:rPr/>
        <w:t>Statistical</w:t>
      </w:r>
      <w:r>
        <w:rPr>
          <w:spacing w:val="-5"/>
        </w:rPr>
        <w:t> </w:t>
      </w:r>
      <w:r>
        <w:rPr/>
        <w:t>Area located within the WDA.</w:t>
      </w:r>
    </w:p>
    <w:p>
      <w:pPr>
        <w:pStyle w:val="BodyText"/>
        <w:spacing w:line="360" w:lineRule="auto" w:before="115"/>
        <w:ind w:left="720" w:right="2275" w:firstLine="151"/>
      </w:pPr>
      <w:r>
        <w:rPr/>
        <w:t>According to industry projections, the West Central Arkansas WDA is estimated to experience a gain of 6,427 jobs, a 5.20 percent increase by 2032. Goods- Producing industries are projected to see a net gain of 1,224 jobs, while the Services-Providing industries are predicted to add 5,072.</w:t>
      </w:r>
      <w:r>
        <w:rPr>
          <w:spacing w:val="40"/>
        </w:rPr>
        <w:t> </w:t>
      </w:r>
      <w:r>
        <w:rPr/>
        <w:t>There is estimated to be 131 more</w:t>
      </w:r>
      <w:r>
        <w:rPr>
          <w:spacing w:val="-5"/>
        </w:rPr>
        <w:t> </w:t>
      </w:r>
      <w:r>
        <w:rPr/>
        <w:t>Self-Employed</w:t>
      </w:r>
      <w:r>
        <w:rPr>
          <w:spacing w:val="-5"/>
        </w:rPr>
        <w:t> </w:t>
      </w:r>
      <w:r>
        <w:rPr/>
        <w:t>Workers</w:t>
      </w:r>
      <w:r>
        <w:rPr>
          <w:spacing w:val="-7"/>
        </w:rPr>
        <w:t> </w:t>
      </w:r>
      <w:r>
        <w:rPr/>
        <w:t>in</w:t>
      </w:r>
      <w:r>
        <w:rPr>
          <w:spacing w:val="-4"/>
        </w:rPr>
        <w:t> </w:t>
      </w:r>
      <w:r>
        <w:rPr/>
        <w:t>this</w:t>
      </w:r>
      <w:r>
        <w:rPr>
          <w:spacing w:val="-4"/>
        </w:rPr>
        <w:t> </w:t>
      </w:r>
      <w:r>
        <w:rPr/>
        <w:t>area</w:t>
      </w:r>
      <w:r>
        <w:rPr>
          <w:spacing w:val="-4"/>
        </w:rPr>
        <w:t> </w:t>
      </w:r>
      <w:r>
        <w:rPr/>
        <w:t>by</w:t>
      </w:r>
      <w:r>
        <w:rPr>
          <w:spacing w:val="-6"/>
        </w:rPr>
        <w:t> </w:t>
      </w:r>
      <w:r>
        <w:rPr/>
        <w:t>2032.</w:t>
      </w:r>
      <w:r>
        <w:rPr>
          <w:spacing w:val="40"/>
        </w:rPr>
        <w:t> </w:t>
      </w:r>
      <w:r>
        <w:rPr/>
        <w:t>The not-seasonally-adjusted average unemployment rate for 2022 was 3.8 percent.</w:t>
      </w:r>
    </w:p>
    <w:p>
      <w:pPr>
        <w:spacing w:line="360" w:lineRule="auto" w:before="121"/>
        <w:ind w:left="720" w:right="2" w:firstLine="151"/>
        <w:jc w:val="left"/>
        <w:rPr>
          <w:rFonts w:ascii="Times New Roman"/>
          <w:sz w:val="20"/>
        </w:rPr>
      </w:pPr>
      <w:r>
        <w:rPr>
          <w:rFonts w:ascii="Times New Roman"/>
          <w:b/>
          <w:sz w:val="20"/>
        </w:rPr>
        <w:t>Education and Health Services </w:t>
      </w:r>
      <w:r>
        <w:rPr>
          <w:rFonts w:ascii="Times New Roman"/>
          <w:sz w:val="20"/>
        </w:rPr>
        <w:t>is predicted to be the top growing supersector, adding 1,906 new jobs to the local labor market.</w:t>
      </w:r>
      <w:r>
        <w:rPr>
          <w:rFonts w:ascii="Times New Roman"/>
          <w:spacing w:val="40"/>
          <w:sz w:val="20"/>
        </w:rPr>
        <w:t> </w:t>
      </w:r>
      <w:r>
        <w:rPr>
          <w:rFonts w:ascii="Times New Roman"/>
          <w:i/>
          <w:sz w:val="20"/>
        </w:rPr>
        <w:t>Ambulatory Health Care Services</w:t>
      </w:r>
      <w:r>
        <w:rPr>
          <w:rFonts w:ascii="Times New Roman"/>
          <w:i/>
          <w:sz w:val="20"/>
        </w:rPr>
        <w:t> </w:t>
      </w:r>
      <w:r>
        <w:rPr>
          <w:rFonts w:ascii="Times New Roman"/>
          <w:sz w:val="20"/>
        </w:rPr>
        <w:t>is slated to add 1,099 new jobs by 2032.</w:t>
      </w:r>
      <w:r>
        <w:rPr>
          <w:rFonts w:ascii="Times New Roman"/>
          <w:spacing w:val="40"/>
          <w:sz w:val="20"/>
        </w:rPr>
        <w:t> </w:t>
      </w:r>
      <w:r>
        <w:rPr>
          <w:rFonts w:ascii="Times New Roman"/>
          <w:i/>
          <w:sz w:val="20"/>
        </w:rPr>
        <w:t>Grantmaking and Giving Services </w:t>
      </w:r>
      <w:r>
        <w:rPr>
          <w:rFonts w:ascii="Times New Roman"/>
          <w:sz w:val="20"/>
        </w:rPr>
        <w:t>is predicted to be the fastest growing industry, increasing by 37.72 percent between 2022 and 2032.</w:t>
      </w:r>
      <w:r>
        <w:rPr>
          <w:rFonts w:ascii="Times New Roman"/>
          <w:spacing w:val="40"/>
          <w:sz w:val="20"/>
        </w:rPr>
        <w:t> </w:t>
      </w:r>
      <w:r>
        <w:rPr>
          <w:rFonts w:ascii="Times New Roman"/>
          <w:b/>
          <w:sz w:val="20"/>
        </w:rPr>
        <w:t>Construction </w:t>
      </w:r>
      <w:r>
        <w:rPr>
          <w:rFonts w:ascii="Times New Roman"/>
          <w:sz w:val="20"/>
        </w:rPr>
        <w:t>is estimated to be the fastest growing supersector, increasing</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3"/>
          <w:sz w:val="20"/>
        </w:rPr>
        <w:t> </w:t>
      </w:r>
      <w:r>
        <w:rPr>
          <w:rFonts w:ascii="Times New Roman"/>
          <w:sz w:val="20"/>
        </w:rPr>
        <w:t>by 12.46</w:t>
      </w:r>
      <w:r>
        <w:rPr>
          <w:rFonts w:ascii="Times New Roman"/>
          <w:spacing w:val="-3"/>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labor</w:t>
      </w:r>
      <w:r>
        <w:rPr>
          <w:rFonts w:ascii="Times New Roman"/>
          <w:spacing w:val="-5"/>
          <w:sz w:val="20"/>
        </w:rPr>
        <w:t> </w:t>
      </w:r>
      <w:r>
        <w:rPr>
          <w:rFonts w:ascii="Times New Roman"/>
          <w:sz w:val="20"/>
        </w:rPr>
        <w:t>market, </w:t>
      </w:r>
      <w:r>
        <w:rPr>
          <w:rFonts w:ascii="Times New Roman"/>
          <w:i/>
          <w:sz w:val="20"/>
        </w:rPr>
        <w:t>Federal Government, Excluding Post Office </w:t>
      </w:r>
      <w:r>
        <w:rPr>
          <w:rFonts w:ascii="Times New Roman"/>
          <w:sz w:val="20"/>
        </w:rPr>
        <w:t>could cut 194 jobs, or more than a quarter of its workforce, becoming the top and fastest declining industry in West</w:t>
      </w:r>
    </w:p>
    <w:p>
      <w:pPr>
        <w:pStyle w:val="BodyText"/>
        <w:spacing w:line="360" w:lineRule="auto" w:before="91"/>
        <w:ind w:left="4654" w:right="749"/>
      </w:pPr>
      <w:r>
        <w:rPr/>
        <w:br w:type="column"/>
      </w:r>
      <w:r>
        <w:rPr/>
        <w:t>Central Arkansas.</w:t>
      </w:r>
      <w:r>
        <w:rPr>
          <w:spacing w:val="40"/>
        </w:rPr>
        <w:t> </w:t>
      </w:r>
      <w:r>
        <w:rPr/>
        <w:t>Overall, Government</w:t>
      </w:r>
      <w:r>
        <w:rPr>
          <w:spacing w:val="-9"/>
        </w:rPr>
        <w:t> </w:t>
      </w:r>
      <w:r>
        <w:rPr/>
        <w:t>jobs</w:t>
      </w:r>
      <w:r>
        <w:rPr>
          <w:spacing w:val="-9"/>
        </w:rPr>
        <w:t> </w:t>
      </w:r>
      <w:r>
        <w:rPr/>
        <w:t>could</w:t>
      </w:r>
      <w:r>
        <w:rPr>
          <w:spacing w:val="-7"/>
        </w:rPr>
        <w:t> </w:t>
      </w:r>
      <w:r>
        <w:rPr/>
        <w:t>be</w:t>
      </w:r>
      <w:r>
        <w:rPr>
          <w:spacing w:val="-8"/>
        </w:rPr>
        <w:t> </w:t>
      </w:r>
      <w:r>
        <w:rPr/>
        <w:t>cut</w:t>
      </w:r>
      <w:r>
        <w:rPr>
          <w:spacing w:val="-11"/>
        </w:rPr>
        <w:t> </w:t>
      </w:r>
      <w:r>
        <w:rPr/>
        <w:t>by 238, or 3.16 percent of its local </w:t>
      </w:r>
      <w:r>
        <w:rPr>
          <w:spacing w:val="-2"/>
        </w:rPr>
        <w:t>workforce.</w:t>
      </w:r>
    </w:p>
    <w:p>
      <w:pPr>
        <w:pStyle w:val="BodyText"/>
        <w:spacing w:line="360" w:lineRule="auto" w:before="121"/>
        <w:ind w:left="2940" w:right="749" w:firstLine="1815"/>
      </w:pPr>
      <w:r>
        <w:rPr/>
        <w:t>According to occupational projections, the West Central Arkansas WDA is estimated to have 15,133 annual job openings during the projection</w:t>
      </w:r>
      <w:r>
        <w:rPr>
          <w:spacing w:val="-6"/>
        </w:rPr>
        <w:t> </w:t>
      </w:r>
      <w:r>
        <w:rPr/>
        <w:t>period.</w:t>
      </w:r>
      <w:r>
        <w:rPr>
          <w:spacing w:val="40"/>
        </w:rPr>
        <w:t> </w:t>
      </w:r>
      <w:r>
        <w:rPr/>
        <w:t>Of</w:t>
      </w:r>
      <w:r>
        <w:rPr>
          <w:spacing w:val="-4"/>
        </w:rPr>
        <w:t> </w:t>
      </w:r>
      <w:r>
        <w:rPr/>
        <w:t>these,</w:t>
      </w:r>
      <w:r>
        <w:rPr>
          <w:spacing w:val="-6"/>
        </w:rPr>
        <w:t> </w:t>
      </w:r>
      <w:r>
        <w:rPr/>
        <w:t>6,552</w:t>
      </w:r>
      <w:r>
        <w:rPr>
          <w:spacing w:val="-4"/>
        </w:rPr>
        <w:t> </w:t>
      </w:r>
      <w:r>
        <w:rPr/>
        <w:t>openings</w:t>
      </w:r>
      <w:r>
        <w:rPr>
          <w:spacing w:val="-6"/>
        </w:rPr>
        <w:t> </w:t>
      </w:r>
      <w:r>
        <w:rPr/>
        <w:t>could</w:t>
      </w:r>
      <w:r>
        <w:rPr>
          <w:spacing w:val="-6"/>
        </w:rPr>
        <w:t> </w:t>
      </w:r>
      <w:r>
        <w:rPr/>
        <w:t>be</w:t>
      </w:r>
      <w:r>
        <w:rPr>
          <w:spacing w:val="-5"/>
        </w:rPr>
        <w:t> </w:t>
      </w:r>
      <w:r>
        <w:rPr/>
        <w:t>due to those exiting the workforce, 7,938 from those changing jobs, and 643 due to growth and expansion.</w:t>
      </w:r>
    </w:p>
    <w:p>
      <w:pPr>
        <w:spacing w:line="360" w:lineRule="auto" w:before="2"/>
        <w:ind w:left="2940" w:right="749" w:firstLine="0"/>
        <w:jc w:val="left"/>
        <w:rPr>
          <w:rFonts w:ascii="Times New Roman"/>
          <w:sz w:val="20"/>
        </w:rPr>
      </w:pPr>
      <w:r>
        <w:rPr>
          <w:rFonts w:ascii="Times New Roman"/>
          <w:b/>
          <w:sz w:val="20"/>
        </w:rPr>
        <w:t>Transportation and Material Moving Occupations </w:t>
      </w:r>
      <w:r>
        <w:rPr>
          <w:rFonts w:ascii="Times New Roman"/>
          <w:sz w:val="20"/>
        </w:rPr>
        <w:t>is estimated to be the top growing major group, adding 1,168 jobs to the</w:t>
      </w:r>
      <w:r>
        <w:rPr>
          <w:rFonts w:ascii="Times New Roman"/>
          <w:spacing w:val="-1"/>
          <w:sz w:val="20"/>
        </w:rPr>
        <w:t> </w:t>
      </w:r>
      <w:r>
        <w:rPr>
          <w:rFonts w:ascii="Times New Roman"/>
          <w:sz w:val="20"/>
        </w:rPr>
        <w:t>labor</w:t>
      </w:r>
      <w:r>
        <w:rPr>
          <w:rFonts w:ascii="Times New Roman"/>
          <w:spacing w:val="-1"/>
          <w:sz w:val="20"/>
        </w:rPr>
        <w:t> </w:t>
      </w:r>
      <w:r>
        <w:rPr>
          <w:rFonts w:ascii="Times New Roman"/>
          <w:sz w:val="20"/>
        </w:rPr>
        <w:t>market,</w:t>
      </w:r>
      <w:r>
        <w:rPr>
          <w:rFonts w:ascii="Times New Roman"/>
          <w:spacing w:val="-1"/>
          <w:sz w:val="20"/>
        </w:rPr>
        <w:t> </w:t>
      </w:r>
      <w:r>
        <w:rPr>
          <w:rFonts w:ascii="Times New Roman"/>
          <w:sz w:val="20"/>
        </w:rPr>
        <w:t>an 8.99 percent increase. </w:t>
      </w:r>
      <w:r>
        <w:rPr>
          <w:rFonts w:ascii="Times New Roman"/>
          <w:b/>
          <w:sz w:val="20"/>
        </w:rPr>
        <w:t>Healthcare</w:t>
      </w:r>
      <w:r>
        <w:rPr>
          <w:rFonts w:ascii="Times New Roman"/>
          <w:b/>
          <w:spacing w:val="-6"/>
          <w:sz w:val="20"/>
        </w:rPr>
        <w:t> </w:t>
      </w:r>
      <w:r>
        <w:rPr>
          <w:rFonts w:ascii="Times New Roman"/>
          <w:b/>
          <w:sz w:val="20"/>
        </w:rPr>
        <w:t>Support</w:t>
      </w:r>
      <w:r>
        <w:rPr>
          <w:rFonts w:ascii="Times New Roman"/>
          <w:b/>
          <w:spacing w:val="-6"/>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7"/>
          <w:sz w:val="20"/>
        </w:rPr>
        <w:t> </w:t>
      </w:r>
      <w:r>
        <w:rPr>
          <w:rFonts w:ascii="Times New Roman"/>
          <w:sz w:val="20"/>
        </w:rPr>
        <w:t>predicted</w:t>
      </w:r>
      <w:r>
        <w:rPr>
          <w:rFonts w:ascii="Times New Roman"/>
          <w:spacing w:val="-6"/>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6"/>
          <w:sz w:val="20"/>
        </w:rPr>
        <w:t> </w:t>
      </w:r>
      <w:r>
        <w:rPr>
          <w:rFonts w:ascii="Times New Roman"/>
          <w:sz w:val="20"/>
        </w:rPr>
        <w:t>the fastest growing supersector, increasing its workforce by</w:t>
      </w:r>
    </w:p>
    <w:p>
      <w:pPr>
        <w:spacing w:line="360" w:lineRule="auto" w:before="0"/>
        <w:ind w:left="2940" w:right="749" w:firstLine="0"/>
        <w:jc w:val="left"/>
        <w:rPr>
          <w:rFonts w:ascii="Times New Roman"/>
          <w:sz w:val="20"/>
        </w:rPr>
      </w:pPr>
      <w:r>
        <w:rPr>
          <w:rFonts w:ascii="Times New Roman"/>
          <w:sz w:val="20"/>
        </w:rPr>
        <w:t>19.21 percent.</w:t>
      </w:r>
      <w:r>
        <w:rPr>
          <w:rFonts w:ascii="Times New Roman"/>
          <w:spacing w:val="40"/>
          <w:sz w:val="20"/>
        </w:rPr>
        <w:t> </w:t>
      </w:r>
      <w:r>
        <w:rPr>
          <w:rFonts w:ascii="Times New Roman"/>
          <w:sz w:val="20"/>
        </w:rPr>
        <w:t>Driving this growth is </w:t>
      </w:r>
      <w:r>
        <w:rPr>
          <w:rFonts w:ascii="Times New Roman"/>
          <w:i/>
          <w:sz w:val="20"/>
        </w:rPr>
        <w:t>Home Health and</w:t>
      </w:r>
      <w:r>
        <w:rPr>
          <w:rFonts w:ascii="Times New Roman"/>
          <w:i/>
          <w:sz w:val="20"/>
        </w:rPr>
        <w:t> Personal</w:t>
      </w:r>
      <w:r>
        <w:rPr>
          <w:rFonts w:ascii="Times New Roman"/>
          <w:i/>
          <w:spacing w:val="-6"/>
          <w:sz w:val="20"/>
        </w:rPr>
        <w:t> </w:t>
      </w:r>
      <w:r>
        <w:rPr>
          <w:rFonts w:ascii="Times New Roman"/>
          <w:i/>
          <w:sz w:val="20"/>
        </w:rPr>
        <w:t>Care</w:t>
      </w:r>
      <w:r>
        <w:rPr>
          <w:rFonts w:ascii="Times New Roman"/>
          <w:i/>
          <w:spacing w:val="-4"/>
          <w:sz w:val="20"/>
        </w:rPr>
        <w:t> </w:t>
      </w:r>
      <w:r>
        <w:rPr>
          <w:rFonts w:ascii="Times New Roman"/>
          <w:sz w:val="20"/>
        </w:rPr>
        <w:t>Aides,</w:t>
      </w:r>
      <w:r>
        <w:rPr>
          <w:rFonts w:ascii="Times New Roman"/>
          <w:spacing w:val="-5"/>
          <w:sz w:val="20"/>
        </w:rPr>
        <w:t> </w:t>
      </w:r>
      <w:r>
        <w:rPr>
          <w:rFonts w:ascii="Times New Roman"/>
          <w:sz w:val="20"/>
        </w:rPr>
        <w:t>which</w:t>
      </w:r>
      <w:r>
        <w:rPr>
          <w:rFonts w:ascii="Times New Roman"/>
          <w:spacing w:val="-4"/>
          <w:sz w:val="20"/>
        </w:rPr>
        <w:t> </w:t>
      </w:r>
      <w:r>
        <w:rPr>
          <w:rFonts w:ascii="Times New Roman"/>
          <w:sz w:val="20"/>
        </w:rPr>
        <w:t>is</w:t>
      </w:r>
      <w:r>
        <w:rPr>
          <w:rFonts w:ascii="Times New Roman"/>
          <w:spacing w:val="-6"/>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add</w:t>
      </w:r>
      <w:r>
        <w:rPr>
          <w:rFonts w:ascii="Times New Roman"/>
          <w:spacing w:val="-4"/>
          <w:sz w:val="20"/>
        </w:rPr>
        <w:t> </w:t>
      </w:r>
      <w:r>
        <w:rPr>
          <w:rFonts w:ascii="Times New Roman"/>
          <w:sz w:val="20"/>
        </w:rPr>
        <w:t>601</w:t>
      </w:r>
      <w:r>
        <w:rPr>
          <w:rFonts w:ascii="Times New Roman"/>
          <w:spacing w:val="-4"/>
          <w:sz w:val="20"/>
        </w:rPr>
        <w:t> </w:t>
      </w:r>
      <w:r>
        <w:rPr>
          <w:rFonts w:ascii="Times New Roman"/>
          <w:sz w:val="20"/>
        </w:rPr>
        <w:t>jobs</w:t>
      </w:r>
    </w:p>
    <w:p>
      <w:pPr>
        <w:pStyle w:val="BodyText"/>
        <w:spacing w:line="360" w:lineRule="auto"/>
        <w:ind w:left="720" w:right="749"/>
      </w:pPr>
      <w:r>
        <w:rPr/>
        <w:t>to its ranks, an almost 32 percent growth.</w:t>
      </w:r>
      <w:r>
        <w:rPr>
          <w:spacing w:val="40"/>
        </w:rPr>
        <w:t> </w:t>
      </w:r>
      <w:r>
        <w:rPr>
          <w:i/>
        </w:rPr>
        <w:t>Nurse Practitioners </w:t>
      </w:r>
      <w:r>
        <w:rPr/>
        <w:t>is forecast to be the fastest growing occupation, estimated to raise its workforce by 58 percent over the next</w:t>
      </w:r>
      <w:r>
        <w:rPr>
          <w:spacing w:val="-4"/>
        </w:rPr>
        <w:t> </w:t>
      </w:r>
      <w:r>
        <w:rPr/>
        <w:t>ten</w:t>
      </w:r>
      <w:r>
        <w:rPr>
          <w:spacing w:val="-2"/>
        </w:rPr>
        <w:t> </w:t>
      </w:r>
      <w:r>
        <w:rPr/>
        <w:t>years.</w:t>
      </w:r>
      <w:r>
        <w:rPr>
          <w:spacing w:val="80"/>
        </w:rPr>
        <w:t> </w:t>
      </w:r>
      <w:r>
        <w:rPr/>
        <w:t>On</w:t>
      </w:r>
      <w:r>
        <w:rPr>
          <w:spacing w:val="-2"/>
        </w:rPr>
        <w:t> </w:t>
      </w:r>
      <w:r>
        <w:rPr/>
        <w:t>the</w:t>
      </w:r>
      <w:r>
        <w:rPr>
          <w:spacing w:val="-5"/>
        </w:rPr>
        <w:t> </w:t>
      </w:r>
      <w:r>
        <w:rPr/>
        <w:t>negative</w:t>
      </w:r>
      <w:r>
        <w:rPr>
          <w:spacing w:val="-3"/>
        </w:rPr>
        <w:t> </w:t>
      </w:r>
      <w:r>
        <w:rPr/>
        <w:t>side</w:t>
      </w:r>
      <w:r>
        <w:rPr>
          <w:spacing w:val="-3"/>
        </w:rPr>
        <w:t> </w:t>
      </w:r>
      <w:r>
        <w:rPr/>
        <w:t>of</w:t>
      </w:r>
      <w:r>
        <w:rPr>
          <w:spacing w:val="-3"/>
        </w:rPr>
        <w:t> </w:t>
      </w:r>
      <w:r>
        <w:rPr/>
        <w:t>the</w:t>
      </w:r>
      <w:r>
        <w:rPr>
          <w:spacing w:val="-5"/>
        </w:rPr>
        <w:t> </w:t>
      </w:r>
      <w:r>
        <w:rPr/>
        <w:t>economy, </w:t>
      </w:r>
      <w:r>
        <w:rPr>
          <w:i/>
        </w:rPr>
        <w:t>Farmers,</w:t>
      </w:r>
      <w:r>
        <w:rPr>
          <w:i/>
          <w:spacing w:val="-3"/>
        </w:rPr>
        <w:t> </w:t>
      </w:r>
      <w:r>
        <w:rPr>
          <w:i/>
        </w:rPr>
        <w:t>Ranchers,</w:t>
      </w:r>
      <w:r>
        <w:rPr>
          <w:i/>
          <w:spacing w:val="-3"/>
        </w:rPr>
        <w:t> </w:t>
      </w:r>
      <w:r>
        <w:rPr>
          <w:i/>
        </w:rPr>
        <w:t>and</w:t>
      </w:r>
      <w:r>
        <w:rPr>
          <w:i/>
          <w:spacing w:val="-2"/>
        </w:rPr>
        <w:t> </w:t>
      </w:r>
      <w:r>
        <w:rPr>
          <w:i/>
        </w:rPr>
        <w:t>Other</w:t>
      </w:r>
      <w:r>
        <w:rPr>
          <w:i/>
        </w:rPr>
        <w:t> Agricultural Managers </w:t>
      </w:r>
      <w:r>
        <w:rPr/>
        <w:t>is projected to lose 170 jobs, becoming the top declining occupation,</w:t>
      </w:r>
      <w:r>
        <w:rPr>
          <w:spacing w:val="-1"/>
        </w:rPr>
        <w:t> </w:t>
      </w:r>
      <w:r>
        <w:rPr/>
        <w:t>or</w:t>
      </w:r>
      <w:r>
        <w:rPr>
          <w:spacing w:val="-4"/>
        </w:rPr>
        <w:t> </w:t>
      </w:r>
      <w:r>
        <w:rPr/>
        <w:t>3.06</w:t>
      </w:r>
      <w:r>
        <w:rPr>
          <w:spacing w:val="-1"/>
        </w:rPr>
        <w:t> </w:t>
      </w:r>
      <w:r>
        <w:rPr/>
        <w:t>percent</w:t>
      </w:r>
      <w:r>
        <w:rPr>
          <w:spacing w:val="-4"/>
        </w:rPr>
        <w:t> </w:t>
      </w:r>
      <w:r>
        <w:rPr/>
        <w:t>of</w:t>
      </w:r>
      <w:r>
        <w:rPr>
          <w:spacing w:val="-5"/>
        </w:rPr>
        <w:t> </w:t>
      </w:r>
      <w:r>
        <w:rPr/>
        <w:t>its</w:t>
      </w:r>
      <w:r>
        <w:rPr>
          <w:spacing w:val="-4"/>
        </w:rPr>
        <w:t> </w:t>
      </w:r>
      <w:r>
        <w:rPr/>
        <w:t>workforce,</w:t>
      </w:r>
      <w:r>
        <w:rPr>
          <w:spacing w:val="-3"/>
        </w:rPr>
        <w:t> </w:t>
      </w:r>
      <w:r>
        <w:rPr/>
        <w:t>while</w:t>
      </w:r>
      <w:r>
        <w:rPr>
          <w:spacing w:val="-4"/>
        </w:rPr>
        <w:t> </w:t>
      </w:r>
      <w:r>
        <w:rPr>
          <w:i/>
        </w:rPr>
        <w:t>Sewing</w:t>
      </w:r>
      <w:r>
        <w:rPr>
          <w:i/>
          <w:spacing w:val="-2"/>
        </w:rPr>
        <w:t> </w:t>
      </w:r>
      <w:r>
        <w:rPr>
          <w:i/>
        </w:rPr>
        <w:t>Machine</w:t>
      </w:r>
      <w:r>
        <w:rPr>
          <w:i/>
          <w:spacing w:val="-3"/>
        </w:rPr>
        <w:t> </w:t>
      </w:r>
      <w:r>
        <w:rPr>
          <w:i/>
        </w:rPr>
        <w:t>Operators</w:t>
      </w:r>
      <w:r>
        <w:rPr>
          <w:i/>
          <w:spacing w:val="-2"/>
        </w:rPr>
        <w:t> </w:t>
      </w:r>
      <w:r>
        <w:rPr/>
        <w:t>could cut 54.55 percent from its workforce, becoming the fastest declining occupation in the area.</w:t>
      </w:r>
    </w:p>
    <w:p>
      <w:pPr>
        <w:pStyle w:val="BodyText"/>
        <w:spacing w:after="0" w:line="360" w:lineRule="auto"/>
        <w:sectPr>
          <w:type w:val="continuous"/>
          <w:pgSz w:w="15840" w:h="12240" w:orient="landscape"/>
          <w:pgMar w:header="720" w:footer="0" w:top="600" w:bottom="0" w:left="0" w:right="0"/>
          <w:cols w:num="2" w:equalWidth="0">
            <w:col w:w="7497" w:space="64"/>
            <w:col w:w="8279"/>
          </w:cols>
        </w:sectPr>
      </w:pPr>
    </w:p>
    <w:p>
      <w:pPr>
        <w:pStyle w:val="Heading1"/>
        <w:spacing w:line="433" w:lineRule="exact" w:before="64"/>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5"/>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93"/>
        <w:gridCol w:w="1416"/>
        <w:gridCol w:w="1418"/>
        <w:gridCol w:w="1018"/>
        <w:gridCol w:w="948"/>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93" w:type="dxa"/>
          </w:tcPr>
          <w:p>
            <w:pPr>
              <w:pStyle w:val="TableParagraph"/>
              <w:spacing w:line="240" w:lineRule="auto" w:before="23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5"/>
              <w:jc w:val="center"/>
              <w:rPr>
                <w:rFonts w:ascii="Arial"/>
                <w:b/>
                <w:sz w:val="20"/>
              </w:rPr>
            </w:pPr>
            <w:r>
              <w:rPr>
                <w:rFonts w:ascii="Arial"/>
                <w:b/>
                <w:spacing w:val="-4"/>
                <w:sz w:val="20"/>
              </w:rPr>
              <w:t>2022</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6"/>
              <w:jc w:val="center"/>
              <w:rPr>
                <w:rFonts w:ascii="Arial"/>
                <w:b/>
                <w:sz w:val="20"/>
              </w:rPr>
            </w:pPr>
            <w:r>
              <w:rPr>
                <w:rFonts w:ascii="Arial"/>
                <w:b/>
                <w:spacing w:val="-4"/>
                <w:sz w:val="20"/>
              </w:rPr>
              <w:t>2032</w:t>
            </w:r>
          </w:p>
          <w:p>
            <w:pPr>
              <w:pStyle w:val="TableParagraph"/>
              <w:spacing w:line="230" w:lineRule="atLeast"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9" w:right="87"/>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93"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98"/>
              <w:rPr>
                <w:rFonts w:ascii="Arial"/>
                <w:b/>
                <w:sz w:val="20"/>
              </w:rPr>
            </w:pPr>
            <w:r>
              <w:rPr>
                <w:rFonts w:ascii="Arial"/>
                <w:b/>
                <w:spacing w:val="-2"/>
                <w:sz w:val="20"/>
              </w:rPr>
              <w:t>123,489</w:t>
            </w:r>
          </w:p>
        </w:tc>
        <w:tc>
          <w:tcPr>
            <w:tcW w:w="1418" w:type="dxa"/>
          </w:tcPr>
          <w:p>
            <w:pPr>
              <w:pStyle w:val="TableParagraph"/>
              <w:spacing w:line="210" w:lineRule="exact" w:before="0"/>
              <w:ind w:right="100"/>
              <w:rPr>
                <w:rFonts w:ascii="Arial"/>
                <w:b/>
                <w:sz w:val="20"/>
              </w:rPr>
            </w:pPr>
            <w:r>
              <w:rPr>
                <w:rFonts w:ascii="Arial"/>
                <w:b/>
                <w:spacing w:val="-2"/>
                <w:sz w:val="20"/>
              </w:rPr>
              <w:t>129,916</w:t>
            </w:r>
          </w:p>
        </w:tc>
        <w:tc>
          <w:tcPr>
            <w:tcW w:w="1018" w:type="dxa"/>
          </w:tcPr>
          <w:p>
            <w:pPr>
              <w:pStyle w:val="TableParagraph"/>
              <w:spacing w:line="210" w:lineRule="exact" w:before="0"/>
              <w:ind w:right="97"/>
              <w:rPr>
                <w:rFonts w:ascii="Arial"/>
                <w:b/>
                <w:sz w:val="20"/>
              </w:rPr>
            </w:pPr>
            <w:r>
              <w:rPr>
                <w:rFonts w:ascii="Arial"/>
                <w:b/>
                <w:spacing w:val="-2"/>
                <w:sz w:val="20"/>
              </w:rPr>
              <w:t>6,427</w:t>
            </w:r>
          </w:p>
        </w:tc>
        <w:tc>
          <w:tcPr>
            <w:tcW w:w="948" w:type="dxa"/>
          </w:tcPr>
          <w:p>
            <w:pPr>
              <w:pStyle w:val="TableParagraph"/>
              <w:spacing w:line="210" w:lineRule="exact" w:before="0"/>
              <w:ind w:left="181"/>
              <w:jc w:val="center"/>
              <w:rPr>
                <w:rFonts w:ascii="Arial"/>
                <w:b/>
                <w:sz w:val="20"/>
              </w:rPr>
            </w:pPr>
            <w:r>
              <w:rPr>
                <w:rFonts w:ascii="Arial"/>
                <w:b/>
                <w:spacing w:val="-2"/>
                <w:sz w:val="20"/>
              </w:rPr>
              <w:t>5.20%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93"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7"/>
              <w:rPr>
                <w:rFonts w:ascii="Arial"/>
                <w:sz w:val="20"/>
              </w:rPr>
            </w:pPr>
            <w:r>
              <w:rPr>
                <w:rFonts w:ascii="Arial"/>
                <w:spacing w:val="-2"/>
                <w:sz w:val="20"/>
              </w:rPr>
              <w:t>10,579</w:t>
            </w:r>
          </w:p>
        </w:tc>
        <w:tc>
          <w:tcPr>
            <w:tcW w:w="1418" w:type="dxa"/>
          </w:tcPr>
          <w:p>
            <w:pPr>
              <w:pStyle w:val="TableParagraph"/>
              <w:spacing w:line="210" w:lineRule="exact" w:before="0"/>
              <w:ind w:right="99"/>
              <w:rPr>
                <w:rFonts w:ascii="Arial"/>
                <w:sz w:val="20"/>
              </w:rPr>
            </w:pPr>
            <w:r>
              <w:rPr>
                <w:rFonts w:ascii="Arial"/>
                <w:spacing w:val="-2"/>
                <w:sz w:val="20"/>
              </w:rPr>
              <w:t>10,710</w:t>
            </w:r>
          </w:p>
        </w:tc>
        <w:tc>
          <w:tcPr>
            <w:tcW w:w="1018" w:type="dxa"/>
          </w:tcPr>
          <w:p>
            <w:pPr>
              <w:pStyle w:val="TableParagraph"/>
              <w:spacing w:line="210" w:lineRule="exact" w:before="0"/>
              <w:ind w:right="97"/>
              <w:rPr>
                <w:rFonts w:ascii="Arial"/>
                <w:sz w:val="20"/>
              </w:rPr>
            </w:pPr>
            <w:r>
              <w:rPr>
                <w:rFonts w:ascii="Arial"/>
                <w:spacing w:val="-5"/>
                <w:sz w:val="20"/>
              </w:rPr>
              <w:t>131</w:t>
            </w:r>
          </w:p>
        </w:tc>
        <w:tc>
          <w:tcPr>
            <w:tcW w:w="948" w:type="dxa"/>
          </w:tcPr>
          <w:p>
            <w:pPr>
              <w:pStyle w:val="TableParagraph"/>
              <w:spacing w:line="210" w:lineRule="exact" w:before="0"/>
              <w:ind w:left="178"/>
              <w:jc w:val="center"/>
              <w:rPr>
                <w:rFonts w:ascii="Arial"/>
                <w:sz w:val="20"/>
              </w:rPr>
            </w:pPr>
            <w:r>
              <w:rPr>
                <w:rFonts w:ascii="Arial"/>
                <w:spacing w:val="-2"/>
                <w:sz w:val="20"/>
              </w:rPr>
              <w:t>1.24%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9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7"/>
              <w:rPr>
                <w:rFonts w:ascii="Arial"/>
                <w:sz w:val="20"/>
              </w:rPr>
            </w:pPr>
            <w:r>
              <w:rPr>
                <w:rFonts w:ascii="Arial"/>
                <w:spacing w:val="-2"/>
                <w:sz w:val="20"/>
              </w:rPr>
              <w:t>22,977</w:t>
            </w:r>
          </w:p>
        </w:tc>
        <w:tc>
          <w:tcPr>
            <w:tcW w:w="1418" w:type="dxa"/>
          </w:tcPr>
          <w:p>
            <w:pPr>
              <w:pStyle w:val="TableParagraph"/>
              <w:spacing w:line="210" w:lineRule="exact" w:before="0"/>
              <w:ind w:right="99"/>
              <w:rPr>
                <w:rFonts w:ascii="Arial"/>
                <w:sz w:val="20"/>
              </w:rPr>
            </w:pPr>
            <w:r>
              <w:rPr>
                <w:rFonts w:ascii="Arial"/>
                <w:spacing w:val="-2"/>
                <w:sz w:val="20"/>
              </w:rPr>
              <w:t>24,201</w:t>
            </w:r>
          </w:p>
        </w:tc>
        <w:tc>
          <w:tcPr>
            <w:tcW w:w="1018" w:type="dxa"/>
          </w:tcPr>
          <w:p>
            <w:pPr>
              <w:pStyle w:val="TableParagraph"/>
              <w:spacing w:line="210" w:lineRule="exact" w:before="0"/>
              <w:ind w:right="97"/>
              <w:rPr>
                <w:rFonts w:ascii="Arial"/>
                <w:sz w:val="20"/>
              </w:rPr>
            </w:pPr>
            <w:r>
              <w:rPr>
                <w:rFonts w:ascii="Arial"/>
                <w:spacing w:val="-2"/>
                <w:sz w:val="20"/>
              </w:rPr>
              <w:t>1,224</w:t>
            </w:r>
          </w:p>
        </w:tc>
        <w:tc>
          <w:tcPr>
            <w:tcW w:w="948" w:type="dxa"/>
          </w:tcPr>
          <w:p>
            <w:pPr>
              <w:pStyle w:val="TableParagraph"/>
              <w:spacing w:line="210" w:lineRule="exact" w:before="0"/>
              <w:ind w:left="178"/>
              <w:jc w:val="center"/>
              <w:rPr>
                <w:rFonts w:ascii="Arial"/>
                <w:sz w:val="20"/>
              </w:rPr>
            </w:pPr>
            <w:r>
              <w:rPr>
                <w:rFonts w:ascii="Arial"/>
                <w:spacing w:val="-2"/>
                <w:sz w:val="20"/>
              </w:rPr>
              <w:t>5.33%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93" w:type="dxa"/>
          </w:tcPr>
          <w:p>
            <w:pPr>
              <w:pStyle w:val="TableParagraph"/>
              <w:spacing w:line="210" w:lineRule="exact" w:before="0"/>
              <w:ind w:left="108"/>
              <w:jc w:val="left"/>
              <w:rPr>
                <w:rFonts w:ascii="Arial"/>
                <w:b/>
                <w:sz w:val="20"/>
              </w:rPr>
            </w:pPr>
            <w:r>
              <w:rPr>
                <w:rFonts w:ascii="Arial"/>
                <w:b/>
                <w:sz w:val="20"/>
              </w:rPr>
              <w:t>NATURAL</w:t>
            </w:r>
            <w:r>
              <w:rPr>
                <w:rFonts w:ascii="Arial"/>
                <w:b/>
                <w:spacing w:val="-7"/>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97"/>
              <w:rPr>
                <w:rFonts w:ascii="Arial"/>
                <w:b/>
                <w:sz w:val="20"/>
              </w:rPr>
            </w:pPr>
            <w:r>
              <w:rPr>
                <w:rFonts w:ascii="Arial"/>
                <w:b/>
                <w:spacing w:val="-2"/>
                <w:sz w:val="20"/>
              </w:rPr>
              <w:t>3,515</w:t>
            </w:r>
          </w:p>
        </w:tc>
        <w:tc>
          <w:tcPr>
            <w:tcW w:w="1418" w:type="dxa"/>
          </w:tcPr>
          <w:p>
            <w:pPr>
              <w:pStyle w:val="TableParagraph"/>
              <w:spacing w:line="210" w:lineRule="exact" w:before="0"/>
              <w:ind w:right="99"/>
              <w:rPr>
                <w:rFonts w:ascii="Arial"/>
                <w:b/>
                <w:sz w:val="20"/>
              </w:rPr>
            </w:pPr>
            <w:r>
              <w:rPr>
                <w:rFonts w:ascii="Arial"/>
                <w:b/>
                <w:spacing w:val="-2"/>
                <w:sz w:val="20"/>
              </w:rPr>
              <w:t>3,789</w:t>
            </w:r>
          </w:p>
        </w:tc>
        <w:tc>
          <w:tcPr>
            <w:tcW w:w="1018" w:type="dxa"/>
          </w:tcPr>
          <w:p>
            <w:pPr>
              <w:pStyle w:val="TableParagraph"/>
              <w:spacing w:line="210" w:lineRule="exact" w:before="0"/>
              <w:ind w:right="97"/>
              <w:rPr>
                <w:rFonts w:ascii="Arial"/>
                <w:b/>
                <w:sz w:val="20"/>
              </w:rPr>
            </w:pPr>
            <w:r>
              <w:rPr>
                <w:rFonts w:ascii="Arial"/>
                <w:b/>
                <w:spacing w:val="-5"/>
                <w:sz w:val="20"/>
              </w:rPr>
              <w:t>274</w:t>
            </w:r>
          </w:p>
        </w:tc>
        <w:tc>
          <w:tcPr>
            <w:tcW w:w="948" w:type="dxa"/>
          </w:tcPr>
          <w:p>
            <w:pPr>
              <w:pStyle w:val="TableParagraph"/>
              <w:spacing w:line="210" w:lineRule="exact" w:before="0"/>
              <w:ind w:left="181"/>
              <w:jc w:val="center"/>
              <w:rPr>
                <w:rFonts w:ascii="Arial"/>
                <w:b/>
                <w:sz w:val="20"/>
              </w:rPr>
            </w:pPr>
            <w:r>
              <w:rPr>
                <w:rFonts w:ascii="Arial"/>
                <w:b/>
                <w:spacing w:val="-2"/>
                <w:sz w:val="20"/>
              </w:rPr>
              <w:t>7.80%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9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97"/>
              <w:rPr>
                <w:rFonts w:ascii="Arial"/>
                <w:sz w:val="20"/>
              </w:rPr>
            </w:pPr>
            <w:r>
              <w:rPr>
                <w:rFonts w:ascii="Arial"/>
                <w:spacing w:val="-2"/>
                <w:sz w:val="20"/>
              </w:rPr>
              <w:t>3,018</w:t>
            </w:r>
          </w:p>
        </w:tc>
        <w:tc>
          <w:tcPr>
            <w:tcW w:w="1418" w:type="dxa"/>
          </w:tcPr>
          <w:p>
            <w:pPr>
              <w:pStyle w:val="TableParagraph"/>
              <w:spacing w:line="210" w:lineRule="exact" w:before="0"/>
              <w:ind w:right="99"/>
              <w:rPr>
                <w:rFonts w:ascii="Arial"/>
                <w:sz w:val="20"/>
              </w:rPr>
            </w:pPr>
            <w:r>
              <w:rPr>
                <w:rFonts w:ascii="Arial"/>
                <w:spacing w:val="-2"/>
                <w:sz w:val="20"/>
              </w:rPr>
              <w:t>3,244</w:t>
            </w:r>
          </w:p>
        </w:tc>
        <w:tc>
          <w:tcPr>
            <w:tcW w:w="1018" w:type="dxa"/>
          </w:tcPr>
          <w:p>
            <w:pPr>
              <w:pStyle w:val="TableParagraph"/>
              <w:spacing w:line="210" w:lineRule="exact" w:before="0"/>
              <w:ind w:right="97"/>
              <w:rPr>
                <w:rFonts w:ascii="Arial"/>
                <w:sz w:val="20"/>
              </w:rPr>
            </w:pPr>
            <w:r>
              <w:rPr>
                <w:rFonts w:ascii="Arial"/>
                <w:spacing w:val="-5"/>
                <w:sz w:val="20"/>
              </w:rPr>
              <w:t>226</w:t>
            </w:r>
          </w:p>
        </w:tc>
        <w:tc>
          <w:tcPr>
            <w:tcW w:w="948" w:type="dxa"/>
          </w:tcPr>
          <w:p>
            <w:pPr>
              <w:pStyle w:val="TableParagraph"/>
              <w:spacing w:line="210" w:lineRule="exact" w:before="0"/>
              <w:ind w:left="178"/>
              <w:jc w:val="center"/>
              <w:rPr>
                <w:rFonts w:ascii="Arial"/>
                <w:sz w:val="20"/>
              </w:rPr>
            </w:pPr>
            <w:r>
              <w:rPr>
                <w:rFonts w:ascii="Arial"/>
                <w:spacing w:val="-2"/>
                <w:sz w:val="20"/>
              </w:rPr>
              <w:t>7.49%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93"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98"/>
              <w:rPr>
                <w:rFonts w:ascii="Arial"/>
                <w:sz w:val="20"/>
              </w:rPr>
            </w:pPr>
            <w:r>
              <w:rPr>
                <w:rFonts w:ascii="Arial"/>
                <w:spacing w:val="-5"/>
                <w:sz w:val="20"/>
              </w:rPr>
              <w:t>497</w:t>
            </w:r>
          </w:p>
        </w:tc>
        <w:tc>
          <w:tcPr>
            <w:tcW w:w="1418" w:type="dxa"/>
          </w:tcPr>
          <w:p>
            <w:pPr>
              <w:pStyle w:val="TableParagraph"/>
              <w:spacing w:line="210" w:lineRule="exact" w:before="0"/>
              <w:ind w:right="100"/>
              <w:rPr>
                <w:rFonts w:ascii="Arial"/>
                <w:sz w:val="20"/>
              </w:rPr>
            </w:pPr>
            <w:r>
              <w:rPr>
                <w:rFonts w:ascii="Arial"/>
                <w:spacing w:val="-5"/>
                <w:sz w:val="20"/>
              </w:rPr>
              <w:t>545</w:t>
            </w:r>
          </w:p>
        </w:tc>
        <w:tc>
          <w:tcPr>
            <w:tcW w:w="1018" w:type="dxa"/>
          </w:tcPr>
          <w:p>
            <w:pPr>
              <w:pStyle w:val="TableParagraph"/>
              <w:spacing w:line="210" w:lineRule="exact" w:before="0"/>
              <w:ind w:right="97"/>
              <w:rPr>
                <w:rFonts w:ascii="Arial"/>
                <w:sz w:val="20"/>
              </w:rPr>
            </w:pPr>
            <w:r>
              <w:rPr>
                <w:rFonts w:ascii="Arial"/>
                <w:spacing w:val="-5"/>
                <w:sz w:val="20"/>
              </w:rPr>
              <w:t>48</w:t>
            </w:r>
          </w:p>
        </w:tc>
        <w:tc>
          <w:tcPr>
            <w:tcW w:w="948" w:type="dxa"/>
          </w:tcPr>
          <w:p>
            <w:pPr>
              <w:pStyle w:val="TableParagraph"/>
              <w:spacing w:line="210" w:lineRule="exact" w:before="0"/>
              <w:ind w:left="178"/>
              <w:jc w:val="center"/>
              <w:rPr>
                <w:rFonts w:ascii="Arial"/>
                <w:sz w:val="20"/>
              </w:rPr>
            </w:pPr>
            <w:r>
              <w:rPr>
                <w:rFonts w:ascii="Arial"/>
                <w:spacing w:val="-2"/>
                <w:sz w:val="20"/>
              </w:rPr>
              <w:t>9.66%</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101200</w:t>
            </w:r>
          </w:p>
        </w:tc>
        <w:tc>
          <w:tcPr>
            <w:tcW w:w="7393"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7"/>
              <w:rPr>
                <w:rFonts w:ascii="Arial"/>
                <w:b/>
                <w:sz w:val="20"/>
              </w:rPr>
            </w:pPr>
            <w:r>
              <w:rPr>
                <w:rFonts w:ascii="Arial"/>
                <w:b/>
                <w:spacing w:val="-2"/>
                <w:sz w:val="20"/>
              </w:rPr>
              <w:t>4,557</w:t>
            </w:r>
          </w:p>
        </w:tc>
        <w:tc>
          <w:tcPr>
            <w:tcW w:w="1418" w:type="dxa"/>
          </w:tcPr>
          <w:p>
            <w:pPr>
              <w:pStyle w:val="TableParagraph"/>
              <w:spacing w:line="211" w:lineRule="exact" w:before="0"/>
              <w:ind w:right="99"/>
              <w:rPr>
                <w:rFonts w:ascii="Arial"/>
                <w:b/>
                <w:sz w:val="20"/>
              </w:rPr>
            </w:pPr>
            <w:r>
              <w:rPr>
                <w:rFonts w:ascii="Arial"/>
                <w:b/>
                <w:spacing w:val="-2"/>
                <w:sz w:val="20"/>
              </w:rPr>
              <w:t>5,125</w:t>
            </w:r>
          </w:p>
        </w:tc>
        <w:tc>
          <w:tcPr>
            <w:tcW w:w="1018" w:type="dxa"/>
          </w:tcPr>
          <w:p>
            <w:pPr>
              <w:pStyle w:val="TableParagraph"/>
              <w:spacing w:line="211" w:lineRule="exact" w:before="0"/>
              <w:ind w:right="97"/>
              <w:rPr>
                <w:rFonts w:ascii="Arial"/>
                <w:b/>
                <w:sz w:val="20"/>
              </w:rPr>
            </w:pPr>
            <w:r>
              <w:rPr>
                <w:rFonts w:ascii="Arial"/>
                <w:b/>
                <w:spacing w:val="-5"/>
                <w:sz w:val="20"/>
              </w:rPr>
              <w:t>568</w:t>
            </w:r>
          </w:p>
        </w:tc>
        <w:tc>
          <w:tcPr>
            <w:tcW w:w="948" w:type="dxa"/>
          </w:tcPr>
          <w:p>
            <w:pPr>
              <w:pStyle w:val="TableParagraph"/>
              <w:spacing w:line="211" w:lineRule="exact" w:before="0"/>
              <w:ind w:left="114" w:right="46"/>
              <w:jc w:val="center"/>
              <w:rPr>
                <w:rFonts w:ascii="Arial"/>
                <w:b/>
                <w:sz w:val="20"/>
              </w:rPr>
            </w:pPr>
            <w:r>
              <w:rPr>
                <w:rFonts w:ascii="Arial"/>
                <w:b/>
                <w:spacing w:val="-2"/>
                <w:sz w:val="20"/>
              </w:rPr>
              <w:t>12.46%</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101300</w:t>
            </w:r>
          </w:p>
        </w:tc>
        <w:tc>
          <w:tcPr>
            <w:tcW w:w="739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14,905</w:t>
            </w:r>
          </w:p>
        </w:tc>
        <w:tc>
          <w:tcPr>
            <w:tcW w:w="1418" w:type="dxa"/>
          </w:tcPr>
          <w:p>
            <w:pPr>
              <w:pStyle w:val="TableParagraph"/>
              <w:spacing w:line="210" w:lineRule="exact" w:before="0"/>
              <w:ind w:right="99"/>
              <w:rPr>
                <w:rFonts w:ascii="Arial"/>
                <w:b/>
                <w:sz w:val="20"/>
              </w:rPr>
            </w:pPr>
            <w:r>
              <w:rPr>
                <w:rFonts w:ascii="Arial"/>
                <w:b/>
                <w:spacing w:val="-2"/>
                <w:sz w:val="20"/>
              </w:rPr>
              <w:t>15,287</w:t>
            </w:r>
          </w:p>
        </w:tc>
        <w:tc>
          <w:tcPr>
            <w:tcW w:w="1018" w:type="dxa"/>
          </w:tcPr>
          <w:p>
            <w:pPr>
              <w:pStyle w:val="TableParagraph"/>
              <w:spacing w:line="210" w:lineRule="exact" w:before="0"/>
              <w:ind w:right="97"/>
              <w:rPr>
                <w:rFonts w:ascii="Arial"/>
                <w:b/>
                <w:sz w:val="20"/>
              </w:rPr>
            </w:pPr>
            <w:r>
              <w:rPr>
                <w:rFonts w:ascii="Arial"/>
                <w:b/>
                <w:spacing w:val="-5"/>
                <w:sz w:val="20"/>
              </w:rPr>
              <w:t>382</w:t>
            </w:r>
          </w:p>
        </w:tc>
        <w:tc>
          <w:tcPr>
            <w:tcW w:w="948" w:type="dxa"/>
          </w:tcPr>
          <w:p>
            <w:pPr>
              <w:pStyle w:val="TableParagraph"/>
              <w:spacing w:line="210" w:lineRule="exact" w:before="0"/>
              <w:ind w:left="181"/>
              <w:jc w:val="center"/>
              <w:rPr>
                <w:rFonts w:ascii="Arial"/>
                <w:b/>
                <w:sz w:val="20"/>
              </w:rPr>
            </w:pPr>
            <w:r>
              <w:rPr>
                <w:rFonts w:ascii="Arial"/>
                <w:b/>
                <w:spacing w:val="-2"/>
                <w:sz w:val="20"/>
              </w:rPr>
              <w:t>2.56%</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7,661</w:t>
            </w:r>
          </w:p>
        </w:tc>
        <w:tc>
          <w:tcPr>
            <w:tcW w:w="1418" w:type="dxa"/>
          </w:tcPr>
          <w:p>
            <w:pPr>
              <w:pStyle w:val="TableParagraph"/>
              <w:spacing w:line="210" w:lineRule="exact" w:before="0"/>
              <w:ind w:right="99"/>
              <w:rPr>
                <w:rFonts w:ascii="Arial"/>
                <w:b/>
                <w:sz w:val="20"/>
              </w:rPr>
            </w:pPr>
            <w:r>
              <w:rPr>
                <w:rFonts w:ascii="Arial"/>
                <w:b/>
                <w:spacing w:val="-2"/>
                <w:sz w:val="20"/>
              </w:rPr>
              <w:t>7,784</w:t>
            </w:r>
          </w:p>
        </w:tc>
        <w:tc>
          <w:tcPr>
            <w:tcW w:w="1018" w:type="dxa"/>
          </w:tcPr>
          <w:p>
            <w:pPr>
              <w:pStyle w:val="TableParagraph"/>
              <w:spacing w:line="210" w:lineRule="exact" w:before="0"/>
              <w:ind w:right="97"/>
              <w:rPr>
                <w:rFonts w:ascii="Arial"/>
                <w:b/>
                <w:sz w:val="20"/>
              </w:rPr>
            </w:pPr>
            <w:r>
              <w:rPr>
                <w:rFonts w:ascii="Arial"/>
                <w:b/>
                <w:spacing w:val="-5"/>
                <w:sz w:val="20"/>
              </w:rPr>
              <w:t>123</w:t>
            </w:r>
          </w:p>
        </w:tc>
        <w:tc>
          <w:tcPr>
            <w:tcW w:w="948" w:type="dxa"/>
          </w:tcPr>
          <w:p>
            <w:pPr>
              <w:pStyle w:val="TableParagraph"/>
              <w:spacing w:line="210" w:lineRule="exact" w:before="0"/>
              <w:ind w:left="181"/>
              <w:jc w:val="center"/>
              <w:rPr>
                <w:rFonts w:ascii="Arial"/>
                <w:b/>
                <w:sz w:val="20"/>
              </w:rPr>
            </w:pPr>
            <w:r>
              <w:rPr>
                <w:rFonts w:ascii="Arial"/>
                <w:b/>
                <w:spacing w:val="-2"/>
                <w:sz w:val="20"/>
              </w:rPr>
              <w:t>1.61%</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7,244</w:t>
            </w:r>
          </w:p>
        </w:tc>
        <w:tc>
          <w:tcPr>
            <w:tcW w:w="1418" w:type="dxa"/>
          </w:tcPr>
          <w:p>
            <w:pPr>
              <w:pStyle w:val="TableParagraph"/>
              <w:spacing w:line="210" w:lineRule="exact" w:before="0"/>
              <w:ind w:right="99"/>
              <w:rPr>
                <w:rFonts w:ascii="Arial"/>
                <w:b/>
                <w:sz w:val="20"/>
              </w:rPr>
            </w:pPr>
            <w:r>
              <w:rPr>
                <w:rFonts w:ascii="Arial"/>
                <w:b/>
                <w:spacing w:val="-2"/>
                <w:sz w:val="20"/>
              </w:rPr>
              <w:t>7,503</w:t>
            </w:r>
          </w:p>
        </w:tc>
        <w:tc>
          <w:tcPr>
            <w:tcW w:w="1018" w:type="dxa"/>
          </w:tcPr>
          <w:p>
            <w:pPr>
              <w:pStyle w:val="TableParagraph"/>
              <w:spacing w:line="210" w:lineRule="exact" w:before="0"/>
              <w:ind w:right="97"/>
              <w:rPr>
                <w:rFonts w:ascii="Arial"/>
                <w:b/>
                <w:sz w:val="20"/>
              </w:rPr>
            </w:pPr>
            <w:r>
              <w:rPr>
                <w:rFonts w:ascii="Arial"/>
                <w:b/>
                <w:spacing w:val="-5"/>
                <w:sz w:val="20"/>
              </w:rPr>
              <w:t>259</w:t>
            </w:r>
          </w:p>
        </w:tc>
        <w:tc>
          <w:tcPr>
            <w:tcW w:w="948" w:type="dxa"/>
          </w:tcPr>
          <w:p>
            <w:pPr>
              <w:pStyle w:val="TableParagraph"/>
              <w:spacing w:line="210" w:lineRule="exact" w:before="0"/>
              <w:ind w:left="181"/>
              <w:jc w:val="center"/>
              <w:rPr>
                <w:rFonts w:ascii="Arial"/>
                <w:b/>
                <w:sz w:val="20"/>
              </w:rPr>
            </w:pPr>
            <w:r>
              <w:rPr>
                <w:rFonts w:ascii="Arial"/>
                <w:b/>
                <w:spacing w:val="-2"/>
                <w:sz w:val="20"/>
              </w:rPr>
              <w:t>3.58%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93"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7"/>
              <w:rPr>
                <w:rFonts w:ascii="Arial"/>
                <w:sz w:val="20"/>
              </w:rPr>
            </w:pPr>
            <w:r>
              <w:rPr>
                <w:rFonts w:ascii="Arial"/>
                <w:spacing w:val="-2"/>
                <w:sz w:val="20"/>
              </w:rPr>
              <w:t>89,933</w:t>
            </w:r>
          </w:p>
        </w:tc>
        <w:tc>
          <w:tcPr>
            <w:tcW w:w="1418" w:type="dxa"/>
          </w:tcPr>
          <w:p>
            <w:pPr>
              <w:pStyle w:val="TableParagraph"/>
              <w:spacing w:line="210" w:lineRule="exact" w:before="0"/>
              <w:ind w:right="99"/>
              <w:rPr>
                <w:rFonts w:ascii="Arial"/>
                <w:sz w:val="20"/>
              </w:rPr>
            </w:pPr>
            <w:r>
              <w:rPr>
                <w:rFonts w:ascii="Arial"/>
                <w:spacing w:val="-2"/>
                <w:sz w:val="20"/>
              </w:rPr>
              <w:t>95,005</w:t>
            </w:r>
          </w:p>
        </w:tc>
        <w:tc>
          <w:tcPr>
            <w:tcW w:w="1018" w:type="dxa"/>
          </w:tcPr>
          <w:p>
            <w:pPr>
              <w:pStyle w:val="TableParagraph"/>
              <w:spacing w:line="210" w:lineRule="exact" w:before="0"/>
              <w:ind w:right="97"/>
              <w:rPr>
                <w:rFonts w:ascii="Arial"/>
                <w:sz w:val="20"/>
              </w:rPr>
            </w:pPr>
            <w:r>
              <w:rPr>
                <w:rFonts w:ascii="Arial"/>
                <w:spacing w:val="-2"/>
                <w:sz w:val="20"/>
              </w:rPr>
              <w:t>5,072</w:t>
            </w:r>
          </w:p>
        </w:tc>
        <w:tc>
          <w:tcPr>
            <w:tcW w:w="948" w:type="dxa"/>
          </w:tcPr>
          <w:p>
            <w:pPr>
              <w:pStyle w:val="TableParagraph"/>
              <w:spacing w:line="210" w:lineRule="exact" w:before="0"/>
              <w:ind w:left="178"/>
              <w:jc w:val="center"/>
              <w:rPr>
                <w:rFonts w:ascii="Arial"/>
                <w:sz w:val="20"/>
              </w:rPr>
            </w:pPr>
            <w:r>
              <w:rPr>
                <w:rFonts w:ascii="Arial"/>
                <w:spacing w:val="-2"/>
                <w:sz w:val="20"/>
              </w:rPr>
              <w:t>5.64%</w:t>
            </w:r>
          </w:p>
        </w:tc>
      </w:tr>
      <w:tr>
        <w:trPr>
          <w:trHeight w:val="229"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9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7"/>
              <w:rPr>
                <w:rFonts w:ascii="Arial"/>
                <w:b/>
                <w:sz w:val="20"/>
              </w:rPr>
            </w:pPr>
            <w:r>
              <w:rPr>
                <w:rFonts w:ascii="Arial"/>
                <w:b/>
                <w:spacing w:val="-2"/>
                <w:sz w:val="20"/>
              </w:rPr>
              <w:t>22,496</w:t>
            </w:r>
          </w:p>
        </w:tc>
        <w:tc>
          <w:tcPr>
            <w:tcW w:w="1418" w:type="dxa"/>
          </w:tcPr>
          <w:p>
            <w:pPr>
              <w:pStyle w:val="TableParagraph"/>
              <w:spacing w:line="210" w:lineRule="exact" w:before="0"/>
              <w:ind w:right="99"/>
              <w:rPr>
                <w:rFonts w:ascii="Arial"/>
                <w:b/>
                <w:sz w:val="20"/>
              </w:rPr>
            </w:pPr>
            <w:r>
              <w:rPr>
                <w:rFonts w:ascii="Arial"/>
                <w:b/>
                <w:spacing w:val="-2"/>
                <w:sz w:val="20"/>
              </w:rPr>
              <w:t>24,185</w:t>
            </w:r>
          </w:p>
        </w:tc>
        <w:tc>
          <w:tcPr>
            <w:tcW w:w="1018" w:type="dxa"/>
          </w:tcPr>
          <w:p>
            <w:pPr>
              <w:pStyle w:val="TableParagraph"/>
              <w:spacing w:line="210" w:lineRule="exact" w:before="0"/>
              <w:ind w:right="97"/>
              <w:rPr>
                <w:rFonts w:ascii="Arial"/>
                <w:b/>
                <w:sz w:val="20"/>
              </w:rPr>
            </w:pPr>
            <w:r>
              <w:rPr>
                <w:rFonts w:ascii="Arial"/>
                <w:b/>
                <w:spacing w:val="-2"/>
                <w:sz w:val="20"/>
              </w:rPr>
              <w:t>1,689</w:t>
            </w:r>
          </w:p>
        </w:tc>
        <w:tc>
          <w:tcPr>
            <w:tcW w:w="948" w:type="dxa"/>
          </w:tcPr>
          <w:p>
            <w:pPr>
              <w:pStyle w:val="TableParagraph"/>
              <w:spacing w:line="210" w:lineRule="exact" w:before="0"/>
              <w:ind w:left="181"/>
              <w:jc w:val="center"/>
              <w:rPr>
                <w:rFonts w:ascii="Arial"/>
                <w:b/>
                <w:sz w:val="20"/>
              </w:rPr>
            </w:pPr>
            <w:r>
              <w:rPr>
                <w:rFonts w:ascii="Arial"/>
                <w:b/>
                <w:spacing w:val="-2"/>
                <w:sz w:val="20"/>
              </w:rPr>
              <w:t>7.51%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93"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1,939</w:t>
            </w:r>
          </w:p>
        </w:tc>
        <w:tc>
          <w:tcPr>
            <w:tcW w:w="1418" w:type="dxa"/>
          </w:tcPr>
          <w:p>
            <w:pPr>
              <w:pStyle w:val="TableParagraph"/>
              <w:spacing w:line="210" w:lineRule="exact" w:before="0"/>
              <w:ind w:right="99"/>
              <w:rPr>
                <w:rFonts w:ascii="Arial"/>
                <w:sz w:val="20"/>
              </w:rPr>
            </w:pPr>
            <w:r>
              <w:rPr>
                <w:rFonts w:ascii="Arial"/>
                <w:spacing w:val="-2"/>
                <w:sz w:val="20"/>
              </w:rPr>
              <w:t>1,930</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9</w:t>
            </w:r>
          </w:p>
        </w:tc>
        <w:tc>
          <w:tcPr>
            <w:tcW w:w="948" w:type="dxa"/>
          </w:tcPr>
          <w:p>
            <w:pPr>
              <w:pStyle w:val="TableParagraph"/>
              <w:spacing w:line="210" w:lineRule="exact" w:before="0"/>
              <w:ind w:left="114" w:right="3"/>
              <w:jc w:val="center"/>
              <w:rPr>
                <w:rFonts w:ascii="Arial"/>
                <w:sz w:val="20"/>
              </w:rPr>
            </w:pPr>
            <w:r>
              <w:rPr>
                <w:rFonts w:ascii="Arial"/>
                <w:spacing w:val="-2"/>
                <w:sz w:val="20"/>
              </w:rPr>
              <w:t>-0.46%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93"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14,448</w:t>
            </w:r>
          </w:p>
        </w:tc>
        <w:tc>
          <w:tcPr>
            <w:tcW w:w="1418" w:type="dxa"/>
          </w:tcPr>
          <w:p>
            <w:pPr>
              <w:pStyle w:val="TableParagraph"/>
              <w:spacing w:line="210" w:lineRule="exact" w:before="0"/>
              <w:ind w:right="99"/>
              <w:rPr>
                <w:rFonts w:ascii="Arial"/>
                <w:sz w:val="20"/>
              </w:rPr>
            </w:pPr>
            <w:r>
              <w:rPr>
                <w:rFonts w:ascii="Arial"/>
                <w:spacing w:val="-2"/>
                <w:sz w:val="20"/>
              </w:rPr>
              <w:t>15,430</w:t>
            </w:r>
          </w:p>
        </w:tc>
        <w:tc>
          <w:tcPr>
            <w:tcW w:w="1018" w:type="dxa"/>
          </w:tcPr>
          <w:p>
            <w:pPr>
              <w:pStyle w:val="TableParagraph"/>
              <w:spacing w:line="210" w:lineRule="exact" w:before="0"/>
              <w:ind w:right="97"/>
              <w:rPr>
                <w:rFonts w:ascii="Arial"/>
                <w:sz w:val="20"/>
              </w:rPr>
            </w:pPr>
            <w:r>
              <w:rPr>
                <w:rFonts w:ascii="Arial"/>
                <w:spacing w:val="-5"/>
                <w:sz w:val="20"/>
              </w:rPr>
              <w:t>982</w:t>
            </w:r>
          </w:p>
        </w:tc>
        <w:tc>
          <w:tcPr>
            <w:tcW w:w="948" w:type="dxa"/>
          </w:tcPr>
          <w:p>
            <w:pPr>
              <w:pStyle w:val="TableParagraph"/>
              <w:spacing w:line="210" w:lineRule="exact" w:before="0"/>
              <w:ind w:left="178"/>
              <w:jc w:val="center"/>
              <w:rPr>
                <w:rFonts w:ascii="Arial"/>
                <w:sz w:val="20"/>
              </w:rPr>
            </w:pPr>
            <w:r>
              <w:rPr>
                <w:rFonts w:ascii="Arial"/>
                <w:spacing w:val="-2"/>
                <w:sz w:val="20"/>
              </w:rPr>
              <w:t>6.80%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9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97"/>
              <w:rPr>
                <w:rFonts w:ascii="Arial"/>
                <w:sz w:val="20"/>
              </w:rPr>
            </w:pPr>
            <w:r>
              <w:rPr>
                <w:rFonts w:ascii="Arial"/>
                <w:spacing w:val="-2"/>
                <w:sz w:val="20"/>
              </w:rPr>
              <w:t>4,740</w:t>
            </w:r>
          </w:p>
        </w:tc>
        <w:tc>
          <w:tcPr>
            <w:tcW w:w="1418" w:type="dxa"/>
          </w:tcPr>
          <w:p>
            <w:pPr>
              <w:pStyle w:val="TableParagraph"/>
              <w:spacing w:line="210" w:lineRule="exact" w:before="0"/>
              <w:ind w:right="99"/>
              <w:rPr>
                <w:rFonts w:ascii="Arial"/>
                <w:sz w:val="20"/>
              </w:rPr>
            </w:pPr>
            <w:r>
              <w:rPr>
                <w:rFonts w:ascii="Arial"/>
                <w:spacing w:val="-2"/>
                <w:sz w:val="20"/>
              </w:rPr>
              <w:t>5,206</w:t>
            </w:r>
          </w:p>
        </w:tc>
        <w:tc>
          <w:tcPr>
            <w:tcW w:w="1018" w:type="dxa"/>
          </w:tcPr>
          <w:p>
            <w:pPr>
              <w:pStyle w:val="TableParagraph"/>
              <w:spacing w:line="210" w:lineRule="exact" w:before="0"/>
              <w:ind w:right="97"/>
              <w:rPr>
                <w:rFonts w:ascii="Arial"/>
                <w:sz w:val="20"/>
              </w:rPr>
            </w:pPr>
            <w:r>
              <w:rPr>
                <w:rFonts w:ascii="Arial"/>
                <w:spacing w:val="-5"/>
                <w:sz w:val="20"/>
              </w:rPr>
              <w:t>466</w:t>
            </w:r>
          </w:p>
        </w:tc>
        <w:tc>
          <w:tcPr>
            <w:tcW w:w="948" w:type="dxa"/>
          </w:tcPr>
          <w:p>
            <w:pPr>
              <w:pStyle w:val="TableParagraph"/>
              <w:spacing w:line="210" w:lineRule="exact" w:before="0"/>
              <w:ind w:left="178"/>
              <w:jc w:val="center"/>
              <w:rPr>
                <w:rFonts w:ascii="Arial"/>
                <w:sz w:val="20"/>
              </w:rPr>
            </w:pPr>
            <w:r>
              <w:rPr>
                <w:rFonts w:ascii="Arial"/>
                <w:spacing w:val="-2"/>
                <w:sz w:val="20"/>
              </w:rPr>
              <w:t>9.83%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9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97"/>
              <w:rPr>
                <w:rFonts w:ascii="Arial"/>
                <w:sz w:val="20"/>
              </w:rPr>
            </w:pPr>
            <w:r>
              <w:rPr>
                <w:rFonts w:ascii="Arial"/>
                <w:spacing w:val="-2"/>
                <w:sz w:val="20"/>
              </w:rPr>
              <w:t>1,369</w:t>
            </w:r>
          </w:p>
        </w:tc>
        <w:tc>
          <w:tcPr>
            <w:tcW w:w="1418" w:type="dxa"/>
          </w:tcPr>
          <w:p>
            <w:pPr>
              <w:pStyle w:val="TableParagraph"/>
              <w:spacing w:line="210" w:lineRule="exact" w:before="0"/>
              <w:ind w:right="99"/>
              <w:rPr>
                <w:rFonts w:ascii="Arial"/>
                <w:sz w:val="20"/>
              </w:rPr>
            </w:pPr>
            <w:r>
              <w:rPr>
                <w:rFonts w:ascii="Arial"/>
                <w:spacing w:val="-2"/>
                <w:sz w:val="20"/>
              </w:rPr>
              <w:t>1,619</w:t>
            </w:r>
          </w:p>
        </w:tc>
        <w:tc>
          <w:tcPr>
            <w:tcW w:w="1018" w:type="dxa"/>
          </w:tcPr>
          <w:p>
            <w:pPr>
              <w:pStyle w:val="TableParagraph"/>
              <w:spacing w:line="210" w:lineRule="exact" w:before="0"/>
              <w:ind w:right="97"/>
              <w:rPr>
                <w:rFonts w:ascii="Arial"/>
                <w:sz w:val="20"/>
              </w:rPr>
            </w:pPr>
            <w:r>
              <w:rPr>
                <w:rFonts w:ascii="Arial"/>
                <w:spacing w:val="-5"/>
                <w:sz w:val="20"/>
              </w:rPr>
              <w:t>250</w:t>
            </w:r>
          </w:p>
        </w:tc>
        <w:tc>
          <w:tcPr>
            <w:tcW w:w="948" w:type="dxa"/>
          </w:tcPr>
          <w:p>
            <w:pPr>
              <w:pStyle w:val="TableParagraph"/>
              <w:spacing w:line="210" w:lineRule="exact" w:before="0"/>
              <w:ind w:left="114" w:right="48"/>
              <w:jc w:val="center"/>
              <w:rPr>
                <w:rFonts w:ascii="Arial"/>
                <w:sz w:val="20"/>
              </w:rPr>
            </w:pPr>
            <w:r>
              <w:rPr>
                <w:rFonts w:ascii="Arial"/>
                <w:spacing w:val="-2"/>
                <w:sz w:val="20"/>
              </w:rPr>
              <w:t>18.26%</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9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98"/>
              <w:rPr>
                <w:rFonts w:ascii="Arial"/>
                <w:b/>
                <w:sz w:val="20"/>
              </w:rPr>
            </w:pPr>
            <w:r>
              <w:rPr>
                <w:rFonts w:ascii="Arial"/>
                <w:b/>
                <w:spacing w:val="-5"/>
                <w:sz w:val="20"/>
              </w:rPr>
              <w:t>746</w:t>
            </w:r>
          </w:p>
        </w:tc>
        <w:tc>
          <w:tcPr>
            <w:tcW w:w="1418" w:type="dxa"/>
          </w:tcPr>
          <w:p>
            <w:pPr>
              <w:pStyle w:val="TableParagraph"/>
              <w:spacing w:line="210" w:lineRule="exact" w:before="0"/>
              <w:ind w:right="100"/>
              <w:rPr>
                <w:rFonts w:ascii="Arial"/>
                <w:b/>
                <w:sz w:val="20"/>
              </w:rPr>
            </w:pPr>
            <w:r>
              <w:rPr>
                <w:rFonts w:ascii="Arial"/>
                <w:b/>
                <w:spacing w:val="-5"/>
                <w:sz w:val="20"/>
              </w:rPr>
              <w:t>776</w:t>
            </w:r>
          </w:p>
        </w:tc>
        <w:tc>
          <w:tcPr>
            <w:tcW w:w="1018" w:type="dxa"/>
          </w:tcPr>
          <w:p>
            <w:pPr>
              <w:pStyle w:val="TableParagraph"/>
              <w:spacing w:line="210" w:lineRule="exact" w:before="0"/>
              <w:ind w:right="97"/>
              <w:rPr>
                <w:rFonts w:ascii="Arial"/>
                <w:b/>
                <w:sz w:val="20"/>
              </w:rPr>
            </w:pPr>
            <w:r>
              <w:rPr>
                <w:rFonts w:ascii="Arial"/>
                <w:b/>
                <w:spacing w:val="-5"/>
                <w:sz w:val="20"/>
              </w:rPr>
              <w:t>30</w:t>
            </w:r>
          </w:p>
        </w:tc>
        <w:tc>
          <w:tcPr>
            <w:tcW w:w="948" w:type="dxa"/>
          </w:tcPr>
          <w:p>
            <w:pPr>
              <w:pStyle w:val="TableParagraph"/>
              <w:spacing w:line="210" w:lineRule="exact" w:before="0"/>
              <w:ind w:left="181"/>
              <w:jc w:val="center"/>
              <w:rPr>
                <w:rFonts w:ascii="Arial"/>
                <w:b/>
                <w:sz w:val="20"/>
              </w:rPr>
            </w:pPr>
            <w:r>
              <w:rPr>
                <w:rFonts w:ascii="Arial"/>
                <w:b/>
                <w:spacing w:val="-2"/>
                <w:sz w:val="20"/>
              </w:rPr>
              <w:t>4.02%</w:t>
            </w:r>
          </w:p>
        </w:tc>
      </w:tr>
      <w:tr>
        <w:trPr>
          <w:trHeight w:val="228" w:hRule="atLeast"/>
        </w:trPr>
        <w:tc>
          <w:tcPr>
            <w:tcW w:w="883" w:type="dxa"/>
          </w:tcPr>
          <w:p>
            <w:pPr>
              <w:pStyle w:val="TableParagraph"/>
              <w:spacing w:line="208" w:lineRule="exact" w:before="0"/>
              <w:ind w:left="12" w:right="5"/>
              <w:jc w:val="center"/>
              <w:rPr>
                <w:rFonts w:ascii="Arial"/>
                <w:b/>
                <w:sz w:val="20"/>
              </w:rPr>
            </w:pPr>
            <w:r>
              <w:rPr>
                <w:rFonts w:ascii="Arial"/>
                <w:b/>
                <w:spacing w:val="-2"/>
                <w:sz w:val="20"/>
              </w:rPr>
              <w:t>102300</w:t>
            </w:r>
          </w:p>
        </w:tc>
        <w:tc>
          <w:tcPr>
            <w:tcW w:w="7393"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97"/>
              <w:rPr>
                <w:rFonts w:ascii="Arial"/>
                <w:b/>
                <w:sz w:val="20"/>
              </w:rPr>
            </w:pPr>
            <w:r>
              <w:rPr>
                <w:rFonts w:ascii="Arial"/>
                <w:b/>
                <w:spacing w:val="-2"/>
                <w:sz w:val="20"/>
              </w:rPr>
              <w:t>3,764</w:t>
            </w:r>
          </w:p>
        </w:tc>
        <w:tc>
          <w:tcPr>
            <w:tcW w:w="1418" w:type="dxa"/>
          </w:tcPr>
          <w:p>
            <w:pPr>
              <w:pStyle w:val="TableParagraph"/>
              <w:spacing w:line="208" w:lineRule="exact" w:before="0"/>
              <w:ind w:right="99"/>
              <w:rPr>
                <w:rFonts w:ascii="Arial"/>
                <w:b/>
                <w:sz w:val="20"/>
              </w:rPr>
            </w:pPr>
            <w:r>
              <w:rPr>
                <w:rFonts w:ascii="Arial"/>
                <w:b/>
                <w:spacing w:val="-2"/>
                <w:sz w:val="20"/>
              </w:rPr>
              <w:t>3,938</w:t>
            </w:r>
          </w:p>
        </w:tc>
        <w:tc>
          <w:tcPr>
            <w:tcW w:w="1018" w:type="dxa"/>
          </w:tcPr>
          <w:p>
            <w:pPr>
              <w:pStyle w:val="TableParagraph"/>
              <w:spacing w:line="208" w:lineRule="exact" w:before="0"/>
              <w:ind w:right="97"/>
              <w:rPr>
                <w:rFonts w:ascii="Arial"/>
                <w:b/>
                <w:sz w:val="20"/>
              </w:rPr>
            </w:pPr>
            <w:r>
              <w:rPr>
                <w:rFonts w:ascii="Arial"/>
                <w:b/>
                <w:spacing w:val="-5"/>
                <w:sz w:val="20"/>
              </w:rPr>
              <w:t>174</w:t>
            </w:r>
          </w:p>
        </w:tc>
        <w:tc>
          <w:tcPr>
            <w:tcW w:w="948" w:type="dxa"/>
          </w:tcPr>
          <w:p>
            <w:pPr>
              <w:pStyle w:val="TableParagraph"/>
              <w:spacing w:line="208" w:lineRule="exact" w:before="0"/>
              <w:ind w:left="181"/>
              <w:jc w:val="center"/>
              <w:rPr>
                <w:rFonts w:ascii="Arial"/>
                <w:b/>
                <w:sz w:val="20"/>
              </w:rPr>
            </w:pPr>
            <w:r>
              <w:rPr>
                <w:rFonts w:ascii="Arial"/>
                <w:b/>
                <w:spacing w:val="-2"/>
                <w:sz w:val="20"/>
              </w:rPr>
              <w:t>4.62%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93"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97"/>
              <w:rPr>
                <w:rFonts w:ascii="Arial"/>
                <w:sz w:val="20"/>
              </w:rPr>
            </w:pPr>
            <w:r>
              <w:rPr>
                <w:rFonts w:ascii="Arial"/>
                <w:spacing w:val="-2"/>
                <w:sz w:val="20"/>
              </w:rPr>
              <w:t>2,713</w:t>
            </w:r>
          </w:p>
        </w:tc>
        <w:tc>
          <w:tcPr>
            <w:tcW w:w="1418" w:type="dxa"/>
          </w:tcPr>
          <w:p>
            <w:pPr>
              <w:pStyle w:val="TableParagraph"/>
              <w:spacing w:line="210" w:lineRule="exact" w:before="0"/>
              <w:ind w:right="99"/>
              <w:rPr>
                <w:rFonts w:ascii="Arial"/>
                <w:sz w:val="20"/>
              </w:rPr>
            </w:pPr>
            <w:r>
              <w:rPr>
                <w:rFonts w:ascii="Arial"/>
                <w:spacing w:val="-2"/>
                <w:sz w:val="20"/>
              </w:rPr>
              <w:t>2,860</w:t>
            </w:r>
          </w:p>
        </w:tc>
        <w:tc>
          <w:tcPr>
            <w:tcW w:w="1018" w:type="dxa"/>
          </w:tcPr>
          <w:p>
            <w:pPr>
              <w:pStyle w:val="TableParagraph"/>
              <w:spacing w:line="210" w:lineRule="exact" w:before="0"/>
              <w:ind w:right="97"/>
              <w:rPr>
                <w:rFonts w:ascii="Arial"/>
                <w:sz w:val="20"/>
              </w:rPr>
            </w:pPr>
            <w:r>
              <w:rPr>
                <w:rFonts w:ascii="Arial"/>
                <w:spacing w:val="-5"/>
                <w:sz w:val="20"/>
              </w:rPr>
              <w:t>147</w:t>
            </w:r>
          </w:p>
        </w:tc>
        <w:tc>
          <w:tcPr>
            <w:tcW w:w="948" w:type="dxa"/>
          </w:tcPr>
          <w:p>
            <w:pPr>
              <w:pStyle w:val="TableParagraph"/>
              <w:spacing w:line="210" w:lineRule="exact" w:before="0"/>
              <w:ind w:left="178"/>
              <w:jc w:val="center"/>
              <w:rPr>
                <w:rFonts w:ascii="Arial"/>
                <w:sz w:val="20"/>
              </w:rPr>
            </w:pPr>
            <w:r>
              <w:rPr>
                <w:rFonts w:ascii="Arial"/>
                <w:spacing w:val="-2"/>
                <w:sz w:val="20"/>
              </w:rPr>
              <w:t>5.42%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93"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97"/>
              <w:rPr>
                <w:rFonts w:ascii="Arial"/>
                <w:sz w:val="20"/>
              </w:rPr>
            </w:pPr>
            <w:r>
              <w:rPr>
                <w:rFonts w:ascii="Arial"/>
                <w:spacing w:val="-2"/>
                <w:sz w:val="20"/>
              </w:rPr>
              <w:t>1,051</w:t>
            </w:r>
          </w:p>
        </w:tc>
        <w:tc>
          <w:tcPr>
            <w:tcW w:w="1418" w:type="dxa"/>
          </w:tcPr>
          <w:p>
            <w:pPr>
              <w:pStyle w:val="TableParagraph"/>
              <w:spacing w:line="210" w:lineRule="exact" w:before="0"/>
              <w:ind w:right="99"/>
              <w:rPr>
                <w:rFonts w:ascii="Arial"/>
                <w:sz w:val="20"/>
              </w:rPr>
            </w:pPr>
            <w:r>
              <w:rPr>
                <w:rFonts w:ascii="Arial"/>
                <w:spacing w:val="-2"/>
                <w:sz w:val="20"/>
              </w:rPr>
              <w:t>1,078</w:t>
            </w:r>
          </w:p>
        </w:tc>
        <w:tc>
          <w:tcPr>
            <w:tcW w:w="1018" w:type="dxa"/>
          </w:tcPr>
          <w:p>
            <w:pPr>
              <w:pStyle w:val="TableParagraph"/>
              <w:spacing w:line="210" w:lineRule="exact" w:before="0"/>
              <w:ind w:right="97"/>
              <w:rPr>
                <w:rFonts w:ascii="Arial"/>
                <w:sz w:val="20"/>
              </w:rPr>
            </w:pPr>
            <w:r>
              <w:rPr>
                <w:rFonts w:ascii="Arial"/>
                <w:spacing w:val="-5"/>
                <w:sz w:val="20"/>
              </w:rPr>
              <w:t>27</w:t>
            </w:r>
          </w:p>
        </w:tc>
        <w:tc>
          <w:tcPr>
            <w:tcW w:w="948" w:type="dxa"/>
          </w:tcPr>
          <w:p>
            <w:pPr>
              <w:pStyle w:val="TableParagraph"/>
              <w:spacing w:line="210" w:lineRule="exact" w:before="0"/>
              <w:ind w:left="178"/>
              <w:jc w:val="center"/>
              <w:rPr>
                <w:rFonts w:ascii="Arial"/>
                <w:sz w:val="20"/>
              </w:rPr>
            </w:pPr>
            <w:r>
              <w:rPr>
                <w:rFonts w:ascii="Arial"/>
                <w:spacing w:val="-2"/>
                <w:sz w:val="20"/>
              </w:rPr>
              <w:t>2.57%</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9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97"/>
              <w:rPr>
                <w:rFonts w:ascii="Arial"/>
                <w:b/>
                <w:sz w:val="20"/>
              </w:rPr>
            </w:pPr>
            <w:r>
              <w:rPr>
                <w:rFonts w:ascii="Arial"/>
                <w:b/>
                <w:spacing w:val="-2"/>
                <w:sz w:val="20"/>
              </w:rPr>
              <w:t>7,695</w:t>
            </w:r>
          </w:p>
        </w:tc>
        <w:tc>
          <w:tcPr>
            <w:tcW w:w="1418" w:type="dxa"/>
          </w:tcPr>
          <w:p>
            <w:pPr>
              <w:pStyle w:val="TableParagraph"/>
              <w:spacing w:line="210" w:lineRule="exact" w:before="0"/>
              <w:ind w:right="99"/>
              <w:rPr>
                <w:rFonts w:ascii="Arial"/>
                <w:b/>
                <w:sz w:val="20"/>
              </w:rPr>
            </w:pPr>
            <w:r>
              <w:rPr>
                <w:rFonts w:ascii="Arial"/>
                <w:b/>
                <w:spacing w:val="-2"/>
                <w:sz w:val="20"/>
              </w:rPr>
              <w:t>8,409</w:t>
            </w:r>
          </w:p>
        </w:tc>
        <w:tc>
          <w:tcPr>
            <w:tcW w:w="1018" w:type="dxa"/>
          </w:tcPr>
          <w:p>
            <w:pPr>
              <w:pStyle w:val="TableParagraph"/>
              <w:spacing w:line="210" w:lineRule="exact" w:before="0"/>
              <w:ind w:right="97"/>
              <w:rPr>
                <w:rFonts w:ascii="Arial"/>
                <w:b/>
                <w:sz w:val="20"/>
              </w:rPr>
            </w:pPr>
            <w:r>
              <w:rPr>
                <w:rFonts w:ascii="Arial"/>
                <w:b/>
                <w:spacing w:val="-5"/>
                <w:sz w:val="20"/>
              </w:rPr>
              <w:t>714</w:t>
            </w:r>
          </w:p>
        </w:tc>
        <w:tc>
          <w:tcPr>
            <w:tcW w:w="948" w:type="dxa"/>
          </w:tcPr>
          <w:p>
            <w:pPr>
              <w:pStyle w:val="TableParagraph"/>
              <w:spacing w:line="210" w:lineRule="exact" w:before="0"/>
              <w:ind w:left="181"/>
              <w:jc w:val="center"/>
              <w:rPr>
                <w:rFonts w:ascii="Arial"/>
                <w:b/>
                <w:sz w:val="20"/>
              </w:rPr>
            </w:pPr>
            <w:r>
              <w:rPr>
                <w:rFonts w:ascii="Arial"/>
                <w:b/>
                <w:spacing w:val="-2"/>
                <w:sz w:val="20"/>
              </w:rPr>
              <w:t>9.28%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93"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2,254</w:t>
            </w:r>
          </w:p>
        </w:tc>
        <w:tc>
          <w:tcPr>
            <w:tcW w:w="1418" w:type="dxa"/>
          </w:tcPr>
          <w:p>
            <w:pPr>
              <w:pStyle w:val="TableParagraph"/>
              <w:spacing w:line="210" w:lineRule="exact" w:before="0"/>
              <w:ind w:right="99"/>
              <w:rPr>
                <w:rFonts w:ascii="Arial"/>
                <w:sz w:val="20"/>
              </w:rPr>
            </w:pPr>
            <w:r>
              <w:rPr>
                <w:rFonts w:ascii="Arial"/>
                <w:spacing w:val="-2"/>
                <w:sz w:val="20"/>
              </w:rPr>
              <w:t>2,693</w:t>
            </w:r>
          </w:p>
        </w:tc>
        <w:tc>
          <w:tcPr>
            <w:tcW w:w="1018" w:type="dxa"/>
          </w:tcPr>
          <w:p>
            <w:pPr>
              <w:pStyle w:val="TableParagraph"/>
              <w:spacing w:line="210" w:lineRule="exact" w:before="0"/>
              <w:ind w:right="97"/>
              <w:rPr>
                <w:rFonts w:ascii="Arial"/>
                <w:sz w:val="20"/>
              </w:rPr>
            </w:pPr>
            <w:r>
              <w:rPr>
                <w:rFonts w:ascii="Arial"/>
                <w:spacing w:val="-5"/>
                <w:sz w:val="20"/>
              </w:rPr>
              <w:t>439</w:t>
            </w:r>
          </w:p>
        </w:tc>
        <w:tc>
          <w:tcPr>
            <w:tcW w:w="948" w:type="dxa"/>
          </w:tcPr>
          <w:p>
            <w:pPr>
              <w:pStyle w:val="TableParagraph"/>
              <w:spacing w:line="210" w:lineRule="exact" w:before="0"/>
              <w:ind w:left="114" w:right="48"/>
              <w:jc w:val="center"/>
              <w:rPr>
                <w:rFonts w:ascii="Arial"/>
                <w:sz w:val="20"/>
              </w:rPr>
            </w:pPr>
            <w:r>
              <w:rPr>
                <w:rFonts w:ascii="Arial"/>
                <w:spacing w:val="-2"/>
                <w:sz w:val="20"/>
              </w:rPr>
              <w:t>19.48%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93"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98"/>
              <w:rPr>
                <w:rFonts w:ascii="Arial"/>
                <w:sz w:val="20"/>
              </w:rPr>
            </w:pPr>
            <w:r>
              <w:rPr>
                <w:rFonts w:ascii="Arial"/>
                <w:spacing w:val="-5"/>
                <w:sz w:val="20"/>
              </w:rPr>
              <w:t>508</w:t>
            </w:r>
          </w:p>
        </w:tc>
        <w:tc>
          <w:tcPr>
            <w:tcW w:w="1418" w:type="dxa"/>
          </w:tcPr>
          <w:p>
            <w:pPr>
              <w:pStyle w:val="TableParagraph"/>
              <w:spacing w:line="210" w:lineRule="exact" w:before="0"/>
              <w:ind w:right="100"/>
              <w:rPr>
                <w:rFonts w:ascii="Arial"/>
                <w:sz w:val="20"/>
              </w:rPr>
            </w:pPr>
            <w:r>
              <w:rPr>
                <w:rFonts w:ascii="Arial"/>
                <w:spacing w:val="-5"/>
                <w:sz w:val="20"/>
              </w:rPr>
              <w:t>573</w:t>
            </w:r>
          </w:p>
        </w:tc>
        <w:tc>
          <w:tcPr>
            <w:tcW w:w="1018" w:type="dxa"/>
          </w:tcPr>
          <w:p>
            <w:pPr>
              <w:pStyle w:val="TableParagraph"/>
              <w:spacing w:line="210" w:lineRule="exact" w:before="0"/>
              <w:ind w:right="97"/>
              <w:rPr>
                <w:rFonts w:ascii="Arial"/>
                <w:sz w:val="20"/>
              </w:rPr>
            </w:pPr>
            <w:r>
              <w:rPr>
                <w:rFonts w:ascii="Arial"/>
                <w:spacing w:val="-5"/>
                <w:sz w:val="20"/>
              </w:rPr>
              <w:t>65</w:t>
            </w:r>
          </w:p>
        </w:tc>
        <w:tc>
          <w:tcPr>
            <w:tcW w:w="948" w:type="dxa"/>
          </w:tcPr>
          <w:p>
            <w:pPr>
              <w:pStyle w:val="TableParagraph"/>
              <w:spacing w:line="210" w:lineRule="exact" w:before="0"/>
              <w:ind w:left="114" w:right="48"/>
              <w:jc w:val="center"/>
              <w:rPr>
                <w:rFonts w:ascii="Arial"/>
                <w:sz w:val="20"/>
              </w:rPr>
            </w:pPr>
            <w:r>
              <w:rPr>
                <w:rFonts w:ascii="Arial"/>
                <w:spacing w:val="-2"/>
                <w:sz w:val="20"/>
              </w:rPr>
              <w:t>12.80%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93"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4,933</w:t>
            </w:r>
          </w:p>
        </w:tc>
        <w:tc>
          <w:tcPr>
            <w:tcW w:w="1418" w:type="dxa"/>
          </w:tcPr>
          <w:p>
            <w:pPr>
              <w:pStyle w:val="TableParagraph"/>
              <w:spacing w:line="210" w:lineRule="exact" w:before="0"/>
              <w:ind w:right="99"/>
              <w:rPr>
                <w:rFonts w:ascii="Arial"/>
                <w:sz w:val="20"/>
              </w:rPr>
            </w:pPr>
            <w:r>
              <w:rPr>
                <w:rFonts w:ascii="Arial"/>
                <w:spacing w:val="-2"/>
                <w:sz w:val="20"/>
              </w:rPr>
              <w:t>5,143</w:t>
            </w:r>
          </w:p>
        </w:tc>
        <w:tc>
          <w:tcPr>
            <w:tcW w:w="1018" w:type="dxa"/>
          </w:tcPr>
          <w:p>
            <w:pPr>
              <w:pStyle w:val="TableParagraph"/>
              <w:spacing w:line="210" w:lineRule="exact" w:before="0"/>
              <w:ind w:right="97"/>
              <w:rPr>
                <w:rFonts w:ascii="Arial"/>
                <w:sz w:val="20"/>
              </w:rPr>
            </w:pPr>
            <w:r>
              <w:rPr>
                <w:rFonts w:ascii="Arial"/>
                <w:spacing w:val="-5"/>
                <w:sz w:val="20"/>
              </w:rPr>
              <w:t>210</w:t>
            </w:r>
          </w:p>
        </w:tc>
        <w:tc>
          <w:tcPr>
            <w:tcW w:w="948" w:type="dxa"/>
          </w:tcPr>
          <w:p>
            <w:pPr>
              <w:pStyle w:val="TableParagraph"/>
              <w:spacing w:line="210" w:lineRule="exact" w:before="0"/>
              <w:ind w:left="178"/>
              <w:jc w:val="center"/>
              <w:rPr>
                <w:rFonts w:ascii="Arial"/>
                <w:sz w:val="20"/>
              </w:rPr>
            </w:pPr>
            <w:r>
              <w:rPr>
                <w:rFonts w:ascii="Arial"/>
                <w:spacing w:val="-2"/>
                <w:sz w:val="20"/>
              </w:rPr>
              <w:t>4.26%</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9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7"/>
              <w:rPr>
                <w:rFonts w:ascii="Arial"/>
                <w:b/>
                <w:sz w:val="20"/>
              </w:rPr>
            </w:pPr>
            <w:r>
              <w:rPr>
                <w:rFonts w:ascii="Arial"/>
                <w:b/>
                <w:spacing w:val="-2"/>
                <w:sz w:val="20"/>
              </w:rPr>
              <w:t>27,350</w:t>
            </w:r>
          </w:p>
        </w:tc>
        <w:tc>
          <w:tcPr>
            <w:tcW w:w="1418" w:type="dxa"/>
          </w:tcPr>
          <w:p>
            <w:pPr>
              <w:pStyle w:val="TableParagraph"/>
              <w:spacing w:line="210" w:lineRule="exact" w:before="0"/>
              <w:ind w:right="99"/>
              <w:rPr>
                <w:rFonts w:ascii="Arial"/>
                <w:b/>
                <w:sz w:val="20"/>
              </w:rPr>
            </w:pPr>
            <w:r>
              <w:rPr>
                <w:rFonts w:ascii="Arial"/>
                <w:b/>
                <w:spacing w:val="-2"/>
                <w:sz w:val="20"/>
              </w:rPr>
              <w:t>29,256</w:t>
            </w:r>
          </w:p>
        </w:tc>
        <w:tc>
          <w:tcPr>
            <w:tcW w:w="1018" w:type="dxa"/>
          </w:tcPr>
          <w:p>
            <w:pPr>
              <w:pStyle w:val="TableParagraph"/>
              <w:spacing w:line="210" w:lineRule="exact" w:before="0"/>
              <w:ind w:right="97"/>
              <w:rPr>
                <w:rFonts w:ascii="Arial"/>
                <w:b/>
                <w:sz w:val="20"/>
              </w:rPr>
            </w:pPr>
            <w:r>
              <w:rPr>
                <w:rFonts w:ascii="Arial"/>
                <w:b/>
                <w:spacing w:val="-2"/>
                <w:sz w:val="20"/>
              </w:rPr>
              <w:t>1,906</w:t>
            </w:r>
          </w:p>
        </w:tc>
        <w:tc>
          <w:tcPr>
            <w:tcW w:w="948" w:type="dxa"/>
          </w:tcPr>
          <w:p>
            <w:pPr>
              <w:pStyle w:val="TableParagraph"/>
              <w:spacing w:line="210" w:lineRule="exact" w:before="0"/>
              <w:ind w:left="181"/>
              <w:jc w:val="center"/>
              <w:rPr>
                <w:rFonts w:ascii="Arial"/>
                <w:b/>
                <w:sz w:val="20"/>
              </w:rPr>
            </w:pPr>
            <w:r>
              <w:rPr>
                <w:rFonts w:ascii="Arial"/>
                <w:b/>
                <w:spacing w:val="-2"/>
                <w:sz w:val="20"/>
              </w:rPr>
              <w:t>6.97%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93"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11,148</w:t>
            </w:r>
          </w:p>
        </w:tc>
        <w:tc>
          <w:tcPr>
            <w:tcW w:w="1418" w:type="dxa"/>
          </w:tcPr>
          <w:p>
            <w:pPr>
              <w:pStyle w:val="TableParagraph"/>
              <w:spacing w:line="210" w:lineRule="exact" w:before="0"/>
              <w:ind w:right="99"/>
              <w:rPr>
                <w:rFonts w:ascii="Arial"/>
                <w:sz w:val="20"/>
              </w:rPr>
            </w:pPr>
            <w:r>
              <w:rPr>
                <w:rFonts w:ascii="Arial"/>
                <w:spacing w:val="-2"/>
                <w:sz w:val="20"/>
              </w:rPr>
              <w:t>11,047</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101</w:t>
            </w:r>
          </w:p>
        </w:tc>
        <w:tc>
          <w:tcPr>
            <w:tcW w:w="948" w:type="dxa"/>
          </w:tcPr>
          <w:p>
            <w:pPr>
              <w:pStyle w:val="TableParagraph"/>
              <w:spacing w:line="210" w:lineRule="exact" w:before="0"/>
              <w:ind w:left="114" w:right="3"/>
              <w:jc w:val="center"/>
              <w:rPr>
                <w:rFonts w:ascii="Arial"/>
                <w:sz w:val="20"/>
              </w:rPr>
            </w:pPr>
            <w:r>
              <w:rPr>
                <w:rFonts w:ascii="Arial"/>
                <w:spacing w:val="-2"/>
                <w:sz w:val="20"/>
              </w:rPr>
              <w:t>-0.91%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93"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7"/>
              <w:rPr>
                <w:rFonts w:ascii="Arial"/>
                <w:sz w:val="20"/>
              </w:rPr>
            </w:pPr>
            <w:r>
              <w:rPr>
                <w:rFonts w:ascii="Arial"/>
                <w:spacing w:val="-2"/>
                <w:sz w:val="20"/>
              </w:rPr>
              <w:t>16,202</w:t>
            </w:r>
          </w:p>
        </w:tc>
        <w:tc>
          <w:tcPr>
            <w:tcW w:w="1418" w:type="dxa"/>
          </w:tcPr>
          <w:p>
            <w:pPr>
              <w:pStyle w:val="TableParagraph"/>
              <w:spacing w:line="210" w:lineRule="exact" w:before="0"/>
              <w:ind w:right="99"/>
              <w:rPr>
                <w:rFonts w:ascii="Arial"/>
                <w:sz w:val="20"/>
              </w:rPr>
            </w:pPr>
            <w:r>
              <w:rPr>
                <w:rFonts w:ascii="Arial"/>
                <w:spacing w:val="-2"/>
                <w:sz w:val="20"/>
              </w:rPr>
              <w:t>18,209</w:t>
            </w:r>
          </w:p>
        </w:tc>
        <w:tc>
          <w:tcPr>
            <w:tcW w:w="1018" w:type="dxa"/>
          </w:tcPr>
          <w:p>
            <w:pPr>
              <w:pStyle w:val="TableParagraph"/>
              <w:spacing w:line="210" w:lineRule="exact" w:before="0"/>
              <w:ind w:right="97"/>
              <w:rPr>
                <w:rFonts w:ascii="Arial"/>
                <w:sz w:val="20"/>
              </w:rPr>
            </w:pPr>
            <w:r>
              <w:rPr>
                <w:rFonts w:ascii="Arial"/>
                <w:spacing w:val="-2"/>
                <w:sz w:val="20"/>
              </w:rPr>
              <w:t>2,007</w:t>
            </w:r>
          </w:p>
        </w:tc>
        <w:tc>
          <w:tcPr>
            <w:tcW w:w="948" w:type="dxa"/>
          </w:tcPr>
          <w:p>
            <w:pPr>
              <w:pStyle w:val="TableParagraph"/>
              <w:spacing w:line="210" w:lineRule="exact" w:before="0"/>
              <w:ind w:left="114" w:right="48"/>
              <w:jc w:val="center"/>
              <w:rPr>
                <w:rFonts w:ascii="Arial"/>
                <w:sz w:val="20"/>
              </w:rPr>
            </w:pPr>
            <w:r>
              <w:rPr>
                <w:rFonts w:ascii="Arial"/>
                <w:spacing w:val="-2"/>
                <w:sz w:val="20"/>
              </w:rPr>
              <w:t>12.39%</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93"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7"/>
              <w:rPr>
                <w:rFonts w:ascii="Arial"/>
                <w:b/>
                <w:sz w:val="20"/>
              </w:rPr>
            </w:pPr>
            <w:r>
              <w:rPr>
                <w:rFonts w:ascii="Arial"/>
                <w:b/>
                <w:spacing w:val="-2"/>
                <w:sz w:val="20"/>
              </w:rPr>
              <w:t>14,105</w:t>
            </w:r>
          </w:p>
        </w:tc>
        <w:tc>
          <w:tcPr>
            <w:tcW w:w="1418" w:type="dxa"/>
          </w:tcPr>
          <w:p>
            <w:pPr>
              <w:pStyle w:val="TableParagraph"/>
              <w:spacing w:line="210" w:lineRule="exact" w:before="0"/>
              <w:ind w:right="99"/>
              <w:rPr>
                <w:rFonts w:ascii="Arial"/>
                <w:b/>
                <w:sz w:val="20"/>
              </w:rPr>
            </w:pPr>
            <w:r>
              <w:rPr>
                <w:rFonts w:ascii="Arial"/>
                <w:b/>
                <w:spacing w:val="-2"/>
                <w:sz w:val="20"/>
              </w:rPr>
              <w:t>14,507</w:t>
            </w:r>
          </w:p>
        </w:tc>
        <w:tc>
          <w:tcPr>
            <w:tcW w:w="1018" w:type="dxa"/>
          </w:tcPr>
          <w:p>
            <w:pPr>
              <w:pStyle w:val="TableParagraph"/>
              <w:spacing w:line="210" w:lineRule="exact" w:before="0"/>
              <w:ind w:right="97"/>
              <w:rPr>
                <w:rFonts w:ascii="Arial"/>
                <w:b/>
                <w:sz w:val="20"/>
              </w:rPr>
            </w:pPr>
            <w:r>
              <w:rPr>
                <w:rFonts w:ascii="Arial"/>
                <w:b/>
                <w:spacing w:val="-5"/>
                <w:sz w:val="20"/>
              </w:rPr>
              <w:t>402</w:t>
            </w:r>
          </w:p>
        </w:tc>
        <w:tc>
          <w:tcPr>
            <w:tcW w:w="948" w:type="dxa"/>
          </w:tcPr>
          <w:p>
            <w:pPr>
              <w:pStyle w:val="TableParagraph"/>
              <w:spacing w:line="210" w:lineRule="exact" w:before="0"/>
              <w:ind w:left="181"/>
              <w:jc w:val="center"/>
              <w:rPr>
                <w:rFonts w:ascii="Arial"/>
                <w:b/>
                <w:sz w:val="20"/>
              </w:rPr>
            </w:pPr>
            <w:r>
              <w:rPr>
                <w:rFonts w:ascii="Arial"/>
                <w:b/>
                <w:spacing w:val="-2"/>
                <w:sz w:val="20"/>
              </w:rPr>
              <w:t>2.85%</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710000</w:t>
            </w:r>
          </w:p>
        </w:tc>
        <w:tc>
          <w:tcPr>
            <w:tcW w:w="7393"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8"/>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97"/>
              <w:rPr>
                <w:rFonts w:ascii="Arial"/>
                <w:sz w:val="20"/>
              </w:rPr>
            </w:pPr>
            <w:r>
              <w:rPr>
                <w:rFonts w:ascii="Arial"/>
                <w:spacing w:val="-2"/>
                <w:sz w:val="20"/>
              </w:rPr>
              <w:t>1,975</w:t>
            </w:r>
          </w:p>
        </w:tc>
        <w:tc>
          <w:tcPr>
            <w:tcW w:w="1418" w:type="dxa"/>
          </w:tcPr>
          <w:p>
            <w:pPr>
              <w:pStyle w:val="TableParagraph"/>
              <w:spacing w:line="211" w:lineRule="exact" w:before="0"/>
              <w:ind w:right="99"/>
              <w:rPr>
                <w:rFonts w:ascii="Arial"/>
                <w:sz w:val="20"/>
              </w:rPr>
            </w:pPr>
            <w:r>
              <w:rPr>
                <w:rFonts w:ascii="Arial"/>
                <w:spacing w:val="-2"/>
                <w:sz w:val="20"/>
              </w:rPr>
              <w:t>2,057</w:t>
            </w:r>
          </w:p>
        </w:tc>
        <w:tc>
          <w:tcPr>
            <w:tcW w:w="1018" w:type="dxa"/>
          </w:tcPr>
          <w:p>
            <w:pPr>
              <w:pStyle w:val="TableParagraph"/>
              <w:spacing w:line="211" w:lineRule="exact" w:before="0"/>
              <w:ind w:right="97"/>
              <w:rPr>
                <w:rFonts w:ascii="Arial"/>
                <w:sz w:val="20"/>
              </w:rPr>
            </w:pPr>
            <w:r>
              <w:rPr>
                <w:rFonts w:ascii="Arial"/>
                <w:spacing w:val="-5"/>
                <w:sz w:val="20"/>
              </w:rPr>
              <w:t>82</w:t>
            </w:r>
          </w:p>
        </w:tc>
        <w:tc>
          <w:tcPr>
            <w:tcW w:w="948" w:type="dxa"/>
          </w:tcPr>
          <w:p>
            <w:pPr>
              <w:pStyle w:val="TableParagraph"/>
              <w:spacing w:line="211" w:lineRule="exact" w:before="0"/>
              <w:ind w:left="178"/>
              <w:jc w:val="center"/>
              <w:rPr>
                <w:rFonts w:ascii="Arial"/>
                <w:sz w:val="20"/>
              </w:rPr>
            </w:pPr>
            <w:r>
              <w:rPr>
                <w:rFonts w:ascii="Arial"/>
                <w:spacing w:val="-2"/>
                <w:sz w:val="20"/>
              </w:rPr>
              <w:t>4.15%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720000</w:t>
            </w:r>
          </w:p>
        </w:tc>
        <w:tc>
          <w:tcPr>
            <w:tcW w:w="7393"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12,130</w:t>
            </w:r>
          </w:p>
        </w:tc>
        <w:tc>
          <w:tcPr>
            <w:tcW w:w="1418" w:type="dxa"/>
          </w:tcPr>
          <w:p>
            <w:pPr>
              <w:pStyle w:val="TableParagraph"/>
              <w:spacing w:line="210" w:lineRule="exact" w:before="0"/>
              <w:ind w:right="99"/>
              <w:rPr>
                <w:rFonts w:ascii="Arial"/>
                <w:sz w:val="20"/>
              </w:rPr>
            </w:pPr>
            <w:r>
              <w:rPr>
                <w:rFonts w:ascii="Arial"/>
                <w:spacing w:val="-2"/>
                <w:sz w:val="20"/>
              </w:rPr>
              <w:t>12,450</w:t>
            </w:r>
          </w:p>
        </w:tc>
        <w:tc>
          <w:tcPr>
            <w:tcW w:w="1018" w:type="dxa"/>
          </w:tcPr>
          <w:p>
            <w:pPr>
              <w:pStyle w:val="TableParagraph"/>
              <w:spacing w:line="210" w:lineRule="exact" w:before="0"/>
              <w:ind w:right="97"/>
              <w:rPr>
                <w:rFonts w:ascii="Arial"/>
                <w:sz w:val="20"/>
              </w:rPr>
            </w:pPr>
            <w:r>
              <w:rPr>
                <w:rFonts w:ascii="Arial"/>
                <w:spacing w:val="-5"/>
                <w:sz w:val="20"/>
              </w:rPr>
              <w:t>320</w:t>
            </w:r>
          </w:p>
        </w:tc>
        <w:tc>
          <w:tcPr>
            <w:tcW w:w="948" w:type="dxa"/>
          </w:tcPr>
          <w:p>
            <w:pPr>
              <w:pStyle w:val="TableParagraph"/>
              <w:spacing w:line="210" w:lineRule="exact" w:before="0"/>
              <w:ind w:left="178"/>
              <w:jc w:val="center"/>
              <w:rPr>
                <w:rFonts w:ascii="Arial"/>
                <w:sz w:val="20"/>
              </w:rPr>
            </w:pPr>
            <w:r>
              <w:rPr>
                <w:rFonts w:ascii="Arial"/>
                <w:spacing w:val="-2"/>
                <w:sz w:val="20"/>
              </w:rPr>
              <w:t>2.64%</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9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7"/>
              <w:rPr>
                <w:rFonts w:ascii="Arial"/>
                <w:b/>
                <w:sz w:val="20"/>
              </w:rPr>
            </w:pPr>
            <w:r>
              <w:rPr>
                <w:rFonts w:ascii="Arial"/>
                <w:b/>
                <w:spacing w:val="-2"/>
                <w:sz w:val="20"/>
              </w:rPr>
              <w:t>6,242</w:t>
            </w:r>
          </w:p>
        </w:tc>
        <w:tc>
          <w:tcPr>
            <w:tcW w:w="1418" w:type="dxa"/>
          </w:tcPr>
          <w:p>
            <w:pPr>
              <w:pStyle w:val="TableParagraph"/>
              <w:spacing w:line="210" w:lineRule="exact" w:before="0"/>
              <w:ind w:right="99"/>
              <w:rPr>
                <w:rFonts w:ascii="Arial"/>
                <w:b/>
                <w:sz w:val="20"/>
              </w:rPr>
            </w:pPr>
            <w:r>
              <w:rPr>
                <w:rFonts w:ascii="Arial"/>
                <w:b/>
                <w:spacing w:val="-2"/>
                <w:sz w:val="20"/>
              </w:rPr>
              <w:t>6,637</w:t>
            </w:r>
          </w:p>
        </w:tc>
        <w:tc>
          <w:tcPr>
            <w:tcW w:w="1018" w:type="dxa"/>
          </w:tcPr>
          <w:p>
            <w:pPr>
              <w:pStyle w:val="TableParagraph"/>
              <w:spacing w:line="210" w:lineRule="exact" w:before="0"/>
              <w:ind w:right="97"/>
              <w:rPr>
                <w:rFonts w:ascii="Arial"/>
                <w:b/>
                <w:sz w:val="20"/>
              </w:rPr>
            </w:pPr>
            <w:r>
              <w:rPr>
                <w:rFonts w:ascii="Arial"/>
                <w:b/>
                <w:spacing w:val="-5"/>
                <w:sz w:val="20"/>
              </w:rPr>
              <w:t>395</w:t>
            </w:r>
          </w:p>
        </w:tc>
        <w:tc>
          <w:tcPr>
            <w:tcW w:w="948" w:type="dxa"/>
          </w:tcPr>
          <w:p>
            <w:pPr>
              <w:pStyle w:val="TableParagraph"/>
              <w:spacing w:line="210" w:lineRule="exact" w:before="0"/>
              <w:ind w:left="181"/>
              <w:jc w:val="center"/>
              <w:rPr>
                <w:rFonts w:ascii="Arial"/>
                <w:b/>
                <w:sz w:val="20"/>
              </w:rPr>
            </w:pPr>
            <w:r>
              <w:rPr>
                <w:rFonts w:ascii="Arial"/>
                <w:b/>
                <w:spacing w:val="-2"/>
                <w:sz w:val="20"/>
              </w:rPr>
              <w:t>6.33%</w:t>
            </w:r>
          </w:p>
        </w:tc>
      </w:tr>
      <w:tr>
        <w:trPr>
          <w:trHeight w:val="232" w:hRule="atLeast"/>
        </w:trPr>
        <w:tc>
          <w:tcPr>
            <w:tcW w:w="883" w:type="dxa"/>
          </w:tcPr>
          <w:p>
            <w:pPr>
              <w:pStyle w:val="TableParagraph"/>
              <w:spacing w:line="212" w:lineRule="exact" w:before="0"/>
              <w:ind w:left="12" w:right="5"/>
              <w:jc w:val="center"/>
              <w:rPr>
                <w:rFonts w:ascii="Arial"/>
                <w:b/>
                <w:sz w:val="20"/>
              </w:rPr>
            </w:pPr>
            <w:r>
              <w:rPr>
                <w:rFonts w:ascii="Arial"/>
                <w:b/>
                <w:spacing w:val="-2"/>
                <w:sz w:val="20"/>
              </w:rPr>
              <w:t>102800</w:t>
            </w:r>
          </w:p>
        </w:tc>
        <w:tc>
          <w:tcPr>
            <w:tcW w:w="7393"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97"/>
              <w:rPr>
                <w:rFonts w:ascii="Arial"/>
                <w:b/>
                <w:sz w:val="20"/>
              </w:rPr>
            </w:pPr>
            <w:r>
              <w:rPr>
                <w:rFonts w:ascii="Arial"/>
                <w:b/>
                <w:spacing w:val="-2"/>
                <w:sz w:val="20"/>
              </w:rPr>
              <w:t>7,535</w:t>
            </w:r>
          </w:p>
        </w:tc>
        <w:tc>
          <w:tcPr>
            <w:tcW w:w="1418" w:type="dxa"/>
          </w:tcPr>
          <w:p>
            <w:pPr>
              <w:pStyle w:val="TableParagraph"/>
              <w:spacing w:line="212" w:lineRule="exact" w:before="0"/>
              <w:ind w:right="99"/>
              <w:rPr>
                <w:rFonts w:ascii="Arial"/>
                <w:b/>
                <w:sz w:val="20"/>
              </w:rPr>
            </w:pPr>
            <w:r>
              <w:rPr>
                <w:rFonts w:ascii="Arial"/>
                <w:b/>
                <w:spacing w:val="-2"/>
                <w:sz w:val="20"/>
              </w:rPr>
              <w:t>7,297</w:t>
            </w:r>
          </w:p>
        </w:tc>
        <w:tc>
          <w:tcPr>
            <w:tcW w:w="1018" w:type="dxa"/>
          </w:tcPr>
          <w:p>
            <w:pPr>
              <w:pStyle w:val="TableParagraph"/>
              <w:spacing w:line="212" w:lineRule="exact" w:before="0"/>
              <w:ind w:right="97"/>
              <w:rPr>
                <w:rFonts w:ascii="Arial"/>
                <w:b/>
                <w:sz w:val="20"/>
              </w:rPr>
            </w:pPr>
            <w:r>
              <w:rPr>
                <w:rFonts w:ascii="Arial"/>
                <w:b/>
                <w:spacing w:val="-2"/>
                <w:sz w:val="20"/>
              </w:rPr>
              <w:t>-</w:t>
            </w:r>
            <w:r>
              <w:rPr>
                <w:rFonts w:ascii="Arial"/>
                <w:b/>
                <w:spacing w:val="-5"/>
                <w:sz w:val="20"/>
              </w:rPr>
              <w:t>238</w:t>
            </w:r>
          </w:p>
        </w:tc>
        <w:tc>
          <w:tcPr>
            <w:tcW w:w="948" w:type="dxa"/>
          </w:tcPr>
          <w:p>
            <w:pPr>
              <w:pStyle w:val="TableParagraph"/>
              <w:spacing w:line="212" w:lineRule="exact" w:before="0"/>
              <w:ind w:left="114"/>
              <w:jc w:val="center"/>
              <w:rPr>
                <w:rFonts w:ascii="Arial"/>
                <w:b/>
                <w:sz w:val="20"/>
              </w:rPr>
            </w:pPr>
            <w:r>
              <w:rPr>
                <w:rFonts w:ascii="Arial"/>
                <w:b/>
                <w:spacing w:val="-2"/>
                <w:sz w:val="20"/>
              </w:rPr>
              <w:t>-3.16%</w:t>
            </w:r>
          </w:p>
        </w:tc>
      </w:tr>
    </w:tbl>
    <w:p>
      <w:pPr>
        <w:pStyle w:val="TableParagraph"/>
        <w:spacing w:after="0" w:line="212" w:lineRule="exact"/>
        <w:jc w:val="center"/>
        <w:rPr>
          <w:rFonts w:ascii="Arial"/>
          <w:b/>
          <w:sz w:val="20"/>
        </w:rPr>
        <w:sectPr>
          <w:headerReference w:type="default" r:id="rId115"/>
          <w:footerReference w:type="default" r:id="rId116"/>
          <w:pgSz w:w="15840" w:h="12240" w:orient="landscape"/>
          <w:pgMar w:header="0" w:footer="518" w:top="740" w:bottom="700" w:left="0" w:right="0"/>
          <w:pgNumType w:start="47"/>
        </w:sectPr>
      </w:pPr>
    </w:p>
    <w:p>
      <w:pPr>
        <w:pStyle w:val="Heading1"/>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35"/>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2022</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729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5,704</w:t>
            </w:r>
          </w:p>
        </w:tc>
        <w:tc>
          <w:tcPr>
            <w:tcW w:w="1416" w:type="dxa"/>
          </w:tcPr>
          <w:p>
            <w:pPr>
              <w:pStyle w:val="TableParagraph"/>
              <w:spacing w:line="211" w:lineRule="exact" w:before="69"/>
              <w:ind w:right="97"/>
              <w:rPr>
                <w:rFonts w:ascii="Arial"/>
                <w:sz w:val="20"/>
              </w:rPr>
            </w:pPr>
            <w:r>
              <w:rPr>
                <w:rFonts w:ascii="Arial"/>
                <w:spacing w:val="-2"/>
                <w:sz w:val="20"/>
              </w:rPr>
              <w:t>6,803</w:t>
            </w:r>
          </w:p>
        </w:tc>
        <w:tc>
          <w:tcPr>
            <w:tcW w:w="1018" w:type="dxa"/>
          </w:tcPr>
          <w:p>
            <w:pPr>
              <w:pStyle w:val="TableParagraph"/>
              <w:spacing w:line="211" w:lineRule="exact" w:before="69"/>
              <w:ind w:right="97"/>
              <w:rPr>
                <w:rFonts w:ascii="Arial"/>
                <w:b/>
                <w:sz w:val="20"/>
              </w:rPr>
            </w:pPr>
            <w:r>
              <w:rPr>
                <w:rFonts w:ascii="Arial"/>
                <w:b/>
                <w:spacing w:val="-2"/>
                <w:sz w:val="20"/>
              </w:rPr>
              <w:t>1,099</w:t>
            </w:r>
          </w:p>
        </w:tc>
        <w:tc>
          <w:tcPr>
            <w:tcW w:w="950" w:type="dxa"/>
          </w:tcPr>
          <w:p>
            <w:pPr>
              <w:pStyle w:val="TableParagraph"/>
              <w:spacing w:line="211" w:lineRule="exact" w:before="69"/>
              <w:ind w:right="97"/>
              <w:rPr>
                <w:rFonts w:ascii="Arial"/>
                <w:sz w:val="20"/>
              </w:rPr>
            </w:pPr>
            <w:r>
              <w:rPr>
                <w:rFonts w:ascii="Arial"/>
                <w:spacing w:val="-2"/>
                <w:sz w:val="20"/>
              </w:rPr>
              <w:t>19.27%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729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3,976</w:t>
            </w:r>
          </w:p>
        </w:tc>
        <w:tc>
          <w:tcPr>
            <w:tcW w:w="1416" w:type="dxa"/>
          </w:tcPr>
          <w:p>
            <w:pPr>
              <w:pStyle w:val="TableParagraph"/>
              <w:spacing w:line="211" w:lineRule="exact" w:before="69"/>
              <w:ind w:right="97"/>
              <w:rPr>
                <w:rFonts w:ascii="Arial"/>
                <w:sz w:val="20"/>
              </w:rPr>
            </w:pPr>
            <w:r>
              <w:rPr>
                <w:rFonts w:ascii="Arial"/>
                <w:spacing w:val="-2"/>
                <w:sz w:val="20"/>
              </w:rPr>
              <w:t>4,906</w:t>
            </w:r>
          </w:p>
        </w:tc>
        <w:tc>
          <w:tcPr>
            <w:tcW w:w="1018" w:type="dxa"/>
          </w:tcPr>
          <w:p>
            <w:pPr>
              <w:pStyle w:val="TableParagraph"/>
              <w:spacing w:line="211" w:lineRule="exact" w:before="69"/>
              <w:ind w:right="97"/>
              <w:rPr>
                <w:rFonts w:ascii="Arial"/>
                <w:b/>
                <w:sz w:val="20"/>
              </w:rPr>
            </w:pPr>
            <w:r>
              <w:rPr>
                <w:rFonts w:ascii="Arial"/>
                <w:b/>
                <w:spacing w:val="-5"/>
                <w:sz w:val="20"/>
              </w:rPr>
              <w:t>930</w:t>
            </w:r>
          </w:p>
        </w:tc>
        <w:tc>
          <w:tcPr>
            <w:tcW w:w="950" w:type="dxa"/>
          </w:tcPr>
          <w:p>
            <w:pPr>
              <w:pStyle w:val="TableParagraph"/>
              <w:spacing w:line="211" w:lineRule="exact" w:before="69"/>
              <w:ind w:right="97"/>
              <w:rPr>
                <w:rFonts w:ascii="Arial"/>
                <w:sz w:val="20"/>
              </w:rPr>
            </w:pPr>
            <w:r>
              <w:rPr>
                <w:rFonts w:ascii="Arial"/>
                <w:spacing w:val="-2"/>
                <w:sz w:val="20"/>
              </w:rPr>
              <w:t>23.39%</w:t>
            </w:r>
          </w:p>
        </w:tc>
      </w:tr>
      <w:tr>
        <w:trPr>
          <w:trHeight w:val="302" w:hRule="atLeast"/>
        </w:trPr>
        <w:tc>
          <w:tcPr>
            <w:tcW w:w="895" w:type="dxa"/>
          </w:tcPr>
          <w:p>
            <w:pPr>
              <w:pStyle w:val="TableParagraph"/>
              <w:spacing w:line="211" w:lineRule="exact" w:before="72"/>
              <w:ind w:left="9" w:right="4"/>
              <w:jc w:val="center"/>
              <w:rPr>
                <w:rFonts w:ascii="Arial"/>
                <w:sz w:val="20"/>
              </w:rPr>
            </w:pPr>
            <w:r>
              <w:rPr>
                <w:rFonts w:ascii="Arial"/>
                <w:spacing w:val="-2"/>
                <w:sz w:val="20"/>
              </w:rPr>
              <w:t>238000</w:t>
            </w:r>
          </w:p>
        </w:tc>
        <w:tc>
          <w:tcPr>
            <w:tcW w:w="7292" w:type="dxa"/>
          </w:tcPr>
          <w:p>
            <w:pPr>
              <w:pStyle w:val="TableParagraph"/>
              <w:spacing w:line="211" w:lineRule="exact" w:before="72"/>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72"/>
              <w:ind w:right="100"/>
              <w:rPr>
                <w:rFonts w:ascii="Arial"/>
                <w:sz w:val="20"/>
              </w:rPr>
            </w:pPr>
            <w:r>
              <w:rPr>
                <w:rFonts w:ascii="Arial"/>
                <w:spacing w:val="-2"/>
                <w:sz w:val="20"/>
              </w:rPr>
              <w:t>3,308</w:t>
            </w:r>
          </w:p>
        </w:tc>
        <w:tc>
          <w:tcPr>
            <w:tcW w:w="1416" w:type="dxa"/>
          </w:tcPr>
          <w:p>
            <w:pPr>
              <w:pStyle w:val="TableParagraph"/>
              <w:spacing w:line="211" w:lineRule="exact" w:before="72"/>
              <w:ind w:right="97"/>
              <w:rPr>
                <w:rFonts w:ascii="Arial"/>
                <w:sz w:val="20"/>
              </w:rPr>
            </w:pPr>
            <w:r>
              <w:rPr>
                <w:rFonts w:ascii="Arial"/>
                <w:spacing w:val="-2"/>
                <w:sz w:val="20"/>
              </w:rPr>
              <w:t>3,776</w:t>
            </w:r>
          </w:p>
        </w:tc>
        <w:tc>
          <w:tcPr>
            <w:tcW w:w="1018" w:type="dxa"/>
          </w:tcPr>
          <w:p>
            <w:pPr>
              <w:pStyle w:val="TableParagraph"/>
              <w:spacing w:line="211" w:lineRule="exact" w:before="72"/>
              <w:ind w:right="97"/>
              <w:rPr>
                <w:rFonts w:ascii="Arial"/>
                <w:b/>
                <w:sz w:val="20"/>
              </w:rPr>
            </w:pPr>
            <w:r>
              <w:rPr>
                <w:rFonts w:ascii="Arial"/>
                <w:b/>
                <w:spacing w:val="-5"/>
                <w:sz w:val="20"/>
              </w:rPr>
              <w:t>468</w:t>
            </w:r>
          </w:p>
        </w:tc>
        <w:tc>
          <w:tcPr>
            <w:tcW w:w="950" w:type="dxa"/>
          </w:tcPr>
          <w:p>
            <w:pPr>
              <w:pStyle w:val="TableParagraph"/>
              <w:spacing w:line="211" w:lineRule="exact" w:before="72"/>
              <w:ind w:right="97"/>
              <w:rPr>
                <w:rFonts w:ascii="Arial"/>
                <w:sz w:val="20"/>
              </w:rPr>
            </w:pPr>
            <w:r>
              <w:rPr>
                <w:rFonts w:ascii="Arial"/>
                <w:spacing w:val="-2"/>
                <w:sz w:val="20"/>
              </w:rPr>
              <w:t>14.15%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541000</w:t>
            </w:r>
          </w:p>
        </w:tc>
        <w:tc>
          <w:tcPr>
            <w:tcW w:w="729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2,254</w:t>
            </w:r>
          </w:p>
        </w:tc>
        <w:tc>
          <w:tcPr>
            <w:tcW w:w="1416" w:type="dxa"/>
          </w:tcPr>
          <w:p>
            <w:pPr>
              <w:pStyle w:val="TableParagraph"/>
              <w:spacing w:line="211" w:lineRule="exact" w:before="69"/>
              <w:ind w:right="97"/>
              <w:rPr>
                <w:rFonts w:ascii="Arial"/>
                <w:sz w:val="20"/>
              </w:rPr>
            </w:pPr>
            <w:r>
              <w:rPr>
                <w:rFonts w:ascii="Arial"/>
                <w:spacing w:val="-2"/>
                <w:sz w:val="20"/>
              </w:rPr>
              <w:t>2,693</w:t>
            </w:r>
          </w:p>
        </w:tc>
        <w:tc>
          <w:tcPr>
            <w:tcW w:w="1018" w:type="dxa"/>
          </w:tcPr>
          <w:p>
            <w:pPr>
              <w:pStyle w:val="TableParagraph"/>
              <w:spacing w:line="211" w:lineRule="exact" w:before="69"/>
              <w:ind w:right="97"/>
              <w:rPr>
                <w:rFonts w:ascii="Arial"/>
                <w:b/>
                <w:sz w:val="20"/>
              </w:rPr>
            </w:pPr>
            <w:r>
              <w:rPr>
                <w:rFonts w:ascii="Arial"/>
                <w:b/>
                <w:spacing w:val="-5"/>
                <w:sz w:val="20"/>
              </w:rPr>
              <w:t>439</w:t>
            </w:r>
          </w:p>
        </w:tc>
        <w:tc>
          <w:tcPr>
            <w:tcW w:w="950" w:type="dxa"/>
          </w:tcPr>
          <w:p>
            <w:pPr>
              <w:pStyle w:val="TableParagraph"/>
              <w:spacing w:line="211" w:lineRule="exact" w:before="69"/>
              <w:ind w:right="97"/>
              <w:rPr>
                <w:rFonts w:ascii="Arial"/>
                <w:sz w:val="20"/>
              </w:rPr>
            </w:pPr>
            <w:r>
              <w:rPr>
                <w:rFonts w:ascii="Arial"/>
                <w:spacing w:val="-2"/>
                <w:sz w:val="20"/>
              </w:rPr>
              <w:t>19.48%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311000</w:t>
            </w:r>
          </w:p>
        </w:tc>
        <w:tc>
          <w:tcPr>
            <w:tcW w:w="72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4,621</w:t>
            </w:r>
          </w:p>
        </w:tc>
        <w:tc>
          <w:tcPr>
            <w:tcW w:w="1416" w:type="dxa"/>
          </w:tcPr>
          <w:p>
            <w:pPr>
              <w:pStyle w:val="TableParagraph"/>
              <w:spacing w:line="211" w:lineRule="exact" w:before="69"/>
              <w:ind w:right="97"/>
              <w:rPr>
                <w:rFonts w:ascii="Arial"/>
                <w:sz w:val="20"/>
              </w:rPr>
            </w:pPr>
            <w:r>
              <w:rPr>
                <w:rFonts w:ascii="Arial"/>
                <w:spacing w:val="-2"/>
                <w:sz w:val="20"/>
              </w:rPr>
              <w:t>5,021</w:t>
            </w:r>
          </w:p>
        </w:tc>
        <w:tc>
          <w:tcPr>
            <w:tcW w:w="1018" w:type="dxa"/>
          </w:tcPr>
          <w:p>
            <w:pPr>
              <w:pStyle w:val="TableParagraph"/>
              <w:spacing w:line="211" w:lineRule="exact" w:before="69"/>
              <w:ind w:right="97"/>
              <w:rPr>
                <w:rFonts w:ascii="Arial"/>
                <w:b/>
                <w:sz w:val="20"/>
              </w:rPr>
            </w:pPr>
            <w:r>
              <w:rPr>
                <w:rFonts w:ascii="Arial"/>
                <w:b/>
                <w:spacing w:val="-5"/>
                <w:sz w:val="20"/>
              </w:rPr>
              <w:t>400</w:t>
            </w:r>
          </w:p>
        </w:tc>
        <w:tc>
          <w:tcPr>
            <w:tcW w:w="950" w:type="dxa"/>
          </w:tcPr>
          <w:p>
            <w:pPr>
              <w:pStyle w:val="TableParagraph"/>
              <w:spacing w:line="211" w:lineRule="exact" w:before="69"/>
              <w:ind w:right="98"/>
              <w:rPr>
                <w:rFonts w:ascii="Arial"/>
                <w:sz w:val="20"/>
              </w:rPr>
            </w:pPr>
            <w:r>
              <w:rPr>
                <w:rFonts w:ascii="Arial"/>
                <w:spacing w:val="-2"/>
                <w:sz w:val="20"/>
              </w:rPr>
              <w:t>8.66%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455000</w:t>
            </w:r>
          </w:p>
        </w:tc>
        <w:tc>
          <w:tcPr>
            <w:tcW w:w="7292"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4,200</w:t>
            </w:r>
          </w:p>
        </w:tc>
        <w:tc>
          <w:tcPr>
            <w:tcW w:w="1416" w:type="dxa"/>
          </w:tcPr>
          <w:p>
            <w:pPr>
              <w:pStyle w:val="TableParagraph"/>
              <w:spacing w:line="211" w:lineRule="exact" w:before="69"/>
              <w:ind w:right="97"/>
              <w:rPr>
                <w:rFonts w:ascii="Arial"/>
                <w:sz w:val="20"/>
              </w:rPr>
            </w:pPr>
            <w:r>
              <w:rPr>
                <w:rFonts w:ascii="Arial"/>
                <w:spacing w:val="-2"/>
                <w:sz w:val="20"/>
              </w:rPr>
              <w:t>4,522</w:t>
            </w:r>
          </w:p>
        </w:tc>
        <w:tc>
          <w:tcPr>
            <w:tcW w:w="1018" w:type="dxa"/>
          </w:tcPr>
          <w:p>
            <w:pPr>
              <w:pStyle w:val="TableParagraph"/>
              <w:spacing w:line="211" w:lineRule="exact" w:before="69"/>
              <w:ind w:right="97"/>
              <w:rPr>
                <w:rFonts w:ascii="Arial"/>
                <w:b/>
                <w:sz w:val="20"/>
              </w:rPr>
            </w:pPr>
            <w:r>
              <w:rPr>
                <w:rFonts w:ascii="Arial"/>
                <w:b/>
                <w:spacing w:val="-5"/>
                <w:sz w:val="20"/>
              </w:rPr>
              <w:t>322</w:t>
            </w:r>
          </w:p>
        </w:tc>
        <w:tc>
          <w:tcPr>
            <w:tcW w:w="950" w:type="dxa"/>
          </w:tcPr>
          <w:p>
            <w:pPr>
              <w:pStyle w:val="TableParagraph"/>
              <w:spacing w:line="211" w:lineRule="exact" w:before="69"/>
              <w:ind w:right="98"/>
              <w:rPr>
                <w:rFonts w:ascii="Arial"/>
                <w:sz w:val="20"/>
              </w:rPr>
            </w:pPr>
            <w:r>
              <w:rPr>
                <w:rFonts w:ascii="Arial"/>
                <w:spacing w:val="-2"/>
                <w:sz w:val="20"/>
              </w:rPr>
              <w:t>7.67%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459000</w:t>
            </w:r>
          </w:p>
        </w:tc>
        <w:tc>
          <w:tcPr>
            <w:tcW w:w="7292" w:type="dxa"/>
          </w:tcPr>
          <w:p>
            <w:pPr>
              <w:pStyle w:val="TableParagraph"/>
              <w:spacing w:line="211" w:lineRule="exact" w:before="69"/>
              <w:ind w:left="108"/>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10"/>
                <w:sz w:val="20"/>
              </w:rPr>
              <w:t> </w:t>
            </w:r>
            <w:r>
              <w:rPr>
                <w:rFonts w:ascii="Arial"/>
                <w:sz w:val="20"/>
              </w:rPr>
              <w:t>Musical</w:t>
            </w:r>
            <w:r>
              <w:rPr>
                <w:rFonts w:ascii="Arial"/>
                <w:spacing w:val="-10"/>
                <w:sz w:val="20"/>
              </w:rPr>
              <w:t> </w:t>
            </w:r>
            <w:r>
              <w:rPr>
                <w:rFonts w:ascii="Arial"/>
                <w:sz w:val="20"/>
              </w:rPr>
              <w:t>Instrument,</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10"/>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1,245</w:t>
            </w:r>
          </w:p>
        </w:tc>
        <w:tc>
          <w:tcPr>
            <w:tcW w:w="1416" w:type="dxa"/>
          </w:tcPr>
          <w:p>
            <w:pPr>
              <w:pStyle w:val="TableParagraph"/>
              <w:spacing w:line="211" w:lineRule="exact" w:before="69"/>
              <w:ind w:right="97"/>
              <w:rPr>
                <w:rFonts w:ascii="Arial"/>
                <w:sz w:val="20"/>
              </w:rPr>
            </w:pPr>
            <w:r>
              <w:rPr>
                <w:rFonts w:ascii="Arial"/>
                <w:spacing w:val="-2"/>
                <w:sz w:val="20"/>
              </w:rPr>
              <w:t>1,563</w:t>
            </w:r>
          </w:p>
        </w:tc>
        <w:tc>
          <w:tcPr>
            <w:tcW w:w="1018" w:type="dxa"/>
          </w:tcPr>
          <w:p>
            <w:pPr>
              <w:pStyle w:val="TableParagraph"/>
              <w:spacing w:line="211" w:lineRule="exact" w:before="69"/>
              <w:ind w:right="97"/>
              <w:rPr>
                <w:rFonts w:ascii="Arial"/>
                <w:b/>
                <w:sz w:val="20"/>
              </w:rPr>
            </w:pPr>
            <w:r>
              <w:rPr>
                <w:rFonts w:ascii="Arial"/>
                <w:b/>
                <w:spacing w:val="-5"/>
                <w:sz w:val="20"/>
              </w:rPr>
              <w:t>318</w:t>
            </w:r>
          </w:p>
        </w:tc>
        <w:tc>
          <w:tcPr>
            <w:tcW w:w="950" w:type="dxa"/>
          </w:tcPr>
          <w:p>
            <w:pPr>
              <w:pStyle w:val="TableParagraph"/>
              <w:spacing w:line="211" w:lineRule="exact" w:before="69"/>
              <w:ind w:right="97"/>
              <w:rPr>
                <w:rFonts w:ascii="Arial"/>
                <w:sz w:val="20"/>
              </w:rPr>
            </w:pPr>
            <w:r>
              <w:rPr>
                <w:rFonts w:ascii="Arial"/>
                <w:spacing w:val="-2"/>
                <w:sz w:val="20"/>
              </w:rPr>
              <w:t>25.54%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72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6"/>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9"/>
              <w:rPr>
                <w:rFonts w:ascii="Arial"/>
                <w:sz w:val="20"/>
              </w:rPr>
            </w:pPr>
            <w:r>
              <w:rPr>
                <w:rFonts w:ascii="Arial"/>
                <w:spacing w:val="-2"/>
                <w:sz w:val="20"/>
              </w:rPr>
              <w:t>10,292</w:t>
            </w:r>
          </w:p>
        </w:tc>
        <w:tc>
          <w:tcPr>
            <w:tcW w:w="1416" w:type="dxa"/>
          </w:tcPr>
          <w:p>
            <w:pPr>
              <w:pStyle w:val="TableParagraph"/>
              <w:spacing w:line="211" w:lineRule="exact" w:before="69"/>
              <w:ind w:right="97"/>
              <w:rPr>
                <w:rFonts w:ascii="Arial"/>
                <w:sz w:val="20"/>
              </w:rPr>
            </w:pPr>
            <w:r>
              <w:rPr>
                <w:rFonts w:ascii="Arial"/>
                <w:spacing w:val="-2"/>
                <w:sz w:val="20"/>
              </w:rPr>
              <w:t>10,589</w:t>
            </w:r>
          </w:p>
        </w:tc>
        <w:tc>
          <w:tcPr>
            <w:tcW w:w="1018" w:type="dxa"/>
          </w:tcPr>
          <w:p>
            <w:pPr>
              <w:pStyle w:val="TableParagraph"/>
              <w:spacing w:line="211" w:lineRule="exact" w:before="69"/>
              <w:ind w:right="97"/>
              <w:rPr>
                <w:rFonts w:ascii="Arial"/>
                <w:b/>
                <w:sz w:val="20"/>
              </w:rPr>
            </w:pPr>
            <w:r>
              <w:rPr>
                <w:rFonts w:ascii="Arial"/>
                <w:b/>
                <w:spacing w:val="-5"/>
                <w:sz w:val="20"/>
              </w:rPr>
              <w:t>297</w:t>
            </w:r>
          </w:p>
        </w:tc>
        <w:tc>
          <w:tcPr>
            <w:tcW w:w="950" w:type="dxa"/>
          </w:tcPr>
          <w:p>
            <w:pPr>
              <w:pStyle w:val="TableParagraph"/>
              <w:spacing w:line="211" w:lineRule="exact" w:before="69"/>
              <w:ind w:right="98"/>
              <w:rPr>
                <w:rFonts w:ascii="Arial"/>
                <w:sz w:val="20"/>
              </w:rPr>
            </w:pPr>
            <w:r>
              <w:rPr>
                <w:rFonts w:ascii="Arial"/>
                <w:spacing w:val="-2"/>
                <w:sz w:val="20"/>
              </w:rPr>
              <w:t>2.89%</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221000</w:t>
            </w:r>
          </w:p>
        </w:tc>
        <w:tc>
          <w:tcPr>
            <w:tcW w:w="7292" w:type="dxa"/>
          </w:tcPr>
          <w:p>
            <w:pPr>
              <w:pStyle w:val="TableParagraph"/>
              <w:spacing w:line="211" w:lineRule="exact" w:before="71"/>
              <w:ind w:left="108"/>
              <w:jc w:val="left"/>
              <w:rPr>
                <w:rFonts w:ascii="Arial"/>
                <w:sz w:val="20"/>
              </w:rPr>
            </w:pPr>
            <w:r>
              <w:rPr>
                <w:rFonts w:ascii="Arial"/>
                <w:spacing w:val="-2"/>
                <w:sz w:val="20"/>
              </w:rPr>
              <w:t>Utilities</w:t>
            </w:r>
          </w:p>
        </w:tc>
        <w:tc>
          <w:tcPr>
            <w:tcW w:w="1416" w:type="dxa"/>
          </w:tcPr>
          <w:p>
            <w:pPr>
              <w:pStyle w:val="TableParagraph"/>
              <w:spacing w:line="211" w:lineRule="exact" w:before="71"/>
              <w:ind w:right="100"/>
              <w:rPr>
                <w:rFonts w:ascii="Arial"/>
                <w:sz w:val="20"/>
              </w:rPr>
            </w:pPr>
            <w:r>
              <w:rPr>
                <w:rFonts w:ascii="Arial"/>
                <w:spacing w:val="-2"/>
                <w:sz w:val="20"/>
              </w:rPr>
              <w:t>1,369</w:t>
            </w:r>
          </w:p>
        </w:tc>
        <w:tc>
          <w:tcPr>
            <w:tcW w:w="1416" w:type="dxa"/>
          </w:tcPr>
          <w:p>
            <w:pPr>
              <w:pStyle w:val="TableParagraph"/>
              <w:spacing w:line="211" w:lineRule="exact" w:before="71"/>
              <w:ind w:right="97"/>
              <w:rPr>
                <w:rFonts w:ascii="Arial"/>
                <w:sz w:val="20"/>
              </w:rPr>
            </w:pPr>
            <w:r>
              <w:rPr>
                <w:rFonts w:ascii="Arial"/>
                <w:spacing w:val="-2"/>
                <w:sz w:val="20"/>
              </w:rPr>
              <w:t>1,619</w:t>
            </w:r>
          </w:p>
        </w:tc>
        <w:tc>
          <w:tcPr>
            <w:tcW w:w="1018" w:type="dxa"/>
          </w:tcPr>
          <w:p>
            <w:pPr>
              <w:pStyle w:val="TableParagraph"/>
              <w:spacing w:line="211" w:lineRule="exact" w:before="71"/>
              <w:ind w:right="97"/>
              <w:rPr>
                <w:rFonts w:ascii="Arial"/>
                <w:b/>
                <w:sz w:val="20"/>
              </w:rPr>
            </w:pPr>
            <w:r>
              <w:rPr>
                <w:rFonts w:ascii="Arial"/>
                <w:b/>
                <w:spacing w:val="-5"/>
                <w:sz w:val="20"/>
              </w:rPr>
              <w:t>250</w:t>
            </w:r>
          </w:p>
        </w:tc>
        <w:tc>
          <w:tcPr>
            <w:tcW w:w="950" w:type="dxa"/>
          </w:tcPr>
          <w:p>
            <w:pPr>
              <w:pStyle w:val="TableParagraph"/>
              <w:spacing w:line="211" w:lineRule="exact" w:before="71"/>
              <w:ind w:right="97"/>
              <w:rPr>
                <w:rFonts w:ascii="Arial"/>
                <w:sz w:val="20"/>
              </w:rPr>
            </w:pPr>
            <w:r>
              <w:rPr>
                <w:rFonts w:ascii="Arial"/>
                <w:spacing w:val="-2"/>
                <w:sz w:val="20"/>
              </w:rPr>
              <w:t>18.26%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7292"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0"/>
              <w:rPr>
                <w:rFonts w:ascii="Arial"/>
                <w:sz w:val="20"/>
              </w:rPr>
            </w:pPr>
            <w:r>
              <w:rPr>
                <w:rFonts w:ascii="Arial"/>
                <w:spacing w:val="-5"/>
                <w:sz w:val="20"/>
              </w:rPr>
              <w:t>998</w:t>
            </w:r>
          </w:p>
        </w:tc>
        <w:tc>
          <w:tcPr>
            <w:tcW w:w="1416" w:type="dxa"/>
          </w:tcPr>
          <w:p>
            <w:pPr>
              <w:pStyle w:val="TableParagraph"/>
              <w:spacing w:line="211" w:lineRule="exact" w:before="69"/>
              <w:ind w:right="97"/>
              <w:rPr>
                <w:rFonts w:ascii="Arial"/>
                <w:sz w:val="20"/>
              </w:rPr>
            </w:pPr>
            <w:r>
              <w:rPr>
                <w:rFonts w:ascii="Arial"/>
                <w:spacing w:val="-2"/>
                <w:sz w:val="20"/>
              </w:rPr>
              <w:t>1,230</w:t>
            </w:r>
          </w:p>
        </w:tc>
        <w:tc>
          <w:tcPr>
            <w:tcW w:w="1018" w:type="dxa"/>
          </w:tcPr>
          <w:p>
            <w:pPr>
              <w:pStyle w:val="TableParagraph"/>
              <w:spacing w:line="211" w:lineRule="exact" w:before="69"/>
              <w:ind w:right="97"/>
              <w:rPr>
                <w:rFonts w:ascii="Arial"/>
                <w:b/>
                <w:sz w:val="20"/>
              </w:rPr>
            </w:pPr>
            <w:r>
              <w:rPr>
                <w:rFonts w:ascii="Arial"/>
                <w:b/>
                <w:spacing w:val="-5"/>
                <w:sz w:val="20"/>
              </w:rPr>
              <w:t>232</w:t>
            </w:r>
          </w:p>
        </w:tc>
        <w:tc>
          <w:tcPr>
            <w:tcW w:w="950" w:type="dxa"/>
          </w:tcPr>
          <w:p>
            <w:pPr>
              <w:pStyle w:val="TableParagraph"/>
              <w:spacing w:line="211" w:lineRule="exact" w:before="69"/>
              <w:ind w:right="97"/>
              <w:rPr>
                <w:rFonts w:ascii="Arial"/>
                <w:sz w:val="20"/>
              </w:rPr>
            </w:pPr>
            <w:r>
              <w:rPr>
                <w:rFonts w:ascii="Arial"/>
                <w:spacing w:val="-2"/>
                <w:sz w:val="20"/>
              </w:rPr>
              <w:t>23.25%</w:t>
            </w:r>
          </w:p>
        </w:tc>
      </w:tr>
    </w:tbl>
    <w:p>
      <w:pPr>
        <w:pStyle w:val="BodyText"/>
        <w:spacing w:before="20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290"/>
        <w:gridCol w:w="1416"/>
        <w:gridCol w:w="1476"/>
        <w:gridCol w:w="1018"/>
        <w:gridCol w:w="950"/>
      </w:tblGrid>
      <w:tr>
        <w:trPr>
          <w:trHeight w:val="688"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7290" w:type="dxa"/>
          </w:tcPr>
          <w:p>
            <w:pPr>
              <w:pStyle w:val="TableParagraph"/>
              <w:spacing w:line="240" w:lineRule="auto" w:before="230"/>
              <w:ind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7"/>
              <w:jc w:val="center"/>
              <w:rPr>
                <w:rFonts w:ascii="Arial"/>
                <w:b/>
                <w:sz w:val="20"/>
              </w:rPr>
            </w:pPr>
            <w:r>
              <w:rPr>
                <w:rFonts w:ascii="Arial"/>
                <w:b/>
                <w:spacing w:val="-4"/>
                <w:sz w:val="20"/>
              </w:rPr>
              <w:t>2022</w:t>
            </w:r>
          </w:p>
          <w:p>
            <w:pPr>
              <w:pStyle w:val="TableParagraph"/>
              <w:spacing w:line="228" w:lineRule="exact" w:before="0"/>
              <w:ind w:left="10" w:right="3"/>
              <w:jc w:val="center"/>
              <w:rPr>
                <w:rFonts w:ascii="Arial"/>
                <w:b/>
                <w:sz w:val="20"/>
              </w:rPr>
            </w:pPr>
            <w:r>
              <w:rPr>
                <w:rFonts w:ascii="Arial"/>
                <w:b/>
                <w:spacing w:val="-2"/>
                <w:sz w:val="20"/>
              </w:rPr>
              <w:t>Estimated Employment</w:t>
            </w:r>
          </w:p>
        </w:tc>
        <w:tc>
          <w:tcPr>
            <w:tcW w:w="1476" w:type="dxa"/>
          </w:tcPr>
          <w:p>
            <w:pPr>
              <w:pStyle w:val="TableParagraph"/>
              <w:spacing w:line="229" w:lineRule="exact" w:before="0"/>
              <w:ind w:left="12" w:right="6"/>
              <w:jc w:val="center"/>
              <w:rPr>
                <w:rFonts w:ascii="Arial"/>
                <w:b/>
                <w:sz w:val="20"/>
              </w:rPr>
            </w:pPr>
            <w:r>
              <w:rPr>
                <w:rFonts w:ascii="Arial"/>
                <w:b/>
                <w:spacing w:val="-4"/>
                <w:sz w:val="20"/>
              </w:rPr>
              <w:t>2032</w:t>
            </w:r>
          </w:p>
          <w:p>
            <w:pPr>
              <w:pStyle w:val="TableParagraph"/>
              <w:spacing w:line="228" w:lineRule="exact" w:before="0"/>
              <w:ind w:left="11" w:right="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5" w:hanging="35"/>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7" w:right="91"/>
              <w:jc w:val="left"/>
              <w:rPr>
                <w:rFonts w:ascii="Arial"/>
                <w:b/>
                <w:sz w:val="20"/>
              </w:rPr>
            </w:pPr>
            <w:r>
              <w:rPr>
                <w:rFonts w:ascii="Arial"/>
                <w:b/>
                <w:spacing w:val="-2"/>
                <w:sz w:val="20"/>
              </w:rPr>
              <w:t>Percent Change</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813200</w:t>
            </w:r>
          </w:p>
        </w:tc>
        <w:tc>
          <w:tcPr>
            <w:tcW w:w="7290" w:type="dxa"/>
          </w:tcPr>
          <w:p>
            <w:pPr>
              <w:pStyle w:val="TableParagraph"/>
              <w:spacing w:line="211" w:lineRule="exact" w:before="71"/>
              <w:ind w:left="105"/>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99"/>
              <w:rPr>
                <w:rFonts w:ascii="Arial"/>
                <w:sz w:val="20"/>
              </w:rPr>
            </w:pPr>
            <w:r>
              <w:rPr>
                <w:rFonts w:ascii="Arial"/>
                <w:spacing w:val="-5"/>
                <w:sz w:val="20"/>
              </w:rPr>
              <w:t>167</w:t>
            </w:r>
          </w:p>
        </w:tc>
        <w:tc>
          <w:tcPr>
            <w:tcW w:w="1476" w:type="dxa"/>
          </w:tcPr>
          <w:p>
            <w:pPr>
              <w:pStyle w:val="TableParagraph"/>
              <w:spacing w:line="211" w:lineRule="exact" w:before="71"/>
              <w:ind w:right="99"/>
              <w:rPr>
                <w:rFonts w:ascii="Arial"/>
                <w:sz w:val="20"/>
              </w:rPr>
            </w:pPr>
            <w:r>
              <w:rPr>
                <w:rFonts w:ascii="Arial"/>
                <w:spacing w:val="-5"/>
                <w:sz w:val="20"/>
              </w:rPr>
              <w:t>230</w:t>
            </w:r>
          </w:p>
        </w:tc>
        <w:tc>
          <w:tcPr>
            <w:tcW w:w="1018" w:type="dxa"/>
          </w:tcPr>
          <w:p>
            <w:pPr>
              <w:pStyle w:val="TableParagraph"/>
              <w:spacing w:line="211" w:lineRule="exact" w:before="71"/>
              <w:ind w:right="98"/>
              <w:rPr>
                <w:rFonts w:ascii="Arial"/>
                <w:sz w:val="20"/>
              </w:rPr>
            </w:pPr>
            <w:r>
              <w:rPr>
                <w:rFonts w:ascii="Arial"/>
                <w:spacing w:val="-5"/>
                <w:sz w:val="20"/>
              </w:rPr>
              <w:t>63</w:t>
            </w:r>
          </w:p>
        </w:tc>
        <w:tc>
          <w:tcPr>
            <w:tcW w:w="950" w:type="dxa"/>
          </w:tcPr>
          <w:p>
            <w:pPr>
              <w:pStyle w:val="TableParagraph"/>
              <w:spacing w:line="211" w:lineRule="exact" w:before="71"/>
              <w:ind w:left="82" w:right="19"/>
              <w:jc w:val="center"/>
              <w:rPr>
                <w:rFonts w:ascii="Arial"/>
                <w:b/>
                <w:sz w:val="20"/>
              </w:rPr>
            </w:pPr>
            <w:r>
              <w:rPr>
                <w:rFonts w:ascii="Arial"/>
                <w:b/>
                <w:spacing w:val="-2"/>
                <w:sz w:val="20"/>
              </w:rPr>
              <w:t>37.72%</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813900</w:t>
            </w:r>
          </w:p>
        </w:tc>
        <w:tc>
          <w:tcPr>
            <w:tcW w:w="7290" w:type="dxa"/>
          </w:tcPr>
          <w:p>
            <w:pPr>
              <w:pStyle w:val="TableParagraph"/>
              <w:spacing w:line="211" w:lineRule="exact" w:before="69"/>
              <w:ind w:left="105"/>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5"/>
                <w:sz w:val="20"/>
              </w:rPr>
              <w:t>440</w:t>
            </w:r>
          </w:p>
        </w:tc>
        <w:tc>
          <w:tcPr>
            <w:tcW w:w="1476" w:type="dxa"/>
          </w:tcPr>
          <w:p>
            <w:pPr>
              <w:pStyle w:val="TableParagraph"/>
              <w:spacing w:line="211" w:lineRule="exact" w:before="69"/>
              <w:ind w:right="99"/>
              <w:rPr>
                <w:rFonts w:ascii="Arial"/>
                <w:sz w:val="20"/>
              </w:rPr>
            </w:pPr>
            <w:r>
              <w:rPr>
                <w:rFonts w:ascii="Arial"/>
                <w:spacing w:val="-5"/>
                <w:sz w:val="20"/>
              </w:rPr>
              <w:t>596</w:t>
            </w:r>
          </w:p>
        </w:tc>
        <w:tc>
          <w:tcPr>
            <w:tcW w:w="1018" w:type="dxa"/>
          </w:tcPr>
          <w:p>
            <w:pPr>
              <w:pStyle w:val="TableParagraph"/>
              <w:spacing w:line="211" w:lineRule="exact" w:before="69"/>
              <w:ind w:right="98"/>
              <w:rPr>
                <w:rFonts w:ascii="Arial"/>
                <w:sz w:val="20"/>
              </w:rPr>
            </w:pPr>
            <w:r>
              <w:rPr>
                <w:rFonts w:ascii="Arial"/>
                <w:spacing w:val="-5"/>
                <w:sz w:val="20"/>
              </w:rPr>
              <w:t>156</w:t>
            </w:r>
          </w:p>
        </w:tc>
        <w:tc>
          <w:tcPr>
            <w:tcW w:w="950" w:type="dxa"/>
          </w:tcPr>
          <w:p>
            <w:pPr>
              <w:pStyle w:val="TableParagraph"/>
              <w:spacing w:line="211" w:lineRule="exact" w:before="69"/>
              <w:ind w:left="82" w:right="19"/>
              <w:jc w:val="center"/>
              <w:rPr>
                <w:rFonts w:ascii="Arial"/>
                <w:b/>
                <w:sz w:val="20"/>
              </w:rPr>
            </w:pPr>
            <w:r>
              <w:rPr>
                <w:rFonts w:ascii="Arial"/>
                <w:b/>
                <w:spacing w:val="-2"/>
                <w:sz w:val="20"/>
              </w:rPr>
              <w:t>35.45%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492000</w:t>
            </w:r>
          </w:p>
        </w:tc>
        <w:tc>
          <w:tcPr>
            <w:tcW w:w="7290" w:type="dxa"/>
          </w:tcPr>
          <w:p>
            <w:pPr>
              <w:pStyle w:val="TableParagraph"/>
              <w:spacing w:line="211" w:lineRule="exact" w:before="69"/>
              <w:ind w:left="105"/>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69"/>
              <w:ind w:right="99"/>
              <w:rPr>
                <w:rFonts w:ascii="Arial"/>
                <w:sz w:val="20"/>
              </w:rPr>
            </w:pPr>
            <w:r>
              <w:rPr>
                <w:rFonts w:ascii="Arial"/>
                <w:spacing w:val="-5"/>
                <w:sz w:val="20"/>
              </w:rPr>
              <w:t>319</w:t>
            </w:r>
          </w:p>
        </w:tc>
        <w:tc>
          <w:tcPr>
            <w:tcW w:w="1476" w:type="dxa"/>
          </w:tcPr>
          <w:p>
            <w:pPr>
              <w:pStyle w:val="TableParagraph"/>
              <w:spacing w:line="211" w:lineRule="exact" w:before="69"/>
              <w:ind w:right="99"/>
              <w:rPr>
                <w:rFonts w:ascii="Arial"/>
                <w:sz w:val="20"/>
              </w:rPr>
            </w:pPr>
            <w:r>
              <w:rPr>
                <w:rFonts w:ascii="Arial"/>
                <w:spacing w:val="-5"/>
                <w:sz w:val="20"/>
              </w:rPr>
              <w:t>402</w:t>
            </w:r>
          </w:p>
        </w:tc>
        <w:tc>
          <w:tcPr>
            <w:tcW w:w="1018" w:type="dxa"/>
          </w:tcPr>
          <w:p>
            <w:pPr>
              <w:pStyle w:val="TableParagraph"/>
              <w:spacing w:line="211" w:lineRule="exact" w:before="69"/>
              <w:ind w:right="98"/>
              <w:rPr>
                <w:rFonts w:ascii="Arial"/>
                <w:sz w:val="20"/>
              </w:rPr>
            </w:pPr>
            <w:r>
              <w:rPr>
                <w:rFonts w:ascii="Arial"/>
                <w:spacing w:val="-5"/>
                <w:sz w:val="20"/>
              </w:rPr>
              <w:t>83</w:t>
            </w:r>
          </w:p>
        </w:tc>
        <w:tc>
          <w:tcPr>
            <w:tcW w:w="950" w:type="dxa"/>
          </w:tcPr>
          <w:p>
            <w:pPr>
              <w:pStyle w:val="TableParagraph"/>
              <w:spacing w:line="211" w:lineRule="exact" w:before="69"/>
              <w:ind w:left="82" w:right="19"/>
              <w:jc w:val="center"/>
              <w:rPr>
                <w:rFonts w:ascii="Arial"/>
                <w:b/>
                <w:sz w:val="20"/>
              </w:rPr>
            </w:pPr>
            <w:r>
              <w:rPr>
                <w:rFonts w:ascii="Arial"/>
                <w:b/>
                <w:spacing w:val="-2"/>
                <w:sz w:val="20"/>
              </w:rPr>
              <w:t>26.02%</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459000</w:t>
            </w:r>
          </w:p>
        </w:tc>
        <w:tc>
          <w:tcPr>
            <w:tcW w:w="7290" w:type="dxa"/>
          </w:tcPr>
          <w:p>
            <w:pPr>
              <w:pStyle w:val="TableParagraph"/>
              <w:spacing w:line="211" w:lineRule="exact" w:before="69"/>
              <w:ind w:left="105"/>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10"/>
                <w:sz w:val="20"/>
              </w:rPr>
              <w:t> </w:t>
            </w:r>
            <w:r>
              <w:rPr>
                <w:rFonts w:ascii="Arial"/>
                <w:sz w:val="20"/>
              </w:rPr>
              <w:t>Musical</w:t>
            </w:r>
            <w:r>
              <w:rPr>
                <w:rFonts w:ascii="Arial"/>
                <w:spacing w:val="-10"/>
                <w:sz w:val="20"/>
              </w:rPr>
              <w:t> </w:t>
            </w:r>
            <w:r>
              <w:rPr>
                <w:rFonts w:ascii="Arial"/>
                <w:sz w:val="20"/>
              </w:rPr>
              <w:t>Instrument,</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10"/>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2"/>
                <w:sz w:val="20"/>
              </w:rPr>
              <w:t>1,245</w:t>
            </w:r>
          </w:p>
        </w:tc>
        <w:tc>
          <w:tcPr>
            <w:tcW w:w="1476" w:type="dxa"/>
          </w:tcPr>
          <w:p>
            <w:pPr>
              <w:pStyle w:val="TableParagraph"/>
              <w:spacing w:line="211" w:lineRule="exact" w:before="69"/>
              <w:ind w:right="98"/>
              <w:rPr>
                <w:rFonts w:ascii="Arial"/>
                <w:sz w:val="20"/>
              </w:rPr>
            </w:pPr>
            <w:r>
              <w:rPr>
                <w:rFonts w:ascii="Arial"/>
                <w:spacing w:val="-2"/>
                <w:sz w:val="20"/>
              </w:rPr>
              <w:t>1,563</w:t>
            </w:r>
          </w:p>
        </w:tc>
        <w:tc>
          <w:tcPr>
            <w:tcW w:w="1018" w:type="dxa"/>
          </w:tcPr>
          <w:p>
            <w:pPr>
              <w:pStyle w:val="TableParagraph"/>
              <w:spacing w:line="211" w:lineRule="exact" w:before="69"/>
              <w:ind w:right="98"/>
              <w:rPr>
                <w:rFonts w:ascii="Arial"/>
                <w:sz w:val="20"/>
              </w:rPr>
            </w:pPr>
            <w:r>
              <w:rPr>
                <w:rFonts w:ascii="Arial"/>
                <w:spacing w:val="-5"/>
                <w:sz w:val="20"/>
              </w:rPr>
              <w:t>318</w:t>
            </w:r>
          </w:p>
        </w:tc>
        <w:tc>
          <w:tcPr>
            <w:tcW w:w="950" w:type="dxa"/>
          </w:tcPr>
          <w:p>
            <w:pPr>
              <w:pStyle w:val="TableParagraph"/>
              <w:spacing w:line="211" w:lineRule="exact" w:before="69"/>
              <w:ind w:left="82" w:right="19"/>
              <w:jc w:val="center"/>
              <w:rPr>
                <w:rFonts w:ascii="Arial"/>
                <w:b/>
                <w:sz w:val="20"/>
              </w:rPr>
            </w:pPr>
            <w:r>
              <w:rPr>
                <w:rFonts w:ascii="Arial"/>
                <w:b/>
                <w:spacing w:val="-2"/>
                <w:sz w:val="20"/>
              </w:rPr>
              <w:t>25.54%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624000</w:t>
            </w:r>
          </w:p>
        </w:tc>
        <w:tc>
          <w:tcPr>
            <w:tcW w:w="7290" w:type="dxa"/>
          </w:tcPr>
          <w:p>
            <w:pPr>
              <w:pStyle w:val="TableParagraph"/>
              <w:spacing w:line="211" w:lineRule="exact" w:before="69"/>
              <w:ind w:left="105"/>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3,976</w:t>
            </w:r>
          </w:p>
        </w:tc>
        <w:tc>
          <w:tcPr>
            <w:tcW w:w="1476" w:type="dxa"/>
          </w:tcPr>
          <w:p>
            <w:pPr>
              <w:pStyle w:val="TableParagraph"/>
              <w:spacing w:line="211" w:lineRule="exact" w:before="69"/>
              <w:ind w:right="98"/>
              <w:rPr>
                <w:rFonts w:ascii="Arial"/>
                <w:sz w:val="20"/>
              </w:rPr>
            </w:pPr>
            <w:r>
              <w:rPr>
                <w:rFonts w:ascii="Arial"/>
                <w:spacing w:val="-2"/>
                <w:sz w:val="20"/>
              </w:rPr>
              <w:t>4,906</w:t>
            </w:r>
          </w:p>
        </w:tc>
        <w:tc>
          <w:tcPr>
            <w:tcW w:w="1018" w:type="dxa"/>
          </w:tcPr>
          <w:p>
            <w:pPr>
              <w:pStyle w:val="TableParagraph"/>
              <w:spacing w:line="211" w:lineRule="exact" w:before="69"/>
              <w:ind w:right="98"/>
              <w:rPr>
                <w:rFonts w:ascii="Arial"/>
                <w:sz w:val="20"/>
              </w:rPr>
            </w:pPr>
            <w:r>
              <w:rPr>
                <w:rFonts w:ascii="Arial"/>
                <w:spacing w:val="-5"/>
                <w:sz w:val="20"/>
              </w:rPr>
              <w:t>930</w:t>
            </w:r>
          </w:p>
        </w:tc>
        <w:tc>
          <w:tcPr>
            <w:tcW w:w="950" w:type="dxa"/>
          </w:tcPr>
          <w:p>
            <w:pPr>
              <w:pStyle w:val="TableParagraph"/>
              <w:spacing w:line="211" w:lineRule="exact" w:before="69"/>
              <w:ind w:left="82" w:right="19"/>
              <w:jc w:val="center"/>
              <w:rPr>
                <w:rFonts w:ascii="Arial"/>
                <w:b/>
                <w:sz w:val="20"/>
              </w:rPr>
            </w:pPr>
            <w:r>
              <w:rPr>
                <w:rFonts w:ascii="Arial"/>
                <w:b/>
                <w:spacing w:val="-2"/>
                <w:sz w:val="20"/>
              </w:rPr>
              <w:t>23.39%</w:t>
            </w:r>
          </w:p>
        </w:tc>
      </w:tr>
      <w:tr>
        <w:trPr>
          <w:trHeight w:val="300" w:hRule="atLeast"/>
        </w:trPr>
        <w:tc>
          <w:tcPr>
            <w:tcW w:w="987" w:type="dxa"/>
          </w:tcPr>
          <w:p>
            <w:pPr>
              <w:pStyle w:val="TableParagraph"/>
              <w:spacing w:line="211" w:lineRule="exact" w:before="69"/>
              <w:ind w:left="98" w:right="94"/>
              <w:jc w:val="center"/>
              <w:rPr>
                <w:rFonts w:ascii="Arial"/>
                <w:sz w:val="20"/>
              </w:rPr>
            </w:pPr>
            <w:r>
              <w:rPr>
                <w:rFonts w:ascii="Arial"/>
                <w:spacing w:val="-2"/>
                <w:sz w:val="20"/>
              </w:rPr>
              <w:t>112000</w:t>
            </w:r>
          </w:p>
        </w:tc>
        <w:tc>
          <w:tcPr>
            <w:tcW w:w="7290" w:type="dxa"/>
          </w:tcPr>
          <w:p>
            <w:pPr>
              <w:pStyle w:val="TableParagraph"/>
              <w:spacing w:line="211" w:lineRule="exact" w:before="69"/>
              <w:ind w:left="105"/>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99"/>
              <w:rPr>
                <w:rFonts w:ascii="Arial"/>
                <w:sz w:val="20"/>
              </w:rPr>
            </w:pPr>
            <w:r>
              <w:rPr>
                <w:rFonts w:ascii="Arial"/>
                <w:spacing w:val="-5"/>
                <w:sz w:val="20"/>
              </w:rPr>
              <w:t>998</w:t>
            </w:r>
          </w:p>
        </w:tc>
        <w:tc>
          <w:tcPr>
            <w:tcW w:w="1476" w:type="dxa"/>
          </w:tcPr>
          <w:p>
            <w:pPr>
              <w:pStyle w:val="TableParagraph"/>
              <w:spacing w:line="211" w:lineRule="exact" w:before="69"/>
              <w:ind w:right="98"/>
              <w:rPr>
                <w:rFonts w:ascii="Arial"/>
                <w:sz w:val="20"/>
              </w:rPr>
            </w:pPr>
            <w:r>
              <w:rPr>
                <w:rFonts w:ascii="Arial"/>
                <w:spacing w:val="-2"/>
                <w:sz w:val="20"/>
              </w:rPr>
              <w:t>1,230</w:t>
            </w:r>
          </w:p>
        </w:tc>
        <w:tc>
          <w:tcPr>
            <w:tcW w:w="1018" w:type="dxa"/>
          </w:tcPr>
          <w:p>
            <w:pPr>
              <w:pStyle w:val="TableParagraph"/>
              <w:spacing w:line="211" w:lineRule="exact" w:before="69"/>
              <w:ind w:right="98"/>
              <w:rPr>
                <w:rFonts w:ascii="Arial"/>
                <w:sz w:val="20"/>
              </w:rPr>
            </w:pPr>
            <w:r>
              <w:rPr>
                <w:rFonts w:ascii="Arial"/>
                <w:spacing w:val="-5"/>
                <w:sz w:val="20"/>
              </w:rPr>
              <w:t>232</w:t>
            </w:r>
          </w:p>
        </w:tc>
        <w:tc>
          <w:tcPr>
            <w:tcW w:w="950" w:type="dxa"/>
          </w:tcPr>
          <w:p>
            <w:pPr>
              <w:pStyle w:val="TableParagraph"/>
              <w:spacing w:line="211" w:lineRule="exact" w:before="69"/>
              <w:ind w:left="82" w:right="19"/>
              <w:jc w:val="center"/>
              <w:rPr>
                <w:rFonts w:ascii="Arial"/>
                <w:b/>
                <w:sz w:val="20"/>
              </w:rPr>
            </w:pPr>
            <w:r>
              <w:rPr>
                <w:rFonts w:ascii="Arial"/>
                <w:b/>
                <w:spacing w:val="-2"/>
                <w:sz w:val="20"/>
              </w:rPr>
              <w:t>23.25%</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562000</w:t>
            </w:r>
          </w:p>
        </w:tc>
        <w:tc>
          <w:tcPr>
            <w:tcW w:w="7290" w:type="dxa"/>
          </w:tcPr>
          <w:p>
            <w:pPr>
              <w:pStyle w:val="TableParagraph"/>
              <w:spacing w:line="211" w:lineRule="exact" w:before="71"/>
              <w:ind w:left="105"/>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99"/>
              <w:rPr>
                <w:rFonts w:ascii="Arial"/>
                <w:sz w:val="20"/>
              </w:rPr>
            </w:pPr>
            <w:r>
              <w:rPr>
                <w:rFonts w:ascii="Arial"/>
                <w:spacing w:val="-5"/>
                <w:sz w:val="20"/>
              </w:rPr>
              <w:t>557</w:t>
            </w:r>
          </w:p>
        </w:tc>
        <w:tc>
          <w:tcPr>
            <w:tcW w:w="1476" w:type="dxa"/>
          </w:tcPr>
          <w:p>
            <w:pPr>
              <w:pStyle w:val="TableParagraph"/>
              <w:spacing w:line="211" w:lineRule="exact" w:before="71"/>
              <w:ind w:right="99"/>
              <w:rPr>
                <w:rFonts w:ascii="Arial"/>
                <w:sz w:val="20"/>
              </w:rPr>
            </w:pPr>
            <w:r>
              <w:rPr>
                <w:rFonts w:ascii="Arial"/>
                <w:spacing w:val="-5"/>
                <w:sz w:val="20"/>
              </w:rPr>
              <w:t>678</w:t>
            </w:r>
          </w:p>
        </w:tc>
        <w:tc>
          <w:tcPr>
            <w:tcW w:w="1018" w:type="dxa"/>
          </w:tcPr>
          <w:p>
            <w:pPr>
              <w:pStyle w:val="TableParagraph"/>
              <w:spacing w:line="211" w:lineRule="exact" w:before="71"/>
              <w:ind w:right="98"/>
              <w:rPr>
                <w:rFonts w:ascii="Arial"/>
                <w:sz w:val="20"/>
              </w:rPr>
            </w:pPr>
            <w:r>
              <w:rPr>
                <w:rFonts w:ascii="Arial"/>
                <w:spacing w:val="-5"/>
                <w:sz w:val="20"/>
              </w:rPr>
              <w:t>121</w:t>
            </w:r>
          </w:p>
        </w:tc>
        <w:tc>
          <w:tcPr>
            <w:tcW w:w="950" w:type="dxa"/>
          </w:tcPr>
          <w:p>
            <w:pPr>
              <w:pStyle w:val="TableParagraph"/>
              <w:spacing w:line="211" w:lineRule="exact" w:before="71"/>
              <w:ind w:left="82" w:right="19"/>
              <w:jc w:val="center"/>
              <w:rPr>
                <w:rFonts w:ascii="Arial"/>
                <w:b/>
                <w:sz w:val="20"/>
              </w:rPr>
            </w:pPr>
            <w:r>
              <w:rPr>
                <w:rFonts w:ascii="Arial"/>
                <w:b/>
                <w:spacing w:val="-2"/>
                <w:sz w:val="20"/>
              </w:rPr>
              <w:t>21.72%</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541000</w:t>
            </w:r>
          </w:p>
        </w:tc>
        <w:tc>
          <w:tcPr>
            <w:tcW w:w="7290"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2,254</w:t>
            </w:r>
          </w:p>
        </w:tc>
        <w:tc>
          <w:tcPr>
            <w:tcW w:w="1476" w:type="dxa"/>
          </w:tcPr>
          <w:p>
            <w:pPr>
              <w:pStyle w:val="TableParagraph"/>
              <w:spacing w:line="211" w:lineRule="exact" w:before="69"/>
              <w:ind w:right="98"/>
              <w:rPr>
                <w:rFonts w:ascii="Arial"/>
                <w:sz w:val="20"/>
              </w:rPr>
            </w:pPr>
            <w:r>
              <w:rPr>
                <w:rFonts w:ascii="Arial"/>
                <w:spacing w:val="-2"/>
                <w:sz w:val="20"/>
              </w:rPr>
              <w:t>2,693</w:t>
            </w:r>
          </w:p>
        </w:tc>
        <w:tc>
          <w:tcPr>
            <w:tcW w:w="1018" w:type="dxa"/>
          </w:tcPr>
          <w:p>
            <w:pPr>
              <w:pStyle w:val="TableParagraph"/>
              <w:spacing w:line="211" w:lineRule="exact" w:before="69"/>
              <w:ind w:right="98"/>
              <w:rPr>
                <w:rFonts w:ascii="Arial"/>
                <w:sz w:val="20"/>
              </w:rPr>
            </w:pPr>
            <w:r>
              <w:rPr>
                <w:rFonts w:ascii="Arial"/>
                <w:spacing w:val="-5"/>
                <w:sz w:val="20"/>
              </w:rPr>
              <w:t>439</w:t>
            </w:r>
          </w:p>
        </w:tc>
        <w:tc>
          <w:tcPr>
            <w:tcW w:w="950" w:type="dxa"/>
          </w:tcPr>
          <w:p>
            <w:pPr>
              <w:pStyle w:val="TableParagraph"/>
              <w:spacing w:line="211" w:lineRule="exact" w:before="69"/>
              <w:ind w:left="82" w:right="19"/>
              <w:jc w:val="center"/>
              <w:rPr>
                <w:rFonts w:ascii="Arial"/>
                <w:b/>
                <w:sz w:val="20"/>
              </w:rPr>
            </w:pPr>
            <w:r>
              <w:rPr>
                <w:rFonts w:ascii="Arial"/>
                <w:b/>
                <w:spacing w:val="-2"/>
                <w:sz w:val="20"/>
              </w:rPr>
              <w:t>19.48%</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621000</w:t>
            </w:r>
          </w:p>
        </w:tc>
        <w:tc>
          <w:tcPr>
            <w:tcW w:w="7290" w:type="dxa"/>
          </w:tcPr>
          <w:p>
            <w:pPr>
              <w:pStyle w:val="TableParagraph"/>
              <w:spacing w:line="211" w:lineRule="exact" w:before="69"/>
              <w:ind w:left="105"/>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5,704</w:t>
            </w:r>
          </w:p>
        </w:tc>
        <w:tc>
          <w:tcPr>
            <w:tcW w:w="1476" w:type="dxa"/>
          </w:tcPr>
          <w:p>
            <w:pPr>
              <w:pStyle w:val="TableParagraph"/>
              <w:spacing w:line="211" w:lineRule="exact" w:before="69"/>
              <w:ind w:right="98"/>
              <w:rPr>
                <w:rFonts w:ascii="Arial"/>
                <w:sz w:val="20"/>
              </w:rPr>
            </w:pPr>
            <w:r>
              <w:rPr>
                <w:rFonts w:ascii="Arial"/>
                <w:spacing w:val="-2"/>
                <w:sz w:val="20"/>
              </w:rPr>
              <w:t>6,803</w:t>
            </w:r>
          </w:p>
        </w:tc>
        <w:tc>
          <w:tcPr>
            <w:tcW w:w="1018" w:type="dxa"/>
          </w:tcPr>
          <w:p>
            <w:pPr>
              <w:pStyle w:val="TableParagraph"/>
              <w:spacing w:line="211" w:lineRule="exact" w:before="69"/>
              <w:ind w:right="98"/>
              <w:rPr>
                <w:rFonts w:ascii="Arial"/>
                <w:sz w:val="20"/>
              </w:rPr>
            </w:pPr>
            <w:r>
              <w:rPr>
                <w:rFonts w:ascii="Arial"/>
                <w:spacing w:val="-2"/>
                <w:sz w:val="20"/>
              </w:rPr>
              <w:t>1,099</w:t>
            </w:r>
          </w:p>
        </w:tc>
        <w:tc>
          <w:tcPr>
            <w:tcW w:w="950" w:type="dxa"/>
          </w:tcPr>
          <w:p>
            <w:pPr>
              <w:pStyle w:val="TableParagraph"/>
              <w:spacing w:line="211" w:lineRule="exact" w:before="69"/>
              <w:ind w:left="82" w:right="19"/>
              <w:jc w:val="center"/>
              <w:rPr>
                <w:rFonts w:ascii="Arial"/>
                <w:b/>
                <w:sz w:val="20"/>
              </w:rPr>
            </w:pPr>
            <w:r>
              <w:rPr>
                <w:rFonts w:ascii="Arial"/>
                <w:b/>
                <w:spacing w:val="-2"/>
                <w:sz w:val="20"/>
              </w:rPr>
              <w:t>19.27%</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221000</w:t>
            </w:r>
          </w:p>
        </w:tc>
        <w:tc>
          <w:tcPr>
            <w:tcW w:w="7290" w:type="dxa"/>
          </w:tcPr>
          <w:p>
            <w:pPr>
              <w:pStyle w:val="TableParagraph"/>
              <w:spacing w:line="211" w:lineRule="exact" w:before="69"/>
              <w:ind w:left="105"/>
              <w:jc w:val="left"/>
              <w:rPr>
                <w:rFonts w:ascii="Arial"/>
                <w:sz w:val="20"/>
              </w:rPr>
            </w:pPr>
            <w:r>
              <w:rPr>
                <w:rFonts w:ascii="Arial"/>
                <w:spacing w:val="-2"/>
                <w:sz w:val="20"/>
              </w:rPr>
              <w:t>Utilities</w:t>
            </w:r>
          </w:p>
        </w:tc>
        <w:tc>
          <w:tcPr>
            <w:tcW w:w="1416" w:type="dxa"/>
          </w:tcPr>
          <w:p>
            <w:pPr>
              <w:pStyle w:val="TableParagraph"/>
              <w:spacing w:line="211" w:lineRule="exact" w:before="69"/>
              <w:ind w:right="98"/>
              <w:rPr>
                <w:rFonts w:ascii="Arial"/>
                <w:sz w:val="20"/>
              </w:rPr>
            </w:pPr>
            <w:r>
              <w:rPr>
                <w:rFonts w:ascii="Arial"/>
                <w:spacing w:val="-2"/>
                <w:sz w:val="20"/>
              </w:rPr>
              <w:t>1,369</w:t>
            </w:r>
          </w:p>
        </w:tc>
        <w:tc>
          <w:tcPr>
            <w:tcW w:w="1476" w:type="dxa"/>
          </w:tcPr>
          <w:p>
            <w:pPr>
              <w:pStyle w:val="TableParagraph"/>
              <w:spacing w:line="211" w:lineRule="exact" w:before="69"/>
              <w:ind w:right="98"/>
              <w:rPr>
                <w:rFonts w:ascii="Arial"/>
                <w:sz w:val="20"/>
              </w:rPr>
            </w:pPr>
            <w:r>
              <w:rPr>
                <w:rFonts w:ascii="Arial"/>
                <w:spacing w:val="-2"/>
                <w:sz w:val="20"/>
              </w:rPr>
              <w:t>1,619</w:t>
            </w:r>
          </w:p>
        </w:tc>
        <w:tc>
          <w:tcPr>
            <w:tcW w:w="1018" w:type="dxa"/>
          </w:tcPr>
          <w:p>
            <w:pPr>
              <w:pStyle w:val="TableParagraph"/>
              <w:spacing w:line="211" w:lineRule="exact" w:before="69"/>
              <w:ind w:right="98"/>
              <w:rPr>
                <w:rFonts w:ascii="Arial"/>
                <w:sz w:val="20"/>
              </w:rPr>
            </w:pPr>
            <w:r>
              <w:rPr>
                <w:rFonts w:ascii="Arial"/>
                <w:spacing w:val="-5"/>
                <w:sz w:val="20"/>
              </w:rPr>
              <w:t>250</w:t>
            </w:r>
          </w:p>
        </w:tc>
        <w:tc>
          <w:tcPr>
            <w:tcW w:w="950" w:type="dxa"/>
          </w:tcPr>
          <w:p>
            <w:pPr>
              <w:pStyle w:val="TableParagraph"/>
              <w:spacing w:line="211" w:lineRule="exact" w:before="69"/>
              <w:ind w:left="82" w:right="19"/>
              <w:jc w:val="center"/>
              <w:rPr>
                <w:rFonts w:ascii="Arial"/>
                <w:b/>
                <w:sz w:val="20"/>
              </w:rPr>
            </w:pPr>
            <w:r>
              <w:rPr>
                <w:rFonts w:ascii="Arial"/>
                <w:b/>
                <w:spacing w:val="-2"/>
                <w:sz w:val="20"/>
              </w:rPr>
              <w:t>18.26%</w:t>
            </w:r>
          </w:p>
        </w:tc>
      </w:tr>
    </w:tbl>
    <w:p>
      <w:pPr>
        <w:pStyle w:val="TableParagraph"/>
        <w:spacing w:after="0" w:line="211" w:lineRule="exact"/>
        <w:jc w:val="center"/>
        <w:rPr>
          <w:rFonts w:ascii="Arial"/>
          <w:b/>
          <w:sz w:val="20"/>
        </w:rPr>
        <w:sectPr>
          <w:headerReference w:type="even" r:id="rId117"/>
          <w:footerReference w:type="even" r:id="rId118"/>
          <w:pgSz w:w="15840" w:h="12240" w:orient="landscape"/>
          <w:pgMar w:header="720" w:footer="0" w:top="1000" w:bottom="280" w:left="0" w:right="0"/>
          <w:pgNumType w:start="48"/>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121"/>
        <w:gridCol w:w="1417"/>
        <w:gridCol w:w="1417"/>
        <w:gridCol w:w="1019"/>
        <w:gridCol w:w="993"/>
      </w:tblGrid>
      <w:tr>
        <w:trPr>
          <w:trHeight w:val="691" w:hRule="atLeast"/>
        </w:trPr>
        <w:tc>
          <w:tcPr>
            <w:tcW w:w="987" w:type="dxa"/>
          </w:tcPr>
          <w:p>
            <w:pPr>
              <w:pStyle w:val="TableParagraph"/>
              <w:spacing w:line="240" w:lineRule="auto" w:before="115"/>
              <w:ind w:left="179"/>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6121" w:type="dxa"/>
          </w:tcPr>
          <w:p>
            <w:pPr>
              <w:pStyle w:val="TableParagraph"/>
              <w:spacing w:line="240" w:lineRule="auto" w:before="0"/>
              <w:jc w:val="left"/>
              <w:rPr>
                <w:rFonts w:ascii="Arial"/>
                <w:b/>
                <w:sz w:val="20"/>
              </w:rPr>
            </w:pPr>
          </w:p>
          <w:p>
            <w:pPr>
              <w:pStyle w:val="TableParagraph"/>
              <w:spacing w:line="240" w:lineRule="auto" w:before="0"/>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0"/>
              <w:ind w:left="13" w:right="13"/>
              <w:jc w:val="center"/>
              <w:rPr>
                <w:rFonts w:ascii="Arial"/>
                <w:b/>
                <w:sz w:val="20"/>
              </w:rPr>
            </w:pPr>
            <w:r>
              <w:rPr>
                <w:rFonts w:ascii="Arial"/>
                <w:b/>
                <w:spacing w:val="-4"/>
                <w:sz w:val="20"/>
              </w:rPr>
              <w:t>2022</w:t>
            </w:r>
          </w:p>
          <w:p>
            <w:pPr>
              <w:pStyle w:val="TableParagraph"/>
              <w:spacing w:line="230" w:lineRule="atLeast" w:before="0"/>
              <w:ind w:left="13" w:right="13"/>
              <w:jc w:val="center"/>
              <w:rPr>
                <w:rFonts w:ascii="Arial"/>
                <w:b/>
                <w:sz w:val="20"/>
              </w:rPr>
            </w:pPr>
            <w:r>
              <w:rPr>
                <w:rFonts w:ascii="Arial"/>
                <w:b/>
                <w:spacing w:val="-2"/>
                <w:sz w:val="20"/>
              </w:rPr>
              <w:t>Estimated Employment</w:t>
            </w:r>
          </w:p>
        </w:tc>
        <w:tc>
          <w:tcPr>
            <w:tcW w:w="1417" w:type="dxa"/>
          </w:tcPr>
          <w:p>
            <w:pPr>
              <w:pStyle w:val="TableParagraph"/>
              <w:spacing w:line="240" w:lineRule="auto" w:before="0"/>
              <w:ind w:left="13" w:right="12"/>
              <w:jc w:val="center"/>
              <w:rPr>
                <w:rFonts w:ascii="Arial"/>
                <w:b/>
                <w:sz w:val="20"/>
              </w:rPr>
            </w:pPr>
            <w:r>
              <w:rPr>
                <w:rFonts w:ascii="Arial"/>
                <w:b/>
                <w:spacing w:val="-4"/>
                <w:sz w:val="20"/>
              </w:rPr>
              <w:t>2032</w:t>
            </w:r>
          </w:p>
          <w:p>
            <w:pPr>
              <w:pStyle w:val="TableParagraph"/>
              <w:spacing w:line="230" w:lineRule="atLeast" w:before="0"/>
              <w:ind w:left="13" w:right="9"/>
              <w:jc w:val="center"/>
              <w:rPr>
                <w:rFonts w:ascii="Arial"/>
                <w:b/>
                <w:sz w:val="20"/>
              </w:rPr>
            </w:pPr>
            <w:r>
              <w:rPr>
                <w:rFonts w:ascii="Arial"/>
                <w:b/>
                <w:spacing w:val="-2"/>
                <w:sz w:val="20"/>
              </w:rPr>
              <w:t>Projected Employment</w:t>
            </w:r>
          </w:p>
        </w:tc>
        <w:tc>
          <w:tcPr>
            <w:tcW w:w="1019" w:type="dxa"/>
          </w:tcPr>
          <w:p>
            <w:pPr>
              <w:pStyle w:val="TableParagraph"/>
              <w:spacing w:line="240" w:lineRule="auto" w:before="115"/>
              <w:ind w:left="139" w:right="97" w:hanging="34"/>
              <w:jc w:val="left"/>
              <w:rPr>
                <w:rFonts w:ascii="Arial"/>
                <w:b/>
                <w:sz w:val="20"/>
              </w:rPr>
            </w:pPr>
            <w:r>
              <w:rPr>
                <w:rFonts w:ascii="Arial"/>
                <w:b/>
                <w:spacing w:val="-2"/>
                <w:sz w:val="20"/>
              </w:rPr>
              <w:t>Numeric Change</w:t>
            </w:r>
          </w:p>
        </w:tc>
        <w:tc>
          <w:tcPr>
            <w:tcW w:w="993" w:type="dxa"/>
          </w:tcPr>
          <w:p>
            <w:pPr>
              <w:pStyle w:val="TableParagraph"/>
              <w:spacing w:line="240" w:lineRule="auto" w:before="115"/>
              <w:ind w:left="123" w:right="118"/>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999100</w:t>
            </w:r>
          </w:p>
        </w:tc>
        <w:tc>
          <w:tcPr>
            <w:tcW w:w="6121" w:type="dxa"/>
          </w:tcPr>
          <w:p>
            <w:pPr>
              <w:pStyle w:val="TableParagraph"/>
              <w:spacing w:line="211" w:lineRule="exact" w:before="69"/>
              <w:ind w:left="105"/>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7" w:type="dxa"/>
          </w:tcPr>
          <w:p>
            <w:pPr>
              <w:pStyle w:val="TableParagraph"/>
              <w:spacing w:line="211" w:lineRule="exact" w:before="69"/>
              <w:ind w:right="102"/>
              <w:rPr>
                <w:rFonts w:ascii="Arial"/>
                <w:sz w:val="20"/>
              </w:rPr>
            </w:pPr>
            <w:r>
              <w:rPr>
                <w:rFonts w:ascii="Arial"/>
                <w:spacing w:val="-5"/>
                <w:sz w:val="20"/>
              </w:rPr>
              <w:t>751</w:t>
            </w:r>
          </w:p>
        </w:tc>
        <w:tc>
          <w:tcPr>
            <w:tcW w:w="1417" w:type="dxa"/>
          </w:tcPr>
          <w:p>
            <w:pPr>
              <w:pStyle w:val="TableParagraph"/>
              <w:spacing w:line="211" w:lineRule="exact" w:before="69"/>
              <w:ind w:right="100"/>
              <w:rPr>
                <w:rFonts w:ascii="Arial"/>
                <w:sz w:val="20"/>
              </w:rPr>
            </w:pPr>
            <w:r>
              <w:rPr>
                <w:rFonts w:ascii="Arial"/>
                <w:spacing w:val="-5"/>
                <w:sz w:val="20"/>
              </w:rPr>
              <w:t>557</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194</w:t>
            </w:r>
          </w:p>
        </w:tc>
        <w:tc>
          <w:tcPr>
            <w:tcW w:w="993" w:type="dxa"/>
          </w:tcPr>
          <w:p>
            <w:pPr>
              <w:pStyle w:val="TableParagraph"/>
              <w:spacing w:line="211" w:lineRule="exact" w:before="69"/>
              <w:ind w:right="107"/>
              <w:rPr>
                <w:rFonts w:ascii="Arial"/>
                <w:sz w:val="20"/>
              </w:rPr>
            </w:pPr>
            <w:r>
              <w:rPr>
                <w:rFonts w:ascii="Arial"/>
                <w:spacing w:val="-2"/>
                <w:sz w:val="20"/>
              </w:rPr>
              <w:t>-25.83%</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622100</w:t>
            </w:r>
          </w:p>
        </w:tc>
        <w:tc>
          <w:tcPr>
            <w:tcW w:w="6121" w:type="dxa"/>
          </w:tcPr>
          <w:p>
            <w:pPr>
              <w:pStyle w:val="TableParagraph"/>
              <w:spacing w:line="211" w:lineRule="exact" w:before="69"/>
              <w:ind w:left="105"/>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3,185</w:t>
            </w:r>
          </w:p>
        </w:tc>
        <w:tc>
          <w:tcPr>
            <w:tcW w:w="1417" w:type="dxa"/>
          </w:tcPr>
          <w:p>
            <w:pPr>
              <w:pStyle w:val="TableParagraph"/>
              <w:spacing w:line="211" w:lineRule="exact" w:before="69"/>
              <w:ind w:right="100"/>
              <w:rPr>
                <w:rFonts w:ascii="Arial"/>
                <w:sz w:val="20"/>
              </w:rPr>
            </w:pPr>
            <w:r>
              <w:rPr>
                <w:rFonts w:ascii="Arial"/>
                <w:spacing w:val="-2"/>
                <w:sz w:val="20"/>
              </w:rPr>
              <w:t>3,045</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140</w:t>
            </w:r>
          </w:p>
        </w:tc>
        <w:tc>
          <w:tcPr>
            <w:tcW w:w="993" w:type="dxa"/>
          </w:tcPr>
          <w:p>
            <w:pPr>
              <w:pStyle w:val="TableParagraph"/>
              <w:spacing w:line="211" w:lineRule="exact" w:before="69"/>
              <w:ind w:right="107"/>
              <w:rPr>
                <w:rFonts w:ascii="Arial"/>
                <w:sz w:val="20"/>
              </w:rPr>
            </w:pPr>
            <w:r>
              <w:rPr>
                <w:rFonts w:ascii="Arial"/>
                <w:spacing w:val="-2"/>
                <w:sz w:val="20"/>
              </w:rPr>
              <w:t>-4.40%</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999200</w:t>
            </w:r>
          </w:p>
        </w:tc>
        <w:tc>
          <w:tcPr>
            <w:tcW w:w="6121" w:type="dxa"/>
          </w:tcPr>
          <w:p>
            <w:pPr>
              <w:pStyle w:val="TableParagraph"/>
              <w:spacing w:line="211" w:lineRule="exact" w:before="71"/>
              <w:ind w:left="105"/>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7" w:type="dxa"/>
          </w:tcPr>
          <w:p>
            <w:pPr>
              <w:pStyle w:val="TableParagraph"/>
              <w:spacing w:line="211" w:lineRule="exact" w:before="71"/>
              <w:ind w:right="102"/>
              <w:rPr>
                <w:rFonts w:ascii="Arial"/>
                <w:sz w:val="20"/>
              </w:rPr>
            </w:pPr>
            <w:r>
              <w:rPr>
                <w:rFonts w:ascii="Arial"/>
                <w:spacing w:val="-2"/>
                <w:sz w:val="20"/>
              </w:rPr>
              <w:t>2,324</w:t>
            </w:r>
          </w:p>
        </w:tc>
        <w:tc>
          <w:tcPr>
            <w:tcW w:w="1417" w:type="dxa"/>
          </w:tcPr>
          <w:p>
            <w:pPr>
              <w:pStyle w:val="TableParagraph"/>
              <w:spacing w:line="211" w:lineRule="exact" w:before="71"/>
              <w:ind w:right="100"/>
              <w:rPr>
                <w:rFonts w:ascii="Arial"/>
                <w:sz w:val="20"/>
              </w:rPr>
            </w:pPr>
            <w:r>
              <w:rPr>
                <w:rFonts w:ascii="Arial"/>
                <w:spacing w:val="-2"/>
                <w:sz w:val="20"/>
              </w:rPr>
              <w:t>2,237</w:t>
            </w:r>
          </w:p>
        </w:tc>
        <w:tc>
          <w:tcPr>
            <w:tcW w:w="1019" w:type="dxa"/>
          </w:tcPr>
          <w:p>
            <w:pPr>
              <w:pStyle w:val="TableParagraph"/>
              <w:spacing w:line="211" w:lineRule="exact" w:before="71"/>
              <w:ind w:right="99"/>
              <w:rPr>
                <w:rFonts w:ascii="Arial"/>
                <w:b/>
                <w:sz w:val="20"/>
              </w:rPr>
            </w:pPr>
            <w:r>
              <w:rPr>
                <w:rFonts w:ascii="Arial"/>
                <w:b/>
                <w:spacing w:val="-2"/>
                <w:sz w:val="20"/>
              </w:rPr>
              <w:t>-</w:t>
            </w:r>
            <w:r>
              <w:rPr>
                <w:rFonts w:ascii="Arial"/>
                <w:b/>
                <w:spacing w:val="-7"/>
                <w:sz w:val="20"/>
              </w:rPr>
              <w:t>87</w:t>
            </w:r>
          </w:p>
        </w:tc>
        <w:tc>
          <w:tcPr>
            <w:tcW w:w="993" w:type="dxa"/>
          </w:tcPr>
          <w:p>
            <w:pPr>
              <w:pStyle w:val="TableParagraph"/>
              <w:spacing w:line="211" w:lineRule="exact" w:before="71"/>
              <w:ind w:right="107"/>
              <w:rPr>
                <w:rFonts w:ascii="Arial"/>
                <w:sz w:val="20"/>
              </w:rPr>
            </w:pPr>
            <w:r>
              <w:rPr>
                <w:rFonts w:ascii="Arial"/>
                <w:spacing w:val="-2"/>
                <w:sz w:val="20"/>
              </w:rPr>
              <w:t>-3.74%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449000</w:t>
            </w:r>
          </w:p>
        </w:tc>
        <w:tc>
          <w:tcPr>
            <w:tcW w:w="6121" w:type="dxa"/>
          </w:tcPr>
          <w:p>
            <w:pPr>
              <w:pStyle w:val="TableParagraph"/>
              <w:spacing w:line="211" w:lineRule="exact" w:before="69"/>
              <w:ind w:left="105"/>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7" w:type="dxa"/>
          </w:tcPr>
          <w:p>
            <w:pPr>
              <w:pStyle w:val="TableParagraph"/>
              <w:spacing w:line="211" w:lineRule="exact" w:before="69"/>
              <w:ind w:right="102"/>
              <w:rPr>
                <w:rFonts w:ascii="Arial"/>
                <w:sz w:val="20"/>
              </w:rPr>
            </w:pPr>
            <w:r>
              <w:rPr>
                <w:rFonts w:ascii="Arial"/>
                <w:spacing w:val="-5"/>
                <w:sz w:val="20"/>
              </w:rPr>
              <w:t>562</w:t>
            </w:r>
          </w:p>
        </w:tc>
        <w:tc>
          <w:tcPr>
            <w:tcW w:w="1417" w:type="dxa"/>
          </w:tcPr>
          <w:p>
            <w:pPr>
              <w:pStyle w:val="TableParagraph"/>
              <w:spacing w:line="211" w:lineRule="exact" w:before="69"/>
              <w:ind w:right="100"/>
              <w:rPr>
                <w:rFonts w:ascii="Arial"/>
                <w:sz w:val="20"/>
              </w:rPr>
            </w:pPr>
            <w:r>
              <w:rPr>
                <w:rFonts w:ascii="Arial"/>
                <w:spacing w:val="-5"/>
                <w:sz w:val="20"/>
              </w:rPr>
              <w:t>478</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84</w:t>
            </w:r>
          </w:p>
        </w:tc>
        <w:tc>
          <w:tcPr>
            <w:tcW w:w="993" w:type="dxa"/>
          </w:tcPr>
          <w:p>
            <w:pPr>
              <w:pStyle w:val="TableParagraph"/>
              <w:spacing w:line="211" w:lineRule="exact" w:before="69"/>
              <w:ind w:right="107"/>
              <w:rPr>
                <w:rFonts w:ascii="Arial"/>
                <w:sz w:val="20"/>
              </w:rPr>
            </w:pPr>
            <w:r>
              <w:rPr>
                <w:rFonts w:ascii="Arial"/>
                <w:spacing w:val="-2"/>
                <w:sz w:val="20"/>
              </w:rPr>
              <w:t>-14.95%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611300</w:t>
            </w:r>
          </w:p>
        </w:tc>
        <w:tc>
          <w:tcPr>
            <w:tcW w:w="6121" w:type="dxa"/>
          </w:tcPr>
          <w:p>
            <w:pPr>
              <w:pStyle w:val="TableParagraph"/>
              <w:spacing w:line="211" w:lineRule="exact" w:before="69"/>
              <w:ind w:left="105"/>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2"/>
                <w:sz w:val="20"/>
              </w:rPr>
              <w:t> </w:t>
            </w:r>
            <w:r>
              <w:rPr>
                <w:rFonts w:ascii="Arial"/>
                <w:sz w:val="20"/>
              </w:rPr>
              <w:t>and</w:t>
            </w:r>
            <w:r>
              <w:rPr>
                <w:rFonts w:ascii="Arial"/>
                <w:spacing w:val="-10"/>
                <w:sz w:val="20"/>
              </w:rPr>
              <w:t> </w:t>
            </w:r>
            <w:r>
              <w:rPr>
                <w:rFonts w:ascii="Arial"/>
                <w:sz w:val="20"/>
              </w:rPr>
              <w:t>Professional</w:t>
            </w:r>
            <w:r>
              <w:rPr>
                <w:rFonts w:ascii="Arial"/>
                <w:spacing w:val="-13"/>
                <w:sz w:val="20"/>
              </w:rPr>
              <w:t> </w:t>
            </w:r>
            <w:r>
              <w:rPr>
                <w:rFonts w:ascii="Arial"/>
                <w:spacing w:val="-2"/>
                <w:sz w:val="20"/>
              </w:rPr>
              <w:t>Schools</w:t>
            </w:r>
          </w:p>
        </w:tc>
        <w:tc>
          <w:tcPr>
            <w:tcW w:w="1417" w:type="dxa"/>
          </w:tcPr>
          <w:p>
            <w:pPr>
              <w:pStyle w:val="TableParagraph"/>
              <w:spacing w:line="211" w:lineRule="exact" w:before="69"/>
              <w:ind w:right="102"/>
              <w:rPr>
                <w:rFonts w:ascii="Arial"/>
                <w:sz w:val="20"/>
              </w:rPr>
            </w:pPr>
            <w:r>
              <w:rPr>
                <w:rFonts w:ascii="Arial"/>
                <w:spacing w:val="-2"/>
                <w:sz w:val="20"/>
              </w:rPr>
              <w:t>2,625</w:t>
            </w:r>
          </w:p>
        </w:tc>
        <w:tc>
          <w:tcPr>
            <w:tcW w:w="1417" w:type="dxa"/>
          </w:tcPr>
          <w:p>
            <w:pPr>
              <w:pStyle w:val="TableParagraph"/>
              <w:spacing w:line="211" w:lineRule="exact" w:before="69"/>
              <w:ind w:right="100"/>
              <w:rPr>
                <w:rFonts w:ascii="Arial"/>
                <w:sz w:val="20"/>
              </w:rPr>
            </w:pPr>
            <w:r>
              <w:rPr>
                <w:rFonts w:ascii="Arial"/>
                <w:spacing w:val="-2"/>
                <w:sz w:val="20"/>
              </w:rPr>
              <w:t>2,547</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78</w:t>
            </w:r>
          </w:p>
        </w:tc>
        <w:tc>
          <w:tcPr>
            <w:tcW w:w="993" w:type="dxa"/>
          </w:tcPr>
          <w:p>
            <w:pPr>
              <w:pStyle w:val="TableParagraph"/>
              <w:spacing w:line="211" w:lineRule="exact" w:before="69"/>
              <w:ind w:right="107"/>
              <w:rPr>
                <w:rFonts w:ascii="Arial"/>
                <w:sz w:val="20"/>
              </w:rPr>
            </w:pPr>
            <w:r>
              <w:rPr>
                <w:rFonts w:ascii="Arial"/>
                <w:spacing w:val="-2"/>
                <w:sz w:val="20"/>
              </w:rPr>
              <w:t>-2.97%</w:t>
            </w:r>
          </w:p>
        </w:tc>
      </w:tr>
    </w:tbl>
    <w:p>
      <w:pPr>
        <w:pStyle w:val="BodyText"/>
        <w:rPr>
          <w:rFonts w:ascii="Arial"/>
          <w:b/>
          <w:sz w:val="24"/>
        </w:rPr>
      </w:pPr>
    </w:p>
    <w:p>
      <w:pPr>
        <w:pStyle w:val="BodyText"/>
        <w:spacing w:before="198"/>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1068"/>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120" w:type="dxa"/>
          </w:tcPr>
          <w:p>
            <w:pPr>
              <w:pStyle w:val="TableParagraph"/>
              <w:spacing w:line="240" w:lineRule="auto" w:before="23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3"/>
              <w:jc w:val="center"/>
              <w:rPr>
                <w:rFonts w:ascii="Arial"/>
                <w:b/>
                <w:sz w:val="20"/>
              </w:rPr>
            </w:pPr>
            <w:r>
              <w:rPr>
                <w:rFonts w:ascii="Arial"/>
                <w:b/>
                <w:spacing w:val="-4"/>
                <w:sz w:val="20"/>
              </w:rPr>
              <w:t>2022</w:t>
            </w:r>
          </w:p>
          <w:p>
            <w:pPr>
              <w:pStyle w:val="TableParagraph"/>
              <w:spacing w:line="230" w:lineRule="atLeas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68" w:type="dxa"/>
          </w:tcPr>
          <w:p>
            <w:pPr>
              <w:pStyle w:val="TableParagraph"/>
              <w:spacing w:line="240" w:lineRule="auto" w:before="114"/>
              <w:ind w:left="167" w:right="14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999100</w:t>
            </w:r>
          </w:p>
        </w:tc>
        <w:tc>
          <w:tcPr>
            <w:tcW w:w="6120"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7"/>
              <w:rPr>
                <w:rFonts w:ascii="Arial"/>
                <w:sz w:val="20"/>
              </w:rPr>
            </w:pPr>
            <w:r>
              <w:rPr>
                <w:rFonts w:ascii="Arial"/>
                <w:spacing w:val="-5"/>
                <w:sz w:val="20"/>
              </w:rPr>
              <w:t>751</w:t>
            </w:r>
          </w:p>
        </w:tc>
        <w:tc>
          <w:tcPr>
            <w:tcW w:w="1418" w:type="dxa"/>
          </w:tcPr>
          <w:p>
            <w:pPr>
              <w:pStyle w:val="TableParagraph"/>
              <w:spacing w:line="211" w:lineRule="exact" w:before="69"/>
              <w:ind w:right="99"/>
              <w:rPr>
                <w:rFonts w:ascii="Arial"/>
                <w:sz w:val="20"/>
              </w:rPr>
            </w:pPr>
            <w:r>
              <w:rPr>
                <w:rFonts w:ascii="Arial"/>
                <w:spacing w:val="-5"/>
                <w:sz w:val="20"/>
              </w:rPr>
              <w:t>557</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194</w:t>
            </w:r>
          </w:p>
        </w:tc>
        <w:tc>
          <w:tcPr>
            <w:tcW w:w="1068" w:type="dxa"/>
          </w:tcPr>
          <w:p>
            <w:pPr>
              <w:pStyle w:val="TableParagraph"/>
              <w:spacing w:line="211" w:lineRule="exact" w:before="69"/>
              <w:ind w:right="94"/>
              <w:rPr>
                <w:rFonts w:ascii="Arial"/>
                <w:b/>
                <w:sz w:val="20"/>
              </w:rPr>
            </w:pPr>
            <w:r>
              <w:rPr>
                <w:rFonts w:ascii="Arial"/>
                <w:b/>
                <w:spacing w:val="-2"/>
                <w:sz w:val="20"/>
              </w:rPr>
              <w:t>-25.83%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449000</w:t>
            </w:r>
          </w:p>
        </w:tc>
        <w:tc>
          <w:tcPr>
            <w:tcW w:w="6120" w:type="dxa"/>
          </w:tcPr>
          <w:p>
            <w:pPr>
              <w:pStyle w:val="TableParagraph"/>
              <w:spacing w:line="211" w:lineRule="exact" w:before="69"/>
              <w:ind w:left="108"/>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5"/>
                <w:sz w:val="20"/>
              </w:rPr>
              <w:t>562</w:t>
            </w:r>
          </w:p>
        </w:tc>
        <w:tc>
          <w:tcPr>
            <w:tcW w:w="1418" w:type="dxa"/>
          </w:tcPr>
          <w:p>
            <w:pPr>
              <w:pStyle w:val="TableParagraph"/>
              <w:spacing w:line="211" w:lineRule="exact" w:before="69"/>
              <w:ind w:right="99"/>
              <w:rPr>
                <w:rFonts w:ascii="Arial"/>
                <w:sz w:val="20"/>
              </w:rPr>
            </w:pPr>
            <w:r>
              <w:rPr>
                <w:rFonts w:ascii="Arial"/>
                <w:spacing w:val="-5"/>
                <w:sz w:val="20"/>
              </w:rPr>
              <w:t>478</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84</w:t>
            </w:r>
          </w:p>
        </w:tc>
        <w:tc>
          <w:tcPr>
            <w:tcW w:w="1068" w:type="dxa"/>
          </w:tcPr>
          <w:p>
            <w:pPr>
              <w:pStyle w:val="TableParagraph"/>
              <w:spacing w:line="211" w:lineRule="exact" w:before="69"/>
              <w:ind w:right="94"/>
              <w:rPr>
                <w:rFonts w:ascii="Arial"/>
                <w:b/>
                <w:sz w:val="20"/>
              </w:rPr>
            </w:pPr>
            <w:r>
              <w:rPr>
                <w:rFonts w:ascii="Arial"/>
                <w:b/>
                <w:spacing w:val="-2"/>
                <w:sz w:val="20"/>
              </w:rPr>
              <w:t>-14.95%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335000</w:t>
            </w:r>
          </w:p>
        </w:tc>
        <w:tc>
          <w:tcPr>
            <w:tcW w:w="6120"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268</w:t>
            </w:r>
          </w:p>
        </w:tc>
        <w:tc>
          <w:tcPr>
            <w:tcW w:w="1418" w:type="dxa"/>
          </w:tcPr>
          <w:p>
            <w:pPr>
              <w:pStyle w:val="TableParagraph"/>
              <w:spacing w:line="211" w:lineRule="exact" w:before="69"/>
              <w:ind w:right="99"/>
              <w:rPr>
                <w:rFonts w:ascii="Arial"/>
                <w:sz w:val="20"/>
              </w:rPr>
            </w:pPr>
            <w:r>
              <w:rPr>
                <w:rFonts w:ascii="Arial"/>
                <w:spacing w:val="-5"/>
                <w:sz w:val="20"/>
              </w:rPr>
              <w:t>235</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33</w:t>
            </w:r>
          </w:p>
        </w:tc>
        <w:tc>
          <w:tcPr>
            <w:tcW w:w="1068" w:type="dxa"/>
          </w:tcPr>
          <w:p>
            <w:pPr>
              <w:pStyle w:val="TableParagraph"/>
              <w:spacing w:line="211" w:lineRule="exact" w:before="69"/>
              <w:ind w:right="94"/>
              <w:rPr>
                <w:rFonts w:ascii="Arial"/>
                <w:b/>
                <w:sz w:val="20"/>
              </w:rPr>
            </w:pPr>
            <w:r>
              <w:rPr>
                <w:rFonts w:ascii="Arial"/>
                <w:b/>
                <w:spacing w:val="-2"/>
                <w:sz w:val="20"/>
              </w:rPr>
              <w:t>-12.31%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425000</w:t>
            </w:r>
          </w:p>
        </w:tc>
        <w:tc>
          <w:tcPr>
            <w:tcW w:w="6120"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7"/>
              <w:rPr>
                <w:rFonts w:ascii="Arial"/>
                <w:sz w:val="20"/>
              </w:rPr>
            </w:pPr>
            <w:r>
              <w:rPr>
                <w:rFonts w:ascii="Arial"/>
                <w:spacing w:val="-5"/>
                <w:sz w:val="20"/>
              </w:rPr>
              <w:t>56</w:t>
            </w:r>
          </w:p>
        </w:tc>
        <w:tc>
          <w:tcPr>
            <w:tcW w:w="1418" w:type="dxa"/>
          </w:tcPr>
          <w:p>
            <w:pPr>
              <w:pStyle w:val="TableParagraph"/>
              <w:spacing w:line="211" w:lineRule="exact" w:before="69"/>
              <w:ind w:right="99"/>
              <w:rPr>
                <w:rFonts w:ascii="Arial"/>
                <w:sz w:val="20"/>
              </w:rPr>
            </w:pPr>
            <w:r>
              <w:rPr>
                <w:rFonts w:ascii="Arial"/>
                <w:spacing w:val="-5"/>
                <w:sz w:val="20"/>
              </w:rPr>
              <w:t>51</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5</w:t>
            </w:r>
          </w:p>
        </w:tc>
        <w:tc>
          <w:tcPr>
            <w:tcW w:w="1068" w:type="dxa"/>
          </w:tcPr>
          <w:p>
            <w:pPr>
              <w:pStyle w:val="TableParagraph"/>
              <w:spacing w:line="211" w:lineRule="exact" w:before="69"/>
              <w:ind w:right="94"/>
              <w:rPr>
                <w:rFonts w:ascii="Arial"/>
                <w:b/>
                <w:sz w:val="20"/>
              </w:rPr>
            </w:pPr>
            <w:r>
              <w:rPr>
                <w:rFonts w:ascii="Arial"/>
                <w:b/>
                <w:spacing w:val="-2"/>
                <w:sz w:val="20"/>
              </w:rPr>
              <w:t>-8.93%</w:t>
            </w:r>
          </w:p>
        </w:tc>
      </w:tr>
      <w:tr>
        <w:trPr>
          <w:trHeight w:val="302" w:hRule="atLeast"/>
        </w:trPr>
        <w:tc>
          <w:tcPr>
            <w:tcW w:w="895" w:type="dxa"/>
          </w:tcPr>
          <w:p>
            <w:pPr>
              <w:pStyle w:val="TableParagraph"/>
              <w:spacing w:line="213" w:lineRule="exact" w:before="69"/>
              <w:ind w:left="9" w:right="4"/>
              <w:jc w:val="center"/>
              <w:rPr>
                <w:rFonts w:ascii="Arial"/>
                <w:sz w:val="20"/>
              </w:rPr>
            </w:pPr>
            <w:r>
              <w:rPr>
                <w:rFonts w:ascii="Arial"/>
                <w:spacing w:val="-2"/>
                <w:sz w:val="20"/>
              </w:rPr>
              <w:t>323000</w:t>
            </w:r>
          </w:p>
        </w:tc>
        <w:tc>
          <w:tcPr>
            <w:tcW w:w="6120" w:type="dxa"/>
          </w:tcPr>
          <w:p>
            <w:pPr>
              <w:pStyle w:val="TableParagraph"/>
              <w:spacing w:line="213" w:lineRule="exact" w:before="69"/>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3" w:lineRule="exact" w:before="69"/>
              <w:ind w:right="97"/>
              <w:rPr>
                <w:rFonts w:ascii="Arial"/>
                <w:sz w:val="20"/>
              </w:rPr>
            </w:pPr>
            <w:r>
              <w:rPr>
                <w:rFonts w:ascii="Arial"/>
                <w:spacing w:val="-5"/>
                <w:sz w:val="20"/>
              </w:rPr>
              <w:t>101</w:t>
            </w:r>
          </w:p>
        </w:tc>
        <w:tc>
          <w:tcPr>
            <w:tcW w:w="1418" w:type="dxa"/>
          </w:tcPr>
          <w:p>
            <w:pPr>
              <w:pStyle w:val="TableParagraph"/>
              <w:spacing w:line="213" w:lineRule="exact" w:before="69"/>
              <w:ind w:right="99"/>
              <w:rPr>
                <w:rFonts w:ascii="Arial"/>
                <w:sz w:val="20"/>
              </w:rPr>
            </w:pPr>
            <w:r>
              <w:rPr>
                <w:rFonts w:ascii="Arial"/>
                <w:spacing w:val="-5"/>
                <w:sz w:val="20"/>
              </w:rPr>
              <w:t>92</w:t>
            </w:r>
          </w:p>
        </w:tc>
        <w:tc>
          <w:tcPr>
            <w:tcW w:w="1017" w:type="dxa"/>
          </w:tcPr>
          <w:p>
            <w:pPr>
              <w:pStyle w:val="TableParagraph"/>
              <w:spacing w:line="213" w:lineRule="exact" w:before="69"/>
              <w:ind w:right="93"/>
              <w:rPr>
                <w:rFonts w:ascii="Arial"/>
                <w:sz w:val="20"/>
              </w:rPr>
            </w:pPr>
            <w:r>
              <w:rPr>
                <w:rFonts w:ascii="Arial"/>
                <w:spacing w:val="-2"/>
                <w:sz w:val="20"/>
              </w:rPr>
              <w:t>-</w:t>
            </w:r>
            <w:r>
              <w:rPr>
                <w:rFonts w:ascii="Arial"/>
                <w:spacing w:val="-12"/>
                <w:sz w:val="20"/>
              </w:rPr>
              <w:t>9</w:t>
            </w:r>
          </w:p>
        </w:tc>
        <w:tc>
          <w:tcPr>
            <w:tcW w:w="1068" w:type="dxa"/>
          </w:tcPr>
          <w:p>
            <w:pPr>
              <w:pStyle w:val="TableParagraph"/>
              <w:spacing w:line="213" w:lineRule="exact" w:before="69"/>
              <w:ind w:right="94"/>
              <w:rPr>
                <w:rFonts w:ascii="Arial"/>
                <w:b/>
                <w:sz w:val="20"/>
              </w:rPr>
            </w:pPr>
            <w:r>
              <w:rPr>
                <w:rFonts w:ascii="Arial"/>
                <w:b/>
                <w:spacing w:val="-2"/>
                <w:sz w:val="20"/>
              </w:rPr>
              <w:t>-8.91%</w:t>
            </w:r>
          </w:p>
        </w:tc>
      </w:tr>
    </w:tbl>
    <w:p>
      <w:pPr>
        <w:pStyle w:val="TableParagraph"/>
        <w:spacing w:after="0" w:line="213" w:lineRule="exact"/>
        <w:rPr>
          <w:rFonts w:ascii="Arial"/>
          <w:b/>
          <w:sz w:val="20"/>
        </w:rPr>
        <w:sectPr>
          <w:headerReference w:type="default" r:id="rId119"/>
          <w:footerReference w:type="default" r:id="rId120"/>
          <w:pgSz w:w="15840" w:h="12240" w:orient="landscape"/>
          <w:pgMar w:header="0" w:footer="518" w:top="740" w:bottom="700" w:left="0" w:right="0"/>
          <w:pgNumType w:start="49"/>
        </w:sectPr>
      </w:pPr>
    </w:p>
    <w:p>
      <w:pPr>
        <w:pStyle w:val="Heading1"/>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7"/>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221"/>
        <w:gridCol w:w="1299"/>
        <w:gridCol w:w="1299"/>
        <w:gridCol w:w="939"/>
        <w:gridCol w:w="879"/>
        <w:gridCol w:w="829"/>
        <w:gridCol w:w="1040"/>
        <w:gridCol w:w="877"/>
        <w:gridCol w:w="1052"/>
      </w:tblGrid>
      <w:tr>
        <w:trPr>
          <w:trHeight w:val="755" w:hRule="atLeast"/>
        </w:trPr>
        <w:tc>
          <w:tcPr>
            <w:tcW w:w="987" w:type="dxa"/>
          </w:tcPr>
          <w:p>
            <w:pPr>
              <w:pStyle w:val="TableParagraph"/>
              <w:spacing w:line="240" w:lineRule="auto" w:before="125"/>
              <w:ind w:left="295"/>
              <w:jc w:val="left"/>
              <w:rPr>
                <w:b/>
                <w:sz w:val="22"/>
              </w:rPr>
            </w:pPr>
            <w:r>
              <w:rPr>
                <w:b/>
                <w:spacing w:val="-5"/>
                <w:sz w:val="22"/>
              </w:rPr>
              <w:t>SOC</w:t>
            </w:r>
          </w:p>
          <w:p>
            <w:pPr>
              <w:pStyle w:val="TableParagraph"/>
              <w:spacing w:line="240" w:lineRule="auto"/>
              <w:ind w:left="266"/>
              <w:jc w:val="left"/>
              <w:rPr>
                <w:b/>
                <w:sz w:val="22"/>
              </w:rPr>
            </w:pPr>
            <w:r>
              <w:rPr>
                <w:b/>
                <w:spacing w:val="-4"/>
                <w:sz w:val="22"/>
              </w:rPr>
              <w:t>Code</w:t>
            </w:r>
          </w:p>
        </w:tc>
        <w:tc>
          <w:tcPr>
            <w:tcW w:w="5221" w:type="dxa"/>
          </w:tcPr>
          <w:p>
            <w:pPr>
              <w:pStyle w:val="TableParagraph"/>
              <w:spacing w:line="240" w:lineRule="auto" w:before="252"/>
              <w:ind w:left="3"/>
              <w:jc w:val="center"/>
              <w:rPr>
                <w:b/>
                <w:sz w:val="22"/>
              </w:rPr>
            </w:pPr>
            <w:r>
              <w:rPr>
                <w:b/>
                <w:sz w:val="22"/>
              </w:rPr>
              <w:t>SOC</w:t>
            </w:r>
            <w:r>
              <w:rPr>
                <w:b/>
                <w:spacing w:val="-2"/>
                <w:sz w:val="22"/>
              </w:rPr>
              <w:t> Title</w:t>
            </w:r>
          </w:p>
        </w:tc>
        <w:tc>
          <w:tcPr>
            <w:tcW w:w="1299" w:type="dxa"/>
          </w:tcPr>
          <w:p>
            <w:pPr>
              <w:pStyle w:val="TableParagraph"/>
              <w:spacing w:line="252" w:lineRule="exact" w:before="0"/>
              <w:ind w:left="17" w:right="12"/>
              <w:jc w:val="center"/>
              <w:rPr>
                <w:b/>
                <w:sz w:val="22"/>
              </w:rPr>
            </w:pPr>
            <w:r>
              <w:rPr>
                <w:b/>
                <w:spacing w:val="-4"/>
                <w:sz w:val="22"/>
              </w:rPr>
              <w:t>2022</w:t>
            </w:r>
          </w:p>
          <w:p>
            <w:pPr>
              <w:pStyle w:val="TableParagraph"/>
              <w:spacing w:line="252" w:lineRule="exact" w:before="0"/>
              <w:ind w:left="17" w:right="10"/>
              <w:jc w:val="center"/>
              <w:rPr>
                <w:b/>
                <w:sz w:val="22"/>
              </w:rPr>
            </w:pPr>
            <w:r>
              <w:rPr>
                <w:b/>
                <w:spacing w:val="-2"/>
                <w:sz w:val="22"/>
              </w:rPr>
              <w:t>Estimated Employment</w:t>
            </w:r>
          </w:p>
        </w:tc>
        <w:tc>
          <w:tcPr>
            <w:tcW w:w="1299" w:type="dxa"/>
          </w:tcPr>
          <w:p>
            <w:pPr>
              <w:pStyle w:val="TableParagraph"/>
              <w:spacing w:line="252" w:lineRule="exact" w:before="0"/>
              <w:ind w:left="17" w:right="8"/>
              <w:jc w:val="center"/>
              <w:rPr>
                <w:b/>
                <w:sz w:val="22"/>
              </w:rPr>
            </w:pPr>
            <w:r>
              <w:rPr>
                <w:b/>
                <w:spacing w:val="-4"/>
                <w:sz w:val="22"/>
              </w:rPr>
              <w:t>2032</w:t>
            </w:r>
          </w:p>
          <w:p>
            <w:pPr>
              <w:pStyle w:val="TableParagraph"/>
              <w:spacing w:line="252" w:lineRule="exact" w:before="0"/>
              <w:ind w:left="106" w:right="95" w:hanging="3"/>
              <w:jc w:val="center"/>
              <w:rPr>
                <w:b/>
                <w:sz w:val="22"/>
              </w:rPr>
            </w:pPr>
            <w:r>
              <w:rPr>
                <w:b/>
                <w:spacing w:val="-2"/>
                <w:sz w:val="22"/>
              </w:rPr>
              <w:t>Projected Employment</w:t>
            </w:r>
          </w:p>
        </w:tc>
        <w:tc>
          <w:tcPr>
            <w:tcW w:w="939" w:type="dxa"/>
          </w:tcPr>
          <w:p>
            <w:pPr>
              <w:pStyle w:val="TableParagraph"/>
              <w:spacing w:line="240" w:lineRule="auto" w:before="125"/>
              <w:ind w:left="135" w:right="95" w:hanging="29"/>
              <w:jc w:val="left"/>
              <w:rPr>
                <w:b/>
                <w:sz w:val="22"/>
              </w:rPr>
            </w:pPr>
            <w:r>
              <w:rPr>
                <w:b/>
                <w:spacing w:val="-2"/>
                <w:sz w:val="22"/>
              </w:rPr>
              <w:t>Numeric Change</w:t>
            </w:r>
          </w:p>
        </w:tc>
        <w:tc>
          <w:tcPr>
            <w:tcW w:w="879" w:type="dxa"/>
          </w:tcPr>
          <w:p>
            <w:pPr>
              <w:pStyle w:val="TableParagraph"/>
              <w:spacing w:line="240" w:lineRule="auto" w:before="125"/>
              <w:ind w:left="105" w:right="94"/>
              <w:jc w:val="left"/>
              <w:rPr>
                <w:b/>
                <w:sz w:val="22"/>
              </w:rPr>
            </w:pPr>
            <w:r>
              <w:rPr>
                <w:b/>
                <w:spacing w:val="-2"/>
                <w:sz w:val="22"/>
              </w:rPr>
              <w:t>Percent Change</w:t>
            </w:r>
          </w:p>
        </w:tc>
        <w:tc>
          <w:tcPr>
            <w:tcW w:w="829" w:type="dxa"/>
          </w:tcPr>
          <w:p>
            <w:pPr>
              <w:pStyle w:val="TableParagraph"/>
              <w:spacing w:line="240" w:lineRule="auto" w:before="125"/>
              <w:ind w:left="194" w:right="94" w:hanging="89"/>
              <w:jc w:val="left"/>
              <w:rPr>
                <w:b/>
                <w:sz w:val="22"/>
              </w:rPr>
            </w:pPr>
            <w:r>
              <w:rPr>
                <w:b/>
                <w:spacing w:val="-2"/>
                <w:sz w:val="22"/>
              </w:rPr>
              <w:t>Annual Exits</w:t>
            </w:r>
          </w:p>
        </w:tc>
        <w:tc>
          <w:tcPr>
            <w:tcW w:w="1040" w:type="dxa"/>
          </w:tcPr>
          <w:p>
            <w:pPr>
              <w:pStyle w:val="TableParagraph"/>
              <w:spacing w:line="240" w:lineRule="auto" w:before="125"/>
              <w:ind w:left="104" w:firstLine="105"/>
              <w:jc w:val="left"/>
              <w:rPr>
                <w:b/>
                <w:sz w:val="22"/>
              </w:rPr>
            </w:pPr>
            <w:r>
              <w:rPr>
                <w:b/>
                <w:spacing w:val="-2"/>
                <w:sz w:val="22"/>
              </w:rPr>
              <w:t>Annual Transfers</w:t>
            </w:r>
          </w:p>
        </w:tc>
        <w:tc>
          <w:tcPr>
            <w:tcW w:w="877" w:type="dxa"/>
          </w:tcPr>
          <w:p>
            <w:pPr>
              <w:pStyle w:val="TableParagraph"/>
              <w:spacing w:line="240" w:lineRule="auto" w:before="125"/>
              <w:ind w:left="104" w:right="93" w:firstLine="24"/>
              <w:jc w:val="left"/>
              <w:rPr>
                <w:b/>
                <w:sz w:val="22"/>
              </w:rPr>
            </w:pPr>
            <w:r>
              <w:rPr>
                <w:b/>
                <w:spacing w:val="-2"/>
                <w:sz w:val="22"/>
              </w:rPr>
              <w:t>Annual Change</w:t>
            </w:r>
          </w:p>
        </w:tc>
        <w:tc>
          <w:tcPr>
            <w:tcW w:w="1052" w:type="dxa"/>
          </w:tcPr>
          <w:p>
            <w:pPr>
              <w:pStyle w:val="TableParagraph"/>
              <w:spacing w:line="252" w:lineRule="exact" w:before="0"/>
              <w:ind w:left="103" w:right="102" w:hanging="5"/>
              <w:jc w:val="center"/>
              <w:rPr>
                <w:b/>
                <w:sz w:val="22"/>
              </w:rPr>
            </w:pPr>
            <w:r>
              <w:rPr>
                <w:b/>
                <w:spacing w:val="-2"/>
                <w:sz w:val="22"/>
              </w:rPr>
              <w:t>Total Annual Openings</w:t>
            </w:r>
          </w:p>
        </w:tc>
      </w:tr>
      <w:tr>
        <w:trPr>
          <w:trHeight w:val="255" w:hRule="atLeast"/>
        </w:trPr>
        <w:tc>
          <w:tcPr>
            <w:tcW w:w="987" w:type="dxa"/>
          </w:tcPr>
          <w:p>
            <w:pPr>
              <w:pStyle w:val="TableParagraph"/>
              <w:spacing w:before="4"/>
              <w:ind w:left="9"/>
              <w:jc w:val="center"/>
              <w:rPr>
                <w:b/>
                <w:sz w:val="22"/>
              </w:rPr>
            </w:pPr>
            <w:r>
              <w:rPr>
                <w:b/>
                <w:spacing w:val="-2"/>
                <w:sz w:val="22"/>
              </w:rPr>
              <w:t>00-</w:t>
            </w:r>
            <w:r>
              <w:rPr>
                <w:b/>
                <w:spacing w:val="-4"/>
                <w:sz w:val="22"/>
              </w:rPr>
              <w:t>0000</w:t>
            </w:r>
          </w:p>
        </w:tc>
        <w:tc>
          <w:tcPr>
            <w:tcW w:w="5221" w:type="dxa"/>
          </w:tcPr>
          <w:p>
            <w:pPr>
              <w:pStyle w:val="TableParagraph"/>
              <w:spacing w:before="4"/>
              <w:ind w:left="105"/>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9" w:type="dxa"/>
          </w:tcPr>
          <w:p>
            <w:pPr>
              <w:pStyle w:val="TableParagraph"/>
              <w:spacing w:before="4"/>
              <w:ind w:right="97"/>
              <w:rPr>
                <w:b/>
                <w:sz w:val="22"/>
              </w:rPr>
            </w:pPr>
            <w:r>
              <w:rPr>
                <w:b/>
                <w:spacing w:val="-2"/>
                <w:sz w:val="22"/>
              </w:rPr>
              <w:t>123,489</w:t>
            </w:r>
          </w:p>
        </w:tc>
        <w:tc>
          <w:tcPr>
            <w:tcW w:w="1299" w:type="dxa"/>
          </w:tcPr>
          <w:p>
            <w:pPr>
              <w:pStyle w:val="TableParagraph"/>
              <w:spacing w:before="4"/>
              <w:ind w:right="95"/>
              <w:rPr>
                <w:b/>
                <w:sz w:val="22"/>
              </w:rPr>
            </w:pPr>
            <w:r>
              <w:rPr>
                <w:b/>
                <w:spacing w:val="-2"/>
                <w:sz w:val="22"/>
              </w:rPr>
              <w:t>129,916</w:t>
            </w:r>
          </w:p>
        </w:tc>
        <w:tc>
          <w:tcPr>
            <w:tcW w:w="939" w:type="dxa"/>
          </w:tcPr>
          <w:p>
            <w:pPr>
              <w:pStyle w:val="TableParagraph"/>
              <w:spacing w:before="4"/>
              <w:ind w:right="95"/>
              <w:rPr>
                <w:b/>
                <w:sz w:val="22"/>
              </w:rPr>
            </w:pPr>
            <w:r>
              <w:rPr>
                <w:b/>
                <w:spacing w:val="-2"/>
                <w:sz w:val="22"/>
              </w:rPr>
              <w:t>6,427</w:t>
            </w:r>
          </w:p>
        </w:tc>
        <w:tc>
          <w:tcPr>
            <w:tcW w:w="879" w:type="dxa"/>
          </w:tcPr>
          <w:p>
            <w:pPr>
              <w:pStyle w:val="TableParagraph"/>
              <w:spacing w:before="4"/>
              <w:ind w:left="164" w:right="6"/>
              <w:jc w:val="center"/>
              <w:rPr>
                <w:b/>
                <w:sz w:val="22"/>
              </w:rPr>
            </w:pPr>
            <w:r>
              <w:rPr>
                <w:b/>
                <w:spacing w:val="-2"/>
                <w:sz w:val="22"/>
              </w:rPr>
              <w:t>5.20%</w:t>
            </w:r>
          </w:p>
        </w:tc>
        <w:tc>
          <w:tcPr>
            <w:tcW w:w="829" w:type="dxa"/>
          </w:tcPr>
          <w:p>
            <w:pPr>
              <w:pStyle w:val="TableParagraph"/>
              <w:spacing w:before="4"/>
              <w:ind w:right="97"/>
              <w:rPr>
                <w:b/>
                <w:sz w:val="22"/>
              </w:rPr>
            </w:pPr>
            <w:r>
              <w:rPr>
                <w:b/>
                <w:spacing w:val="-2"/>
                <w:sz w:val="22"/>
              </w:rPr>
              <w:t>6,552</w:t>
            </w:r>
          </w:p>
        </w:tc>
        <w:tc>
          <w:tcPr>
            <w:tcW w:w="1040" w:type="dxa"/>
          </w:tcPr>
          <w:p>
            <w:pPr>
              <w:pStyle w:val="TableParagraph"/>
              <w:spacing w:before="4"/>
              <w:ind w:right="97"/>
              <w:rPr>
                <w:b/>
                <w:sz w:val="22"/>
              </w:rPr>
            </w:pPr>
            <w:r>
              <w:rPr>
                <w:b/>
                <w:spacing w:val="-2"/>
                <w:sz w:val="22"/>
              </w:rPr>
              <w:t>7,938</w:t>
            </w:r>
          </w:p>
        </w:tc>
        <w:tc>
          <w:tcPr>
            <w:tcW w:w="877" w:type="dxa"/>
          </w:tcPr>
          <w:p>
            <w:pPr>
              <w:pStyle w:val="TableParagraph"/>
              <w:spacing w:before="4"/>
              <w:ind w:right="96"/>
              <w:rPr>
                <w:b/>
                <w:sz w:val="22"/>
              </w:rPr>
            </w:pPr>
            <w:r>
              <w:rPr>
                <w:b/>
                <w:spacing w:val="-5"/>
                <w:sz w:val="22"/>
              </w:rPr>
              <w:t>643</w:t>
            </w:r>
          </w:p>
        </w:tc>
        <w:tc>
          <w:tcPr>
            <w:tcW w:w="1052" w:type="dxa"/>
          </w:tcPr>
          <w:p>
            <w:pPr>
              <w:pStyle w:val="TableParagraph"/>
              <w:spacing w:before="4"/>
              <w:ind w:right="101"/>
              <w:rPr>
                <w:b/>
                <w:sz w:val="22"/>
              </w:rPr>
            </w:pPr>
            <w:r>
              <w:rPr>
                <w:b/>
                <w:spacing w:val="-2"/>
                <w:sz w:val="22"/>
              </w:rPr>
              <w:t>15,133</w:t>
            </w:r>
          </w:p>
        </w:tc>
      </w:tr>
      <w:tr>
        <w:trPr>
          <w:trHeight w:val="254" w:hRule="atLeast"/>
        </w:trPr>
        <w:tc>
          <w:tcPr>
            <w:tcW w:w="987" w:type="dxa"/>
          </w:tcPr>
          <w:p>
            <w:pPr>
              <w:pStyle w:val="TableParagraph"/>
              <w:ind w:left="9"/>
              <w:jc w:val="center"/>
              <w:rPr>
                <w:sz w:val="22"/>
              </w:rPr>
            </w:pPr>
            <w:r>
              <w:rPr>
                <w:spacing w:val="-2"/>
                <w:sz w:val="22"/>
              </w:rPr>
              <w:t>11-</w:t>
            </w:r>
            <w:r>
              <w:rPr>
                <w:spacing w:val="-4"/>
                <w:sz w:val="22"/>
              </w:rPr>
              <w:t>0000</w:t>
            </w:r>
          </w:p>
        </w:tc>
        <w:tc>
          <w:tcPr>
            <w:tcW w:w="5221" w:type="dxa"/>
          </w:tcPr>
          <w:p>
            <w:pPr>
              <w:pStyle w:val="TableParagraph"/>
              <w:ind w:left="105"/>
              <w:jc w:val="left"/>
              <w:rPr>
                <w:sz w:val="22"/>
              </w:rPr>
            </w:pPr>
            <w:r>
              <w:rPr>
                <w:sz w:val="22"/>
              </w:rPr>
              <w:t>Management</w:t>
            </w:r>
            <w:r>
              <w:rPr>
                <w:spacing w:val="-9"/>
                <w:sz w:val="22"/>
              </w:rPr>
              <w:t> </w:t>
            </w:r>
            <w:r>
              <w:rPr>
                <w:spacing w:val="-2"/>
                <w:sz w:val="22"/>
              </w:rPr>
              <w:t>Occupations</w:t>
            </w:r>
          </w:p>
        </w:tc>
        <w:tc>
          <w:tcPr>
            <w:tcW w:w="1299" w:type="dxa"/>
          </w:tcPr>
          <w:p>
            <w:pPr>
              <w:pStyle w:val="TableParagraph"/>
              <w:ind w:right="97"/>
              <w:rPr>
                <w:sz w:val="22"/>
              </w:rPr>
            </w:pPr>
            <w:r>
              <w:rPr>
                <w:spacing w:val="-2"/>
                <w:sz w:val="22"/>
              </w:rPr>
              <w:t>13,388</w:t>
            </w:r>
          </w:p>
        </w:tc>
        <w:tc>
          <w:tcPr>
            <w:tcW w:w="1299" w:type="dxa"/>
          </w:tcPr>
          <w:p>
            <w:pPr>
              <w:pStyle w:val="TableParagraph"/>
              <w:ind w:right="95"/>
              <w:rPr>
                <w:sz w:val="22"/>
              </w:rPr>
            </w:pPr>
            <w:r>
              <w:rPr>
                <w:spacing w:val="-2"/>
                <w:sz w:val="22"/>
              </w:rPr>
              <w:t>13,919</w:t>
            </w:r>
          </w:p>
        </w:tc>
        <w:tc>
          <w:tcPr>
            <w:tcW w:w="939" w:type="dxa"/>
          </w:tcPr>
          <w:p>
            <w:pPr>
              <w:pStyle w:val="TableParagraph"/>
              <w:ind w:right="95"/>
              <w:rPr>
                <w:sz w:val="22"/>
              </w:rPr>
            </w:pPr>
            <w:r>
              <w:rPr>
                <w:spacing w:val="-5"/>
                <w:sz w:val="22"/>
              </w:rPr>
              <w:t>531</w:t>
            </w:r>
          </w:p>
        </w:tc>
        <w:tc>
          <w:tcPr>
            <w:tcW w:w="879" w:type="dxa"/>
          </w:tcPr>
          <w:p>
            <w:pPr>
              <w:pStyle w:val="TableParagraph"/>
              <w:ind w:left="164" w:right="6"/>
              <w:jc w:val="center"/>
              <w:rPr>
                <w:sz w:val="22"/>
              </w:rPr>
            </w:pPr>
            <w:r>
              <w:rPr>
                <w:spacing w:val="-2"/>
                <w:sz w:val="22"/>
              </w:rPr>
              <w:t>3.97%</w:t>
            </w:r>
          </w:p>
        </w:tc>
        <w:tc>
          <w:tcPr>
            <w:tcW w:w="829" w:type="dxa"/>
          </w:tcPr>
          <w:p>
            <w:pPr>
              <w:pStyle w:val="TableParagraph"/>
              <w:ind w:right="97"/>
              <w:rPr>
                <w:sz w:val="22"/>
              </w:rPr>
            </w:pPr>
            <w:r>
              <w:rPr>
                <w:spacing w:val="-5"/>
                <w:sz w:val="22"/>
              </w:rPr>
              <w:t>610</w:t>
            </w:r>
          </w:p>
        </w:tc>
        <w:tc>
          <w:tcPr>
            <w:tcW w:w="1040" w:type="dxa"/>
          </w:tcPr>
          <w:p>
            <w:pPr>
              <w:pStyle w:val="TableParagraph"/>
              <w:ind w:right="97"/>
              <w:rPr>
                <w:sz w:val="22"/>
              </w:rPr>
            </w:pPr>
            <w:r>
              <w:rPr>
                <w:spacing w:val="-5"/>
                <w:sz w:val="22"/>
              </w:rPr>
              <w:t>576</w:t>
            </w:r>
          </w:p>
        </w:tc>
        <w:tc>
          <w:tcPr>
            <w:tcW w:w="877" w:type="dxa"/>
          </w:tcPr>
          <w:p>
            <w:pPr>
              <w:pStyle w:val="TableParagraph"/>
              <w:ind w:right="98"/>
              <w:rPr>
                <w:sz w:val="22"/>
              </w:rPr>
            </w:pPr>
            <w:r>
              <w:rPr>
                <w:spacing w:val="-5"/>
                <w:sz w:val="22"/>
              </w:rPr>
              <w:t>53</w:t>
            </w:r>
          </w:p>
        </w:tc>
        <w:tc>
          <w:tcPr>
            <w:tcW w:w="1052" w:type="dxa"/>
          </w:tcPr>
          <w:p>
            <w:pPr>
              <w:pStyle w:val="TableParagraph"/>
              <w:ind w:right="101"/>
              <w:rPr>
                <w:sz w:val="22"/>
              </w:rPr>
            </w:pPr>
            <w:r>
              <w:rPr>
                <w:spacing w:val="-2"/>
                <w:sz w:val="22"/>
              </w:rPr>
              <w:t>1,239</w:t>
            </w:r>
          </w:p>
        </w:tc>
      </w:tr>
      <w:tr>
        <w:trPr>
          <w:trHeight w:val="256" w:hRule="atLeast"/>
        </w:trPr>
        <w:tc>
          <w:tcPr>
            <w:tcW w:w="987" w:type="dxa"/>
          </w:tcPr>
          <w:p>
            <w:pPr>
              <w:pStyle w:val="TableParagraph"/>
              <w:spacing w:line="234" w:lineRule="exact"/>
              <w:ind w:left="9"/>
              <w:jc w:val="center"/>
              <w:rPr>
                <w:sz w:val="22"/>
              </w:rPr>
            </w:pPr>
            <w:r>
              <w:rPr>
                <w:spacing w:val="-2"/>
                <w:sz w:val="22"/>
              </w:rPr>
              <w:t>13-</w:t>
            </w:r>
            <w:r>
              <w:rPr>
                <w:spacing w:val="-4"/>
                <w:sz w:val="22"/>
              </w:rPr>
              <w:t>0000</w:t>
            </w:r>
          </w:p>
        </w:tc>
        <w:tc>
          <w:tcPr>
            <w:tcW w:w="5221" w:type="dxa"/>
          </w:tcPr>
          <w:p>
            <w:pPr>
              <w:pStyle w:val="TableParagraph"/>
              <w:spacing w:line="234" w:lineRule="exact"/>
              <w:ind w:left="105"/>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9" w:type="dxa"/>
          </w:tcPr>
          <w:p>
            <w:pPr>
              <w:pStyle w:val="TableParagraph"/>
              <w:spacing w:line="234" w:lineRule="exact"/>
              <w:ind w:right="97"/>
              <w:rPr>
                <w:sz w:val="22"/>
              </w:rPr>
            </w:pPr>
            <w:r>
              <w:rPr>
                <w:spacing w:val="-2"/>
                <w:sz w:val="22"/>
              </w:rPr>
              <w:t>3,873</w:t>
            </w:r>
          </w:p>
        </w:tc>
        <w:tc>
          <w:tcPr>
            <w:tcW w:w="1299" w:type="dxa"/>
          </w:tcPr>
          <w:p>
            <w:pPr>
              <w:pStyle w:val="TableParagraph"/>
              <w:spacing w:line="234" w:lineRule="exact"/>
              <w:ind w:right="95"/>
              <w:rPr>
                <w:sz w:val="22"/>
              </w:rPr>
            </w:pPr>
            <w:r>
              <w:rPr>
                <w:spacing w:val="-2"/>
                <w:sz w:val="22"/>
              </w:rPr>
              <w:t>4,221</w:t>
            </w:r>
          </w:p>
        </w:tc>
        <w:tc>
          <w:tcPr>
            <w:tcW w:w="939" w:type="dxa"/>
          </w:tcPr>
          <w:p>
            <w:pPr>
              <w:pStyle w:val="TableParagraph"/>
              <w:spacing w:line="234" w:lineRule="exact"/>
              <w:ind w:right="95"/>
              <w:rPr>
                <w:sz w:val="22"/>
              </w:rPr>
            </w:pPr>
            <w:r>
              <w:rPr>
                <w:spacing w:val="-5"/>
                <w:sz w:val="22"/>
              </w:rPr>
              <w:t>348</w:t>
            </w:r>
          </w:p>
        </w:tc>
        <w:tc>
          <w:tcPr>
            <w:tcW w:w="879" w:type="dxa"/>
          </w:tcPr>
          <w:p>
            <w:pPr>
              <w:pStyle w:val="TableParagraph"/>
              <w:spacing w:line="234" w:lineRule="exact"/>
              <w:ind w:left="164" w:right="6"/>
              <w:jc w:val="center"/>
              <w:rPr>
                <w:sz w:val="22"/>
              </w:rPr>
            </w:pPr>
            <w:r>
              <w:rPr>
                <w:spacing w:val="-2"/>
                <w:sz w:val="22"/>
              </w:rPr>
              <w:t>8.99%</w:t>
            </w:r>
          </w:p>
        </w:tc>
        <w:tc>
          <w:tcPr>
            <w:tcW w:w="829" w:type="dxa"/>
          </w:tcPr>
          <w:p>
            <w:pPr>
              <w:pStyle w:val="TableParagraph"/>
              <w:spacing w:line="234" w:lineRule="exact"/>
              <w:ind w:right="97"/>
              <w:rPr>
                <w:sz w:val="22"/>
              </w:rPr>
            </w:pPr>
            <w:r>
              <w:rPr>
                <w:spacing w:val="-5"/>
                <w:sz w:val="22"/>
              </w:rPr>
              <w:t>129</w:t>
            </w:r>
          </w:p>
        </w:tc>
        <w:tc>
          <w:tcPr>
            <w:tcW w:w="1040" w:type="dxa"/>
          </w:tcPr>
          <w:p>
            <w:pPr>
              <w:pStyle w:val="TableParagraph"/>
              <w:spacing w:line="234" w:lineRule="exact"/>
              <w:ind w:right="97"/>
              <w:rPr>
                <w:sz w:val="22"/>
              </w:rPr>
            </w:pPr>
            <w:r>
              <w:rPr>
                <w:spacing w:val="-5"/>
                <w:sz w:val="22"/>
              </w:rPr>
              <w:t>192</w:t>
            </w:r>
          </w:p>
        </w:tc>
        <w:tc>
          <w:tcPr>
            <w:tcW w:w="877" w:type="dxa"/>
          </w:tcPr>
          <w:p>
            <w:pPr>
              <w:pStyle w:val="TableParagraph"/>
              <w:spacing w:line="234" w:lineRule="exact"/>
              <w:ind w:right="98"/>
              <w:rPr>
                <w:sz w:val="22"/>
              </w:rPr>
            </w:pPr>
            <w:r>
              <w:rPr>
                <w:spacing w:val="-5"/>
                <w:sz w:val="22"/>
              </w:rPr>
              <w:t>35</w:t>
            </w:r>
          </w:p>
        </w:tc>
        <w:tc>
          <w:tcPr>
            <w:tcW w:w="1052" w:type="dxa"/>
          </w:tcPr>
          <w:p>
            <w:pPr>
              <w:pStyle w:val="TableParagraph"/>
              <w:spacing w:line="234" w:lineRule="exact"/>
              <w:ind w:right="101"/>
              <w:rPr>
                <w:sz w:val="22"/>
              </w:rPr>
            </w:pPr>
            <w:r>
              <w:rPr>
                <w:spacing w:val="-5"/>
                <w:sz w:val="22"/>
              </w:rPr>
              <w:t>356</w:t>
            </w:r>
          </w:p>
        </w:tc>
      </w:tr>
      <w:tr>
        <w:trPr>
          <w:trHeight w:val="253" w:hRule="atLeast"/>
        </w:trPr>
        <w:tc>
          <w:tcPr>
            <w:tcW w:w="987" w:type="dxa"/>
          </w:tcPr>
          <w:p>
            <w:pPr>
              <w:pStyle w:val="TableParagraph"/>
              <w:ind w:left="9"/>
              <w:jc w:val="center"/>
              <w:rPr>
                <w:sz w:val="22"/>
              </w:rPr>
            </w:pPr>
            <w:r>
              <w:rPr>
                <w:spacing w:val="-2"/>
                <w:sz w:val="22"/>
              </w:rPr>
              <w:t>15-</w:t>
            </w:r>
            <w:r>
              <w:rPr>
                <w:spacing w:val="-4"/>
                <w:sz w:val="22"/>
              </w:rPr>
              <w:t>0000</w:t>
            </w:r>
          </w:p>
        </w:tc>
        <w:tc>
          <w:tcPr>
            <w:tcW w:w="5221" w:type="dxa"/>
          </w:tcPr>
          <w:p>
            <w:pPr>
              <w:pStyle w:val="TableParagraph"/>
              <w:ind w:left="105"/>
              <w:jc w:val="left"/>
              <w:rPr>
                <w:sz w:val="22"/>
              </w:rPr>
            </w:pPr>
            <w:r>
              <w:rPr>
                <w:sz w:val="22"/>
              </w:rPr>
              <w:t>Computer</w:t>
            </w:r>
            <w:r>
              <w:rPr>
                <w:spacing w:val="-8"/>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9" w:type="dxa"/>
          </w:tcPr>
          <w:p>
            <w:pPr>
              <w:pStyle w:val="TableParagraph"/>
              <w:ind w:right="97"/>
              <w:rPr>
                <w:sz w:val="22"/>
              </w:rPr>
            </w:pPr>
            <w:r>
              <w:rPr>
                <w:spacing w:val="-5"/>
                <w:sz w:val="22"/>
              </w:rPr>
              <w:t>740</w:t>
            </w:r>
          </w:p>
        </w:tc>
        <w:tc>
          <w:tcPr>
            <w:tcW w:w="1299" w:type="dxa"/>
          </w:tcPr>
          <w:p>
            <w:pPr>
              <w:pStyle w:val="TableParagraph"/>
              <w:ind w:right="95"/>
              <w:rPr>
                <w:sz w:val="22"/>
              </w:rPr>
            </w:pPr>
            <w:r>
              <w:rPr>
                <w:spacing w:val="-5"/>
                <w:sz w:val="22"/>
              </w:rPr>
              <w:t>809</w:t>
            </w:r>
          </w:p>
        </w:tc>
        <w:tc>
          <w:tcPr>
            <w:tcW w:w="939" w:type="dxa"/>
          </w:tcPr>
          <w:p>
            <w:pPr>
              <w:pStyle w:val="TableParagraph"/>
              <w:ind w:right="98"/>
              <w:rPr>
                <w:sz w:val="22"/>
              </w:rPr>
            </w:pPr>
            <w:r>
              <w:rPr>
                <w:spacing w:val="-5"/>
                <w:sz w:val="22"/>
              </w:rPr>
              <w:t>69</w:t>
            </w:r>
          </w:p>
        </w:tc>
        <w:tc>
          <w:tcPr>
            <w:tcW w:w="879" w:type="dxa"/>
          </w:tcPr>
          <w:p>
            <w:pPr>
              <w:pStyle w:val="TableParagraph"/>
              <w:ind w:left="164" w:right="6"/>
              <w:jc w:val="center"/>
              <w:rPr>
                <w:sz w:val="22"/>
              </w:rPr>
            </w:pPr>
            <w:r>
              <w:rPr>
                <w:spacing w:val="-2"/>
                <w:sz w:val="22"/>
              </w:rPr>
              <w:t>9.32%</w:t>
            </w:r>
          </w:p>
        </w:tc>
        <w:tc>
          <w:tcPr>
            <w:tcW w:w="829" w:type="dxa"/>
          </w:tcPr>
          <w:p>
            <w:pPr>
              <w:pStyle w:val="TableParagraph"/>
              <w:ind w:right="99"/>
              <w:rPr>
                <w:sz w:val="22"/>
              </w:rPr>
            </w:pPr>
            <w:r>
              <w:rPr>
                <w:spacing w:val="-5"/>
                <w:sz w:val="22"/>
              </w:rPr>
              <w:t>18</w:t>
            </w:r>
          </w:p>
        </w:tc>
        <w:tc>
          <w:tcPr>
            <w:tcW w:w="1040" w:type="dxa"/>
          </w:tcPr>
          <w:p>
            <w:pPr>
              <w:pStyle w:val="TableParagraph"/>
              <w:ind w:right="101"/>
              <w:rPr>
                <w:sz w:val="22"/>
              </w:rPr>
            </w:pPr>
            <w:r>
              <w:rPr>
                <w:spacing w:val="-5"/>
                <w:sz w:val="22"/>
              </w:rPr>
              <w:t>29</w:t>
            </w:r>
          </w:p>
        </w:tc>
        <w:tc>
          <w:tcPr>
            <w:tcW w:w="877" w:type="dxa"/>
          </w:tcPr>
          <w:p>
            <w:pPr>
              <w:pStyle w:val="TableParagraph"/>
              <w:ind w:right="98"/>
              <w:rPr>
                <w:sz w:val="22"/>
              </w:rPr>
            </w:pPr>
            <w:r>
              <w:rPr>
                <w:spacing w:val="-10"/>
                <w:sz w:val="22"/>
              </w:rPr>
              <w:t>7</w:t>
            </w:r>
          </w:p>
        </w:tc>
        <w:tc>
          <w:tcPr>
            <w:tcW w:w="1052" w:type="dxa"/>
          </w:tcPr>
          <w:p>
            <w:pPr>
              <w:pStyle w:val="TableParagraph"/>
              <w:ind w:right="104"/>
              <w:rPr>
                <w:sz w:val="22"/>
              </w:rPr>
            </w:pPr>
            <w:r>
              <w:rPr>
                <w:spacing w:val="-5"/>
                <w:sz w:val="22"/>
              </w:rPr>
              <w:t>54</w:t>
            </w:r>
          </w:p>
        </w:tc>
      </w:tr>
      <w:tr>
        <w:trPr>
          <w:trHeight w:val="254" w:hRule="atLeast"/>
        </w:trPr>
        <w:tc>
          <w:tcPr>
            <w:tcW w:w="987" w:type="dxa"/>
          </w:tcPr>
          <w:p>
            <w:pPr>
              <w:pStyle w:val="TableParagraph"/>
              <w:spacing w:before="3"/>
              <w:ind w:left="9"/>
              <w:jc w:val="center"/>
              <w:rPr>
                <w:sz w:val="22"/>
              </w:rPr>
            </w:pPr>
            <w:r>
              <w:rPr>
                <w:spacing w:val="-2"/>
                <w:sz w:val="22"/>
              </w:rPr>
              <w:t>17-</w:t>
            </w:r>
            <w:r>
              <w:rPr>
                <w:spacing w:val="-4"/>
                <w:sz w:val="22"/>
              </w:rPr>
              <w:t>0000</w:t>
            </w:r>
          </w:p>
        </w:tc>
        <w:tc>
          <w:tcPr>
            <w:tcW w:w="5221" w:type="dxa"/>
          </w:tcPr>
          <w:p>
            <w:pPr>
              <w:pStyle w:val="TableParagraph"/>
              <w:spacing w:before="3"/>
              <w:ind w:left="105"/>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9" w:type="dxa"/>
          </w:tcPr>
          <w:p>
            <w:pPr>
              <w:pStyle w:val="TableParagraph"/>
              <w:spacing w:before="3"/>
              <w:ind w:right="97"/>
              <w:rPr>
                <w:sz w:val="22"/>
              </w:rPr>
            </w:pPr>
            <w:r>
              <w:rPr>
                <w:spacing w:val="-5"/>
                <w:sz w:val="22"/>
              </w:rPr>
              <w:t>879</w:t>
            </w:r>
          </w:p>
        </w:tc>
        <w:tc>
          <w:tcPr>
            <w:tcW w:w="1299" w:type="dxa"/>
          </w:tcPr>
          <w:p>
            <w:pPr>
              <w:pStyle w:val="TableParagraph"/>
              <w:spacing w:before="3"/>
              <w:ind w:right="95"/>
              <w:rPr>
                <w:sz w:val="22"/>
              </w:rPr>
            </w:pPr>
            <w:r>
              <w:rPr>
                <w:spacing w:val="-5"/>
                <w:sz w:val="22"/>
              </w:rPr>
              <w:t>951</w:t>
            </w:r>
          </w:p>
        </w:tc>
        <w:tc>
          <w:tcPr>
            <w:tcW w:w="939" w:type="dxa"/>
          </w:tcPr>
          <w:p>
            <w:pPr>
              <w:pStyle w:val="TableParagraph"/>
              <w:spacing w:before="3"/>
              <w:ind w:right="98"/>
              <w:rPr>
                <w:sz w:val="22"/>
              </w:rPr>
            </w:pPr>
            <w:r>
              <w:rPr>
                <w:spacing w:val="-5"/>
                <w:sz w:val="22"/>
              </w:rPr>
              <w:t>72</w:t>
            </w:r>
          </w:p>
        </w:tc>
        <w:tc>
          <w:tcPr>
            <w:tcW w:w="879" w:type="dxa"/>
          </w:tcPr>
          <w:p>
            <w:pPr>
              <w:pStyle w:val="TableParagraph"/>
              <w:spacing w:before="3"/>
              <w:ind w:left="164" w:right="6"/>
              <w:jc w:val="center"/>
              <w:rPr>
                <w:sz w:val="22"/>
              </w:rPr>
            </w:pPr>
            <w:r>
              <w:rPr>
                <w:spacing w:val="-2"/>
                <w:sz w:val="22"/>
              </w:rPr>
              <w:t>8.19%</w:t>
            </w:r>
          </w:p>
        </w:tc>
        <w:tc>
          <w:tcPr>
            <w:tcW w:w="829" w:type="dxa"/>
          </w:tcPr>
          <w:p>
            <w:pPr>
              <w:pStyle w:val="TableParagraph"/>
              <w:spacing w:before="3"/>
              <w:ind w:right="99"/>
              <w:rPr>
                <w:sz w:val="22"/>
              </w:rPr>
            </w:pPr>
            <w:r>
              <w:rPr>
                <w:spacing w:val="-5"/>
                <w:sz w:val="22"/>
              </w:rPr>
              <w:t>25</w:t>
            </w:r>
          </w:p>
        </w:tc>
        <w:tc>
          <w:tcPr>
            <w:tcW w:w="1040" w:type="dxa"/>
          </w:tcPr>
          <w:p>
            <w:pPr>
              <w:pStyle w:val="TableParagraph"/>
              <w:spacing w:before="3"/>
              <w:ind w:right="101"/>
              <w:rPr>
                <w:sz w:val="22"/>
              </w:rPr>
            </w:pPr>
            <w:r>
              <w:rPr>
                <w:spacing w:val="-5"/>
                <w:sz w:val="22"/>
              </w:rPr>
              <w:t>35</w:t>
            </w:r>
          </w:p>
        </w:tc>
        <w:tc>
          <w:tcPr>
            <w:tcW w:w="877" w:type="dxa"/>
          </w:tcPr>
          <w:p>
            <w:pPr>
              <w:pStyle w:val="TableParagraph"/>
              <w:spacing w:before="3"/>
              <w:ind w:right="98"/>
              <w:rPr>
                <w:sz w:val="22"/>
              </w:rPr>
            </w:pPr>
            <w:r>
              <w:rPr>
                <w:spacing w:val="-10"/>
                <w:sz w:val="22"/>
              </w:rPr>
              <w:t>7</w:t>
            </w:r>
          </w:p>
        </w:tc>
        <w:tc>
          <w:tcPr>
            <w:tcW w:w="1052" w:type="dxa"/>
          </w:tcPr>
          <w:p>
            <w:pPr>
              <w:pStyle w:val="TableParagraph"/>
              <w:spacing w:before="3"/>
              <w:ind w:right="104"/>
              <w:rPr>
                <w:sz w:val="22"/>
              </w:rPr>
            </w:pPr>
            <w:r>
              <w:rPr>
                <w:spacing w:val="-5"/>
                <w:sz w:val="22"/>
              </w:rPr>
              <w:t>67</w:t>
            </w:r>
          </w:p>
        </w:tc>
      </w:tr>
      <w:tr>
        <w:trPr>
          <w:trHeight w:val="256" w:hRule="atLeast"/>
        </w:trPr>
        <w:tc>
          <w:tcPr>
            <w:tcW w:w="987" w:type="dxa"/>
          </w:tcPr>
          <w:p>
            <w:pPr>
              <w:pStyle w:val="TableParagraph"/>
              <w:spacing w:before="5"/>
              <w:ind w:left="9"/>
              <w:jc w:val="center"/>
              <w:rPr>
                <w:sz w:val="22"/>
              </w:rPr>
            </w:pPr>
            <w:r>
              <w:rPr>
                <w:spacing w:val="-2"/>
                <w:sz w:val="22"/>
              </w:rPr>
              <w:t>19-</w:t>
            </w:r>
            <w:r>
              <w:rPr>
                <w:spacing w:val="-4"/>
                <w:sz w:val="22"/>
              </w:rPr>
              <w:t>0000</w:t>
            </w:r>
          </w:p>
        </w:tc>
        <w:tc>
          <w:tcPr>
            <w:tcW w:w="5221" w:type="dxa"/>
          </w:tcPr>
          <w:p>
            <w:pPr>
              <w:pStyle w:val="TableParagraph"/>
              <w:spacing w:before="5"/>
              <w:ind w:left="105"/>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9" w:type="dxa"/>
          </w:tcPr>
          <w:p>
            <w:pPr>
              <w:pStyle w:val="TableParagraph"/>
              <w:spacing w:before="5"/>
              <w:ind w:right="97"/>
              <w:rPr>
                <w:sz w:val="22"/>
              </w:rPr>
            </w:pPr>
            <w:r>
              <w:rPr>
                <w:spacing w:val="-5"/>
                <w:sz w:val="22"/>
              </w:rPr>
              <w:t>633</w:t>
            </w:r>
          </w:p>
        </w:tc>
        <w:tc>
          <w:tcPr>
            <w:tcW w:w="1299" w:type="dxa"/>
          </w:tcPr>
          <w:p>
            <w:pPr>
              <w:pStyle w:val="TableParagraph"/>
              <w:spacing w:before="5"/>
              <w:ind w:right="95"/>
              <w:rPr>
                <w:sz w:val="22"/>
              </w:rPr>
            </w:pPr>
            <w:r>
              <w:rPr>
                <w:spacing w:val="-5"/>
                <w:sz w:val="22"/>
              </w:rPr>
              <w:t>634</w:t>
            </w:r>
          </w:p>
        </w:tc>
        <w:tc>
          <w:tcPr>
            <w:tcW w:w="939" w:type="dxa"/>
          </w:tcPr>
          <w:p>
            <w:pPr>
              <w:pStyle w:val="TableParagraph"/>
              <w:spacing w:before="5"/>
              <w:ind w:right="98"/>
              <w:rPr>
                <w:sz w:val="22"/>
              </w:rPr>
            </w:pPr>
            <w:r>
              <w:rPr>
                <w:spacing w:val="-10"/>
                <w:sz w:val="22"/>
              </w:rPr>
              <w:t>1</w:t>
            </w:r>
          </w:p>
        </w:tc>
        <w:tc>
          <w:tcPr>
            <w:tcW w:w="879" w:type="dxa"/>
          </w:tcPr>
          <w:p>
            <w:pPr>
              <w:pStyle w:val="TableParagraph"/>
              <w:spacing w:before="5"/>
              <w:ind w:left="164" w:right="6"/>
              <w:jc w:val="center"/>
              <w:rPr>
                <w:sz w:val="22"/>
              </w:rPr>
            </w:pPr>
            <w:r>
              <w:rPr>
                <w:spacing w:val="-2"/>
                <w:sz w:val="22"/>
              </w:rPr>
              <w:t>0.16%</w:t>
            </w:r>
          </w:p>
        </w:tc>
        <w:tc>
          <w:tcPr>
            <w:tcW w:w="829" w:type="dxa"/>
          </w:tcPr>
          <w:p>
            <w:pPr>
              <w:pStyle w:val="TableParagraph"/>
              <w:spacing w:before="5"/>
              <w:ind w:right="99"/>
              <w:rPr>
                <w:sz w:val="22"/>
              </w:rPr>
            </w:pPr>
            <w:r>
              <w:rPr>
                <w:spacing w:val="-5"/>
                <w:sz w:val="22"/>
              </w:rPr>
              <w:t>13</w:t>
            </w:r>
          </w:p>
        </w:tc>
        <w:tc>
          <w:tcPr>
            <w:tcW w:w="1040" w:type="dxa"/>
          </w:tcPr>
          <w:p>
            <w:pPr>
              <w:pStyle w:val="TableParagraph"/>
              <w:spacing w:before="5"/>
              <w:ind w:right="101"/>
              <w:rPr>
                <w:sz w:val="22"/>
              </w:rPr>
            </w:pPr>
            <w:r>
              <w:rPr>
                <w:spacing w:val="-5"/>
                <w:sz w:val="22"/>
              </w:rPr>
              <w:t>45</w:t>
            </w:r>
          </w:p>
        </w:tc>
        <w:tc>
          <w:tcPr>
            <w:tcW w:w="877" w:type="dxa"/>
          </w:tcPr>
          <w:p>
            <w:pPr>
              <w:pStyle w:val="TableParagraph"/>
              <w:spacing w:before="5"/>
              <w:ind w:right="98"/>
              <w:rPr>
                <w:sz w:val="22"/>
              </w:rPr>
            </w:pPr>
            <w:r>
              <w:rPr>
                <w:spacing w:val="-10"/>
                <w:sz w:val="22"/>
              </w:rPr>
              <w:t>0</w:t>
            </w:r>
          </w:p>
        </w:tc>
        <w:tc>
          <w:tcPr>
            <w:tcW w:w="1052" w:type="dxa"/>
          </w:tcPr>
          <w:p>
            <w:pPr>
              <w:pStyle w:val="TableParagraph"/>
              <w:spacing w:before="5"/>
              <w:ind w:right="104"/>
              <w:rPr>
                <w:sz w:val="22"/>
              </w:rPr>
            </w:pPr>
            <w:r>
              <w:rPr>
                <w:spacing w:val="-5"/>
                <w:sz w:val="22"/>
              </w:rPr>
              <w:t>58</w:t>
            </w:r>
          </w:p>
        </w:tc>
      </w:tr>
      <w:tr>
        <w:trPr>
          <w:trHeight w:val="254" w:hRule="atLeast"/>
        </w:trPr>
        <w:tc>
          <w:tcPr>
            <w:tcW w:w="987" w:type="dxa"/>
          </w:tcPr>
          <w:p>
            <w:pPr>
              <w:pStyle w:val="TableParagraph"/>
              <w:ind w:left="9"/>
              <w:jc w:val="center"/>
              <w:rPr>
                <w:sz w:val="22"/>
              </w:rPr>
            </w:pPr>
            <w:r>
              <w:rPr>
                <w:spacing w:val="-2"/>
                <w:sz w:val="22"/>
              </w:rPr>
              <w:t>21-</w:t>
            </w:r>
            <w:r>
              <w:rPr>
                <w:spacing w:val="-4"/>
                <w:sz w:val="22"/>
              </w:rPr>
              <w:t>0000</w:t>
            </w:r>
          </w:p>
        </w:tc>
        <w:tc>
          <w:tcPr>
            <w:tcW w:w="5221" w:type="dxa"/>
          </w:tcPr>
          <w:p>
            <w:pPr>
              <w:pStyle w:val="TableParagraph"/>
              <w:ind w:left="105"/>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9" w:type="dxa"/>
          </w:tcPr>
          <w:p>
            <w:pPr>
              <w:pStyle w:val="TableParagraph"/>
              <w:ind w:right="97"/>
              <w:rPr>
                <w:sz w:val="22"/>
              </w:rPr>
            </w:pPr>
            <w:r>
              <w:rPr>
                <w:spacing w:val="-2"/>
                <w:sz w:val="22"/>
              </w:rPr>
              <w:t>3,016</w:t>
            </w:r>
          </w:p>
        </w:tc>
        <w:tc>
          <w:tcPr>
            <w:tcW w:w="1299" w:type="dxa"/>
          </w:tcPr>
          <w:p>
            <w:pPr>
              <w:pStyle w:val="TableParagraph"/>
              <w:ind w:right="95"/>
              <w:rPr>
                <w:sz w:val="22"/>
              </w:rPr>
            </w:pPr>
            <w:r>
              <w:rPr>
                <w:spacing w:val="-2"/>
                <w:sz w:val="22"/>
              </w:rPr>
              <w:t>3,333</w:t>
            </w:r>
          </w:p>
        </w:tc>
        <w:tc>
          <w:tcPr>
            <w:tcW w:w="939" w:type="dxa"/>
          </w:tcPr>
          <w:p>
            <w:pPr>
              <w:pStyle w:val="TableParagraph"/>
              <w:ind w:right="95"/>
              <w:rPr>
                <w:sz w:val="22"/>
              </w:rPr>
            </w:pPr>
            <w:r>
              <w:rPr>
                <w:spacing w:val="-5"/>
                <w:sz w:val="22"/>
              </w:rPr>
              <w:t>317</w:t>
            </w:r>
          </w:p>
        </w:tc>
        <w:tc>
          <w:tcPr>
            <w:tcW w:w="879" w:type="dxa"/>
          </w:tcPr>
          <w:p>
            <w:pPr>
              <w:pStyle w:val="TableParagraph"/>
              <w:ind w:left="63" w:right="5"/>
              <w:jc w:val="center"/>
              <w:rPr>
                <w:sz w:val="22"/>
              </w:rPr>
            </w:pPr>
            <w:r>
              <w:rPr>
                <w:spacing w:val="-2"/>
                <w:sz w:val="22"/>
              </w:rPr>
              <w:t>10.51%</w:t>
            </w:r>
          </w:p>
        </w:tc>
        <w:tc>
          <w:tcPr>
            <w:tcW w:w="829" w:type="dxa"/>
          </w:tcPr>
          <w:p>
            <w:pPr>
              <w:pStyle w:val="TableParagraph"/>
              <w:ind w:right="97"/>
              <w:rPr>
                <w:sz w:val="22"/>
              </w:rPr>
            </w:pPr>
            <w:r>
              <w:rPr>
                <w:spacing w:val="-5"/>
                <w:sz w:val="22"/>
              </w:rPr>
              <w:t>128</w:t>
            </w:r>
          </w:p>
        </w:tc>
        <w:tc>
          <w:tcPr>
            <w:tcW w:w="1040" w:type="dxa"/>
          </w:tcPr>
          <w:p>
            <w:pPr>
              <w:pStyle w:val="TableParagraph"/>
              <w:ind w:right="97"/>
              <w:rPr>
                <w:sz w:val="22"/>
              </w:rPr>
            </w:pPr>
            <w:r>
              <w:rPr>
                <w:spacing w:val="-5"/>
                <w:sz w:val="22"/>
              </w:rPr>
              <w:t>148</w:t>
            </w:r>
          </w:p>
        </w:tc>
        <w:tc>
          <w:tcPr>
            <w:tcW w:w="877" w:type="dxa"/>
          </w:tcPr>
          <w:p>
            <w:pPr>
              <w:pStyle w:val="TableParagraph"/>
              <w:ind w:right="98"/>
              <w:rPr>
                <w:sz w:val="22"/>
              </w:rPr>
            </w:pPr>
            <w:r>
              <w:rPr>
                <w:spacing w:val="-5"/>
                <w:sz w:val="22"/>
              </w:rPr>
              <w:t>32</w:t>
            </w:r>
          </w:p>
        </w:tc>
        <w:tc>
          <w:tcPr>
            <w:tcW w:w="1052" w:type="dxa"/>
          </w:tcPr>
          <w:p>
            <w:pPr>
              <w:pStyle w:val="TableParagraph"/>
              <w:ind w:right="101"/>
              <w:rPr>
                <w:sz w:val="22"/>
              </w:rPr>
            </w:pPr>
            <w:r>
              <w:rPr>
                <w:spacing w:val="-5"/>
                <w:sz w:val="22"/>
              </w:rPr>
              <w:t>308</w:t>
            </w:r>
          </w:p>
        </w:tc>
      </w:tr>
      <w:tr>
        <w:trPr>
          <w:trHeight w:val="256" w:hRule="atLeast"/>
        </w:trPr>
        <w:tc>
          <w:tcPr>
            <w:tcW w:w="987" w:type="dxa"/>
          </w:tcPr>
          <w:p>
            <w:pPr>
              <w:pStyle w:val="TableParagraph"/>
              <w:spacing w:before="5"/>
              <w:ind w:left="9"/>
              <w:jc w:val="center"/>
              <w:rPr>
                <w:sz w:val="22"/>
              </w:rPr>
            </w:pPr>
            <w:r>
              <w:rPr>
                <w:spacing w:val="-2"/>
                <w:sz w:val="22"/>
              </w:rPr>
              <w:t>23-</w:t>
            </w:r>
            <w:r>
              <w:rPr>
                <w:spacing w:val="-4"/>
                <w:sz w:val="22"/>
              </w:rPr>
              <w:t>0000</w:t>
            </w:r>
          </w:p>
        </w:tc>
        <w:tc>
          <w:tcPr>
            <w:tcW w:w="5221" w:type="dxa"/>
          </w:tcPr>
          <w:p>
            <w:pPr>
              <w:pStyle w:val="TableParagraph"/>
              <w:spacing w:before="5"/>
              <w:ind w:left="105"/>
              <w:jc w:val="left"/>
              <w:rPr>
                <w:sz w:val="22"/>
              </w:rPr>
            </w:pPr>
            <w:r>
              <w:rPr>
                <w:sz w:val="22"/>
              </w:rPr>
              <w:t>Legal</w:t>
            </w:r>
            <w:r>
              <w:rPr>
                <w:spacing w:val="-8"/>
                <w:sz w:val="22"/>
              </w:rPr>
              <w:t> </w:t>
            </w:r>
            <w:r>
              <w:rPr>
                <w:spacing w:val="-2"/>
                <w:sz w:val="22"/>
              </w:rPr>
              <w:t>Occupations</w:t>
            </w:r>
          </w:p>
        </w:tc>
        <w:tc>
          <w:tcPr>
            <w:tcW w:w="1299" w:type="dxa"/>
          </w:tcPr>
          <w:p>
            <w:pPr>
              <w:pStyle w:val="TableParagraph"/>
              <w:spacing w:before="5"/>
              <w:ind w:right="97"/>
              <w:rPr>
                <w:sz w:val="22"/>
              </w:rPr>
            </w:pPr>
            <w:r>
              <w:rPr>
                <w:spacing w:val="-5"/>
                <w:sz w:val="22"/>
              </w:rPr>
              <w:t>477</w:t>
            </w:r>
          </w:p>
        </w:tc>
        <w:tc>
          <w:tcPr>
            <w:tcW w:w="1299" w:type="dxa"/>
          </w:tcPr>
          <w:p>
            <w:pPr>
              <w:pStyle w:val="TableParagraph"/>
              <w:spacing w:before="5"/>
              <w:ind w:right="95"/>
              <w:rPr>
                <w:sz w:val="22"/>
              </w:rPr>
            </w:pPr>
            <w:r>
              <w:rPr>
                <w:spacing w:val="-5"/>
                <w:sz w:val="22"/>
              </w:rPr>
              <w:t>545</w:t>
            </w:r>
          </w:p>
        </w:tc>
        <w:tc>
          <w:tcPr>
            <w:tcW w:w="939" w:type="dxa"/>
          </w:tcPr>
          <w:p>
            <w:pPr>
              <w:pStyle w:val="TableParagraph"/>
              <w:spacing w:before="5"/>
              <w:ind w:right="98"/>
              <w:rPr>
                <w:sz w:val="22"/>
              </w:rPr>
            </w:pPr>
            <w:r>
              <w:rPr>
                <w:spacing w:val="-5"/>
                <w:sz w:val="22"/>
              </w:rPr>
              <w:t>68</w:t>
            </w:r>
          </w:p>
        </w:tc>
        <w:tc>
          <w:tcPr>
            <w:tcW w:w="879" w:type="dxa"/>
          </w:tcPr>
          <w:p>
            <w:pPr>
              <w:pStyle w:val="TableParagraph"/>
              <w:spacing w:before="5"/>
              <w:ind w:left="63" w:right="5"/>
              <w:jc w:val="center"/>
              <w:rPr>
                <w:sz w:val="22"/>
              </w:rPr>
            </w:pPr>
            <w:r>
              <w:rPr>
                <w:spacing w:val="-2"/>
                <w:sz w:val="22"/>
              </w:rPr>
              <w:t>14.26%</w:t>
            </w:r>
          </w:p>
        </w:tc>
        <w:tc>
          <w:tcPr>
            <w:tcW w:w="829" w:type="dxa"/>
          </w:tcPr>
          <w:p>
            <w:pPr>
              <w:pStyle w:val="TableParagraph"/>
              <w:spacing w:before="5"/>
              <w:ind w:right="99"/>
              <w:rPr>
                <w:sz w:val="22"/>
              </w:rPr>
            </w:pPr>
            <w:r>
              <w:rPr>
                <w:spacing w:val="-5"/>
                <w:sz w:val="22"/>
              </w:rPr>
              <w:t>14</w:t>
            </w:r>
          </w:p>
        </w:tc>
        <w:tc>
          <w:tcPr>
            <w:tcW w:w="1040" w:type="dxa"/>
          </w:tcPr>
          <w:p>
            <w:pPr>
              <w:pStyle w:val="TableParagraph"/>
              <w:spacing w:before="5"/>
              <w:ind w:right="101"/>
              <w:rPr>
                <w:sz w:val="22"/>
              </w:rPr>
            </w:pPr>
            <w:r>
              <w:rPr>
                <w:spacing w:val="-5"/>
                <w:sz w:val="22"/>
              </w:rPr>
              <w:t>16</w:t>
            </w:r>
          </w:p>
        </w:tc>
        <w:tc>
          <w:tcPr>
            <w:tcW w:w="877" w:type="dxa"/>
          </w:tcPr>
          <w:p>
            <w:pPr>
              <w:pStyle w:val="TableParagraph"/>
              <w:spacing w:before="5"/>
              <w:ind w:right="98"/>
              <w:rPr>
                <w:sz w:val="22"/>
              </w:rPr>
            </w:pPr>
            <w:r>
              <w:rPr>
                <w:spacing w:val="-10"/>
                <w:sz w:val="22"/>
              </w:rPr>
              <w:t>7</w:t>
            </w:r>
          </w:p>
        </w:tc>
        <w:tc>
          <w:tcPr>
            <w:tcW w:w="1052" w:type="dxa"/>
          </w:tcPr>
          <w:p>
            <w:pPr>
              <w:pStyle w:val="TableParagraph"/>
              <w:spacing w:before="5"/>
              <w:ind w:right="104"/>
              <w:rPr>
                <w:sz w:val="22"/>
              </w:rPr>
            </w:pPr>
            <w:r>
              <w:rPr>
                <w:spacing w:val="-5"/>
                <w:sz w:val="22"/>
              </w:rPr>
              <w:t>37</w:t>
            </w:r>
          </w:p>
        </w:tc>
      </w:tr>
      <w:tr>
        <w:trPr>
          <w:trHeight w:val="253" w:hRule="atLeast"/>
        </w:trPr>
        <w:tc>
          <w:tcPr>
            <w:tcW w:w="987" w:type="dxa"/>
          </w:tcPr>
          <w:p>
            <w:pPr>
              <w:pStyle w:val="TableParagraph"/>
              <w:ind w:left="9"/>
              <w:jc w:val="center"/>
              <w:rPr>
                <w:sz w:val="22"/>
              </w:rPr>
            </w:pPr>
            <w:r>
              <w:rPr>
                <w:spacing w:val="-2"/>
                <w:sz w:val="22"/>
              </w:rPr>
              <w:t>25-</w:t>
            </w:r>
            <w:r>
              <w:rPr>
                <w:spacing w:val="-4"/>
                <w:sz w:val="22"/>
              </w:rPr>
              <w:t>0000</w:t>
            </w:r>
          </w:p>
        </w:tc>
        <w:tc>
          <w:tcPr>
            <w:tcW w:w="5221" w:type="dxa"/>
          </w:tcPr>
          <w:p>
            <w:pPr>
              <w:pStyle w:val="TableParagraph"/>
              <w:ind w:left="105"/>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9" w:type="dxa"/>
          </w:tcPr>
          <w:p>
            <w:pPr>
              <w:pStyle w:val="TableParagraph"/>
              <w:ind w:right="97"/>
              <w:rPr>
                <w:sz w:val="22"/>
              </w:rPr>
            </w:pPr>
            <w:r>
              <w:rPr>
                <w:spacing w:val="-2"/>
                <w:sz w:val="22"/>
              </w:rPr>
              <w:t>7,740</w:t>
            </w:r>
          </w:p>
        </w:tc>
        <w:tc>
          <w:tcPr>
            <w:tcW w:w="1299" w:type="dxa"/>
          </w:tcPr>
          <w:p>
            <w:pPr>
              <w:pStyle w:val="TableParagraph"/>
              <w:ind w:right="95"/>
              <w:rPr>
                <w:sz w:val="22"/>
              </w:rPr>
            </w:pPr>
            <w:r>
              <w:rPr>
                <w:spacing w:val="-2"/>
                <w:sz w:val="22"/>
              </w:rPr>
              <w:t>7,825</w:t>
            </w:r>
          </w:p>
        </w:tc>
        <w:tc>
          <w:tcPr>
            <w:tcW w:w="939" w:type="dxa"/>
          </w:tcPr>
          <w:p>
            <w:pPr>
              <w:pStyle w:val="TableParagraph"/>
              <w:ind w:right="98"/>
              <w:rPr>
                <w:sz w:val="22"/>
              </w:rPr>
            </w:pPr>
            <w:r>
              <w:rPr>
                <w:spacing w:val="-5"/>
                <w:sz w:val="22"/>
              </w:rPr>
              <w:t>85</w:t>
            </w:r>
          </w:p>
        </w:tc>
        <w:tc>
          <w:tcPr>
            <w:tcW w:w="879" w:type="dxa"/>
          </w:tcPr>
          <w:p>
            <w:pPr>
              <w:pStyle w:val="TableParagraph"/>
              <w:ind w:left="164" w:right="6"/>
              <w:jc w:val="center"/>
              <w:rPr>
                <w:sz w:val="22"/>
              </w:rPr>
            </w:pPr>
            <w:r>
              <w:rPr>
                <w:spacing w:val="-2"/>
                <w:sz w:val="22"/>
              </w:rPr>
              <w:t>1.10%</w:t>
            </w:r>
          </w:p>
        </w:tc>
        <w:tc>
          <w:tcPr>
            <w:tcW w:w="829" w:type="dxa"/>
          </w:tcPr>
          <w:p>
            <w:pPr>
              <w:pStyle w:val="TableParagraph"/>
              <w:ind w:right="97"/>
              <w:rPr>
                <w:sz w:val="22"/>
              </w:rPr>
            </w:pPr>
            <w:r>
              <w:rPr>
                <w:spacing w:val="-5"/>
                <w:sz w:val="22"/>
              </w:rPr>
              <w:t>326</w:t>
            </w:r>
          </w:p>
        </w:tc>
        <w:tc>
          <w:tcPr>
            <w:tcW w:w="1040" w:type="dxa"/>
          </w:tcPr>
          <w:p>
            <w:pPr>
              <w:pStyle w:val="TableParagraph"/>
              <w:ind w:right="97"/>
              <w:rPr>
                <w:sz w:val="22"/>
              </w:rPr>
            </w:pPr>
            <w:r>
              <w:rPr>
                <w:spacing w:val="-5"/>
                <w:sz w:val="22"/>
              </w:rPr>
              <w:t>318</w:t>
            </w:r>
          </w:p>
        </w:tc>
        <w:tc>
          <w:tcPr>
            <w:tcW w:w="877" w:type="dxa"/>
          </w:tcPr>
          <w:p>
            <w:pPr>
              <w:pStyle w:val="TableParagraph"/>
              <w:ind w:right="98"/>
              <w:rPr>
                <w:sz w:val="22"/>
              </w:rPr>
            </w:pPr>
            <w:r>
              <w:rPr>
                <w:spacing w:val="-10"/>
                <w:sz w:val="22"/>
              </w:rPr>
              <w:t>8</w:t>
            </w:r>
          </w:p>
        </w:tc>
        <w:tc>
          <w:tcPr>
            <w:tcW w:w="1052" w:type="dxa"/>
          </w:tcPr>
          <w:p>
            <w:pPr>
              <w:pStyle w:val="TableParagraph"/>
              <w:ind w:right="101"/>
              <w:rPr>
                <w:sz w:val="22"/>
              </w:rPr>
            </w:pPr>
            <w:r>
              <w:rPr>
                <w:spacing w:val="-5"/>
                <w:sz w:val="22"/>
              </w:rPr>
              <w:t>652</w:t>
            </w:r>
          </w:p>
        </w:tc>
      </w:tr>
      <w:tr>
        <w:trPr>
          <w:trHeight w:val="256" w:hRule="atLeast"/>
        </w:trPr>
        <w:tc>
          <w:tcPr>
            <w:tcW w:w="987" w:type="dxa"/>
          </w:tcPr>
          <w:p>
            <w:pPr>
              <w:pStyle w:val="TableParagraph"/>
              <w:spacing w:line="234" w:lineRule="exact"/>
              <w:ind w:left="9"/>
              <w:jc w:val="center"/>
              <w:rPr>
                <w:sz w:val="22"/>
              </w:rPr>
            </w:pPr>
            <w:r>
              <w:rPr>
                <w:spacing w:val="-2"/>
                <w:sz w:val="22"/>
              </w:rPr>
              <w:t>27-</w:t>
            </w:r>
            <w:r>
              <w:rPr>
                <w:spacing w:val="-4"/>
                <w:sz w:val="22"/>
              </w:rPr>
              <w:t>0000</w:t>
            </w:r>
          </w:p>
        </w:tc>
        <w:tc>
          <w:tcPr>
            <w:tcW w:w="5221" w:type="dxa"/>
          </w:tcPr>
          <w:p>
            <w:pPr>
              <w:pStyle w:val="TableParagraph"/>
              <w:spacing w:line="234" w:lineRule="exact"/>
              <w:ind w:left="105"/>
              <w:jc w:val="left"/>
              <w:rPr>
                <w:sz w:val="22"/>
              </w:rPr>
            </w:pPr>
            <w:r>
              <w:rPr>
                <w:sz w:val="22"/>
              </w:rPr>
              <w:t>Arts,</w:t>
            </w:r>
            <w:r>
              <w:rPr>
                <w:spacing w:val="-6"/>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5"/>
                <w:sz w:val="22"/>
              </w:rPr>
              <w:t> </w:t>
            </w:r>
            <w:r>
              <w:rPr>
                <w:sz w:val="22"/>
              </w:rPr>
              <w:t>Media</w:t>
            </w:r>
            <w:r>
              <w:rPr>
                <w:spacing w:val="-7"/>
                <w:sz w:val="22"/>
              </w:rPr>
              <w:t> </w:t>
            </w:r>
            <w:r>
              <w:rPr>
                <w:spacing w:val="-2"/>
                <w:sz w:val="22"/>
              </w:rPr>
              <w:t>Occupations</w:t>
            </w:r>
          </w:p>
        </w:tc>
        <w:tc>
          <w:tcPr>
            <w:tcW w:w="1299" w:type="dxa"/>
          </w:tcPr>
          <w:p>
            <w:pPr>
              <w:pStyle w:val="TableParagraph"/>
              <w:spacing w:line="234" w:lineRule="exact"/>
              <w:ind w:right="97"/>
              <w:rPr>
                <w:sz w:val="22"/>
              </w:rPr>
            </w:pPr>
            <w:r>
              <w:rPr>
                <w:spacing w:val="-2"/>
                <w:sz w:val="22"/>
              </w:rPr>
              <w:t>1,303</w:t>
            </w:r>
          </w:p>
        </w:tc>
        <w:tc>
          <w:tcPr>
            <w:tcW w:w="1299" w:type="dxa"/>
          </w:tcPr>
          <w:p>
            <w:pPr>
              <w:pStyle w:val="TableParagraph"/>
              <w:spacing w:line="234" w:lineRule="exact"/>
              <w:ind w:right="95"/>
              <w:rPr>
                <w:sz w:val="22"/>
              </w:rPr>
            </w:pPr>
            <w:r>
              <w:rPr>
                <w:spacing w:val="-2"/>
                <w:sz w:val="22"/>
              </w:rPr>
              <w:t>1,378</w:t>
            </w:r>
          </w:p>
        </w:tc>
        <w:tc>
          <w:tcPr>
            <w:tcW w:w="939" w:type="dxa"/>
          </w:tcPr>
          <w:p>
            <w:pPr>
              <w:pStyle w:val="TableParagraph"/>
              <w:spacing w:line="234" w:lineRule="exact"/>
              <w:ind w:right="98"/>
              <w:rPr>
                <w:sz w:val="22"/>
              </w:rPr>
            </w:pPr>
            <w:r>
              <w:rPr>
                <w:spacing w:val="-5"/>
                <w:sz w:val="22"/>
              </w:rPr>
              <w:t>75</w:t>
            </w:r>
          </w:p>
        </w:tc>
        <w:tc>
          <w:tcPr>
            <w:tcW w:w="879" w:type="dxa"/>
          </w:tcPr>
          <w:p>
            <w:pPr>
              <w:pStyle w:val="TableParagraph"/>
              <w:spacing w:line="234" w:lineRule="exact"/>
              <w:ind w:left="164" w:right="6"/>
              <w:jc w:val="center"/>
              <w:rPr>
                <w:sz w:val="22"/>
              </w:rPr>
            </w:pPr>
            <w:r>
              <w:rPr>
                <w:spacing w:val="-2"/>
                <w:sz w:val="22"/>
              </w:rPr>
              <w:t>5.76%</w:t>
            </w:r>
          </w:p>
        </w:tc>
        <w:tc>
          <w:tcPr>
            <w:tcW w:w="829" w:type="dxa"/>
          </w:tcPr>
          <w:p>
            <w:pPr>
              <w:pStyle w:val="TableParagraph"/>
              <w:spacing w:line="234" w:lineRule="exact"/>
              <w:ind w:right="99"/>
              <w:rPr>
                <w:sz w:val="22"/>
              </w:rPr>
            </w:pPr>
            <w:r>
              <w:rPr>
                <w:spacing w:val="-5"/>
                <w:sz w:val="22"/>
              </w:rPr>
              <w:t>61</w:t>
            </w:r>
          </w:p>
        </w:tc>
        <w:tc>
          <w:tcPr>
            <w:tcW w:w="1040" w:type="dxa"/>
          </w:tcPr>
          <w:p>
            <w:pPr>
              <w:pStyle w:val="TableParagraph"/>
              <w:spacing w:line="234" w:lineRule="exact"/>
              <w:ind w:right="101"/>
              <w:rPr>
                <w:sz w:val="22"/>
              </w:rPr>
            </w:pPr>
            <w:r>
              <w:rPr>
                <w:spacing w:val="-5"/>
                <w:sz w:val="22"/>
              </w:rPr>
              <w:t>84</w:t>
            </w:r>
          </w:p>
        </w:tc>
        <w:tc>
          <w:tcPr>
            <w:tcW w:w="877" w:type="dxa"/>
          </w:tcPr>
          <w:p>
            <w:pPr>
              <w:pStyle w:val="TableParagraph"/>
              <w:spacing w:line="234" w:lineRule="exact"/>
              <w:ind w:right="98"/>
              <w:rPr>
                <w:sz w:val="22"/>
              </w:rPr>
            </w:pPr>
            <w:r>
              <w:rPr>
                <w:spacing w:val="-10"/>
                <w:sz w:val="22"/>
              </w:rPr>
              <w:t>8</w:t>
            </w:r>
          </w:p>
        </w:tc>
        <w:tc>
          <w:tcPr>
            <w:tcW w:w="1052" w:type="dxa"/>
          </w:tcPr>
          <w:p>
            <w:pPr>
              <w:pStyle w:val="TableParagraph"/>
              <w:spacing w:line="234" w:lineRule="exact"/>
              <w:ind w:right="101"/>
              <w:rPr>
                <w:sz w:val="22"/>
              </w:rPr>
            </w:pPr>
            <w:r>
              <w:rPr>
                <w:spacing w:val="-5"/>
                <w:sz w:val="22"/>
              </w:rPr>
              <w:t>153</w:t>
            </w:r>
          </w:p>
        </w:tc>
      </w:tr>
      <w:tr>
        <w:trPr>
          <w:trHeight w:val="253" w:hRule="atLeast"/>
        </w:trPr>
        <w:tc>
          <w:tcPr>
            <w:tcW w:w="987" w:type="dxa"/>
          </w:tcPr>
          <w:p>
            <w:pPr>
              <w:pStyle w:val="TableParagraph"/>
              <w:ind w:left="9"/>
              <w:jc w:val="center"/>
              <w:rPr>
                <w:sz w:val="22"/>
              </w:rPr>
            </w:pPr>
            <w:r>
              <w:rPr>
                <w:spacing w:val="-2"/>
                <w:sz w:val="22"/>
              </w:rPr>
              <w:t>29-</w:t>
            </w:r>
            <w:r>
              <w:rPr>
                <w:spacing w:val="-4"/>
                <w:sz w:val="22"/>
              </w:rPr>
              <w:t>0000</w:t>
            </w:r>
          </w:p>
        </w:tc>
        <w:tc>
          <w:tcPr>
            <w:tcW w:w="5221" w:type="dxa"/>
          </w:tcPr>
          <w:p>
            <w:pPr>
              <w:pStyle w:val="TableParagraph"/>
              <w:ind w:left="105"/>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9" w:type="dxa"/>
          </w:tcPr>
          <w:p>
            <w:pPr>
              <w:pStyle w:val="TableParagraph"/>
              <w:ind w:right="97"/>
              <w:rPr>
                <w:sz w:val="22"/>
              </w:rPr>
            </w:pPr>
            <w:r>
              <w:rPr>
                <w:spacing w:val="-2"/>
                <w:sz w:val="22"/>
              </w:rPr>
              <w:t>6,608</w:t>
            </w:r>
          </w:p>
        </w:tc>
        <w:tc>
          <w:tcPr>
            <w:tcW w:w="1299" w:type="dxa"/>
          </w:tcPr>
          <w:p>
            <w:pPr>
              <w:pStyle w:val="TableParagraph"/>
              <w:ind w:right="95"/>
              <w:rPr>
                <w:sz w:val="22"/>
              </w:rPr>
            </w:pPr>
            <w:r>
              <w:rPr>
                <w:spacing w:val="-2"/>
                <w:sz w:val="22"/>
              </w:rPr>
              <w:t>7,288</w:t>
            </w:r>
          </w:p>
        </w:tc>
        <w:tc>
          <w:tcPr>
            <w:tcW w:w="939" w:type="dxa"/>
          </w:tcPr>
          <w:p>
            <w:pPr>
              <w:pStyle w:val="TableParagraph"/>
              <w:ind w:right="95"/>
              <w:rPr>
                <w:sz w:val="22"/>
              </w:rPr>
            </w:pPr>
            <w:r>
              <w:rPr>
                <w:spacing w:val="-5"/>
                <w:sz w:val="22"/>
              </w:rPr>
              <w:t>680</w:t>
            </w:r>
          </w:p>
        </w:tc>
        <w:tc>
          <w:tcPr>
            <w:tcW w:w="879" w:type="dxa"/>
          </w:tcPr>
          <w:p>
            <w:pPr>
              <w:pStyle w:val="TableParagraph"/>
              <w:ind w:left="63" w:right="5"/>
              <w:jc w:val="center"/>
              <w:rPr>
                <w:sz w:val="22"/>
              </w:rPr>
            </w:pPr>
            <w:r>
              <w:rPr>
                <w:spacing w:val="-2"/>
                <w:sz w:val="22"/>
              </w:rPr>
              <w:t>10.29%</w:t>
            </w:r>
          </w:p>
        </w:tc>
        <w:tc>
          <w:tcPr>
            <w:tcW w:w="829" w:type="dxa"/>
          </w:tcPr>
          <w:p>
            <w:pPr>
              <w:pStyle w:val="TableParagraph"/>
              <w:ind w:right="97"/>
              <w:rPr>
                <w:sz w:val="22"/>
              </w:rPr>
            </w:pPr>
            <w:r>
              <w:rPr>
                <w:spacing w:val="-5"/>
                <w:sz w:val="22"/>
              </w:rPr>
              <w:t>222</w:t>
            </w:r>
          </w:p>
        </w:tc>
        <w:tc>
          <w:tcPr>
            <w:tcW w:w="1040" w:type="dxa"/>
          </w:tcPr>
          <w:p>
            <w:pPr>
              <w:pStyle w:val="TableParagraph"/>
              <w:ind w:right="97"/>
              <w:rPr>
                <w:sz w:val="22"/>
              </w:rPr>
            </w:pPr>
            <w:r>
              <w:rPr>
                <w:spacing w:val="-5"/>
                <w:sz w:val="22"/>
              </w:rPr>
              <w:t>178</w:t>
            </w:r>
          </w:p>
        </w:tc>
        <w:tc>
          <w:tcPr>
            <w:tcW w:w="877" w:type="dxa"/>
          </w:tcPr>
          <w:p>
            <w:pPr>
              <w:pStyle w:val="TableParagraph"/>
              <w:ind w:right="98"/>
              <w:rPr>
                <w:sz w:val="22"/>
              </w:rPr>
            </w:pPr>
            <w:r>
              <w:rPr>
                <w:spacing w:val="-5"/>
                <w:sz w:val="22"/>
              </w:rPr>
              <w:t>68</w:t>
            </w:r>
          </w:p>
        </w:tc>
        <w:tc>
          <w:tcPr>
            <w:tcW w:w="1052" w:type="dxa"/>
          </w:tcPr>
          <w:p>
            <w:pPr>
              <w:pStyle w:val="TableParagraph"/>
              <w:ind w:right="101"/>
              <w:rPr>
                <w:sz w:val="22"/>
              </w:rPr>
            </w:pPr>
            <w:r>
              <w:rPr>
                <w:spacing w:val="-5"/>
                <w:sz w:val="22"/>
              </w:rPr>
              <w:t>468</w:t>
            </w:r>
          </w:p>
        </w:tc>
      </w:tr>
      <w:tr>
        <w:trPr>
          <w:trHeight w:val="253" w:hRule="atLeast"/>
        </w:trPr>
        <w:tc>
          <w:tcPr>
            <w:tcW w:w="987" w:type="dxa"/>
          </w:tcPr>
          <w:p>
            <w:pPr>
              <w:pStyle w:val="TableParagraph"/>
              <w:ind w:left="9"/>
              <w:jc w:val="center"/>
              <w:rPr>
                <w:sz w:val="22"/>
              </w:rPr>
            </w:pPr>
            <w:r>
              <w:rPr>
                <w:spacing w:val="-2"/>
                <w:sz w:val="22"/>
              </w:rPr>
              <w:t>31-</w:t>
            </w:r>
            <w:r>
              <w:rPr>
                <w:spacing w:val="-4"/>
                <w:sz w:val="22"/>
              </w:rPr>
              <w:t>0000</w:t>
            </w:r>
          </w:p>
        </w:tc>
        <w:tc>
          <w:tcPr>
            <w:tcW w:w="5221" w:type="dxa"/>
          </w:tcPr>
          <w:p>
            <w:pPr>
              <w:pStyle w:val="TableParagraph"/>
              <w:ind w:left="105"/>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9" w:type="dxa"/>
          </w:tcPr>
          <w:p>
            <w:pPr>
              <w:pStyle w:val="TableParagraph"/>
              <w:ind w:right="97"/>
              <w:rPr>
                <w:sz w:val="22"/>
              </w:rPr>
            </w:pPr>
            <w:r>
              <w:rPr>
                <w:spacing w:val="-2"/>
                <w:sz w:val="22"/>
              </w:rPr>
              <w:t>4,894</w:t>
            </w:r>
          </w:p>
        </w:tc>
        <w:tc>
          <w:tcPr>
            <w:tcW w:w="1299" w:type="dxa"/>
          </w:tcPr>
          <w:p>
            <w:pPr>
              <w:pStyle w:val="TableParagraph"/>
              <w:ind w:right="95"/>
              <w:rPr>
                <w:sz w:val="22"/>
              </w:rPr>
            </w:pPr>
            <w:r>
              <w:rPr>
                <w:spacing w:val="-2"/>
                <w:sz w:val="22"/>
              </w:rPr>
              <w:t>5,834</w:t>
            </w:r>
          </w:p>
        </w:tc>
        <w:tc>
          <w:tcPr>
            <w:tcW w:w="939" w:type="dxa"/>
          </w:tcPr>
          <w:p>
            <w:pPr>
              <w:pStyle w:val="TableParagraph"/>
              <w:ind w:right="95"/>
              <w:rPr>
                <w:sz w:val="22"/>
              </w:rPr>
            </w:pPr>
            <w:r>
              <w:rPr>
                <w:spacing w:val="-5"/>
                <w:sz w:val="22"/>
              </w:rPr>
              <w:t>940</w:t>
            </w:r>
          </w:p>
        </w:tc>
        <w:tc>
          <w:tcPr>
            <w:tcW w:w="879" w:type="dxa"/>
          </w:tcPr>
          <w:p>
            <w:pPr>
              <w:pStyle w:val="TableParagraph"/>
              <w:ind w:left="63" w:right="5"/>
              <w:jc w:val="center"/>
              <w:rPr>
                <w:sz w:val="22"/>
              </w:rPr>
            </w:pPr>
            <w:r>
              <w:rPr>
                <w:spacing w:val="-2"/>
                <w:sz w:val="22"/>
              </w:rPr>
              <w:t>19.21%</w:t>
            </w:r>
          </w:p>
        </w:tc>
        <w:tc>
          <w:tcPr>
            <w:tcW w:w="829" w:type="dxa"/>
          </w:tcPr>
          <w:p>
            <w:pPr>
              <w:pStyle w:val="TableParagraph"/>
              <w:ind w:right="97"/>
              <w:rPr>
                <w:sz w:val="22"/>
              </w:rPr>
            </w:pPr>
            <w:r>
              <w:rPr>
                <w:spacing w:val="-5"/>
                <w:sz w:val="22"/>
              </w:rPr>
              <w:t>362</w:t>
            </w:r>
          </w:p>
        </w:tc>
        <w:tc>
          <w:tcPr>
            <w:tcW w:w="1040" w:type="dxa"/>
          </w:tcPr>
          <w:p>
            <w:pPr>
              <w:pStyle w:val="TableParagraph"/>
              <w:ind w:right="97"/>
              <w:rPr>
                <w:sz w:val="22"/>
              </w:rPr>
            </w:pPr>
            <w:r>
              <w:rPr>
                <w:spacing w:val="-5"/>
                <w:sz w:val="22"/>
              </w:rPr>
              <w:t>407</w:t>
            </w:r>
          </w:p>
        </w:tc>
        <w:tc>
          <w:tcPr>
            <w:tcW w:w="877" w:type="dxa"/>
          </w:tcPr>
          <w:p>
            <w:pPr>
              <w:pStyle w:val="TableParagraph"/>
              <w:ind w:right="98"/>
              <w:rPr>
                <w:sz w:val="22"/>
              </w:rPr>
            </w:pPr>
            <w:r>
              <w:rPr>
                <w:spacing w:val="-5"/>
                <w:sz w:val="22"/>
              </w:rPr>
              <w:t>94</w:t>
            </w:r>
          </w:p>
        </w:tc>
        <w:tc>
          <w:tcPr>
            <w:tcW w:w="1052" w:type="dxa"/>
          </w:tcPr>
          <w:p>
            <w:pPr>
              <w:pStyle w:val="TableParagraph"/>
              <w:ind w:right="101"/>
              <w:rPr>
                <w:sz w:val="22"/>
              </w:rPr>
            </w:pPr>
            <w:r>
              <w:rPr>
                <w:spacing w:val="-5"/>
                <w:sz w:val="22"/>
              </w:rPr>
              <w:t>863</w:t>
            </w:r>
          </w:p>
        </w:tc>
      </w:tr>
      <w:tr>
        <w:trPr>
          <w:trHeight w:val="256" w:hRule="atLeast"/>
        </w:trPr>
        <w:tc>
          <w:tcPr>
            <w:tcW w:w="987" w:type="dxa"/>
          </w:tcPr>
          <w:p>
            <w:pPr>
              <w:pStyle w:val="TableParagraph"/>
              <w:spacing w:before="5"/>
              <w:ind w:left="9"/>
              <w:jc w:val="center"/>
              <w:rPr>
                <w:sz w:val="22"/>
              </w:rPr>
            </w:pPr>
            <w:r>
              <w:rPr>
                <w:spacing w:val="-2"/>
                <w:sz w:val="22"/>
              </w:rPr>
              <w:t>33-</w:t>
            </w:r>
            <w:r>
              <w:rPr>
                <w:spacing w:val="-4"/>
                <w:sz w:val="22"/>
              </w:rPr>
              <w:t>0000</w:t>
            </w:r>
          </w:p>
        </w:tc>
        <w:tc>
          <w:tcPr>
            <w:tcW w:w="5221" w:type="dxa"/>
          </w:tcPr>
          <w:p>
            <w:pPr>
              <w:pStyle w:val="TableParagraph"/>
              <w:spacing w:before="5"/>
              <w:ind w:left="105"/>
              <w:jc w:val="left"/>
              <w:rPr>
                <w:sz w:val="22"/>
              </w:rPr>
            </w:pPr>
            <w:r>
              <w:rPr>
                <w:sz w:val="22"/>
              </w:rPr>
              <w:t>Protective</w:t>
            </w:r>
            <w:r>
              <w:rPr>
                <w:spacing w:val="-7"/>
                <w:sz w:val="22"/>
              </w:rPr>
              <w:t> </w:t>
            </w:r>
            <w:r>
              <w:rPr>
                <w:sz w:val="22"/>
              </w:rPr>
              <w:t>Service</w:t>
            </w:r>
            <w:r>
              <w:rPr>
                <w:spacing w:val="-9"/>
                <w:sz w:val="22"/>
              </w:rPr>
              <w:t> </w:t>
            </w:r>
            <w:r>
              <w:rPr>
                <w:spacing w:val="-2"/>
                <w:sz w:val="22"/>
              </w:rPr>
              <w:t>Occupations</w:t>
            </w:r>
          </w:p>
        </w:tc>
        <w:tc>
          <w:tcPr>
            <w:tcW w:w="1299" w:type="dxa"/>
          </w:tcPr>
          <w:p>
            <w:pPr>
              <w:pStyle w:val="TableParagraph"/>
              <w:spacing w:before="5"/>
              <w:ind w:right="97"/>
              <w:rPr>
                <w:sz w:val="22"/>
              </w:rPr>
            </w:pPr>
            <w:r>
              <w:rPr>
                <w:spacing w:val="-2"/>
                <w:sz w:val="22"/>
              </w:rPr>
              <w:t>2,546</w:t>
            </w:r>
          </w:p>
        </w:tc>
        <w:tc>
          <w:tcPr>
            <w:tcW w:w="1299" w:type="dxa"/>
          </w:tcPr>
          <w:p>
            <w:pPr>
              <w:pStyle w:val="TableParagraph"/>
              <w:spacing w:before="5"/>
              <w:ind w:right="95"/>
              <w:rPr>
                <w:sz w:val="22"/>
              </w:rPr>
            </w:pPr>
            <w:r>
              <w:rPr>
                <w:spacing w:val="-2"/>
                <w:sz w:val="22"/>
              </w:rPr>
              <w:t>2,548</w:t>
            </w:r>
          </w:p>
        </w:tc>
        <w:tc>
          <w:tcPr>
            <w:tcW w:w="939" w:type="dxa"/>
          </w:tcPr>
          <w:p>
            <w:pPr>
              <w:pStyle w:val="TableParagraph"/>
              <w:spacing w:before="5"/>
              <w:ind w:right="98"/>
              <w:rPr>
                <w:sz w:val="22"/>
              </w:rPr>
            </w:pPr>
            <w:r>
              <w:rPr>
                <w:spacing w:val="-10"/>
                <w:sz w:val="22"/>
              </w:rPr>
              <w:t>2</w:t>
            </w:r>
          </w:p>
        </w:tc>
        <w:tc>
          <w:tcPr>
            <w:tcW w:w="879" w:type="dxa"/>
          </w:tcPr>
          <w:p>
            <w:pPr>
              <w:pStyle w:val="TableParagraph"/>
              <w:spacing w:before="5"/>
              <w:ind w:left="164" w:right="6"/>
              <w:jc w:val="center"/>
              <w:rPr>
                <w:sz w:val="22"/>
              </w:rPr>
            </w:pPr>
            <w:r>
              <w:rPr>
                <w:spacing w:val="-2"/>
                <w:sz w:val="22"/>
              </w:rPr>
              <w:t>0.08%</w:t>
            </w:r>
          </w:p>
        </w:tc>
        <w:tc>
          <w:tcPr>
            <w:tcW w:w="829" w:type="dxa"/>
          </w:tcPr>
          <w:p>
            <w:pPr>
              <w:pStyle w:val="TableParagraph"/>
              <w:spacing w:before="5"/>
              <w:ind w:right="97"/>
              <w:rPr>
                <w:sz w:val="22"/>
              </w:rPr>
            </w:pPr>
            <w:r>
              <w:rPr>
                <w:spacing w:val="-5"/>
                <w:sz w:val="22"/>
              </w:rPr>
              <w:t>122</w:t>
            </w:r>
          </w:p>
        </w:tc>
        <w:tc>
          <w:tcPr>
            <w:tcW w:w="1040" w:type="dxa"/>
          </w:tcPr>
          <w:p>
            <w:pPr>
              <w:pStyle w:val="TableParagraph"/>
              <w:spacing w:before="5"/>
              <w:ind w:right="97"/>
              <w:rPr>
                <w:sz w:val="22"/>
              </w:rPr>
            </w:pPr>
            <w:r>
              <w:rPr>
                <w:spacing w:val="-5"/>
                <w:sz w:val="22"/>
              </w:rPr>
              <w:t>150</w:t>
            </w:r>
          </w:p>
        </w:tc>
        <w:tc>
          <w:tcPr>
            <w:tcW w:w="877" w:type="dxa"/>
          </w:tcPr>
          <w:p>
            <w:pPr>
              <w:pStyle w:val="TableParagraph"/>
              <w:spacing w:before="5"/>
              <w:ind w:right="98"/>
              <w:rPr>
                <w:sz w:val="22"/>
              </w:rPr>
            </w:pPr>
            <w:r>
              <w:rPr>
                <w:spacing w:val="-10"/>
                <w:sz w:val="22"/>
              </w:rPr>
              <w:t>0</w:t>
            </w:r>
          </w:p>
        </w:tc>
        <w:tc>
          <w:tcPr>
            <w:tcW w:w="1052" w:type="dxa"/>
          </w:tcPr>
          <w:p>
            <w:pPr>
              <w:pStyle w:val="TableParagraph"/>
              <w:spacing w:before="5"/>
              <w:ind w:right="101"/>
              <w:rPr>
                <w:sz w:val="22"/>
              </w:rPr>
            </w:pPr>
            <w:r>
              <w:rPr>
                <w:spacing w:val="-5"/>
                <w:sz w:val="22"/>
              </w:rPr>
              <w:t>272</w:t>
            </w:r>
          </w:p>
        </w:tc>
      </w:tr>
      <w:tr>
        <w:trPr>
          <w:trHeight w:val="253" w:hRule="atLeast"/>
        </w:trPr>
        <w:tc>
          <w:tcPr>
            <w:tcW w:w="987" w:type="dxa"/>
          </w:tcPr>
          <w:p>
            <w:pPr>
              <w:pStyle w:val="TableParagraph"/>
              <w:ind w:left="9"/>
              <w:jc w:val="center"/>
              <w:rPr>
                <w:sz w:val="22"/>
              </w:rPr>
            </w:pPr>
            <w:r>
              <w:rPr>
                <w:spacing w:val="-2"/>
                <w:sz w:val="22"/>
              </w:rPr>
              <w:t>35-</w:t>
            </w:r>
            <w:r>
              <w:rPr>
                <w:spacing w:val="-4"/>
                <w:sz w:val="22"/>
              </w:rPr>
              <w:t>0000</w:t>
            </w:r>
          </w:p>
        </w:tc>
        <w:tc>
          <w:tcPr>
            <w:tcW w:w="5221" w:type="dxa"/>
          </w:tcPr>
          <w:p>
            <w:pPr>
              <w:pStyle w:val="TableParagraph"/>
              <w:ind w:left="105"/>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9" w:type="dxa"/>
          </w:tcPr>
          <w:p>
            <w:pPr>
              <w:pStyle w:val="TableParagraph"/>
              <w:ind w:right="97"/>
              <w:rPr>
                <w:sz w:val="22"/>
              </w:rPr>
            </w:pPr>
            <w:r>
              <w:rPr>
                <w:spacing w:val="-2"/>
                <w:sz w:val="22"/>
              </w:rPr>
              <w:t>10,878</w:t>
            </w:r>
          </w:p>
        </w:tc>
        <w:tc>
          <w:tcPr>
            <w:tcW w:w="1299" w:type="dxa"/>
          </w:tcPr>
          <w:p>
            <w:pPr>
              <w:pStyle w:val="TableParagraph"/>
              <w:ind w:right="95"/>
              <w:rPr>
                <w:sz w:val="22"/>
              </w:rPr>
            </w:pPr>
            <w:r>
              <w:rPr>
                <w:spacing w:val="-2"/>
                <w:sz w:val="22"/>
              </w:rPr>
              <w:t>11,222</w:t>
            </w:r>
          </w:p>
        </w:tc>
        <w:tc>
          <w:tcPr>
            <w:tcW w:w="939" w:type="dxa"/>
          </w:tcPr>
          <w:p>
            <w:pPr>
              <w:pStyle w:val="TableParagraph"/>
              <w:ind w:right="95"/>
              <w:rPr>
                <w:sz w:val="22"/>
              </w:rPr>
            </w:pPr>
            <w:r>
              <w:rPr>
                <w:spacing w:val="-5"/>
                <w:sz w:val="22"/>
              </w:rPr>
              <w:t>344</w:t>
            </w:r>
          </w:p>
        </w:tc>
        <w:tc>
          <w:tcPr>
            <w:tcW w:w="879" w:type="dxa"/>
          </w:tcPr>
          <w:p>
            <w:pPr>
              <w:pStyle w:val="TableParagraph"/>
              <w:ind w:left="164" w:right="6"/>
              <w:jc w:val="center"/>
              <w:rPr>
                <w:sz w:val="22"/>
              </w:rPr>
            </w:pPr>
            <w:r>
              <w:rPr>
                <w:spacing w:val="-2"/>
                <w:sz w:val="22"/>
              </w:rPr>
              <w:t>3.16%</w:t>
            </w:r>
          </w:p>
        </w:tc>
        <w:tc>
          <w:tcPr>
            <w:tcW w:w="829" w:type="dxa"/>
          </w:tcPr>
          <w:p>
            <w:pPr>
              <w:pStyle w:val="TableParagraph"/>
              <w:ind w:right="97"/>
              <w:rPr>
                <w:sz w:val="22"/>
              </w:rPr>
            </w:pPr>
            <w:r>
              <w:rPr>
                <w:spacing w:val="-5"/>
                <w:sz w:val="22"/>
              </w:rPr>
              <w:t>958</w:t>
            </w:r>
          </w:p>
        </w:tc>
        <w:tc>
          <w:tcPr>
            <w:tcW w:w="1040" w:type="dxa"/>
          </w:tcPr>
          <w:p>
            <w:pPr>
              <w:pStyle w:val="TableParagraph"/>
              <w:ind w:right="97"/>
              <w:rPr>
                <w:sz w:val="22"/>
              </w:rPr>
            </w:pPr>
            <w:r>
              <w:rPr>
                <w:spacing w:val="-2"/>
                <w:sz w:val="22"/>
              </w:rPr>
              <w:t>1,140</w:t>
            </w:r>
          </w:p>
        </w:tc>
        <w:tc>
          <w:tcPr>
            <w:tcW w:w="877" w:type="dxa"/>
          </w:tcPr>
          <w:p>
            <w:pPr>
              <w:pStyle w:val="TableParagraph"/>
              <w:ind w:right="98"/>
              <w:rPr>
                <w:sz w:val="22"/>
              </w:rPr>
            </w:pPr>
            <w:r>
              <w:rPr>
                <w:spacing w:val="-5"/>
                <w:sz w:val="22"/>
              </w:rPr>
              <w:t>34</w:t>
            </w:r>
          </w:p>
        </w:tc>
        <w:tc>
          <w:tcPr>
            <w:tcW w:w="1052" w:type="dxa"/>
          </w:tcPr>
          <w:p>
            <w:pPr>
              <w:pStyle w:val="TableParagraph"/>
              <w:ind w:right="101"/>
              <w:rPr>
                <w:sz w:val="22"/>
              </w:rPr>
            </w:pPr>
            <w:r>
              <w:rPr>
                <w:spacing w:val="-2"/>
                <w:sz w:val="22"/>
              </w:rPr>
              <w:t>2,132</w:t>
            </w:r>
          </w:p>
        </w:tc>
      </w:tr>
      <w:tr>
        <w:trPr>
          <w:trHeight w:val="256" w:hRule="atLeast"/>
        </w:trPr>
        <w:tc>
          <w:tcPr>
            <w:tcW w:w="987" w:type="dxa"/>
          </w:tcPr>
          <w:p>
            <w:pPr>
              <w:pStyle w:val="TableParagraph"/>
              <w:spacing w:line="234" w:lineRule="exact" w:before="3"/>
              <w:ind w:left="9"/>
              <w:jc w:val="center"/>
              <w:rPr>
                <w:sz w:val="22"/>
              </w:rPr>
            </w:pPr>
            <w:r>
              <w:rPr>
                <w:spacing w:val="-2"/>
                <w:sz w:val="22"/>
              </w:rPr>
              <w:t>37-</w:t>
            </w:r>
            <w:r>
              <w:rPr>
                <w:spacing w:val="-4"/>
                <w:sz w:val="22"/>
              </w:rPr>
              <w:t>0000</w:t>
            </w:r>
          </w:p>
        </w:tc>
        <w:tc>
          <w:tcPr>
            <w:tcW w:w="5221" w:type="dxa"/>
          </w:tcPr>
          <w:p>
            <w:pPr>
              <w:pStyle w:val="TableParagraph"/>
              <w:spacing w:line="234" w:lineRule="exact" w:before="3"/>
              <w:ind w:left="105"/>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9" w:type="dxa"/>
          </w:tcPr>
          <w:p>
            <w:pPr>
              <w:pStyle w:val="TableParagraph"/>
              <w:spacing w:line="234" w:lineRule="exact" w:before="3"/>
              <w:ind w:right="97"/>
              <w:rPr>
                <w:sz w:val="22"/>
              </w:rPr>
            </w:pPr>
            <w:r>
              <w:rPr>
                <w:spacing w:val="-2"/>
                <w:sz w:val="22"/>
              </w:rPr>
              <w:t>4,179</w:t>
            </w:r>
          </w:p>
        </w:tc>
        <w:tc>
          <w:tcPr>
            <w:tcW w:w="1299" w:type="dxa"/>
          </w:tcPr>
          <w:p>
            <w:pPr>
              <w:pStyle w:val="TableParagraph"/>
              <w:spacing w:line="234" w:lineRule="exact" w:before="3"/>
              <w:ind w:right="95"/>
              <w:rPr>
                <w:sz w:val="22"/>
              </w:rPr>
            </w:pPr>
            <w:r>
              <w:rPr>
                <w:spacing w:val="-2"/>
                <w:sz w:val="22"/>
              </w:rPr>
              <w:t>4,286</w:t>
            </w:r>
          </w:p>
        </w:tc>
        <w:tc>
          <w:tcPr>
            <w:tcW w:w="939" w:type="dxa"/>
          </w:tcPr>
          <w:p>
            <w:pPr>
              <w:pStyle w:val="TableParagraph"/>
              <w:spacing w:line="234" w:lineRule="exact" w:before="3"/>
              <w:ind w:right="95"/>
              <w:rPr>
                <w:sz w:val="22"/>
              </w:rPr>
            </w:pPr>
            <w:r>
              <w:rPr>
                <w:spacing w:val="-5"/>
                <w:sz w:val="22"/>
              </w:rPr>
              <w:t>107</w:t>
            </w:r>
          </w:p>
        </w:tc>
        <w:tc>
          <w:tcPr>
            <w:tcW w:w="879" w:type="dxa"/>
          </w:tcPr>
          <w:p>
            <w:pPr>
              <w:pStyle w:val="TableParagraph"/>
              <w:spacing w:line="234" w:lineRule="exact" w:before="3"/>
              <w:ind w:left="164" w:right="6"/>
              <w:jc w:val="center"/>
              <w:rPr>
                <w:sz w:val="22"/>
              </w:rPr>
            </w:pPr>
            <w:r>
              <w:rPr>
                <w:spacing w:val="-2"/>
                <w:sz w:val="22"/>
              </w:rPr>
              <w:t>2.56%</w:t>
            </w:r>
          </w:p>
        </w:tc>
        <w:tc>
          <w:tcPr>
            <w:tcW w:w="829" w:type="dxa"/>
          </w:tcPr>
          <w:p>
            <w:pPr>
              <w:pStyle w:val="TableParagraph"/>
              <w:spacing w:line="234" w:lineRule="exact" w:before="3"/>
              <w:ind w:right="97"/>
              <w:rPr>
                <w:sz w:val="22"/>
              </w:rPr>
            </w:pPr>
            <w:r>
              <w:rPr>
                <w:spacing w:val="-5"/>
                <w:sz w:val="22"/>
              </w:rPr>
              <w:t>274</w:t>
            </w:r>
          </w:p>
        </w:tc>
        <w:tc>
          <w:tcPr>
            <w:tcW w:w="1040" w:type="dxa"/>
          </w:tcPr>
          <w:p>
            <w:pPr>
              <w:pStyle w:val="TableParagraph"/>
              <w:spacing w:line="234" w:lineRule="exact" w:before="3"/>
              <w:ind w:right="97"/>
              <w:rPr>
                <w:sz w:val="22"/>
              </w:rPr>
            </w:pPr>
            <w:r>
              <w:rPr>
                <w:spacing w:val="-5"/>
                <w:sz w:val="22"/>
              </w:rPr>
              <w:t>296</w:t>
            </w:r>
          </w:p>
        </w:tc>
        <w:tc>
          <w:tcPr>
            <w:tcW w:w="877" w:type="dxa"/>
          </w:tcPr>
          <w:p>
            <w:pPr>
              <w:pStyle w:val="TableParagraph"/>
              <w:spacing w:line="234" w:lineRule="exact" w:before="3"/>
              <w:ind w:right="98"/>
              <w:rPr>
                <w:sz w:val="22"/>
              </w:rPr>
            </w:pPr>
            <w:r>
              <w:rPr>
                <w:spacing w:val="-5"/>
                <w:sz w:val="22"/>
              </w:rPr>
              <w:t>11</w:t>
            </w:r>
          </w:p>
        </w:tc>
        <w:tc>
          <w:tcPr>
            <w:tcW w:w="1052" w:type="dxa"/>
          </w:tcPr>
          <w:p>
            <w:pPr>
              <w:pStyle w:val="TableParagraph"/>
              <w:spacing w:line="234" w:lineRule="exact" w:before="3"/>
              <w:ind w:right="101"/>
              <w:rPr>
                <w:sz w:val="22"/>
              </w:rPr>
            </w:pPr>
            <w:r>
              <w:rPr>
                <w:spacing w:val="-5"/>
                <w:sz w:val="22"/>
              </w:rPr>
              <w:t>581</w:t>
            </w:r>
          </w:p>
        </w:tc>
      </w:tr>
      <w:tr>
        <w:trPr>
          <w:trHeight w:val="253" w:hRule="atLeast"/>
        </w:trPr>
        <w:tc>
          <w:tcPr>
            <w:tcW w:w="987" w:type="dxa"/>
          </w:tcPr>
          <w:p>
            <w:pPr>
              <w:pStyle w:val="TableParagraph"/>
              <w:ind w:left="9"/>
              <w:jc w:val="center"/>
              <w:rPr>
                <w:sz w:val="22"/>
              </w:rPr>
            </w:pPr>
            <w:r>
              <w:rPr>
                <w:spacing w:val="-2"/>
                <w:sz w:val="22"/>
              </w:rPr>
              <w:t>39-</w:t>
            </w:r>
            <w:r>
              <w:rPr>
                <w:spacing w:val="-4"/>
                <w:sz w:val="22"/>
              </w:rPr>
              <w:t>0000</w:t>
            </w:r>
          </w:p>
        </w:tc>
        <w:tc>
          <w:tcPr>
            <w:tcW w:w="5221" w:type="dxa"/>
          </w:tcPr>
          <w:p>
            <w:pPr>
              <w:pStyle w:val="TableParagraph"/>
              <w:ind w:left="105"/>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9" w:type="dxa"/>
          </w:tcPr>
          <w:p>
            <w:pPr>
              <w:pStyle w:val="TableParagraph"/>
              <w:ind w:right="97"/>
              <w:rPr>
                <w:sz w:val="22"/>
              </w:rPr>
            </w:pPr>
            <w:r>
              <w:rPr>
                <w:spacing w:val="-2"/>
                <w:sz w:val="22"/>
              </w:rPr>
              <w:t>2,952</w:t>
            </w:r>
          </w:p>
        </w:tc>
        <w:tc>
          <w:tcPr>
            <w:tcW w:w="1299" w:type="dxa"/>
          </w:tcPr>
          <w:p>
            <w:pPr>
              <w:pStyle w:val="TableParagraph"/>
              <w:ind w:right="95"/>
              <w:rPr>
                <w:sz w:val="22"/>
              </w:rPr>
            </w:pPr>
            <w:r>
              <w:rPr>
                <w:spacing w:val="-2"/>
                <w:sz w:val="22"/>
              </w:rPr>
              <w:t>3,192</w:t>
            </w:r>
          </w:p>
        </w:tc>
        <w:tc>
          <w:tcPr>
            <w:tcW w:w="939" w:type="dxa"/>
          </w:tcPr>
          <w:p>
            <w:pPr>
              <w:pStyle w:val="TableParagraph"/>
              <w:ind w:right="95"/>
              <w:rPr>
                <w:sz w:val="22"/>
              </w:rPr>
            </w:pPr>
            <w:r>
              <w:rPr>
                <w:spacing w:val="-5"/>
                <w:sz w:val="22"/>
              </w:rPr>
              <w:t>240</w:t>
            </w:r>
          </w:p>
        </w:tc>
        <w:tc>
          <w:tcPr>
            <w:tcW w:w="879" w:type="dxa"/>
          </w:tcPr>
          <w:p>
            <w:pPr>
              <w:pStyle w:val="TableParagraph"/>
              <w:ind w:left="164" w:right="6"/>
              <w:jc w:val="center"/>
              <w:rPr>
                <w:sz w:val="22"/>
              </w:rPr>
            </w:pPr>
            <w:r>
              <w:rPr>
                <w:spacing w:val="-2"/>
                <w:sz w:val="22"/>
              </w:rPr>
              <w:t>8.13%</w:t>
            </w:r>
          </w:p>
        </w:tc>
        <w:tc>
          <w:tcPr>
            <w:tcW w:w="829" w:type="dxa"/>
          </w:tcPr>
          <w:p>
            <w:pPr>
              <w:pStyle w:val="TableParagraph"/>
              <w:ind w:right="97"/>
              <w:rPr>
                <w:sz w:val="22"/>
              </w:rPr>
            </w:pPr>
            <w:r>
              <w:rPr>
                <w:spacing w:val="-5"/>
                <w:sz w:val="22"/>
              </w:rPr>
              <w:t>208</w:t>
            </w:r>
          </w:p>
        </w:tc>
        <w:tc>
          <w:tcPr>
            <w:tcW w:w="1040" w:type="dxa"/>
          </w:tcPr>
          <w:p>
            <w:pPr>
              <w:pStyle w:val="TableParagraph"/>
              <w:ind w:right="97"/>
              <w:rPr>
                <w:sz w:val="22"/>
              </w:rPr>
            </w:pPr>
            <w:r>
              <w:rPr>
                <w:spacing w:val="-5"/>
                <w:sz w:val="22"/>
              </w:rPr>
              <w:t>324</w:t>
            </w:r>
          </w:p>
        </w:tc>
        <w:tc>
          <w:tcPr>
            <w:tcW w:w="877" w:type="dxa"/>
          </w:tcPr>
          <w:p>
            <w:pPr>
              <w:pStyle w:val="TableParagraph"/>
              <w:ind w:right="98"/>
              <w:rPr>
                <w:sz w:val="22"/>
              </w:rPr>
            </w:pPr>
            <w:r>
              <w:rPr>
                <w:spacing w:val="-5"/>
                <w:sz w:val="22"/>
              </w:rPr>
              <w:t>24</w:t>
            </w:r>
          </w:p>
        </w:tc>
        <w:tc>
          <w:tcPr>
            <w:tcW w:w="1052" w:type="dxa"/>
          </w:tcPr>
          <w:p>
            <w:pPr>
              <w:pStyle w:val="TableParagraph"/>
              <w:ind w:right="101"/>
              <w:rPr>
                <w:sz w:val="22"/>
              </w:rPr>
            </w:pPr>
            <w:r>
              <w:rPr>
                <w:spacing w:val="-5"/>
                <w:sz w:val="22"/>
              </w:rPr>
              <w:t>556</w:t>
            </w:r>
          </w:p>
        </w:tc>
      </w:tr>
      <w:tr>
        <w:trPr>
          <w:trHeight w:val="254" w:hRule="atLeast"/>
        </w:trPr>
        <w:tc>
          <w:tcPr>
            <w:tcW w:w="987" w:type="dxa"/>
          </w:tcPr>
          <w:p>
            <w:pPr>
              <w:pStyle w:val="TableParagraph"/>
              <w:ind w:left="9"/>
              <w:jc w:val="center"/>
              <w:rPr>
                <w:sz w:val="22"/>
              </w:rPr>
            </w:pPr>
            <w:r>
              <w:rPr>
                <w:spacing w:val="-2"/>
                <w:sz w:val="22"/>
              </w:rPr>
              <w:t>41-</w:t>
            </w:r>
            <w:r>
              <w:rPr>
                <w:spacing w:val="-4"/>
                <w:sz w:val="22"/>
              </w:rPr>
              <w:t>0000</w:t>
            </w:r>
          </w:p>
        </w:tc>
        <w:tc>
          <w:tcPr>
            <w:tcW w:w="5221" w:type="dxa"/>
          </w:tcPr>
          <w:p>
            <w:pPr>
              <w:pStyle w:val="TableParagraph"/>
              <w:ind w:left="105"/>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9" w:type="dxa"/>
          </w:tcPr>
          <w:p>
            <w:pPr>
              <w:pStyle w:val="TableParagraph"/>
              <w:ind w:right="97"/>
              <w:rPr>
                <w:sz w:val="22"/>
              </w:rPr>
            </w:pPr>
            <w:r>
              <w:rPr>
                <w:spacing w:val="-2"/>
                <w:sz w:val="22"/>
              </w:rPr>
              <w:t>10,931</w:t>
            </w:r>
          </w:p>
        </w:tc>
        <w:tc>
          <w:tcPr>
            <w:tcW w:w="1299" w:type="dxa"/>
          </w:tcPr>
          <w:p>
            <w:pPr>
              <w:pStyle w:val="TableParagraph"/>
              <w:ind w:right="95"/>
              <w:rPr>
                <w:sz w:val="22"/>
              </w:rPr>
            </w:pPr>
            <w:r>
              <w:rPr>
                <w:spacing w:val="-2"/>
                <w:sz w:val="22"/>
              </w:rPr>
              <w:t>11,399</w:t>
            </w:r>
          </w:p>
        </w:tc>
        <w:tc>
          <w:tcPr>
            <w:tcW w:w="939" w:type="dxa"/>
          </w:tcPr>
          <w:p>
            <w:pPr>
              <w:pStyle w:val="TableParagraph"/>
              <w:ind w:right="95"/>
              <w:rPr>
                <w:sz w:val="22"/>
              </w:rPr>
            </w:pPr>
            <w:r>
              <w:rPr>
                <w:spacing w:val="-5"/>
                <w:sz w:val="22"/>
              </w:rPr>
              <w:t>468</w:t>
            </w:r>
          </w:p>
        </w:tc>
        <w:tc>
          <w:tcPr>
            <w:tcW w:w="879" w:type="dxa"/>
          </w:tcPr>
          <w:p>
            <w:pPr>
              <w:pStyle w:val="TableParagraph"/>
              <w:ind w:left="164" w:right="6"/>
              <w:jc w:val="center"/>
              <w:rPr>
                <w:sz w:val="22"/>
              </w:rPr>
            </w:pPr>
            <w:r>
              <w:rPr>
                <w:spacing w:val="-2"/>
                <w:sz w:val="22"/>
              </w:rPr>
              <w:t>4.28%</w:t>
            </w:r>
          </w:p>
        </w:tc>
        <w:tc>
          <w:tcPr>
            <w:tcW w:w="829" w:type="dxa"/>
          </w:tcPr>
          <w:p>
            <w:pPr>
              <w:pStyle w:val="TableParagraph"/>
              <w:ind w:right="97"/>
              <w:rPr>
                <w:sz w:val="22"/>
              </w:rPr>
            </w:pPr>
            <w:r>
              <w:rPr>
                <w:spacing w:val="-5"/>
                <w:sz w:val="22"/>
              </w:rPr>
              <w:t>710</w:t>
            </w:r>
          </w:p>
        </w:tc>
        <w:tc>
          <w:tcPr>
            <w:tcW w:w="1040" w:type="dxa"/>
          </w:tcPr>
          <w:p>
            <w:pPr>
              <w:pStyle w:val="TableParagraph"/>
              <w:ind w:right="97"/>
              <w:rPr>
                <w:sz w:val="22"/>
              </w:rPr>
            </w:pPr>
            <w:r>
              <w:rPr>
                <w:spacing w:val="-5"/>
                <w:sz w:val="22"/>
              </w:rPr>
              <w:t>837</w:t>
            </w:r>
          </w:p>
        </w:tc>
        <w:tc>
          <w:tcPr>
            <w:tcW w:w="877" w:type="dxa"/>
          </w:tcPr>
          <w:p>
            <w:pPr>
              <w:pStyle w:val="TableParagraph"/>
              <w:ind w:right="98"/>
              <w:rPr>
                <w:sz w:val="22"/>
              </w:rPr>
            </w:pPr>
            <w:r>
              <w:rPr>
                <w:spacing w:val="-5"/>
                <w:sz w:val="22"/>
              </w:rPr>
              <w:t>47</w:t>
            </w:r>
          </w:p>
        </w:tc>
        <w:tc>
          <w:tcPr>
            <w:tcW w:w="1052" w:type="dxa"/>
          </w:tcPr>
          <w:p>
            <w:pPr>
              <w:pStyle w:val="TableParagraph"/>
              <w:ind w:right="101"/>
              <w:rPr>
                <w:sz w:val="22"/>
              </w:rPr>
            </w:pPr>
            <w:r>
              <w:rPr>
                <w:spacing w:val="-2"/>
                <w:sz w:val="22"/>
              </w:rPr>
              <w:t>1,594</w:t>
            </w:r>
          </w:p>
        </w:tc>
      </w:tr>
      <w:tr>
        <w:trPr>
          <w:trHeight w:val="256" w:hRule="atLeast"/>
        </w:trPr>
        <w:tc>
          <w:tcPr>
            <w:tcW w:w="987" w:type="dxa"/>
          </w:tcPr>
          <w:p>
            <w:pPr>
              <w:pStyle w:val="TableParagraph"/>
              <w:spacing w:before="5"/>
              <w:ind w:left="9"/>
              <w:jc w:val="center"/>
              <w:rPr>
                <w:sz w:val="22"/>
              </w:rPr>
            </w:pPr>
            <w:r>
              <w:rPr>
                <w:spacing w:val="-2"/>
                <w:sz w:val="22"/>
              </w:rPr>
              <w:t>43-</w:t>
            </w:r>
            <w:r>
              <w:rPr>
                <w:spacing w:val="-4"/>
                <w:sz w:val="22"/>
              </w:rPr>
              <w:t>0000</w:t>
            </w:r>
          </w:p>
        </w:tc>
        <w:tc>
          <w:tcPr>
            <w:tcW w:w="5221" w:type="dxa"/>
          </w:tcPr>
          <w:p>
            <w:pPr>
              <w:pStyle w:val="TableParagraph"/>
              <w:spacing w:before="5"/>
              <w:ind w:left="105"/>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9" w:type="dxa"/>
          </w:tcPr>
          <w:p>
            <w:pPr>
              <w:pStyle w:val="TableParagraph"/>
              <w:spacing w:before="5"/>
              <w:ind w:right="97"/>
              <w:rPr>
                <w:sz w:val="22"/>
              </w:rPr>
            </w:pPr>
            <w:r>
              <w:rPr>
                <w:spacing w:val="-2"/>
                <w:sz w:val="22"/>
              </w:rPr>
              <w:t>13,175</w:t>
            </w:r>
          </w:p>
        </w:tc>
        <w:tc>
          <w:tcPr>
            <w:tcW w:w="1299" w:type="dxa"/>
          </w:tcPr>
          <w:p>
            <w:pPr>
              <w:pStyle w:val="TableParagraph"/>
              <w:spacing w:before="5"/>
              <w:ind w:right="95"/>
              <w:rPr>
                <w:sz w:val="22"/>
              </w:rPr>
            </w:pPr>
            <w:r>
              <w:rPr>
                <w:spacing w:val="-2"/>
                <w:sz w:val="22"/>
              </w:rPr>
              <w:t>12,964</w:t>
            </w:r>
          </w:p>
        </w:tc>
        <w:tc>
          <w:tcPr>
            <w:tcW w:w="939" w:type="dxa"/>
          </w:tcPr>
          <w:p>
            <w:pPr>
              <w:pStyle w:val="TableParagraph"/>
              <w:spacing w:before="5"/>
              <w:ind w:right="95"/>
              <w:rPr>
                <w:sz w:val="22"/>
              </w:rPr>
            </w:pPr>
            <w:r>
              <w:rPr>
                <w:spacing w:val="-2"/>
                <w:sz w:val="22"/>
              </w:rPr>
              <w:t>-</w:t>
            </w:r>
            <w:r>
              <w:rPr>
                <w:spacing w:val="-5"/>
                <w:sz w:val="22"/>
              </w:rPr>
              <w:t>211</w:t>
            </w:r>
          </w:p>
        </w:tc>
        <w:tc>
          <w:tcPr>
            <w:tcW w:w="879" w:type="dxa"/>
          </w:tcPr>
          <w:p>
            <w:pPr>
              <w:pStyle w:val="TableParagraph"/>
              <w:spacing w:before="5"/>
              <w:ind w:left="164" w:right="66"/>
              <w:jc w:val="center"/>
              <w:rPr>
                <w:sz w:val="22"/>
              </w:rPr>
            </w:pPr>
            <w:r>
              <w:rPr>
                <w:spacing w:val="-2"/>
                <w:sz w:val="22"/>
              </w:rPr>
              <w:t>-1.60%</w:t>
            </w:r>
          </w:p>
        </w:tc>
        <w:tc>
          <w:tcPr>
            <w:tcW w:w="829" w:type="dxa"/>
          </w:tcPr>
          <w:p>
            <w:pPr>
              <w:pStyle w:val="TableParagraph"/>
              <w:spacing w:before="5"/>
              <w:ind w:right="97"/>
              <w:rPr>
                <w:sz w:val="22"/>
              </w:rPr>
            </w:pPr>
            <w:r>
              <w:rPr>
                <w:spacing w:val="-5"/>
                <w:sz w:val="22"/>
              </w:rPr>
              <w:t>706</w:t>
            </w:r>
          </w:p>
        </w:tc>
        <w:tc>
          <w:tcPr>
            <w:tcW w:w="1040" w:type="dxa"/>
          </w:tcPr>
          <w:p>
            <w:pPr>
              <w:pStyle w:val="TableParagraph"/>
              <w:spacing w:before="5"/>
              <w:ind w:right="97"/>
              <w:rPr>
                <w:sz w:val="22"/>
              </w:rPr>
            </w:pPr>
            <w:r>
              <w:rPr>
                <w:spacing w:val="-5"/>
                <w:sz w:val="22"/>
              </w:rPr>
              <w:t>796</w:t>
            </w:r>
          </w:p>
        </w:tc>
        <w:tc>
          <w:tcPr>
            <w:tcW w:w="877" w:type="dxa"/>
          </w:tcPr>
          <w:p>
            <w:pPr>
              <w:pStyle w:val="TableParagraph"/>
              <w:spacing w:before="5"/>
              <w:ind w:right="98"/>
              <w:rPr>
                <w:sz w:val="22"/>
              </w:rPr>
            </w:pPr>
            <w:r>
              <w:rPr>
                <w:spacing w:val="-2"/>
                <w:sz w:val="22"/>
              </w:rPr>
              <w:t>-</w:t>
            </w:r>
            <w:r>
              <w:rPr>
                <w:spacing w:val="-7"/>
                <w:sz w:val="22"/>
              </w:rPr>
              <w:t>21</w:t>
            </w:r>
          </w:p>
        </w:tc>
        <w:tc>
          <w:tcPr>
            <w:tcW w:w="1052" w:type="dxa"/>
          </w:tcPr>
          <w:p>
            <w:pPr>
              <w:pStyle w:val="TableParagraph"/>
              <w:spacing w:before="5"/>
              <w:ind w:right="101"/>
              <w:rPr>
                <w:sz w:val="22"/>
              </w:rPr>
            </w:pPr>
            <w:r>
              <w:rPr>
                <w:spacing w:val="-2"/>
                <w:sz w:val="22"/>
              </w:rPr>
              <w:t>1,481</w:t>
            </w:r>
          </w:p>
        </w:tc>
      </w:tr>
      <w:tr>
        <w:trPr>
          <w:trHeight w:val="253" w:hRule="atLeast"/>
        </w:trPr>
        <w:tc>
          <w:tcPr>
            <w:tcW w:w="987" w:type="dxa"/>
          </w:tcPr>
          <w:p>
            <w:pPr>
              <w:pStyle w:val="TableParagraph"/>
              <w:ind w:left="9"/>
              <w:jc w:val="center"/>
              <w:rPr>
                <w:sz w:val="22"/>
              </w:rPr>
            </w:pPr>
            <w:r>
              <w:rPr>
                <w:spacing w:val="-2"/>
                <w:sz w:val="22"/>
              </w:rPr>
              <w:t>45-</w:t>
            </w:r>
            <w:r>
              <w:rPr>
                <w:spacing w:val="-4"/>
                <w:sz w:val="22"/>
              </w:rPr>
              <w:t>0000</w:t>
            </w:r>
          </w:p>
        </w:tc>
        <w:tc>
          <w:tcPr>
            <w:tcW w:w="5221" w:type="dxa"/>
          </w:tcPr>
          <w:p>
            <w:pPr>
              <w:pStyle w:val="TableParagraph"/>
              <w:ind w:left="105"/>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9" w:type="dxa"/>
          </w:tcPr>
          <w:p>
            <w:pPr>
              <w:pStyle w:val="TableParagraph"/>
              <w:ind w:right="97"/>
              <w:rPr>
                <w:sz w:val="22"/>
              </w:rPr>
            </w:pPr>
            <w:r>
              <w:rPr>
                <w:spacing w:val="-2"/>
                <w:sz w:val="22"/>
              </w:rPr>
              <w:t>1,856</w:t>
            </w:r>
          </w:p>
        </w:tc>
        <w:tc>
          <w:tcPr>
            <w:tcW w:w="1299" w:type="dxa"/>
          </w:tcPr>
          <w:p>
            <w:pPr>
              <w:pStyle w:val="TableParagraph"/>
              <w:ind w:right="95"/>
              <w:rPr>
                <w:sz w:val="22"/>
              </w:rPr>
            </w:pPr>
            <w:r>
              <w:rPr>
                <w:spacing w:val="-2"/>
                <w:sz w:val="22"/>
              </w:rPr>
              <w:t>2,000</w:t>
            </w:r>
          </w:p>
        </w:tc>
        <w:tc>
          <w:tcPr>
            <w:tcW w:w="939" w:type="dxa"/>
          </w:tcPr>
          <w:p>
            <w:pPr>
              <w:pStyle w:val="TableParagraph"/>
              <w:ind w:right="95"/>
              <w:rPr>
                <w:sz w:val="22"/>
              </w:rPr>
            </w:pPr>
            <w:r>
              <w:rPr>
                <w:spacing w:val="-5"/>
                <w:sz w:val="22"/>
              </w:rPr>
              <w:t>144</w:t>
            </w:r>
          </w:p>
        </w:tc>
        <w:tc>
          <w:tcPr>
            <w:tcW w:w="879" w:type="dxa"/>
          </w:tcPr>
          <w:p>
            <w:pPr>
              <w:pStyle w:val="TableParagraph"/>
              <w:ind w:left="164" w:right="6"/>
              <w:jc w:val="center"/>
              <w:rPr>
                <w:sz w:val="22"/>
              </w:rPr>
            </w:pPr>
            <w:r>
              <w:rPr>
                <w:spacing w:val="-2"/>
                <w:sz w:val="22"/>
              </w:rPr>
              <w:t>7.76%</w:t>
            </w:r>
          </w:p>
        </w:tc>
        <w:tc>
          <w:tcPr>
            <w:tcW w:w="829" w:type="dxa"/>
          </w:tcPr>
          <w:p>
            <w:pPr>
              <w:pStyle w:val="TableParagraph"/>
              <w:ind w:right="97"/>
              <w:rPr>
                <w:sz w:val="22"/>
              </w:rPr>
            </w:pPr>
            <w:r>
              <w:rPr>
                <w:spacing w:val="-5"/>
                <w:sz w:val="22"/>
              </w:rPr>
              <w:t>105</w:t>
            </w:r>
          </w:p>
        </w:tc>
        <w:tc>
          <w:tcPr>
            <w:tcW w:w="1040" w:type="dxa"/>
          </w:tcPr>
          <w:p>
            <w:pPr>
              <w:pStyle w:val="TableParagraph"/>
              <w:ind w:right="97"/>
              <w:rPr>
                <w:sz w:val="22"/>
              </w:rPr>
            </w:pPr>
            <w:r>
              <w:rPr>
                <w:spacing w:val="-5"/>
                <w:sz w:val="22"/>
              </w:rPr>
              <w:t>175</w:t>
            </w:r>
          </w:p>
        </w:tc>
        <w:tc>
          <w:tcPr>
            <w:tcW w:w="877" w:type="dxa"/>
          </w:tcPr>
          <w:p>
            <w:pPr>
              <w:pStyle w:val="TableParagraph"/>
              <w:ind w:right="98"/>
              <w:rPr>
                <w:sz w:val="22"/>
              </w:rPr>
            </w:pPr>
            <w:r>
              <w:rPr>
                <w:spacing w:val="-5"/>
                <w:sz w:val="22"/>
              </w:rPr>
              <w:t>14</w:t>
            </w:r>
          </w:p>
        </w:tc>
        <w:tc>
          <w:tcPr>
            <w:tcW w:w="1052" w:type="dxa"/>
          </w:tcPr>
          <w:p>
            <w:pPr>
              <w:pStyle w:val="TableParagraph"/>
              <w:ind w:right="101"/>
              <w:rPr>
                <w:sz w:val="22"/>
              </w:rPr>
            </w:pPr>
            <w:r>
              <w:rPr>
                <w:spacing w:val="-5"/>
                <w:sz w:val="22"/>
              </w:rPr>
              <w:t>294</w:t>
            </w:r>
          </w:p>
        </w:tc>
      </w:tr>
      <w:tr>
        <w:trPr>
          <w:trHeight w:val="256" w:hRule="atLeast"/>
        </w:trPr>
        <w:tc>
          <w:tcPr>
            <w:tcW w:w="987" w:type="dxa"/>
          </w:tcPr>
          <w:p>
            <w:pPr>
              <w:pStyle w:val="TableParagraph"/>
              <w:spacing w:before="5"/>
              <w:ind w:left="9"/>
              <w:jc w:val="center"/>
              <w:rPr>
                <w:sz w:val="22"/>
              </w:rPr>
            </w:pPr>
            <w:r>
              <w:rPr>
                <w:spacing w:val="-2"/>
                <w:sz w:val="22"/>
              </w:rPr>
              <w:t>47-</w:t>
            </w:r>
            <w:r>
              <w:rPr>
                <w:spacing w:val="-4"/>
                <w:sz w:val="22"/>
              </w:rPr>
              <w:t>0000</w:t>
            </w:r>
          </w:p>
        </w:tc>
        <w:tc>
          <w:tcPr>
            <w:tcW w:w="5221" w:type="dxa"/>
          </w:tcPr>
          <w:p>
            <w:pPr>
              <w:pStyle w:val="TableParagraph"/>
              <w:spacing w:before="5"/>
              <w:ind w:left="105"/>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9" w:type="dxa"/>
          </w:tcPr>
          <w:p>
            <w:pPr>
              <w:pStyle w:val="TableParagraph"/>
              <w:spacing w:before="5"/>
              <w:ind w:right="97"/>
              <w:rPr>
                <w:sz w:val="22"/>
              </w:rPr>
            </w:pPr>
            <w:r>
              <w:rPr>
                <w:spacing w:val="-2"/>
                <w:sz w:val="22"/>
              </w:rPr>
              <w:t>4,898</w:t>
            </w:r>
          </w:p>
        </w:tc>
        <w:tc>
          <w:tcPr>
            <w:tcW w:w="1299" w:type="dxa"/>
          </w:tcPr>
          <w:p>
            <w:pPr>
              <w:pStyle w:val="TableParagraph"/>
              <w:spacing w:before="5"/>
              <w:ind w:right="95"/>
              <w:rPr>
                <w:sz w:val="22"/>
              </w:rPr>
            </w:pPr>
            <w:r>
              <w:rPr>
                <w:spacing w:val="-2"/>
                <w:sz w:val="22"/>
              </w:rPr>
              <w:t>5,420</w:t>
            </w:r>
          </w:p>
        </w:tc>
        <w:tc>
          <w:tcPr>
            <w:tcW w:w="939" w:type="dxa"/>
          </w:tcPr>
          <w:p>
            <w:pPr>
              <w:pStyle w:val="TableParagraph"/>
              <w:spacing w:before="5"/>
              <w:ind w:right="95"/>
              <w:rPr>
                <w:sz w:val="22"/>
              </w:rPr>
            </w:pPr>
            <w:r>
              <w:rPr>
                <w:spacing w:val="-5"/>
                <w:sz w:val="22"/>
              </w:rPr>
              <w:t>522</w:t>
            </w:r>
          </w:p>
        </w:tc>
        <w:tc>
          <w:tcPr>
            <w:tcW w:w="879" w:type="dxa"/>
          </w:tcPr>
          <w:p>
            <w:pPr>
              <w:pStyle w:val="TableParagraph"/>
              <w:spacing w:before="5"/>
              <w:ind w:left="63" w:right="5"/>
              <w:jc w:val="center"/>
              <w:rPr>
                <w:sz w:val="22"/>
              </w:rPr>
            </w:pPr>
            <w:r>
              <w:rPr>
                <w:spacing w:val="-2"/>
                <w:sz w:val="22"/>
              </w:rPr>
              <w:t>10.66%</w:t>
            </w:r>
          </w:p>
        </w:tc>
        <w:tc>
          <w:tcPr>
            <w:tcW w:w="829" w:type="dxa"/>
          </w:tcPr>
          <w:p>
            <w:pPr>
              <w:pStyle w:val="TableParagraph"/>
              <w:spacing w:before="5"/>
              <w:ind w:right="97"/>
              <w:rPr>
                <w:sz w:val="22"/>
              </w:rPr>
            </w:pPr>
            <w:r>
              <w:rPr>
                <w:spacing w:val="-5"/>
                <w:sz w:val="22"/>
              </w:rPr>
              <w:t>179</w:t>
            </w:r>
          </w:p>
        </w:tc>
        <w:tc>
          <w:tcPr>
            <w:tcW w:w="1040" w:type="dxa"/>
          </w:tcPr>
          <w:p>
            <w:pPr>
              <w:pStyle w:val="TableParagraph"/>
              <w:spacing w:before="5"/>
              <w:ind w:right="97"/>
              <w:rPr>
                <w:sz w:val="22"/>
              </w:rPr>
            </w:pPr>
            <w:r>
              <w:rPr>
                <w:spacing w:val="-5"/>
                <w:sz w:val="22"/>
              </w:rPr>
              <w:t>262</w:t>
            </w:r>
          </w:p>
        </w:tc>
        <w:tc>
          <w:tcPr>
            <w:tcW w:w="877" w:type="dxa"/>
          </w:tcPr>
          <w:p>
            <w:pPr>
              <w:pStyle w:val="TableParagraph"/>
              <w:spacing w:before="5"/>
              <w:ind w:right="98"/>
              <w:rPr>
                <w:sz w:val="22"/>
              </w:rPr>
            </w:pPr>
            <w:r>
              <w:rPr>
                <w:spacing w:val="-5"/>
                <w:sz w:val="22"/>
              </w:rPr>
              <w:t>52</w:t>
            </w:r>
          </w:p>
        </w:tc>
        <w:tc>
          <w:tcPr>
            <w:tcW w:w="1052" w:type="dxa"/>
          </w:tcPr>
          <w:p>
            <w:pPr>
              <w:pStyle w:val="TableParagraph"/>
              <w:spacing w:before="5"/>
              <w:ind w:right="101"/>
              <w:rPr>
                <w:sz w:val="22"/>
              </w:rPr>
            </w:pPr>
            <w:r>
              <w:rPr>
                <w:spacing w:val="-5"/>
                <w:sz w:val="22"/>
              </w:rPr>
              <w:t>493</w:t>
            </w:r>
          </w:p>
        </w:tc>
      </w:tr>
      <w:tr>
        <w:trPr>
          <w:trHeight w:val="253" w:hRule="atLeast"/>
        </w:trPr>
        <w:tc>
          <w:tcPr>
            <w:tcW w:w="987" w:type="dxa"/>
          </w:tcPr>
          <w:p>
            <w:pPr>
              <w:pStyle w:val="TableParagraph"/>
              <w:ind w:left="9"/>
              <w:jc w:val="center"/>
              <w:rPr>
                <w:sz w:val="22"/>
              </w:rPr>
            </w:pPr>
            <w:r>
              <w:rPr>
                <w:spacing w:val="-2"/>
                <w:sz w:val="22"/>
              </w:rPr>
              <w:t>49-</w:t>
            </w:r>
            <w:r>
              <w:rPr>
                <w:spacing w:val="-4"/>
                <w:sz w:val="22"/>
              </w:rPr>
              <w:t>0000</w:t>
            </w:r>
          </w:p>
        </w:tc>
        <w:tc>
          <w:tcPr>
            <w:tcW w:w="5221" w:type="dxa"/>
          </w:tcPr>
          <w:p>
            <w:pPr>
              <w:pStyle w:val="TableParagraph"/>
              <w:ind w:left="105"/>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6"/>
                <w:sz w:val="22"/>
              </w:rPr>
              <w:t> </w:t>
            </w:r>
            <w:r>
              <w:rPr>
                <w:spacing w:val="-2"/>
                <w:sz w:val="22"/>
              </w:rPr>
              <w:t>Occupations</w:t>
            </w:r>
          </w:p>
        </w:tc>
        <w:tc>
          <w:tcPr>
            <w:tcW w:w="1299" w:type="dxa"/>
          </w:tcPr>
          <w:p>
            <w:pPr>
              <w:pStyle w:val="TableParagraph"/>
              <w:ind w:right="97"/>
              <w:rPr>
                <w:sz w:val="22"/>
              </w:rPr>
            </w:pPr>
            <w:r>
              <w:rPr>
                <w:spacing w:val="-2"/>
                <w:sz w:val="22"/>
              </w:rPr>
              <w:t>5,563</w:t>
            </w:r>
          </w:p>
        </w:tc>
        <w:tc>
          <w:tcPr>
            <w:tcW w:w="1299" w:type="dxa"/>
          </w:tcPr>
          <w:p>
            <w:pPr>
              <w:pStyle w:val="TableParagraph"/>
              <w:ind w:right="95"/>
              <w:rPr>
                <w:sz w:val="22"/>
              </w:rPr>
            </w:pPr>
            <w:r>
              <w:rPr>
                <w:spacing w:val="-2"/>
                <w:sz w:val="22"/>
              </w:rPr>
              <w:t>5,952</w:t>
            </w:r>
          </w:p>
        </w:tc>
        <w:tc>
          <w:tcPr>
            <w:tcW w:w="939" w:type="dxa"/>
          </w:tcPr>
          <w:p>
            <w:pPr>
              <w:pStyle w:val="TableParagraph"/>
              <w:ind w:right="95"/>
              <w:rPr>
                <w:sz w:val="22"/>
              </w:rPr>
            </w:pPr>
            <w:r>
              <w:rPr>
                <w:spacing w:val="-5"/>
                <w:sz w:val="22"/>
              </w:rPr>
              <w:t>389</w:t>
            </w:r>
          </w:p>
        </w:tc>
        <w:tc>
          <w:tcPr>
            <w:tcW w:w="879" w:type="dxa"/>
          </w:tcPr>
          <w:p>
            <w:pPr>
              <w:pStyle w:val="TableParagraph"/>
              <w:ind w:left="164" w:right="6"/>
              <w:jc w:val="center"/>
              <w:rPr>
                <w:sz w:val="22"/>
              </w:rPr>
            </w:pPr>
            <w:r>
              <w:rPr>
                <w:spacing w:val="-2"/>
                <w:sz w:val="22"/>
              </w:rPr>
              <w:t>6.99%</w:t>
            </w:r>
          </w:p>
        </w:tc>
        <w:tc>
          <w:tcPr>
            <w:tcW w:w="829" w:type="dxa"/>
          </w:tcPr>
          <w:p>
            <w:pPr>
              <w:pStyle w:val="TableParagraph"/>
              <w:ind w:right="97"/>
              <w:rPr>
                <w:sz w:val="22"/>
              </w:rPr>
            </w:pPr>
            <w:r>
              <w:rPr>
                <w:spacing w:val="-5"/>
                <w:sz w:val="22"/>
              </w:rPr>
              <w:t>222</w:t>
            </w:r>
          </w:p>
        </w:tc>
        <w:tc>
          <w:tcPr>
            <w:tcW w:w="1040" w:type="dxa"/>
          </w:tcPr>
          <w:p>
            <w:pPr>
              <w:pStyle w:val="TableParagraph"/>
              <w:ind w:right="97"/>
              <w:rPr>
                <w:sz w:val="22"/>
              </w:rPr>
            </w:pPr>
            <w:r>
              <w:rPr>
                <w:spacing w:val="-5"/>
                <w:sz w:val="22"/>
              </w:rPr>
              <w:t>274</w:t>
            </w:r>
          </w:p>
        </w:tc>
        <w:tc>
          <w:tcPr>
            <w:tcW w:w="877" w:type="dxa"/>
          </w:tcPr>
          <w:p>
            <w:pPr>
              <w:pStyle w:val="TableParagraph"/>
              <w:ind w:right="98"/>
              <w:rPr>
                <w:sz w:val="22"/>
              </w:rPr>
            </w:pPr>
            <w:r>
              <w:rPr>
                <w:spacing w:val="-5"/>
                <w:sz w:val="22"/>
              </w:rPr>
              <w:t>39</w:t>
            </w:r>
          </w:p>
        </w:tc>
        <w:tc>
          <w:tcPr>
            <w:tcW w:w="1052" w:type="dxa"/>
          </w:tcPr>
          <w:p>
            <w:pPr>
              <w:pStyle w:val="TableParagraph"/>
              <w:ind w:right="101"/>
              <w:rPr>
                <w:sz w:val="22"/>
              </w:rPr>
            </w:pPr>
            <w:r>
              <w:rPr>
                <w:spacing w:val="-5"/>
                <w:sz w:val="22"/>
              </w:rPr>
              <w:t>535</w:t>
            </w:r>
          </w:p>
        </w:tc>
      </w:tr>
      <w:tr>
        <w:trPr>
          <w:trHeight w:val="256" w:hRule="atLeast"/>
        </w:trPr>
        <w:tc>
          <w:tcPr>
            <w:tcW w:w="987" w:type="dxa"/>
          </w:tcPr>
          <w:p>
            <w:pPr>
              <w:pStyle w:val="TableParagraph"/>
              <w:spacing w:line="234" w:lineRule="exact"/>
              <w:ind w:left="9"/>
              <w:jc w:val="center"/>
              <w:rPr>
                <w:sz w:val="22"/>
              </w:rPr>
            </w:pPr>
            <w:r>
              <w:rPr>
                <w:spacing w:val="-2"/>
                <w:sz w:val="22"/>
              </w:rPr>
              <w:t>51-</w:t>
            </w:r>
            <w:r>
              <w:rPr>
                <w:spacing w:val="-4"/>
                <w:sz w:val="22"/>
              </w:rPr>
              <w:t>0000</w:t>
            </w:r>
          </w:p>
        </w:tc>
        <w:tc>
          <w:tcPr>
            <w:tcW w:w="5221" w:type="dxa"/>
          </w:tcPr>
          <w:p>
            <w:pPr>
              <w:pStyle w:val="TableParagraph"/>
              <w:spacing w:line="234" w:lineRule="exact"/>
              <w:ind w:left="105"/>
              <w:jc w:val="left"/>
              <w:rPr>
                <w:sz w:val="22"/>
              </w:rPr>
            </w:pPr>
            <w:r>
              <w:rPr>
                <w:sz w:val="22"/>
              </w:rPr>
              <w:t>Production</w:t>
            </w:r>
            <w:r>
              <w:rPr>
                <w:spacing w:val="-9"/>
                <w:sz w:val="22"/>
              </w:rPr>
              <w:t> </w:t>
            </w:r>
            <w:r>
              <w:rPr>
                <w:spacing w:val="-2"/>
                <w:sz w:val="22"/>
              </w:rPr>
              <w:t>Occupations</w:t>
            </w:r>
          </w:p>
        </w:tc>
        <w:tc>
          <w:tcPr>
            <w:tcW w:w="1299" w:type="dxa"/>
          </w:tcPr>
          <w:p>
            <w:pPr>
              <w:pStyle w:val="TableParagraph"/>
              <w:spacing w:line="234" w:lineRule="exact"/>
              <w:ind w:right="97"/>
              <w:rPr>
                <w:sz w:val="22"/>
              </w:rPr>
            </w:pPr>
            <w:r>
              <w:rPr>
                <w:spacing w:val="-2"/>
                <w:sz w:val="22"/>
              </w:rPr>
              <w:t>9,964</w:t>
            </w:r>
          </w:p>
        </w:tc>
        <w:tc>
          <w:tcPr>
            <w:tcW w:w="1299" w:type="dxa"/>
          </w:tcPr>
          <w:p>
            <w:pPr>
              <w:pStyle w:val="TableParagraph"/>
              <w:spacing w:line="234" w:lineRule="exact"/>
              <w:ind w:right="95"/>
              <w:rPr>
                <w:sz w:val="22"/>
              </w:rPr>
            </w:pPr>
            <w:r>
              <w:rPr>
                <w:spacing w:val="-2"/>
                <w:sz w:val="22"/>
              </w:rPr>
              <w:t>10,032</w:t>
            </w:r>
          </w:p>
        </w:tc>
        <w:tc>
          <w:tcPr>
            <w:tcW w:w="939" w:type="dxa"/>
          </w:tcPr>
          <w:p>
            <w:pPr>
              <w:pStyle w:val="TableParagraph"/>
              <w:spacing w:line="234" w:lineRule="exact"/>
              <w:ind w:right="98"/>
              <w:rPr>
                <w:sz w:val="22"/>
              </w:rPr>
            </w:pPr>
            <w:r>
              <w:rPr>
                <w:spacing w:val="-5"/>
                <w:sz w:val="22"/>
              </w:rPr>
              <w:t>68</w:t>
            </w:r>
          </w:p>
        </w:tc>
        <w:tc>
          <w:tcPr>
            <w:tcW w:w="879" w:type="dxa"/>
          </w:tcPr>
          <w:p>
            <w:pPr>
              <w:pStyle w:val="TableParagraph"/>
              <w:spacing w:line="234" w:lineRule="exact"/>
              <w:ind w:left="164" w:right="6"/>
              <w:jc w:val="center"/>
              <w:rPr>
                <w:sz w:val="22"/>
              </w:rPr>
            </w:pPr>
            <w:r>
              <w:rPr>
                <w:spacing w:val="-2"/>
                <w:sz w:val="22"/>
              </w:rPr>
              <w:t>0.68%</w:t>
            </w:r>
          </w:p>
        </w:tc>
        <w:tc>
          <w:tcPr>
            <w:tcW w:w="829" w:type="dxa"/>
          </w:tcPr>
          <w:p>
            <w:pPr>
              <w:pStyle w:val="TableParagraph"/>
              <w:spacing w:line="234" w:lineRule="exact"/>
              <w:ind w:right="97"/>
              <w:rPr>
                <w:sz w:val="22"/>
              </w:rPr>
            </w:pPr>
            <w:r>
              <w:rPr>
                <w:spacing w:val="-5"/>
                <w:sz w:val="22"/>
              </w:rPr>
              <w:t>444</w:t>
            </w:r>
          </w:p>
        </w:tc>
        <w:tc>
          <w:tcPr>
            <w:tcW w:w="1040" w:type="dxa"/>
          </w:tcPr>
          <w:p>
            <w:pPr>
              <w:pStyle w:val="TableParagraph"/>
              <w:spacing w:line="234" w:lineRule="exact"/>
              <w:ind w:right="97"/>
              <w:rPr>
                <w:sz w:val="22"/>
              </w:rPr>
            </w:pPr>
            <w:r>
              <w:rPr>
                <w:spacing w:val="-5"/>
                <w:sz w:val="22"/>
              </w:rPr>
              <w:t>646</w:t>
            </w:r>
          </w:p>
        </w:tc>
        <w:tc>
          <w:tcPr>
            <w:tcW w:w="877" w:type="dxa"/>
          </w:tcPr>
          <w:p>
            <w:pPr>
              <w:pStyle w:val="TableParagraph"/>
              <w:spacing w:line="234" w:lineRule="exact"/>
              <w:ind w:right="98"/>
              <w:rPr>
                <w:sz w:val="22"/>
              </w:rPr>
            </w:pPr>
            <w:r>
              <w:rPr>
                <w:spacing w:val="-10"/>
                <w:sz w:val="22"/>
              </w:rPr>
              <w:t>7</w:t>
            </w:r>
          </w:p>
        </w:tc>
        <w:tc>
          <w:tcPr>
            <w:tcW w:w="1052" w:type="dxa"/>
          </w:tcPr>
          <w:p>
            <w:pPr>
              <w:pStyle w:val="TableParagraph"/>
              <w:spacing w:line="234" w:lineRule="exact"/>
              <w:ind w:right="101"/>
              <w:rPr>
                <w:sz w:val="22"/>
              </w:rPr>
            </w:pPr>
            <w:r>
              <w:rPr>
                <w:spacing w:val="-2"/>
                <w:sz w:val="22"/>
              </w:rPr>
              <w:t>1,097</w:t>
            </w:r>
          </w:p>
        </w:tc>
      </w:tr>
      <w:tr>
        <w:trPr>
          <w:trHeight w:val="254" w:hRule="atLeast"/>
        </w:trPr>
        <w:tc>
          <w:tcPr>
            <w:tcW w:w="987" w:type="dxa"/>
          </w:tcPr>
          <w:p>
            <w:pPr>
              <w:pStyle w:val="TableParagraph"/>
              <w:ind w:left="9"/>
              <w:jc w:val="center"/>
              <w:rPr>
                <w:sz w:val="22"/>
              </w:rPr>
            </w:pPr>
            <w:r>
              <w:rPr>
                <w:spacing w:val="-2"/>
                <w:sz w:val="22"/>
              </w:rPr>
              <w:t>53-</w:t>
            </w:r>
            <w:r>
              <w:rPr>
                <w:spacing w:val="-4"/>
                <w:sz w:val="22"/>
              </w:rPr>
              <w:t>0000</w:t>
            </w:r>
          </w:p>
        </w:tc>
        <w:tc>
          <w:tcPr>
            <w:tcW w:w="5221" w:type="dxa"/>
          </w:tcPr>
          <w:p>
            <w:pPr>
              <w:pStyle w:val="TableParagraph"/>
              <w:ind w:left="105"/>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9" w:type="dxa"/>
          </w:tcPr>
          <w:p>
            <w:pPr>
              <w:pStyle w:val="TableParagraph"/>
              <w:ind w:right="97"/>
              <w:rPr>
                <w:sz w:val="22"/>
              </w:rPr>
            </w:pPr>
            <w:r>
              <w:rPr>
                <w:spacing w:val="-2"/>
                <w:sz w:val="22"/>
              </w:rPr>
              <w:t>12,996</w:t>
            </w:r>
          </w:p>
        </w:tc>
        <w:tc>
          <w:tcPr>
            <w:tcW w:w="1299" w:type="dxa"/>
          </w:tcPr>
          <w:p>
            <w:pPr>
              <w:pStyle w:val="TableParagraph"/>
              <w:ind w:right="95"/>
              <w:rPr>
                <w:sz w:val="22"/>
              </w:rPr>
            </w:pPr>
            <w:r>
              <w:rPr>
                <w:spacing w:val="-2"/>
                <w:sz w:val="22"/>
              </w:rPr>
              <w:t>14,164</w:t>
            </w:r>
          </w:p>
        </w:tc>
        <w:tc>
          <w:tcPr>
            <w:tcW w:w="939" w:type="dxa"/>
          </w:tcPr>
          <w:p>
            <w:pPr>
              <w:pStyle w:val="TableParagraph"/>
              <w:ind w:right="95"/>
              <w:rPr>
                <w:sz w:val="22"/>
              </w:rPr>
            </w:pPr>
            <w:r>
              <w:rPr>
                <w:spacing w:val="-2"/>
                <w:sz w:val="22"/>
              </w:rPr>
              <w:t>1,168</w:t>
            </w:r>
          </w:p>
        </w:tc>
        <w:tc>
          <w:tcPr>
            <w:tcW w:w="879" w:type="dxa"/>
          </w:tcPr>
          <w:p>
            <w:pPr>
              <w:pStyle w:val="TableParagraph"/>
              <w:ind w:left="164" w:right="6"/>
              <w:jc w:val="center"/>
              <w:rPr>
                <w:sz w:val="22"/>
              </w:rPr>
            </w:pPr>
            <w:r>
              <w:rPr>
                <w:spacing w:val="-2"/>
                <w:sz w:val="22"/>
              </w:rPr>
              <w:t>8.99%</w:t>
            </w:r>
          </w:p>
        </w:tc>
        <w:tc>
          <w:tcPr>
            <w:tcW w:w="829" w:type="dxa"/>
          </w:tcPr>
          <w:p>
            <w:pPr>
              <w:pStyle w:val="TableParagraph"/>
              <w:ind w:right="97"/>
              <w:rPr>
                <w:sz w:val="22"/>
              </w:rPr>
            </w:pPr>
            <w:r>
              <w:rPr>
                <w:spacing w:val="-5"/>
                <w:sz w:val="22"/>
              </w:rPr>
              <w:t>713</w:t>
            </w:r>
          </w:p>
        </w:tc>
        <w:tc>
          <w:tcPr>
            <w:tcW w:w="1040" w:type="dxa"/>
          </w:tcPr>
          <w:p>
            <w:pPr>
              <w:pStyle w:val="TableParagraph"/>
              <w:ind w:right="97"/>
              <w:rPr>
                <w:sz w:val="22"/>
              </w:rPr>
            </w:pPr>
            <w:r>
              <w:rPr>
                <w:spacing w:val="-2"/>
                <w:sz w:val="22"/>
              </w:rPr>
              <w:t>1,008</w:t>
            </w:r>
          </w:p>
        </w:tc>
        <w:tc>
          <w:tcPr>
            <w:tcW w:w="877" w:type="dxa"/>
          </w:tcPr>
          <w:p>
            <w:pPr>
              <w:pStyle w:val="TableParagraph"/>
              <w:ind w:right="96"/>
              <w:rPr>
                <w:sz w:val="22"/>
              </w:rPr>
            </w:pPr>
            <w:r>
              <w:rPr>
                <w:spacing w:val="-5"/>
                <w:sz w:val="22"/>
              </w:rPr>
              <w:t>117</w:t>
            </w:r>
          </w:p>
        </w:tc>
        <w:tc>
          <w:tcPr>
            <w:tcW w:w="1052" w:type="dxa"/>
          </w:tcPr>
          <w:p>
            <w:pPr>
              <w:pStyle w:val="TableParagraph"/>
              <w:ind w:right="101"/>
              <w:rPr>
                <w:sz w:val="22"/>
              </w:rPr>
            </w:pPr>
            <w:r>
              <w:rPr>
                <w:spacing w:val="-2"/>
                <w:sz w:val="22"/>
              </w:rPr>
              <w:t>1,838</w:t>
            </w:r>
          </w:p>
        </w:tc>
      </w:tr>
    </w:tbl>
    <w:p>
      <w:pPr>
        <w:pStyle w:val="TableParagraph"/>
        <w:spacing w:after="0"/>
        <w:rPr>
          <w:sz w:val="22"/>
        </w:rPr>
        <w:sectPr>
          <w:headerReference w:type="even" r:id="rId121"/>
          <w:footerReference w:type="even" r:id="rId122"/>
          <w:pgSz w:w="15840" w:h="12240" w:orient="landscape"/>
          <w:pgMar w:header="720" w:footer="0" w:top="1000" w:bottom="280" w:left="0" w:right="0"/>
          <w:pgNumType w:start="50"/>
        </w:sectPr>
      </w:pPr>
    </w:p>
    <w:p>
      <w:pPr>
        <w:pStyle w:val="Heading1"/>
        <w:spacing w:line="433" w:lineRule="exact" w:before="64"/>
      </w:pPr>
      <w:r>
        <w:rPr>
          <w:spacing w:val="-10"/>
        </w:rPr>
        <w:t>West</w:t>
      </w:r>
      <w:r>
        <w:rPr>
          <w:spacing w:val="-5"/>
        </w:rPr>
        <w:t> </w:t>
      </w:r>
      <w:r>
        <w:rPr>
          <w:spacing w:val="-10"/>
        </w:rPr>
        <w:t>Central</w:t>
      </w:r>
      <w:r>
        <w:rPr>
          <w:spacing w:val="-8"/>
        </w:rPr>
        <w:t> </w:t>
      </w:r>
      <w:r>
        <w:rPr>
          <w:spacing w:val="-10"/>
        </w:rPr>
        <w:t>Arkansas</w:t>
      </w:r>
      <w:r>
        <w:rPr>
          <w:spacing w:val="-3"/>
        </w:rPr>
        <w:t> </w:t>
      </w:r>
      <w:r>
        <w:rPr>
          <w:spacing w:val="-10"/>
        </w:rPr>
        <w:t>Workforce</w:t>
      </w:r>
      <w:r>
        <w:rPr>
          <w:spacing w:val="-2"/>
        </w:rPr>
        <w:t> </w:t>
      </w:r>
      <w:r>
        <w:rPr>
          <w:spacing w:val="-10"/>
        </w:rPr>
        <w:t>Development</w:t>
      </w:r>
      <w:r>
        <w:rPr>
          <w:spacing w:val="-2"/>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10"/>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310" w:type="dxa"/>
          </w:tcPr>
          <w:p>
            <w:pPr>
              <w:pStyle w:val="TableParagraph"/>
              <w:spacing w:line="252" w:lineRule="exact" w:before="0"/>
              <w:ind w:left="13" w:right="2"/>
              <w:jc w:val="center"/>
              <w:rPr>
                <w:b/>
                <w:sz w:val="22"/>
              </w:rPr>
            </w:pPr>
            <w:r>
              <w:rPr>
                <w:b/>
                <w:spacing w:val="-4"/>
                <w:sz w:val="22"/>
              </w:rPr>
              <w:t>2032</w:t>
            </w:r>
          </w:p>
          <w:p>
            <w:pPr>
              <w:pStyle w:val="TableParagraph"/>
              <w:spacing w:line="254"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1" w:right="2"/>
              <w:jc w:val="center"/>
              <w:rPr>
                <w:sz w:val="22"/>
              </w:rPr>
            </w:pPr>
            <w:r>
              <w:rPr>
                <w:spacing w:val="-2"/>
                <w:sz w:val="22"/>
              </w:rPr>
              <w:t>31-</w:t>
            </w:r>
            <w:r>
              <w:rPr>
                <w:spacing w:val="-4"/>
                <w:sz w:val="22"/>
              </w:rPr>
              <w:t>1120</w:t>
            </w:r>
          </w:p>
        </w:tc>
        <w:tc>
          <w:tcPr>
            <w:tcW w:w="4772" w:type="dxa"/>
          </w:tcPr>
          <w:p>
            <w:pPr>
              <w:pStyle w:val="TableParagraph"/>
              <w:spacing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before="0"/>
              <w:ind w:right="95"/>
              <w:rPr>
                <w:sz w:val="22"/>
              </w:rPr>
            </w:pPr>
            <w:r>
              <w:rPr>
                <w:spacing w:val="-2"/>
                <w:sz w:val="22"/>
              </w:rPr>
              <w:t>1,879</w:t>
            </w:r>
          </w:p>
        </w:tc>
        <w:tc>
          <w:tcPr>
            <w:tcW w:w="1310" w:type="dxa"/>
          </w:tcPr>
          <w:p>
            <w:pPr>
              <w:pStyle w:val="TableParagraph"/>
              <w:spacing w:before="0"/>
              <w:ind w:right="92"/>
              <w:rPr>
                <w:sz w:val="22"/>
              </w:rPr>
            </w:pPr>
            <w:r>
              <w:rPr>
                <w:spacing w:val="-2"/>
                <w:sz w:val="22"/>
              </w:rPr>
              <w:t>2,480</w:t>
            </w:r>
          </w:p>
        </w:tc>
        <w:tc>
          <w:tcPr>
            <w:tcW w:w="938" w:type="dxa"/>
          </w:tcPr>
          <w:p>
            <w:pPr>
              <w:pStyle w:val="TableParagraph"/>
              <w:spacing w:before="0"/>
              <w:ind w:right="91"/>
              <w:rPr>
                <w:b/>
                <w:sz w:val="22"/>
              </w:rPr>
            </w:pPr>
            <w:r>
              <w:rPr>
                <w:b/>
                <w:spacing w:val="-5"/>
                <w:sz w:val="22"/>
              </w:rPr>
              <w:t>601</w:t>
            </w:r>
          </w:p>
        </w:tc>
        <w:tc>
          <w:tcPr>
            <w:tcW w:w="878" w:type="dxa"/>
          </w:tcPr>
          <w:p>
            <w:pPr>
              <w:pStyle w:val="TableParagraph"/>
              <w:spacing w:before="0"/>
              <w:ind w:left="108" w:right="41"/>
              <w:jc w:val="center"/>
              <w:rPr>
                <w:sz w:val="22"/>
              </w:rPr>
            </w:pPr>
            <w:r>
              <w:rPr>
                <w:spacing w:val="-2"/>
                <w:sz w:val="22"/>
              </w:rPr>
              <w:t>31.99%</w:t>
            </w:r>
          </w:p>
        </w:tc>
        <w:tc>
          <w:tcPr>
            <w:tcW w:w="828" w:type="dxa"/>
          </w:tcPr>
          <w:p>
            <w:pPr>
              <w:pStyle w:val="TableParagraph"/>
              <w:spacing w:before="0"/>
              <w:ind w:right="91"/>
              <w:rPr>
                <w:sz w:val="22"/>
              </w:rPr>
            </w:pPr>
            <w:r>
              <w:rPr>
                <w:spacing w:val="-5"/>
                <w:sz w:val="22"/>
              </w:rPr>
              <w:t>174</w:t>
            </w:r>
          </w:p>
        </w:tc>
        <w:tc>
          <w:tcPr>
            <w:tcW w:w="1040" w:type="dxa"/>
          </w:tcPr>
          <w:p>
            <w:pPr>
              <w:pStyle w:val="TableParagraph"/>
              <w:spacing w:before="0"/>
              <w:ind w:right="91"/>
              <w:rPr>
                <w:sz w:val="22"/>
              </w:rPr>
            </w:pPr>
            <w:r>
              <w:rPr>
                <w:spacing w:val="-5"/>
                <w:sz w:val="22"/>
              </w:rPr>
              <w:t>145</w:t>
            </w:r>
          </w:p>
        </w:tc>
        <w:tc>
          <w:tcPr>
            <w:tcW w:w="876" w:type="dxa"/>
          </w:tcPr>
          <w:p>
            <w:pPr>
              <w:pStyle w:val="TableParagraph"/>
              <w:spacing w:before="0"/>
              <w:ind w:right="91"/>
              <w:rPr>
                <w:sz w:val="22"/>
              </w:rPr>
            </w:pPr>
            <w:r>
              <w:rPr>
                <w:spacing w:val="-5"/>
                <w:sz w:val="22"/>
              </w:rPr>
              <w:t>60</w:t>
            </w:r>
          </w:p>
        </w:tc>
        <w:tc>
          <w:tcPr>
            <w:tcW w:w="1051" w:type="dxa"/>
          </w:tcPr>
          <w:p>
            <w:pPr>
              <w:pStyle w:val="TableParagraph"/>
              <w:spacing w:before="0"/>
              <w:ind w:right="93"/>
              <w:rPr>
                <w:sz w:val="22"/>
              </w:rPr>
            </w:pPr>
            <w:r>
              <w:rPr>
                <w:spacing w:val="-5"/>
                <w:sz w:val="22"/>
              </w:rPr>
              <w:t>379</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2,872</w:t>
            </w:r>
          </w:p>
        </w:tc>
        <w:tc>
          <w:tcPr>
            <w:tcW w:w="1310" w:type="dxa"/>
          </w:tcPr>
          <w:p>
            <w:pPr>
              <w:pStyle w:val="TableParagraph"/>
              <w:spacing w:line="234" w:lineRule="exact"/>
              <w:ind w:right="92"/>
              <w:rPr>
                <w:sz w:val="22"/>
              </w:rPr>
            </w:pPr>
            <w:r>
              <w:rPr>
                <w:spacing w:val="-2"/>
                <w:sz w:val="22"/>
              </w:rPr>
              <w:t>3,310</w:t>
            </w:r>
          </w:p>
        </w:tc>
        <w:tc>
          <w:tcPr>
            <w:tcW w:w="938" w:type="dxa"/>
          </w:tcPr>
          <w:p>
            <w:pPr>
              <w:pStyle w:val="TableParagraph"/>
              <w:spacing w:line="234" w:lineRule="exact"/>
              <w:ind w:right="91"/>
              <w:rPr>
                <w:b/>
                <w:sz w:val="22"/>
              </w:rPr>
            </w:pPr>
            <w:r>
              <w:rPr>
                <w:b/>
                <w:spacing w:val="-5"/>
                <w:sz w:val="22"/>
              </w:rPr>
              <w:t>438</w:t>
            </w:r>
          </w:p>
        </w:tc>
        <w:tc>
          <w:tcPr>
            <w:tcW w:w="878" w:type="dxa"/>
          </w:tcPr>
          <w:p>
            <w:pPr>
              <w:pStyle w:val="TableParagraph"/>
              <w:spacing w:line="234" w:lineRule="exact"/>
              <w:ind w:left="108" w:right="41"/>
              <w:jc w:val="center"/>
              <w:rPr>
                <w:sz w:val="22"/>
              </w:rPr>
            </w:pPr>
            <w:r>
              <w:rPr>
                <w:spacing w:val="-2"/>
                <w:sz w:val="22"/>
              </w:rPr>
              <w:t>15.25%</w:t>
            </w:r>
          </w:p>
        </w:tc>
        <w:tc>
          <w:tcPr>
            <w:tcW w:w="828" w:type="dxa"/>
          </w:tcPr>
          <w:p>
            <w:pPr>
              <w:pStyle w:val="TableParagraph"/>
              <w:spacing w:line="234" w:lineRule="exact"/>
              <w:ind w:right="91"/>
              <w:rPr>
                <w:sz w:val="22"/>
              </w:rPr>
            </w:pPr>
            <w:r>
              <w:rPr>
                <w:spacing w:val="-5"/>
                <w:sz w:val="22"/>
              </w:rPr>
              <w:t>192</w:t>
            </w:r>
          </w:p>
        </w:tc>
        <w:tc>
          <w:tcPr>
            <w:tcW w:w="1040" w:type="dxa"/>
          </w:tcPr>
          <w:p>
            <w:pPr>
              <w:pStyle w:val="TableParagraph"/>
              <w:spacing w:line="234" w:lineRule="exact"/>
              <w:ind w:right="91"/>
              <w:rPr>
                <w:sz w:val="22"/>
              </w:rPr>
            </w:pPr>
            <w:r>
              <w:rPr>
                <w:spacing w:val="-5"/>
                <w:sz w:val="22"/>
              </w:rPr>
              <w:t>303</w:t>
            </w:r>
          </w:p>
        </w:tc>
        <w:tc>
          <w:tcPr>
            <w:tcW w:w="876" w:type="dxa"/>
          </w:tcPr>
          <w:p>
            <w:pPr>
              <w:pStyle w:val="TableParagraph"/>
              <w:spacing w:line="234" w:lineRule="exact"/>
              <w:ind w:right="91"/>
              <w:rPr>
                <w:sz w:val="22"/>
              </w:rPr>
            </w:pPr>
            <w:r>
              <w:rPr>
                <w:spacing w:val="-5"/>
                <w:sz w:val="22"/>
              </w:rPr>
              <w:t>44</w:t>
            </w:r>
          </w:p>
        </w:tc>
        <w:tc>
          <w:tcPr>
            <w:tcW w:w="1051" w:type="dxa"/>
          </w:tcPr>
          <w:p>
            <w:pPr>
              <w:pStyle w:val="TableParagraph"/>
              <w:spacing w:line="234" w:lineRule="exact"/>
              <w:ind w:right="93"/>
              <w:rPr>
                <w:sz w:val="22"/>
              </w:rPr>
            </w:pPr>
            <w:r>
              <w:rPr>
                <w:spacing w:val="-5"/>
                <w:sz w:val="22"/>
              </w:rPr>
              <w:t>539</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2,820</w:t>
            </w:r>
          </w:p>
        </w:tc>
        <w:tc>
          <w:tcPr>
            <w:tcW w:w="1310" w:type="dxa"/>
          </w:tcPr>
          <w:p>
            <w:pPr>
              <w:pStyle w:val="TableParagraph"/>
              <w:ind w:right="92"/>
              <w:rPr>
                <w:sz w:val="22"/>
              </w:rPr>
            </w:pPr>
            <w:r>
              <w:rPr>
                <w:spacing w:val="-2"/>
                <w:sz w:val="22"/>
              </w:rPr>
              <w:t>3,101</w:t>
            </w:r>
          </w:p>
        </w:tc>
        <w:tc>
          <w:tcPr>
            <w:tcW w:w="938" w:type="dxa"/>
          </w:tcPr>
          <w:p>
            <w:pPr>
              <w:pStyle w:val="TableParagraph"/>
              <w:ind w:right="91"/>
              <w:rPr>
                <w:b/>
                <w:sz w:val="22"/>
              </w:rPr>
            </w:pPr>
            <w:r>
              <w:rPr>
                <w:b/>
                <w:spacing w:val="-5"/>
                <w:sz w:val="22"/>
              </w:rPr>
              <w:t>281</w:t>
            </w:r>
          </w:p>
        </w:tc>
        <w:tc>
          <w:tcPr>
            <w:tcW w:w="878" w:type="dxa"/>
          </w:tcPr>
          <w:p>
            <w:pPr>
              <w:pStyle w:val="TableParagraph"/>
              <w:ind w:left="170" w:right="3"/>
              <w:jc w:val="center"/>
              <w:rPr>
                <w:sz w:val="22"/>
              </w:rPr>
            </w:pPr>
            <w:r>
              <w:rPr>
                <w:spacing w:val="-2"/>
                <w:sz w:val="22"/>
              </w:rPr>
              <w:t>9.96%</w:t>
            </w:r>
          </w:p>
        </w:tc>
        <w:tc>
          <w:tcPr>
            <w:tcW w:w="828" w:type="dxa"/>
          </w:tcPr>
          <w:p>
            <w:pPr>
              <w:pStyle w:val="TableParagraph"/>
              <w:ind w:right="93"/>
              <w:rPr>
                <w:sz w:val="22"/>
              </w:rPr>
            </w:pPr>
            <w:r>
              <w:rPr>
                <w:spacing w:val="-5"/>
                <w:sz w:val="22"/>
              </w:rPr>
              <w:t>74</w:t>
            </w:r>
          </w:p>
        </w:tc>
        <w:tc>
          <w:tcPr>
            <w:tcW w:w="1040" w:type="dxa"/>
          </w:tcPr>
          <w:p>
            <w:pPr>
              <w:pStyle w:val="TableParagraph"/>
              <w:ind w:right="91"/>
              <w:rPr>
                <w:sz w:val="22"/>
              </w:rPr>
            </w:pPr>
            <w:r>
              <w:rPr>
                <w:spacing w:val="-5"/>
                <w:sz w:val="22"/>
              </w:rPr>
              <w:t>159</w:t>
            </w:r>
          </w:p>
        </w:tc>
        <w:tc>
          <w:tcPr>
            <w:tcW w:w="876" w:type="dxa"/>
          </w:tcPr>
          <w:p>
            <w:pPr>
              <w:pStyle w:val="TableParagraph"/>
              <w:ind w:right="91"/>
              <w:rPr>
                <w:sz w:val="22"/>
              </w:rPr>
            </w:pPr>
            <w:r>
              <w:rPr>
                <w:spacing w:val="-5"/>
                <w:sz w:val="22"/>
              </w:rPr>
              <w:t>28</w:t>
            </w:r>
          </w:p>
        </w:tc>
        <w:tc>
          <w:tcPr>
            <w:tcW w:w="1051" w:type="dxa"/>
          </w:tcPr>
          <w:p>
            <w:pPr>
              <w:pStyle w:val="TableParagraph"/>
              <w:ind w:right="93"/>
              <w:rPr>
                <w:sz w:val="22"/>
              </w:rPr>
            </w:pPr>
            <w:r>
              <w:rPr>
                <w:spacing w:val="-5"/>
                <w:sz w:val="22"/>
              </w:rPr>
              <w:t>261</w:t>
            </w:r>
          </w:p>
        </w:tc>
      </w:tr>
      <w:tr>
        <w:trPr>
          <w:trHeight w:val="254" w:hRule="atLeast"/>
        </w:trPr>
        <w:tc>
          <w:tcPr>
            <w:tcW w:w="895" w:type="dxa"/>
          </w:tcPr>
          <w:p>
            <w:pPr>
              <w:pStyle w:val="TableParagraph"/>
              <w:spacing w:before="3"/>
              <w:ind w:left="11" w:right="2"/>
              <w:jc w:val="center"/>
              <w:rPr>
                <w:sz w:val="22"/>
              </w:rPr>
            </w:pPr>
            <w:r>
              <w:rPr>
                <w:spacing w:val="-2"/>
                <w:sz w:val="22"/>
              </w:rPr>
              <w:t>35-</w:t>
            </w:r>
            <w:r>
              <w:rPr>
                <w:spacing w:val="-4"/>
                <w:sz w:val="22"/>
              </w:rPr>
              <w:t>2014</w:t>
            </w:r>
          </w:p>
        </w:tc>
        <w:tc>
          <w:tcPr>
            <w:tcW w:w="4772" w:type="dxa"/>
          </w:tcPr>
          <w:p>
            <w:pPr>
              <w:pStyle w:val="TableParagraph"/>
              <w:spacing w:before="3"/>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before="3"/>
              <w:ind w:right="95"/>
              <w:rPr>
                <w:sz w:val="22"/>
              </w:rPr>
            </w:pPr>
            <w:r>
              <w:rPr>
                <w:spacing w:val="-2"/>
                <w:sz w:val="22"/>
              </w:rPr>
              <w:t>1,314</w:t>
            </w:r>
          </w:p>
        </w:tc>
        <w:tc>
          <w:tcPr>
            <w:tcW w:w="1310" w:type="dxa"/>
          </w:tcPr>
          <w:p>
            <w:pPr>
              <w:pStyle w:val="TableParagraph"/>
              <w:spacing w:before="3"/>
              <w:ind w:right="92"/>
              <w:rPr>
                <w:sz w:val="22"/>
              </w:rPr>
            </w:pPr>
            <w:r>
              <w:rPr>
                <w:spacing w:val="-2"/>
                <w:sz w:val="22"/>
              </w:rPr>
              <w:t>1,592</w:t>
            </w:r>
          </w:p>
        </w:tc>
        <w:tc>
          <w:tcPr>
            <w:tcW w:w="938" w:type="dxa"/>
          </w:tcPr>
          <w:p>
            <w:pPr>
              <w:pStyle w:val="TableParagraph"/>
              <w:spacing w:before="3"/>
              <w:ind w:right="91"/>
              <w:rPr>
                <w:b/>
                <w:sz w:val="22"/>
              </w:rPr>
            </w:pPr>
            <w:r>
              <w:rPr>
                <w:b/>
                <w:spacing w:val="-5"/>
                <w:sz w:val="22"/>
              </w:rPr>
              <w:t>278</w:t>
            </w:r>
          </w:p>
        </w:tc>
        <w:tc>
          <w:tcPr>
            <w:tcW w:w="878" w:type="dxa"/>
          </w:tcPr>
          <w:p>
            <w:pPr>
              <w:pStyle w:val="TableParagraph"/>
              <w:spacing w:before="3"/>
              <w:ind w:left="108" w:right="41"/>
              <w:jc w:val="center"/>
              <w:rPr>
                <w:sz w:val="22"/>
              </w:rPr>
            </w:pPr>
            <w:r>
              <w:rPr>
                <w:spacing w:val="-2"/>
                <w:sz w:val="22"/>
              </w:rPr>
              <w:t>21.16%</w:t>
            </w:r>
          </w:p>
        </w:tc>
        <w:tc>
          <w:tcPr>
            <w:tcW w:w="828" w:type="dxa"/>
          </w:tcPr>
          <w:p>
            <w:pPr>
              <w:pStyle w:val="TableParagraph"/>
              <w:spacing w:before="3"/>
              <w:ind w:right="93"/>
              <w:rPr>
                <w:sz w:val="22"/>
              </w:rPr>
            </w:pPr>
            <w:r>
              <w:rPr>
                <w:spacing w:val="-5"/>
                <w:sz w:val="22"/>
              </w:rPr>
              <w:t>99</w:t>
            </w:r>
          </w:p>
        </w:tc>
        <w:tc>
          <w:tcPr>
            <w:tcW w:w="1040" w:type="dxa"/>
          </w:tcPr>
          <w:p>
            <w:pPr>
              <w:pStyle w:val="TableParagraph"/>
              <w:spacing w:before="3"/>
              <w:ind w:right="91"/>
              <w:rPr>
                <w:sz w:val="22"/>
              </w:rPr>
            </w:pPr>
            <w:r>
              <w:rPr>
                <w:spacing w:val="-5"/>
                <w:sz w:val="22"/>
              </w:rPr>
              <w:t>118</w:t>
            </w:r>
          </w:p>
        </w:tc>
        <w:tc>
          <w:tcPr>
            <w:tcW w:w="876" w:type="dxa"/>
          </w:tcPr>
          <w:p>
            <w:pPr>
              <w:pStyle w:val="TableParagraph"/>
              <w:spacing w:before="3"/>
              <w:ind w:right="91"/>
              <w:rPr>
                <w:sz w:val="22"/>
              </w:rPr>
            </w:pPr>
            <w:r>
              <w:rPr>
                <w:spacing w:val="-5"/>
                <w:sz w:val="22"/>
              </w:rPr>
              <w:t>28</w:t>
            </w:r>
          </w:p>
        </w:tc>
        <w:tc>
          <w:tcPr>
            <w:tcW w:w="1051" w:type="dxa"/>
          </w:tcPr>
          <w:p>
            <w:pPr>
              <w:pStyle w:val="TableParagraph"/>
              <w:spacing w:before="3"/>
              <w:ind w:right="93"/>
              <w:rPr>
                <w:sz w:val="22"/>
              </w:rPr>
            </w:pPr>
            <w:r>
              <w:rPr>
                <w:spacing w:val="-5"/>
                <w:sz w:val="22"/>
              </w:rPr>
              <w:t>245</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4772"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2,647</w:t>
            </w:r>
          </w:p>
        </w:tc>
        <w:tc>
          <w:tcPr>
            <w:tcW w:w="1310" w:type="dxa"/>
          </w:tcPr>
          <w:p>
            <w:pPr>
              <w:pStyle w:val="TableParagraph"/>
              <w:spacing w:before="5"/>
              <w:ind w:right="92"/>
              <w:rPr>
                <w:sz w:val="22"/>
              </w:rPr>
            </w:pPr>
            <w:r>
              <w:rPr>
                <w:spacing w:val="-2"/>
                <w:sz w:val="22"/>
              </w:rPr>
              <w:t>2,891</w:t>
            </w:r>
          </w:p>
        </w:tc>
        <w:tc>
          <w:tcPr>
            <w:tcW w:w="938" w:type="dxa"/>
          </w:tcPr>
          <w:p>
            <w:pPr>
              <w:pStyle w:val="TableParagraph"/>
              <w:spacing w:before="5"/>
              <w:ind w:right="91"/>
              <w:rPr>
                <w:b/>
                <w:sz w:val="22"/>
              </w:rPr>
            </w:pPr>
            <w:r>
              <w:rPr>
                <w:b/>
                <w:spacing w:val="-5"/>
                <w:sz w:val="22"/>
              </w:rPr>
              <w:t>244</w:t>
            </w:r>
          </w:p>
        </w:tc>
        <w:tc>
          <w:tcPr>
            <w:tcW w:w="878" w:type="dxa"/>
          </w:tcPr>
          <w:p>
            <w:pPr>
              <w:pStyle w:val="TableParagraph"/>
              <w:spacing w:before="5"/>
              <w:ind w:left="170" w:right="3"/>
              <w:jc w:val="center"/>
              <w:rPr>
                <w:sz w:val="22"/>
              </w:rPr>
            </w:pPr>
            <w:r>
              <w:rPr>
                <w:spacing w:val="-2"/>
                <w:sz w:val="22"/>
              </w:rPr>
              <w:t>9.22%</w:t>
            </w:r>
          </w:p>
        </w:tc>
        <w:tc>
          <w:tcPr>
            <w:tcW w:w="828" w:type="dxa"/>
          </w:tcPr>
          <w:p>
            <w:pPr>
              <w:pStyle w:val="TableParagraph"/>
              <w:spacing w:before="5"/>
              <w:ind w:right="91"/>
              <w:rPr>
                <w:sz w:val="22"/>
              </w:rPr>
            </w:pPr>
            <w:r>
              <w:rPr>
                <w:spacing w:val="-5"/>
                <w:sz w:val="22"/>
              </w:rPr>
              <w:t>125</w:t>
            </w:r>
          </w:p>
        </w:tc>
        <w:tc>
          <w:tcPr>
            <w:tcW w:w="1040" w:type="dxa"/>
          </w:tcPr>
          <w:p>
            <w:pPr>
              <w:pStyle w:val="TableParagraph"/>
              <w:spacing w:before="5"/>
              <w:ind w:right="91"/>
              <w:rPr>
                <w:sz w:val="22"/>
              </w:rPr>
            </w:pPr>
            <w:r>
              <w:rPr>
                <w:spacing w:val="-5"/>
                <w:sz w:val="22"/>
              </w:rPr>
              <w:t>162</w:t>
            </w:r>
          </w:p>
        </w:tc>
        <w:tc>
          <w:tcPr>
            <w:tcW w:w="876" w:type="dxa"/>
          </w:tcPr>
          <w:p>
            <w:pPr>
              <w:pStyle w:val="TableParagraph"/>
              <w:spacing w:before="5"/>
              <w:ind w:right="91"/>
              <w:rPr>
                <w:sz w:val="22"/>
              </w:rPr>
            </w:pPr>
            <w:r>
              <w:rPr>
                <w:spacing w:val="-5"/>
                <w:sz w:val="22"/>
              </w:rPr>
              <w:t>24</w:t>
            </w:r>
          </w:p>
        </w:tc>
        <w:tc>
          <w:tcPr>
            <w:tcW w:w="1051" w:type="dxa"/>
          </w:tcPr>
          <w:p>
            <w:pPr>
              <w:pStyle w:val="TableParagraph"/>
              <w:spacing w:before="5"/>
              <w:ind w:right="93"/>
              <w:rPr>
                <w:sz w:val="22"/>
              </w:rPr>
            </w:pPr>
            <w:r>
              <w:rPr>
                <w:spacing w:val="-5"/>
                <w:sz w:val="22"/>
              </w:rPr>
              <w:t>311</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2,725</w:t>
            </w:r>
          </w:p>
        </w:tc>
        <w:tc>
          <w:tcPr>
            <w:tcW w:w="1310" w:type="dxa"/>
          </w:tcPr>
          <w:p>
            <w:pPr>
              <w:pStyle w:val="TableParagraph"/>
              <w:ind w:right="92"/>
              <w:rPr>
                <w:sz w:val="22"/>
              </w:rPr>
            </w:pPr>
            <w:r>
              <w:rPr>
                <w:spacing w:val="-2"/>
                <w:sz w:val="22"/>
              </w:rPr>
              <w:t>2,940</w:t>
            </w:r>
          </w:p>
        </w:tc>
        <w:tc>
          <w:tcPr>
            <w:tcW w:w="938" w:type="dxa"/>
          </w:tcPr>
          <w:p>
            <w:pPr>
              <w:pStyle w:val="TableParagraph"/>
              <w:ind w:right="91"/>
              <w:rPr>
                <w:b/>
                <w:sz w:val="22"/>
              </w:rPr>
            </w:pPr>
            <w:r>
              <w:rPr>
                <w:b/>
                <w:spacing w:val="-5"/>
                <w:sz w:val="22"/>
              </w:rPr>
              <w:t>215</w:t>
            </w:r>
          </w:p>
        </w:tc>
        <w:tc>
          <w:tcPr>
            <w:tcW w:w="878" w:type="dxa"/>
          </w:tcPr>
          <w:p>
            <w:pPr>
              <w:pStyle w:val="TableParagraph"/>
              <w:ind w:left="170" w:right="3"/>
              <w:jc w:val="center"/>
              <w:rPr>
                <w:sz w:val="22"/>
              </w:rPr>
            </w:pPr>
            <w:r>
              <w:rPr>
                <w:spacing w:val="-2"/>
                <w:sz w:val="22"/>
              </w:rPr>
              <w:t>7.89%</w:t>
            </w:r>
          </w:p>
        </w:tc>
        <w:tc>
          <w:tcPr>
            <w:tcW w:w="828" w:type="dxa"/>
          </w:tcPr>
          <w:p>
            <w:pPr>
              <w:pStyle w:val="TableParagraph"/>
              <w:ind w:right="91"/>
              <w:rPr>
                <w:sz w:val="22"/>
              </w:rPr>
            </w:pPr>
            <w:r>
              <w:rPr>
                <w:spacing w:val="-5"/>
                <w:sz w:val="22"/>
              </w:rPr>
              <w:t>135</w:t>
            </w:r>
          </w:p>
        </w:tc>
        <w:tc>
          <w:tcPr>
            <w:tcW w:w="1040" w:type="dxa"/>
          </w:tcPr>
          <w:p>
            <w:pPr>
              <w:pStyle w:val="TableParagraph"/>
              <w:ind w:right="91"/>
              <w:rPr>
                <w:sz w:val="22"/>
              </w:rPr>
            </w:pPr>
            <w:r>
              <w:rPr>
                <w:spacing w:val="-5"/>
                <w:sz w:val="22"/>
              </w:rPr>
              <w:t>230</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387</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2,946</w:t>
            </w:r>
          </w:p>
        </w:tc>
        <w:tc>
          <w:tcPr>
            <w:tcW w:w="1310" w:type="dxa"/>
          </w:tcPr>
          <w:p>
            <w:pPr>
              <w:pStyle w:val="TableParagraph"/>
              <w:spacing w:line="234" w:lineRule="exact"/>
              <w:ind w:right="92"/>
              <w:rPr>
                <w:sz w:val="22"/>
              </w:rPr>
            </w:pPr>
            <w:r>
              <w:rPr>
                <w:spacing w:val="-2"/>
                <w:sz w:val="22"/>
              </w:rPr>
              <w:t>3,151</w:t>
            </w:r>
          </w:p>
        </w:tc>
        <w:tc>
          <w:tcPr>
            <w:tcW w:w="938" w:type="dxa"/>
          </w:tcPr>
          <w:p>
            <w:pPr>
              <w:pStyle w:val="TableParagraph"/>
              <w:spacing w:line="234" w:lineRule="exact"/>
              <w:ind w:right="91"/>
              <w:rPr>
                <w:b/>
                <w:sz w:val="22"/>
              </w:rPr>
            </w:pPr>
            <w:r>
              <w:rPr>
                <w:b/>
                <w:spacing w:val="-5"/>
                <w:sz w:val="22"/>
              </w:rPr>
              <w:t>205</w:t>
            </w:r>
          </w:p>
        </w:tc>
        <w:tc>
          <w:tcPr>
            <w:tcW w:w="878" w:type="dxa"/>
          </w:tcPr>
          <w:p>
            <w:pPr>
              <w:pStyle w:val="TableParagraph"/>
              <w:spacing w:line="234" w:lineRule="exact"/>
              <w:ind w:left="170" w:right="3"/>
              <w:jc w:val="center"/>
              <w:rPr>
                <w:sz w:val="22"/>
              </w:rPr>
            </w:pPr>
            <w:r>
              <w:rPr>
                <w:spacing w:val="-2"/>
                <w:sz w:val="22"/>
              </w:rPr>
              <w:t>6.96%</w:t>
            </w:r>
          </w:p>
        </w:tc>
        <w:tc>
          <w:tcPr>
            <w:tcW w:w="828" w:type="dxa"/>
          </w:tcPr>
          <w:p>
            <w:pPr>
              <w:pStyle w:val="TableParagraph"/>
              <w:spacing w:line="234" w:lineRule="exact"/>
              <w:ind w:right="91"/>
              <w:rPr>
                <w:sz w:val="22"/>
              </w:rPr>
            </w:pPr>
            <w:r>
              <w:rPr>
                <w:spacing w:val="-5"/>
                <w:sz w:val="22"/>
              </w:rPr>
              <w:t>200</w:t>
            </w:r>
          </w:p>
        </w:tc>
        <w:tc>
          <w:tcPr>
            <w:tcW w:w="1040" w:type="dxa"/>
          </w:tcPr>
          <w:p>
            <w:pPr>
              <w:pStyle w:val="TableParagraph"/>
              <w:spacing w:line="234" w:lineRule="exact"/>
              <w:ind w:right="91"/>
              <w:rPr>
                <w:sz w:val="22"/>
              </w:rPr>
            </w:pPr>
            <w:r>
              <w:rPr>
                <w:spacing w:val="-5"/>
                <w:sz w:val="22"/>
              </w:rPr>
              <w:t>241</w:t>
            </w:r>
          </w:p>
        </w:tc>
        <w:tc>
          <w:tcPr>
            <w:tcW w:w="876" w:type="dxa"/>
          </w:tcPr>
          <w:p>
            <w:pPr>
              <w:pStyle w:val="TableParagraph"/>
              <w:spacing w:line="234" w:lineRule="exact"/>
              <w:ind w:right="91"/>
              <w:rPr>
                <w:sz w:val="22"/>
              </w:rPr>
            </w:pPr>
            <w:r>
              <w:rPr>
                <w:spacing w:val="-5"/>
                <w:sz w:val="22"/>
              </w:rPr>
              <w:t>20</w:t>
            </w:r>
          </w:p>
        </w:tc>
        <w:tc>
          <w:tcPr>
            <w:tcW w:w="1051" w:type="dxa"/>
          </w:tcPr>
          <w:p>
            <w:pPr>
              <w:pStyle w:val="TableParagraph"/>
              <w:spacing w:line="234" w:lineRule="exact"/>
              <w:ind w:right="93"/>
              <w:rPr>
                <w:sz w:val="22"/>
              </w:rPr>
            </w:pPr>
            <w:r>
              <w:rPr>
                <w:spacing w:val="-5"/>
                <w:sz w:val="22"/>
              </w:rPr>
              <w:t>461</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1171</w:t>
            </w:r>
          </w:p>
        </w:tc>
        <w:tc>
          <w:tcPr>
            <w:tcW w:w="4772" w:type="dxa"/>
          </w:tcPr>
          <w:p>
            <w:pPr>
              <w:pStyle w:val="TableParagraph"/>
              <w:ind w:left="108"/>
              <w:jc w:val="left"/>
              <w:rPr>
                <w:sz w:val="22"/>
              </w:rPr>
            </w:pPr>
            <w:r>
              <w:rPr>
                <w:sz w:val="22"/>
              </w:rPr>
              <w:t>Nurse</w:t>
            </w:r>
            <w:r>
              <w:rPr>
                <w:spacing w:val="-5"/>
                <w:sz w:val="22"/>
              </w:rPr>
              <w:t> </w:t>
            </w:r>
            <w:r>
              <w:rPr>
                <w:spacing w:val="-2"/>
                <w:sz w:val="22"/>
              </w:rPr>
              <w:t>Practitioners</w:t>
            </w:r>
          </w:p>
        </w:tc>
        <w:tc>
          <w:tcPr>
            <w:tcW w:w="1298" w:type="dxa"/>
          </w:tcPr>
          <w:p>
            <w:pPr>
              <w:pStyle w:val="TableParagraph"/>
              <w:ind w:right="95"/>
              <w:rPr>
                <w:sz w:val="22"/>
              </w:rPr>
            </w:pPr>
            <w:r>
              <w:rPr>
                <w:spacing w:val="-5"/>
                <w:sz w:val="22"/>
              </w:rPr>
              <w:t>350</w:t>
            </w:r>
          </w:p>
        </w:tc>
        <w:tc>
          <w:tcPr>
            <w:tcW w:w="1310" w:type="dxa"/>
          </w:tcPr>
          <w:p>
            <w:pPr>
              <w:pStyle w:val="TableParagraph"/>
              <w:ind w:right="92"/>
              <w:rPr>
                <w:sz w:val="22"/>
              </w:rPr>
            </w:pPr>
            <w:r>
              <w:rPr>
                <w:spacing w:val="-5"/>
                <w:sz w:val="22"/>
              </w:rPr>
              <w:t>553</w:t>
            </w:r>
          </w:p>
        </w:tc>
        <w:tc>
          <w:tcPr>
            <w:tcW w:w="938" w:type="dxa"/>
          </w:tcPr>
          <w:p>
            <w:pPr>
              <w:pStyle w:val="TableParagraph"/>
              <w:ind w:right="91"/>
              <w:rPr>
                <w:b/>
                <w:sz w:val="22"/>
              </w:rPr>
            </w:pPr>
            <w:r>
              <w:rPr>
                <w:b/>
                <w:spacing w:val="-5"/>
                <w:sz w:val="22"/>
              </w:rPr>
              <w:t>203</w:t>
            </w:r>
          </w:p>
        </w:tc>
        <w:tc>
          <w:tcPr>
            <w:tcW w:w="878" w:type="dxa"/>
          </w:tcPr>
          <w:p>
            <w:pPr>
              <w:pStyle w:val="TableParagraph"/>
              <w:ind w:left="108" w:right="41"/>
              <w:jc w:val="center"/>
              <w:rPr>
                <w:sz w:val="22"/>
              </w:rPr>
            </w:pPr>
            <w:r>
              <w:rPr>
                <w:spacing w:val="-2"/>
                <w:sz w:val="22"/>
              </w:rPr>
              <w:t>58.00%</w:t>
            </w:r>
          </w:p>
        </w:tc>
        <w:tc>
          <w:tcPr>
            <w:tcW w:w="828" w:type="dxa"/>
          </w:tcPr>
          <w:p>
            <w:pPr>
              <w:pStyle w:val="TableParagraph"/>
              <w:ind w:right="93"/>
              <w:rPr>
                <w:sz w:val="22"/>
              </w:rPr>
            </w:pPr>
            <w:r>
              <w:rPr>
                <w:spacing w:val="-5"/>
                <w:sz w:val="22"/>
              </w:rPr>
              <w:t>10</w:t>
            </w:r>
          </w:p>
        </w:tc>
        <w:tc>
          <w:tcPr>
            <w:tcW w:w="1040" w:type="dxa"/>
          </w:tcPr>
          <w:p>
            <w:pPr>
              <w:pStyle w:val="TableParagraph"/>
              <w:ind w:right="95"/>
              <w:rPr>
                <w:sz w:val="22"/>
              </w:rPr>
            </w:pPr>
            <w:r>
              <w:rPr>
                <w:spacing w:val="-5"/>
                <w:sz w:val="22"/>
              </w:rPr>
              <w:t>10</w:t>
            </w:r>
          </w:p>
        </w:tc>
        <w:tc>
          <w:tcPr>
            <w:tcW w:w="876" w:type="dxa"/>
          </w:tcPr>
          <w:p>
            <w:pPr>
              <w:pStyle w:val="TableParagraph"/>
              <w:ind w:right="91"/>
              <w:rPr>
                <w:sz w:val="22"/>
              </w:rPr>
            </w:pPr>
            <w:r>
              <w:rPr>
                <w:spacing w:val="-5"/>
                <w:sz w:val="22"/>
              </w:rPr>
              <w:t>20</w:t>
            </w:r>
          </w:p>
        </w:tc>
        <w:tc>
          <w:tcPr>
            <w:tcW w:w="1051" w:type="dxa"/>
          </w:tcPr>
          <w:p>
            <w:pPr>
              <w:pStyle w:val="TableParagraph"/>
              <w:ind w:right="96"/>
              <w:rPr>
                <w:sz w:val="22"/>
              </w:rPr>
            </w:pPr>
            <w:r>
              <w:rPr>
                <w:spacing w:val="-5"/>
                <w:sz w:val="22"/>
              </w:rPr>
              <w:t>40</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9111</w:t>
            </w:r>
          </w:p>
        </w:tc>
        <w:tc>
          <w:tcPr>
            <w:tcW w:w="4772" w:type="dxa"/>
          </w:tcPr>
          <w:p>
            <w:pPr>
              <w:pStyle w:val="TableParagraph"/>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ind w:right="95"/>
              <w:rPr>
                <w:sz w:val="22"/>
              </w:rPr>
            </w:pPr>
            <w:r>
              <w:rPr>
                <w:spacing w:val="-5"/>
                <w:sz w:val="22"/>
              </w:rPr>
              <w:t>485</w:t>
            </w:r>
          </w:p>
        </w:tc>
        <w:tc>
          <w:tcPr>
            <w:tcW w:w="1310" w:type="dxa"/>
          </w:tcPr>
          <w:p>
            <w:pPr>
              <w:pStyle w:val="TableParagraph"/>
              <w:ind w:right="92"/>
              <w:rPr>
                <w:sz w:val="22"/>
              </w:rPr>
            </w:pPr>
            <w:r>
              <w:rPr>
                <w:spacing w:val="-5"/>
                <w:sz w:val="22"/>
              </w:rPr>
              <w:t>618</w:t>
            </w:r>
          </w:p>
        </w:tc>
        <w:tc>
          <w:tcPr>
            <w:tcW w:w="938" w:type="dxa"/>
          </w:tcPr>
          <w:p>
            <w:pPr>
              <w:pStyle w:val="TableParagraph"/>
              <w:ind w:right="91"/>
              <w:rPr>
                <w:b/>
                <w:sz w:val="22"/>
              </w:rPr>
            </w:pPr>
            <w:r>
              <w:rPr>
                <w:b/>
                <w:spacing w:val="-5"/>
                <w:sz w:val="22"/>
              </w:rPr>
              <w:t>133</w:t>
            </w:r>
          </w:p>
        </w:tc>
        <w:tc>
          <w:tcPr>
            <w:tcW w:w="878" w:type="dxa"/>
          </w:tcPr>
          <w:p>
            <w:pPr>
              <w:pStyle w:val="TableParagraph"/>
              <w:ind w:left="108" w:right="41"/>
              <w:jc w:val="center"/>
              <w:rPr>
                <w:sz w:val="22"/>
              </w:rPr>
            </w:pPr>
            <w:r>
              <w:rPr>
                <w:spacing w:val="-2"/>
                <w:sz w:val="22"/>
              </w:rPr>
              <w:t>27.42%</w:t>
            </w:r>
          </w:p>
        </w:tc>
        <w:tc>
          <w:tcPr>
            <w:tcW w:w="828" w:type="dxa"/>
          </w:tcPr>
          <w:p>
            <w:pPr>
              <w:pStyle w:val="TableParagraph"/>
              <w:ind w:right="93"/>
              <w:rPr>
                <w:sz w:val="22"/>
              </w:rPr>
            </w:pPr>
            <w:r>
              <w:rPr>
                <w:spacing w:val="-5"/>
                <w:sz w:val="22"/>
              </w:rPr>
              <w:t>15</w:t>
            </w:r>
          </w:p>
        </w:tc>
        <w:tc>
          <w:tcPr>
            <w:tcW w:w="1040" w:type="dxa"/>
          </w:tcPr>
          <w:p>
            <w:pPr>
              <w:pStyle w:val="TableParagraph"/>
              <w:ind w:right="95"/>
              <w:rPr>
                <w:sz w:val="22"/>
              </w:rPr>
            </w:pPr>
            <w:r>
              <w:rPr>
                <w:spacing w:val="-5"/>
                <w:sz w:val="22"/>
              </w:rPr>
              <w:t>23</w:t>
            </w:r>
          </w:p>
        </w:tc>
        <w:tc>
          <w:tcPr>
            <w:tcW w:w="876" w:type="dxa"/>
          </w:tcPr>
          <w:p>
            <w:pPr>
              <w:pStyle w:val="TableParagraph"/>
              <w:ind w:right="91"/>
              <w:rPr>
                <w:sz w:val="22"/>
              </w:rPr>
            </w:pPr>
            <w:r>
              <w:rPr>
                <w:spacing w:val="-5"/>
                <w:sz w:val="22"/>
              </w:rPr>
              <w:t>13</w:t>
            </w:r>
          </w:p>
        </w:tc>
        <w:tc>
          <w:tcPr>
            <w:tcW w:w="1051" w:type="dxa"/>
          </w:tcPr>
          <w:p>
            <w:pPr>
              <w:pStyle w:val="TableParagraph"/>
              <w:ind w:right="96"/>
              <w:rPr>
                <w:sz w:val="22"/>
              </w:rPr>
            </w:pPr>
            <w:r>
              <w:rPr>
                <w:spacing w:val="-5"/>
                <w:sz w:val="22"/>
              </w:rPr>
              <w:t>51</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1131</w:t>
            </w:r>
          </w:p>
        </w:tc>
        <w:tc>
          <w:tcPr>
            <w:tcW w:w="4772" w:type="dxa"/>
          </w:tcPr>
          <w:p>
            <w:pPr>
              <w:pStyle w:val="TableParagraph"/>
              <w:spacing w:before="5"/>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before="5"/>
              <w:ind w:right="95"/>
              <w:rPr>
                <w:sz w:val="22"/>
              </w:rPr>
            </w:pPr>
            <w:r>
              <w:rPr>
                <w:spacing w:val="-2"/>
                <w:sz w:val="22"/>
              </w:rPr>
              <w:t>1,739</w:t>
            </w:r>
          </w:p>
        </w:tc>
        <w:tc>
          <w:tcPr>
            <w:tcW w:w="1310" w:type="dxa"/>
          </w:tcPr>
          <w:p>
            <w:pPr>
              <w:pStyle w:val="TableParagraph"/>
              <w:spacing w:before="5"/>
              <w:ind w:right="92"/>
              <w:rPr>
                <w:sz w:val="22"/>
              </w:rPr>
            </w:pPr>
            <w:r>
              <w:rPr>
                <w:spacing w:val="-2"/>
                <w:sz w:val="22"/>
              </w:rPr>
              <w:t>1,870</w:t>
            </w:r>
          </w:p>
        </w:tc>
        <w:tc>
          <w:tcPr>
            <w:tcW w:w="938" w:type="dxa"/>
          </w:tcPr>
          <w:p>
            <w:pPr>
              <w:pStyle w:val="TableParagraph"/>
              <w:spacing w:before="5"/>
              <w:ind w:right="91"/>
              <w:rPr>
                <w:b/>
                <w:sz w:val="22"/>
              </w:rPr>
            </w:pPr>
            <w:r>
              <w:rPr>
                <w:b/>
                <w:spacing w:val="-5"/>
                <w:sz w:val="22"/>
              </w:rPr>
              <w:t>131</w:t>
            </w:r>
          </w:p>
        </w:tc>
        <w:tc>
          <w:tcPr>
            <w:tcW w:w="878" w:type="dxa"/>
          </w:tcPr>
          <w:p>
            <w:pPr>
              <w:pStyle w:val="TableParagraph"/>
              <w:spacing w:before="5"/>
              <w:ind w:left="170" w:right="3"/>
              <w:jc w:val="center"/>
              <w:rPr>
                <w:sz w:val="22"/>
              </w:rPr>
            </w:pPr>
            <w:r>
              <w:rPr>
                <w:spacing w:val="-2"/>
                <w:sz w:val="22"/>
              </w:rPr>
              <w:t>7.53%</w:t>
            </w:r>
          </w:p>
        </w:tc>
        <w:tc>
          <w:tcPr>
            <w:tcW w:w="828" w:type="dxa"/>
          </w:tcPr>
          <w:p>
            <w:pPr>
              <w:pStyle w:val="TableParagraph"/>
              <w:spacing w:before="5"/>
              <w:ind w:right="91"/>
              <w:rPr>
                <w:sz w:val="22"/>
              </w:rPr>
            </w:pPr>
            <w:r>
              <w:rPr>
                <w:spacing w:val="-5"/>
                <w:sz w:val="22"/>
              </w:rPr>
              <w:t>114</w:t>
            </w:r>
          </w:p>
        </w:tc>
        <w:tc>
          <w:tcPr>
            <w:tcW w:w="1040" w:type="dxa"/>
          </w:tcPr>
          <w:p>
            <w:pPr>
              <w:pStyle w:val="TableParagraph"/>
              <w:spacing w:before="5"/>
              <w:ind w:right="91"/>
              <w:rPr>
                <w:sz w:val="22"/>
              </w:rPr>
            </w:pPr>
            <w:r>
              <w:rPr>
                <w:spacing w:val="-5"/>
                <w:sz w:val="22"/>
              </w:rPr>
              <w:t>141</w:t>
            </w:r>
          </w:p>
        </w:tc>
        <w:tc>
          <w:tcPr>
            <w:tcW w:w="876" w:type="dxa"/>
          </w:tcPr>
          <w:p>
            <w:pPr>
              <w:pStyle w:val="TableParagraph"/>
              <w:spacing w:before="5"/>
              <w:ind w:right="91"/>
              <w:rPr>
                <w:sz w:val="22"/>
              </w:rPr>
            </w:pPr>
            <w:r>
              <w:rPr>
                <w:spacing w:val="-5"/>
                <w:sz w:val="22"/>
              </w:rPr>
              <w:t>13</w:t>
            </w:r>
          </w:p>
        </w:tc>
        <w:tc>
          <w:tcPr>
            <w:tcW w:w="1051" w:type="dxa"/>
          </w:tcPr>
          <w:p>
            <w:pPr>
              <w:pStyle w:val="TableParagraph"/>
              <w:spacing w:before="5"/>
              <w:ind w:right="93"/>
              <w:rPr>
                <w:sz w:val="22"/>
              </w:rPr>
            </w:pPr>
            <w:r>
              <w:rPr>
                <w:spacing w:val="-5"/>
                <w:sz w:val="22"/>
              </w:rPr>
              <w:t>268</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1022"/>
        <w:gridCol w:w="878"/>
        <w:gridCol w:w="830"/>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4" w:lineRule="exact" w:before="0"/>
              <w:ind w:left="108" w:right="92" w:hanging="3"/>
              <w:jc w:val="center"/>
              <w:rPr>
                <w:b/>
                <w:sz w:val="22"/>
              </w:rPr>
            </w:pPr>
            <w:r>
              <w:rPr>
                <w:b/>
                <w:spacing w:val="-2"/>
                <w:sz w:val="22"/>
              </w:rPr>
              <w:t>Projected Employment</w:t>
            </w:r>
          </w:p>
        </w:tc>
        <w:tc>
          <w:tcPr>
            <w:tcW w:w="1022" w:type="dxa"/>
          </w:tcPr>
          <w:p>
            <w:pPr>
              <w:pStyle w:val="TableParagraph"/>
              <w:spacing w:line="240" w:lineRule="auto" w:before="127"/>
              <w:ind w:left="181" w:right="137" w:hanging="32"/>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30" w:type="dxa"/>
          </w:tcPr>
          <w:p>
            <w:pPr>
              <w:pStyle w:val="TableParagraph"/>
              <w:spacing w:line="240" w:lineRule="auto" w:before="127"/>
              <w:ind w:left="201" w:right="93" w:hanging="89"/>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1" w:right="87" w:firstLine="24"/>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ind w:left="25" w:right="5"/>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29-</w:t>
            </w:r>
            <w:r>
              <w:rPr>
                <w:spacing w:val="-4"/>
                <w:sz w:val="22"/>
              </w:rPr>
              <w:t>1171</w:t>
            </w:r>
          </w:p>
        </w:tc>
        <w:tc>
          <w:tcPr>
            <w:tcW w:w="4772" w:type="dxa"/>
          </w:tcPr>
          <w:p>
            <w:pPr>
              <w:pStyle w:val="TableParagraph"/>
              <w:spacing w:before="0"/>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before="0"/>
              <w:ind w:right="95"/>
              <w:rPr>
                <w:sz w:val="22"/>
              </w:rPr>
            </w:pPr>
            <w:r>
              <w:rPr>
                <w:spacing w:val="-5"/>
                <w:sz w:val="22"/>
              </w:rPr>
              <w:t>350</w:t>
            </w:r>
          </w:p>
        </w:tc>
        <w:tc>
          <w:tcPr>
            <w:tcW w:w="1298" w:type="dxa"/>
          </w:tcPr>
          <w:p>
            <w:pPr>
              <w:pStyle w:val="TableParagraph"/>
              <w:spacing w:before="0"/>
              <w:ind w:right="92"/>
              <w:rPr>
                <w:sz w:val="22"/>
              </w:rPr>
            </w:pPr>
            <w:r>
              <w:rPr>
                <w:spacing w:val="-5"/>
                <w:sz w:val="22"/>
              </w:rPr>
              <w:t>553</w:t>
            </w:r>
          </w:p>
        </w:tc>
        <w:tc>
          <w:tcPr>
            <w:tcW w:w="1022" w:type="dxa"/>
          </w:tcPr>
          <w:p>
            <w:pPr>
              <w:pStyle w:val="TableParagraph"/>
              <w:spacing w:before="0"/>
              <w:ind w:right="91"/>
              <w:rPr>
                <w:sz w:val="22"/>
              </w:rPr>
            </w:pPr>
            <w:r>
              <w:rPr>
                <w:spacing w:val="-5"/>
                <w:sz w:val="22"/>
              </w:rPr>
              <w:t>203</w:t>
            </w:r>
          </w:p>
        </w:tc>
        <w:tc>
          <w:tcPr>
            <w:tcW w:w="878" w:type="dxa"/>
          </w:tcPr>
          <w:p>
            <w:pPr>
              <w:pStyle w:val="TableParagraph"/>
              <w:spacing w:before="0"/>
              <w:ind w:left="108" w:right="41"/>
              <w:jc w:val="center"/>
              <w:rPr>
                <w:b/>
                <w:sz w:val="22"/>
              </w:rPr>
            </w:pPr>
            <w:r>
              <w:rPr>
                <w:b/>
                <w:spacing w:val="-2"/>
                <w:sz w:val="22"/>
              </w:rPr>
              <w:t>58.00%</w:t>
            </w:r>
          </w:p>
        </w:tc>
        <w:tc>
          <w:tcPr>
            <w:tcW w:w="830" w:type="dxa"/>
          </w:tcPr>
          <w:p>
            <w:pPr>
              <w:pStyle w:val="TableParagraph"/>
              <w:spacing w:before="0"/>
              <w:ind w:right="92"/>
              <w:rPr>
                <w:sz w:val="22"/>
              </w:rPr>
            </w:pPr>
            <w:r>
              <w:rPr>
                <w:spacing w:val="-5"/>
                <w:sz w:val="22"/>
              </w:rPr>
              <w:t>10</w:t>
            </w:r>
          </w:p>
        </w:tc>
        <w:tc>
          <w:tcPr>
            <w:tcW w:w="1039" w:type="dxa"/>
          </w:tcPr>
          <w:p>
            <w:pPr>
              <w:pStyle w:val="TableParagraph"/>
              <w:spacing w:before="0"/>
              <w:ind w:right="92"/>
              <w:rPr>
                <w:sz w:val="22"/>
              </w:rPr>
            </w:pPr>
            <w:r>
              <w:rPr>
                <w:spacing w:val="-5"/>
                <w:sz w:val="22"/>
              </w:rPr>
              <w:t>10</w:t>
            </w:r>
          </w:p>
        </w:tc>
        <w:tc>
          <w:tcPr>
            <w:tcW w:w="878" w:type="dxa"/>
          </w:tcPr>
          <w:p>
            <w:pPr>
              <w:pStyle w:val="TableParagraph"/>
              <w:spacing w:before="0"/>
              <w:ind w:right="92"/>
              <w:rPr>
                <w:sz w:val="22"/>
              </w:rPr>
            </w:pPr>
            <w:r>
              <w:rPr>
                <w:spacing w:val="-5"/>
                <w:sz w:val="22"/>
              </w:rPr>
              <w:t>20</w:t>
            </w:r>
          </w:p>
        </w:tc>
        <w:tc>
          <w:tcPr>
            <w:tcW w:w="1048" w:type="dxa"/>
          </w:tcPr>
          <w:p>
            <w:pPr>
              <w:pStyle w:val="TableParagraph"/>
              <w:spacing w:before="0"/>
              <w:ind w:right="91"/>
              <w:rPr>
                <w:sz w:val="22"/>
              </w:rPr>
            </w:pPr>
            <w:r>
              <w:rPr>
                <w:spacing w:val="-5"/>
                <w:sz w:val="22"/>
              </w:rPr>
              <w:t>40</w:t>
            </w:r>
          </w:p>
        </w:tc>
      </w:tr>
      <w:tr>
        <w:trPr>
          <w:trHeight w:val="256" w:hRule="atLeast"/>
        </w:trPr>
        <w:tc>
          <w:tcPr>
            <w:tcW w:w="895" w:type="dxa"/>
          </w:tcPr>
          <w:p>
            <w:pPr>
              <w:pStyle w:val="TableParagraph"/>
              <w:spacing w:line="234" w:lineRule="exact"/>
              <w:ind w:left="9" w:right="11"/>
              <w:jc w:val="center"/>
              <w:rPr>
                <w:sz w:val="22"/>
              </w:rPr>
            </w:pPr>
            <w:r>
              <w:rPr>
                <w:spacing w:val="-2"/>
                <w:sz w:val="22"/>
              </w:rPr>
              <w:t>13-</w:t>
            </w:r>
            <w:r>
              <w:rPr>
                <w:spacing w:val="-4"/>
                <w:sz w:val="22"/>
              </w:rPr>
              <w:t>1131</w:t>
            </w:r>
          </w:p>
        </w:tc>
        <w:tc>
          <w:tcPr>
            <w:tcW w:w="4772" w:type="dxa"/>
          </w:tcPr>
          <w:p>
            <w:pPr>
              <w:pStyle w:val="TableParagraph"/>
              <w:spacing w:line="234" w:lineRule="exact"/>
              <w:ind w:left="108"/>
              <w:jc w:val="left"/>
              <w:rPr>
                <w:sz w:val="22"/>
              </w:rPr>
            </w:pPr>
            <w:r>
              <w:rPr>
                <w:spacing w:val="-2"/>
                <w:sz w:val="22"/>
              </w:rPr>
              <w:t>Fundraisers</w:t>
            </w:r>
          </w:p>
        </w:tc>
        <w:tc>
          <w:tcPr>
            <w:tcW w:w="1298" w:type="dxa"/>
          </w:tcPr>
          <w:p>
            <w:pPr>
              <w:pStyle w:val="TableParagraph"/>
              <w:spacing w:line="234" w:lineRule="exact"/>
              <w:ind w:right="97"/>
              <w:rPr>
                <w:sz w:val="22"/>
              </w:rPr>
            </w:pPr>
            <w:r>
              <w:rPr>
                <w:spacing w:val="-5"/>
                <w:sz w:val="22"/>
              </w:rPr>
              <w:t>79</w:t>
            </w:r>
          </w:p>
        </w:tc>
        <w:tc>
          <w:tcPr>
            <w:tcW w:w="1298" w:type="dxa"/>
          </w:tcPr>
          <w:p>
            <w:pPr>
              <w:pStyle w:val="TableParagraph"/>
              <w:spacing w:line="234" w:lineRule="exact"/>
              <w:ind w:right="92"/>
              <w:rPr>
                <w:sz w:val="22"/>
              </w:rPr>
            </w:pPr>
            <w:r>
              <w:rPr>
                <w:spacing w:val="-5"/>
                <w:sz w:val="22"/>
              </w:rPr>
              <w:t>110</w:t>
            </w:r>
          </w:p>
        </w:tc>
        <w:tc>
          <w:tcPr>
            <w:tcW w:w="1022" w:type="dxa"/>
          </w:tcPr>
          <w:p>
            <w:pPr>
              <w:pStyle w:val="TableParagraph"/>
              <w:spacing w:line="234" w:lineRule="exact"/>
              <w:ind w:right="94"/>
              <w:rPr>
                <w:sz w:val="22"/>
              </w:rPr>
            </w:pPr>
            <w:r>
              <w:rPr>
                <w:spacing w:val="-5"/>
                <w:sz w:val="22"/>
              </w:rPr>
              <w:t>31</w:t>
            </w:r>
          </w:p>
        </w:tc>
        <w:tc>
          <w:tcPr>
            <w:tcW w:w="878" w:type="dxa"/>
          </w:tcPr>
          <w:p>
            <w:pPr>
              <w:pStyle w:val="TableParagraph"/>
              <w:spacing w:line="234" w:lineRule="exact"/>
              <w:ind w:left="108" w:right="41"/>
              <w:jc w:val="center"/>
              <w:rPr>
                <w:b/>
                <w:sz w:val="22"/>
              </w:rPr>
            </w:pPr>
            <w:r>
              <w:rPr>
                <w:b/>
                <w:spacing w:val="-2"/>
                <w:sz w:val="22"/>
              </w:rPr>
              <w:t>39.24%</w:t>
            </w:r>
          </w:p>
        </w:tc>
        <w:tc>
          <w:tcPr>
            <w:tcW w:w="830" w:type="dxa"/>
          </w:tcPr>
          <w:p>
            <w:pPr>
              <w:pStyle w:val="TableParagraph"/>
              <w:spacing w:line="234" w:lineRule="exact"/>
              <w:ind w:right="91"/>
              <w:rPr>
                <w:sz w:val="22"/>
              </w:rPr>
            </w:pPr>
            <w:r>
              <w:rPr>
                <w:spacing w:val="-10"/>
                <w:sz w:val="22"/>
              </w:rPr>
              <w:t>3</w:t>
            </w:r>
          </w:p>
        </w:tc>
        <w:tc>
          <w:tcPr>
            <w:tcW w:w="1039" w:type="dxa"/>
          </w:tcPr>
          <w:p>
            <w:pPr>
              <w:pStyle w:val="TableParagraph"/>
              <w:spacing w:line="234" w:lineRule="exact"/>
              <w:ind w:right="92"/>
              <w:rPr>
                <w:sz w:val="22"/>
              </w:rPr>
            </w:pPr>
            <w:r>
              <w:rPr>
                <w:spacing w:val="-10"/>
                <w:sz w:val="22"/>
              </w:rPr>
              <w:t>4</w:t>
            </w:r>
          </w:p>
        </w:tc>
        <w:tc>
          <w:tcPr>
            <w:tcW w:w="878" w:type="dxa"/>
          </w:tcPr>
          <w:p>
            <w:pPr>
              <w:pStyle w:val="TableParagraph"/>
              <w:spacing w:line="234" w:lineRule="exact"/>
              <w:ind w:right="92"/>
              <w:rPr>
                <w:sz w:val="22"/>
              </w:rPr>
            </w:pPr>
            <w:r>
              <w:rPr>
                <w:spacing w:val="-10"/>
                <w:sz w:val="22"/>
              </w:rPr>
              <w:t>3</w:t>
            </w:r>
          </w:p>
        </w:tc>
        <w:tc>
          <w:tcPr>
            <w:tcW w:w="1048" w:type="dxa"/>
          </w:tcPr>
          <w:p>
            <w:pPr>
              <w:pStyle w:val="TableParagraph"/>
              <w:spacing w:line="234" w:lineRule="exact"/>
              <w:ind w:right="91"/>
              <w:rPr>
                <w:sz w:val="22"/>
              </w:rPr>
            </w:pPr>
            <w:r>
              <w:rPr>
                <w:spacing w:val="-5"/>
                <w:sz w:val="22"/>
              </w:rPr>
              <w:t>10</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9096</w:t>
            </w:r>
          </w:p>
        </w:tc>
        <w:tc>
          <w:tcPr>
            <w:tcW w:w="4772" w:type="dxa"/>
          </w:tcPr>
          <w:p>
            <w:pPr>
              <w:pStyle w:val="TableParagraph"/>
              <w:spacing w:line="234" w:lineRule="exact" w:before="0"/>
              <w:ind w:left="108"/>
              <w:jc w:val="left"/>
              <w:rPr>
                <w:sz w:val="22"/>
              </w:rPr>
            </w:pPr>
            <w:r>
              <w:rPr>
                <w:sz w:val="22"/>
              </w:rPr>
              <w:t>Veterinary</w:t>
            </w:r>
            <w:r>
              <w:rPr>
                <w:spacing w:val="-7"/>
                <w:sz w:val="22"/>
              </w:rPr>
              <w:t> </w:t>
            </w:r>
            <w:r>
              <w:rPr>
                <w:sz w:val="22"/>
              </w:rPr>
              <w:t>Assistants</w:t>
            </w:r>
            <w:r>
              <w:rPr>
                <w:spacing w:val="-7"/>
                <w:sz w:val="22"/>
              </w:rPr>
              <w:t> </w:t>
            </w:r>
            <w:r>
              <w:rPr>
                <w:sz w:val="22"/>
              </w:rPr>
              <w:t>and</w:t>
            </w:r>
            <w:r>
              <w:rPr>
                <w:spacing w:val="-8"/>
                <w:sz w:val="22"/>
              </w:rPr>
              <w:t> </w:t>
            </w:r>
            <w:r>
              <w:rPr>
                <w:sz w:val="22"/>
              </w:rPr>
              <w:t>Laboratory</w:t>
            </w:r>
            <w:r>
              <w:rPr>
                <w:spacing w:val="-7"/>
                <w:sz w:val="22"/>
              </w:rPr>
              <w:t> </w:t>
            </w:r>
            <w:r>
              <w:rPr>
                <w:sz w:val="22"/>
              </w:rPr>
              <w:t>Animal</w:t>
            </w:r>
            <w:r>
              <w:rPr>
                <w:spacing w:val="-5"/>
                <w:sz w:val="22"/>
              </w:rPr>
              <w:t> </w:t>
            </w:r>
            <w:r>
              <w:rPr>
                <w:spacing w:val="-2"/>
                <w:sz w:val="22"/>
              </w:rPr>
              <w:t>Caretakers</w:t>
            </w:r>
          </w:p>
        </w:tc>
        <w:tc>
          <w:tcPr>
            <w:tcW w:w="1298" w:type="dxa"/>
          </w:tcPr>
          <w:p>
            <w:pPr>
              <w:pStyle w:val="TableParagraph"/>
              <w:spacing w:line="234" w:lineRule="exact" w:before="0"/>
              <w:ind w:right="95"/>
              <w:rPr>
                <w:sz w:val="22"/>
              </w:rPr>
            </w:pPr>
            <w:r>
              <w:rPr>
                <w:spacing w:val="-5"/>
                <w:sz w:val="22"/>
              </w:rPr>
              <w:t>128</w:t>
            </w:r>
          </w:p>
        </w:tc>
        <w:tc>
          <w:tcPr>
            <w:tcW w:w="1298" w:type="dxa"/>
          </w:tcPr>
          <w:p>
            <w:pPr>
              <w:pStyle w:val="TableParagraph"/>
              <w:spacing w:line="234" w:lineRule="exact" w:before="0"/>
              <w:ind w:right="92"/>
              <w:rPr>
                <w:sz w:val="22"/>
              </w:rPr>
            </w:pPr>
            <w:r>
              <w:rPr>
                <w:spacing w:val="-5"/>
                <w:sz w:val="22"/>
              </w:rPr>
              <w:t>176</w:t>
            </w:r>
          </w:p>
        </w:tc>
        <w:tc>
          <w:tcPr>
            <w:tcW w:w="1022" w:type="dxa"/>
          </w:tcPr>
          <w:p>
            <w:pPr>
              <w:pStyle w:val="TableParagraph"/>
              <w:spacing w:line="234" w:lineRule="exact" w:before="0"/>
              <w:ind w:right="94"/>
              <w:rPr>
                <w:sz w:val="22"/>
              </w:rPr>
            </w:pPr>
            <w:r>
              <w:rPr>
                <w:spacing w:val="-5"/>
                <w:sz w:val="22"/>
              </w:rPr>
              <w:t>48</w:t>
            </w:r>
          </w:p>
        </w:tc>
        <w:tc>
          <w:tcPr>
            <w:tcW w:w="878" w:type="dxa"/>
          </w:tcPr>
          <w:p>
            <w:pPr>
              <w:pStyle w:val="TableParagraph"/>
              <w:spacing w:line="234" w:lineRule="exact" w:before="0"/>
              <w:ind w:left="108" w:right="41"/>
              <w:jc w:val="center"/>
              <w:rPr>
                <w:b/>
                <w:sz w:val="22"/>
              </w:rPr>
            </w:pPr>
            <w:r>
              <w:rPr>
                <w:b/>
                <w:spacing w:val="-2"/>
                <w:sz w:val="22"/>
              </w:rPr>
              <w:t>37.50%</w:t>
            </w:r>
          </w:p>
        </w:tc>
        <w:tc>
          <w:tcPr>
            <w:tcW w:w="830" w:type="dxa"/>
          </w:tcPr>
          <w:p>
            <w:pPr>
              <w:pStyle w:val="TableParagraph"/>
              <w:spacing w:line="234" w:lineRule="exact" w:before="0"/>
              <w:ind w:right="91"/>
              <w:rPr>
                <w:sz w:val="22"/>
              </w:rPr>
            </w:pPr>
            <w:r>
              <w:rPr>
                <w:spacing w:val="-10"/>
                <w:sz w:val="22"/>
              </w:rPr>
              <w:t>9</w:t>
            </w:r>
          </w:p>
        </w:tc>
        <w:tc>
          <w:tcPr>
            <w:tcW w:w="1039" w:type="dxa"/>
          </w:tcPr>
          <w:p>
            <w:pPr>
              <w:pStyle w:val="TableParagraph"/>
              <w:spacing w:line="234" w:lineRule="exact" w:before="0"/>
              <w:ind w:right="92"/>
              <w:rPr>
                <w:sz w:val="22"/>
              </w:rPr>
            </w:pPr>
            <w:r>
              <w:rPr>
                <w:spacing w:val="-5"/>
                <w:sz w:val="22"/>
              </w:rPr>
              <w:t>20</w:t>
            </w:r>
          </w:p>
        </w:tc>
        <w:tc>
          <w:tcPr>
            <w:tcW w:w="878" w:type="dxa"/>
          </w:tcPr>
          <w:p>
            <w:pPr>
              <w:pStyle w:val="TableParagraph"/>
              <w:spacing w:line="234" w:lineRule="exact" w:before="0"/>
              <w:ind w:right="92"/>
              <w:rPr>
                <w:sz w:val="22"/>
              </w:rPr>
            </w:pPr>
            <w:r>
              <w:rPr>
                <w:spacing w:val="-10"/>
                <w:sz w:val="22"/>
              </w:rPr>
              <w:t>5</w:t>
            </w:r>
          </w:p>
        </w:tc>
        <w:tc>
          <w:tcPr>
            <w:tcW w:w="1048" w:type="dxa"/>
          </w:tcPr>
          <w:p>
            <w:pPr>
              <w:pStyle w:val="TableParagraph"/>
              <w:spacing w:line="234" w:lineRule="exact" w:before="0"/>
              <w:ind w:right="91"/>
              <w:rPr>
                <w:sz w:val="22"/>
              </w:rPr>
            </w:pPr>
            <w:r>
              <w:rPr>
                <w:spacing w:val="-5"/>
                <w:sz w:val="22"/>
              </w:rPr>
              <w:t>34</w:t>
            </w:r>
          </w:p>
        </w:tc>
      </w:tr>
      <w:tr>
        <w:trPr>
          <w:trHeight w:val="253" w:hRule="atLeast"/>
        </w:trPr>
        <w:tc>
          <w:tcPr>
            <w:tcW w:w="895" w:type="dxa"/>
          </w:tcPr>
          <w:p>
            <w:pPr>
              <w:pStyle w:val="TableParagraph"/>
              <w:ind w:left="9" w:right="11"/>
              <w:jc w:val="center"/>
              <w:rPr>
                <w:sz w:val="22"/>
              </w:rPr>
            </w:pPr>
            <w:r>
              <w:rPr>
                <w:spacing w:val="-2"/>
                <w:sz w:val="22"/>
              </w:rPr>
              <w:t>29-</w:t>
            </w:r>
            <w:r>
              <w:rPr>
                <w:spacing w:val="-4"/>
                <w:sz w:val="22"/>
              </w:rPr>
              <w:t>1071</w:t>
            </w:r>
          </w:p>
        </w:tc>
        <w:tc>
          <w:tcPr>
            <w:tcW w:w="4772" w:type="dxa"/>
          </w:tcPr>
          <w:p>
            <w:pPr>
              <w:pStyle w:val="TableParagraph"/>
              <w:ind w:left="108"/>
              <w:jc w:val="left"/>
              <w:rPr>
                <w:sz w:val="22"/>
              </w:rPr>
            </w:pPr>
            <w:r>
              <w:rPr>
                <w:sz w:val="22"/>
              </w:rPr>
              <w:t>Physician</w:t>
            </w:r>
            <w:r>
              <w:rPr>
                <w:spacing w:val="-5"/>
                <w:sz w:val="22"/>
              </w:rPr>
              <w:t> </w:t>
            </w:r>
            <w:r>
              <w:rPr>
                <w:spacing w:val="-2"/>
                <w:sz w:val="22"/>
              </w:rPr>
              <w:t>Assistants</w:t>
            </w:r>
          </w:p>
        </w:tc>
        <w:tc>
          <w:tcPr>
            <w:tcW w:w="1298" w:type="dxa"/>
          </w:tcPr>
          <w:p>
            <w:pPr>
              <w:pStyle w:val="TableParagraph"/>
              <w:ind w:right="97"/>
              <w:rPr>
                <w:sz w:val="22"/>
              </w:rPr>
            </w:pPr>
            <w:r>
              <w:rPr>
                <w:spacing w:val="-5"/>
                <w:sz w:val="22"/>
              </w:rPr>
              <w:t>54</w:t>
            </w:r>
          </w:p>
        </w:tc>
        <w:tc>
          <w:tcPr>
            <w:tcW w:w="1298" w:type="dxa"/>
          </w:tcPr>
          <w:p>
            <w:pPr>
              <w:pStyle w:val="TableParagraph"/>
              <w:ind w:right="94"/>
              <w:rPr>
                <w:sz w:val="22"/>
              </w:rPr>
            </w:pPr>
            <w:r>
              <w:rPr>
                <w:spacing w:val="-5"/>
                <w:sz w:val="22"/>
              </w:rPr>
              <w:t>73</w:t>
            </w:r>
          </w:p>
        </w:tc>
        <w:tc>
          <w:tcPr>
            <w:tcW w:w="1022" w:type="dxa"/>
          </w:tcPr>
          <w:p>
            <w:pPr>
              <w:pStyle w:val="TableParagraph"/>
              <w:ind w:right="94"/>
              <w:rPr>
                <w:sz w:val="22"/>
              </w:rPr>
            </w:pPr>
            <w:r>
              <w:rPr>
                <w:spacing w:val="-5"/>
                <w:sz w:val="22"/>
              </w:rPr>
              <w:t>19</w:t>
            </w:r>
          </w:p>
        </w:tc>
        <w:tc>
          <w:tcPr>
            <w:tcW w:w="878" w:type="dxa"/>
          </w:tcPr>
          <w:p>
            <w:pPr>
              <w:pStyle w:val="TableParagraph"/>
              <w:ind w:left="108" w:right="41"/>
              <w:jc w:val="center"/>
              <w:rPr>
                <w:b/>
                <w:sz w:val="22"/>
              </w:rPr>
            </w:pPr>
            <w:r>
              <w:rPr>
                <w:b/>
                <w:spacing w:val="-2"/>
                <w:sz w:val="22"/>
              </w:rPr>
              <w:t>35.19%</w:t>
            </w:r>
          </w:p>
        </w:tc>
        <w:tc>
          <w:tcPr>
            <w:tcW w:w="830" w:type="dxa"/>
          </w:tcPr>
          <w:p>
            <w:pPr>
              <w:pStyle w:val="TableParagraph"/>
              <w:ind w:right="91"/>
              <w:rPr>
                <w:sz w:val="22"/>
              </w:rPr>
            </w:pPr>
            <w:r>
              <w:rPr>
                <w:spacing w:val="-10"/>
                <w:sz w:val="22"/>
              </w:rPr>
              <w:t>1</w:t>
            </w:r>
          </w:p>
        </w:tc>
        <w:tc>
          <w:tcPr>
            <w:tcW w:w="1039" w:type="dxa"/>
          </w:tcPr>
          <w:p>
            <w:pPr>
              <w:pStyle w:val="TableParagraph"/>
              <w:ind w:right="92"/>
              <w:rPr>
                <w:sz w:val="22"/>
              </w:rPr>
            </w:pPr>
            <w:r>
              <w:rPr>
                <w:spacing w:val="-10"/>
                <w:sz w:val="22"/>
              </w:rPr>
              <w:t>2</w:t>
            </w:r>
          </w:p>
        </w:tc>
        <w:tc>
          <w:tcPr>
            <w:tcW w:w="878" w:type="dxa"/>
          </w:tcPr>
          <w:p>
            <w:pPr>
              <w:pStyle w:val="TableParagraph"/>
              <w:ind w:right="92"/>
              <w:rPr>
                <w:sz w:val="22"/>
              </w:rPr>
            </w:pPr>
            <w:r>
              <w:rPr>
                <w:spacing w:val="-10"/>
                <w:sz w:val="22"/>
              </w:rPr>
              <w:t>2</w:t>
            </w:r>
          </w:p>
        </w:tc>
        <w:tc>
          <w:tcPr>
            <w:tcW w:w="1048" w:type="dxa"/>
          </w:tcPr>
          <w:p>
            <w:pPr>
              <w:pStyle w:val="TableParagraph"/>
              <w:ind w:right="91"/>
              <w:rPr>
                <w:sz w:val="22"/>
              </w:rPr>
            </w:pPr>
            <w:r>
              <w:rPr>
                <w:spacing w:val="-10"/>
                <w:sz w:val="22"/>
              </w:rPr>
              <w:t>5</w:t>
            </w:r>
          </w:p>
        </w:tc>
      </w:tr>
      <w:tr>
        <w:trPr>
          <w:trHeight w:val="256" w:hRule="atLeast"/>
        </w:trPr>
        <w:tc>
          <w:tcPr>
            <w:tcW w:w="895" w:type="dxa"/>
          </w:tcPr>
          <w:p>
            <w:pPr>
              <w:pStyle w:val="TableParagraph"/>
              <w:spacing w:line="234" w:lineRule="exact"/>
              <w:ind w:left="9" w:right="11"/>
              <w:jc w:val="center"/>
              <w:rPr>
                <w:sz w:val="22"/>
              </w:rPr>
            </w:pPr>
            <w:r>
              <w:rPr>
                <w:spacing w:val="-2"/>
                <w:sz w:val="22"/>
              </w:rPr>
              <w:t>15-</w:t>
            </w:r>
            <w:r>
              <w:rPr>
                <w:spacing w:val="-4"/>
                <w:sz w:val="22"/>
              </w:rPr>
              <w:t>1252</w:t>
            </w:r>
          </w:p>
        </w:tc>
        <w:tc>
          <w:tcPr>
            <w:tcW w:w="4772"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298" w:type="dxa"/>
          </w:tcPr>
          <w:p>
            <w:pPr>
              <w:pStyle w:val="TableParagraph"/>
              <w:spacing w:line="234" w:lineRule="exact"/>
              <w:ind w:right="97"/>
              <w:rPr>
                <w:sz w:val="22"/>
              </w:rPr>
            </w:pPr>
            <w:r>
              <w:rPr>
                <w:spacing w:val="-5"/>
                <w:sz w:val="22"/>
              </w:rPr>
              <w:t>77</w:t>
            </w:r>
          </w:p>
        </w:tc>
        <w:tc>
          <w:tcPr>
            <w:tcW w:w="1298" w:type="dxa"/>
          </w:tcPr>
          <w:p>
            <w:pPr>
              <w:pStyle w:val="TableParagraph"/>
              <w:spacing w:line="234" w:lineRule="exact"/>
              <w:ind w:right="92"/>
              <w:rPr>
                <w:sz w:val="22"/>
              </w:rPr>
            </w:pPr>
            <w:r>
              <w:rPr>
                <w:spacing w:val="-5"/>
                <w:sz w:val="22"/>
              </w:rPr>
              <w:t>104</w:t>
            </w:r>
          </w:p>
        </w:tc>
        <w:tc>
          <w:tcPr>
            <w:tcW w:w="1022"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left="108" w:right="41"/>
              <w:jc w:val="center"/>
              <w:rPr>
                <w:b/>
                <w:sz w:val="22"/>
              </w:rPr>
            </w:pPr>
            <w:r>
              <w:rPr>
                <w:b/>
                <w:spacing w:val="-2"/>
                <w:sz w:val="22"/>
              </w:rPr>
              <w:t>35.06%</w:t>
            </w:r>
          </w:p>
        </w:tc>
        <w:tc>
          <w:tcPr>
            <w:tcW w:w="830" w:type="dxa"/>
          </w:tcPr>
          <w:p>
            <w:pPr>
              <w:pStyle w:val="TableParagraph"/>
              <w:spacing w:line="234" w:lineRule="exact"/>
              <w:ind w:right="91"/>
              <w:rPr>
                <w:sz w:val="22"/>
              </w:rPr>
            </w:pPr>
            <w:r>
              <w:rPr>
                <w:spacing w:val="-10"/>
                <w:sz w:val="22"/>
              </w:rPr>
              <w:t>2</w:t>
            </w:r>
          </w:p>
        </w:tc>
        <w:tc>
          <w:tcPr>
            <w:tcW w:w="1039" w:type="dxa"/>
          </w:tcPr>
          <w:p>
            <w:pPr>
              <w:pStyle w:val="TableParagraph"/>
              <w:spacing w:line="234" w:lineRule="exact"/>
              <w:ind w:right="92"/>
              <w:rPr>
                <w:sz w:val="22"/>
              </w:rPr>
            </w:pPr>
            <w:r>
              <w:rPr>
                <w:spacing w:val="-10"/>
                <w:sz w:val="22"/>
              </w:rPr>
              <w:t>3</w:t>
            </w:r>
          </w:p>
        </w:tc>
        <w:tc>
          <w:tcPr>
            <w:tcW w:w="878" w:type="dxa"/>
          </w:tcPr>
          <w:p>
            <w:pPr>
              <w:pStyle w:val="TableParagraph"/>
              <w:spacing w:line="234" w:lineRule="exact"/>
              <w:ind w:right="92"/>
              <w:rPr>
                <w:sz w:val="22"/>
              </w:rPr>
            </w:pPr>
            <w:r>
              <w:rPr>
                <w:spacing w:val="-10"/>
                <w:sz w:val="22"/>
              </w:rPr>
              <w:t>3</w:t>
            </w:r>
          </w:p>
        </w:tc>
        <w:tc>
          <w:tcPr>
            <w:tcW w:w="1048" w:type="dxa"/>
          </w:tcPr>
          <w:p>
            <w:pPr>
              <w:pStyle w:val="TableParagraph"/>
              <w:spacing w:line="234" w:lineRule="exact"/>
              <w:ind w:right="91"/>
              <w:rPr>
                <w:sz w:val="22"/>
              </w:rPr>
            </w:pPr>
            <w:r>
              <w:rPr>
                <w:spacing w:val="-10"/>
                <w:sz w:val="22"/>
              </w:rPr>
              <w:t>8</w:t>
            </w:r>
          </w:p>
        </w:tc>
      </w:tr>
      <w:tr>
        <w:trPr>
          <w:trHeight w:val="254" w:hRule="atLeast"/>
        </w:trPr>
        <w:tc>
          <w:tcPr>
            <w:tcW w:w="895" w:type="dxa"/>
          </w:tcPr>
          <w:p>
            <w:pPr>
              <w:pStyle w:val="TableParagraph"/>
              <w:ind w:left="9" w:right="11"/>
              <w:jc w:val="center"/>
              <w:rPr>
                <w:sz w:val="22"/>
              </w:rPr>
            </w:pPr>
            <w:r>
              <w:rPr>
                <w:spacing w:val="-2"/>
                <w:sz w:val="22"/>
              </w:rPr>
              <w:t>29-</w:t>
            </w:r>
            <w:r>
              <w:rPr>
                <w:spacing w:val="-4"/>
                <w:sz w:val="22"/>
              </w:rPr>
              <w:t>1131</w:t>
            </w:r>
          </w:p>
        </w:tc>
        <w:tc>
          <w:tcPr>
            <w:tcW w:w="4772" w:type="dxa"/>
          </w:tcPr>
          <w:p>
            <w:pPr>
              <w:pStyle w:val="TableParagraph"/>
              <w:ind w:left="108"/>
              <w:jc w:val="left"/>
              <w:rPr>
                <w:sz w:val="22"/>
              </w:rPr>
            </w:pPr>
            <w:r>
              <w:rPr>
                <w:spacing w:val="-2"/>
                <w:sz w:val="22"/>
              </w:rPr>
              <w:t>Veterinarians</w:t>
            </w:r>
          </w:p>
        </w:tc>
        <w:tc>
          <w:tcPr>
            <w:tcW w:w="1298" w:type="dxa"/>
          </w:tcPr>
          <w:p>
            <w:pPr>
              <w:pStyle w:val="TableParagraph"/>
              <w:ind w:right="97"/>
              <w:rPr>
                <w:sz w:val="22"/>
              </w:rPr>
            </w:pPr>
            <w:r>
              <w:rPr>
                <w:spacing w:val="-5"/>
                <w:sz w:val="22"/>
              </w:rPr>
              <w:t>59</w:t>
            </w:r>
          </w:p>
        </w:tc>
        <w:tc>
          <w:tcPr>
            <w:tcW w:w="1298" w:type="dxa"/>
          </w:tcPr>
          <w:p>
            <w:pPr>
              <w:pStyle w:val="TableParagraph"/>
              <w:ind w:right="94"/>
              <w:rPr>
                <w:sz w:val="22"/>
              </w:rPr>
            </w:pPr>
            <w:r>
              <w:rPr>
                <w:spacing w:val="-5"/>
                <w:sz w:val="22"/>
              </w:rPr>
              <w:t>78</w:t>
            </w:r>
          </w:p>
        </w:tc>
        <w:tc>
          <w:tcPr>
            <w:tcW w:w="1022" w:type="dxa"/>
          </w:tcPr>
          <w:p>
            <w:pPr>
              <w:pStyle w:val="TableParagraph"/>
              <w:ind w:right="94"/>
              <w:rPr>
                <w:sz w:val="22"/>
              </w:rPr>
            </w:pPr>
            <w:r>
              <w:rPr>
                <w:spacing w:val="-5"/>
                <w:sz w:val="22"/>
              </w:rPr>
              <w:t>19</w:t>
            </w:r>
          </w:p>
        </w:tc>
        <w:tc>
          <w:tcPr>
            <w:tcW w:w="878" w:type="dxa"/>
          </w:tcPr>
          <w:p>
            <w:pPr>
              <w:pStyle w:val="TableParagraph"/>
              <w:ind w:left="108" w:right="41"/>
              <w:jc w:val="center"/>
              <w:rPr>
                <w:b/>
                <w:sz w:val="22"/>
              </w:rPr>
            </w:pPr>
            <w:r>
              <w:rPr>
                <w:b/>
                <w:spacing w:val="-2"/>
                <w:sz w:val="22"/>
              </w:rPr>
              <w:t>32.20%</w:t>
            </w:r>
          </w:p>
        </w:tc>
        <w:tc>
          <w:tcPr>
            <w:tcW w:w="830" w:type="dxa"/>
          </w:tcPr>
          <w:p>
            <w:pPr>
              <w:pStyle w:val="TableParagraph"/>
              <w:ind w:right="91"/>
              <w:rPr>
                <w:sz w:val="22"/>
              </w:rPr>
            </w:pPr>
            <w:r>
              <w:rPr>
                <w:spacing w:val="-10"/>
                <w:sz w:val="22"/>
              </w:rPr>
              <w:t>2</w:t>
            </w:r>
          </w:p>
        </w:tc>
        <w:tc>
          <w:tcPr>
            <w:tcW w:w="1039" w:type="dxa"/>
          </w:tcPr>
          <w:p>
            <w:pPr>
              <w:pStyle w:val="TableParagraph"/>
              <w:ind w:right="92"/>
              <w:rPr>
                <w:sz w:val="22"/>
              </w:rPr>
            </w:pPr>
            <w:r>
              <w:rPr>
                <w:spacing w:val="-10"/>
                <w:sz w:val="22"/>
              </w:rPr>
              <w:t>1</w:t>
            </w:r>
          </w:p>
        </w:tc>
        <w:tc>
          <w:tcPr>
            <w:tcW w:w="878" w:type="dxa"/>
          </w:tcPr>
          <w:p>
            <w:pPr>
              <w:pStyle w:val="TableParagraph"/>
              <w:ind w:right="92"/>
              <w:rPr>
                <w:sz w:val="22"/>
              </w:rPr>
            </w:pPr>
            <w:r>
              <w:rPr>
                <w:spacing w:val="-10"/>
                <w:sz w:val="22"/>
              </w:rPr>
              <w:t>2</w:t>
            </w:r>
          </w:p>
        </w:tc>
        <w:tc>
          <w:tcPr>
            <w:tcW w:w="1048" w:type="dxa"/>
          </w:tcPr>
          <w:p>
            <w:pPr>
              <w:pStyle w:val="TableParagraph"/>
              <w:ind w:right="91"/>
              <w:rPr>
                <w:sz w:val="22"/>
              </w:rPr>
            </w:pPr>
            <w:r>
              <w:rPr>
                <w:spacing w:val="-10"/>
                <w:sz w:val="22"/>
              </w:rPr>
              <w:t>5</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1,879</w:t>
            </w:r>
          </w:p>
        </w:tc>
        <w:tc>
          <w:tcPr>
            <w:tcW w:w="1298" w:type="dxa"/>
          </w:tcPr>
          <w:p>
            <w:pPr>
              <w:pStyle w:val="TableParagraph"/>
              <w:spacing w:line="234" w:lineRule="exact"/>
              <w:ind w:right="92"/>
              <w:rPr>
                <w:sz w:val="22"/>
              </w:rPr>
            </w:pPr>
            <w:r>
              <w:rPr>
                <w:spacing w:val="-2"/>
                <w:sz w:val="22"/>
              </w:rPr>
              <w:t>2,480</w:t>
            </w:r>
          </w:p>
        </w:tc>
        <w:tc>
          <w:tcPr>
            <w:tcW w:w="1022" w:type="dxa"/>
          </w:tcPr>
          <w:p>
            <w:pPr>
              <w:pStyle w:val="TableParagraph"/>
              <w:spacing w:line="234" w:lineRule="exact"/>
              <w:ind w:right="91"/>
              <w:rPr>
                <w:sz w:val="22"/>
              </w:rPr>
            </w:pPr>
            <w:r>
              <w:rPr>
                <w:spacing w:val="-5"/>
                <w:sz w:val="22"/>
              </w:rPr>
              <w:t>601</w:t>
            </w:r>
          </w:p>
        </w:tc>
        <w:tc>
          <w:tcPr>
            <w:tcW w:w="878" w:type="dxa"/>
          </w:tcPr>
          <w:p>
            <w:pPr>
              <w:pStyle w:val="TableParagraph"/>
              <w:spacing w:line="234" w:lineRule="exact"/>
              <w:ind w:left="108" w:right="41"/>
              <w:jc w:val="center"/>
              <w:rPr>
                <w:b/>
                <w:sz w:val="22"/>
              </w:rPr>
            </w:pPr>
            <w:r>
              <w:rPr>
                <w:b/>
                <w:spacing w:val="-2"/>
                <w:sz w:val="22"/>
              </w:rPr>
              <w:t>31.99%</w:t>
            </w:r>
          </w:p>
        </w:tc>
        <w:tc>
          <w:tcPr>
            <w:tcW w:w="830" w:type="dxa"/>
          </w:tcPr>
          <w:p>
            <w:pPr>
              <w:pStyle w:val="TableParagraph"/>
              <w:spacing w:line="234" w:lineRule="exact"/>
              <w:ind w:right="88"/>
              <w:rPr>
                <w:sz w:val="22"/>
              </w:rPr>
            </w:pPr>
            <w:r>
              <w:rPr>
                <w:spacing w:val="-5"/>
                <w:sz w:val="22"/>
              </w:rPr>
              <w:t>174</w:t>
            </w:r>
          </w:p>
        </w:tc>
        <w:tc>
          <w:tcPr>
            <w:tcW w:w="1039" w:type="dxa"/>
          </w:tcPr>
          <w:p>
            <w:pPr>
              <w:pStyle w:val="TableParagraph"/>
              <w:spacing w:line="234" w:lineRule="exact"/>
              <w:ind w:right="90"/>
              <w:rPr>
                <w:sz w:val="22"/>
              </w:rPr>
            </w:pPr>
            <w:r>
              <w:rPr>
                <w:spacing w:val="-5"/>
                <w:sz w:val="22"/>
              </w:rPr>
              <w:t>145</w:t>
            </w:r>
          </w:p>
        </w:tc>
        <w:tc>
          <w:tcPr>
            <w:tcW w:w="878" w:type="dxa"/>
          </w:tcPr>
          <w:p>
            <w:pPr>
              <w:pStyle w:val="TableParagraph"/>
              <w:spacing w:line="234" w:lineRule="exact"/>
              <w:ind w:right="92"/>
              <w:rPr>
                <w:sz w:val="22"/>
              </w:rPr>
            </w:pPr>
            <w:r>
              <w:rPr>
                <w:spacing w:val="-5"/>
                <w:sz w:val="22"/>
              </w:rPr>
              <w:t>60</w:t>
            </w:r>
          </w:p>
        </w:tc>
        <w:tc>
          <w:tcPr>
            <w:tcW w:w="1048" w:type="dxa"/>
          </w:tcPr>
          <w:p>
            <w:pPr>
              <w:pStyle w:val="TableParagraph"/>
              <w:spacing w:line="234" w:lineRule="exact"/>
              <w:ind w:right="90"/>
              <w:rPr>
                <w:sz w:val="22"/>
              </w:rPr>
            </w:pPr>
            <w:r>
              <w:rPr>
                <w:spacing w:val="-5"/>
                <w:sz w:val="22"/>
              </w:rPr>
              <w:t>379</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29-</w:t>
            </w:r>
            <w:r>
              <w:rPr>
                <w:spacing w:val="-4"/>
                <w:sz w:val="22"/>
              </w:rPr>
              <w:t>2056</w:t>
            </w:r>
          </w:p>
        </w:tc>
        <w:tc>
          <w:tcPr>
            <w:tcW w:w="4772" w:type="dxa"/>
          </w:tcPr>
          <w:p>
            <w:pPr>
              <w:pStyle w:val="TableParagraph"/>
              <w:spacing w:line="234" w:lineRule="exact" w:before="0"/>
              <w:ind w:left="108"/>
              <w:jc w:val="left"/>
              <w:rPr>
                <w:sz w:val="22"/>
              </w:rPr>
            </w:pPr>
            <w:r>
              <w:rPr>
                <w:sz w:val="22"/>
              </w:rPr>
              <w:t>Veterinary</w:t>
            </w:r>
            <w:r>
              <w:rPr>
                <w:spacing w:val="-10"/>
                <w:sz w:val="22"/>
              </w:rPr>
              <w:t> </w:t>
            </w:r>
            <w:r>
              <w:rPr>
                <w:sz w:val="22"/>
              </w:rPr>
              <w:t>Technologists</w:t>
            </w:r>
            <w:r>
              <w:rPr>
                <w:spacing w:val="-8"/>
                <w:sz w:val="22"/>
              </w:rPr>
              <w:t> </w:t>
            </w:r>
            <w:r>
              <w:rPr>
                <w:sz w:val="22"/>
              </w:rPr>
              <w:t>and</w:t>
            </w:r>
            <w:r>
              <w:rPr>
                <w:spacing w:val="-9"/>
                <w:sz w:val="22"/>
              </w:rPr>
              <w:t> </w:t>
            </w:r>
            <w:r>
              <w:rPr>
                <w:spacing w:val="-2"/>
                <w:sz w:val="22"/>
              </w:rPr>
              <w:t>Technicians</w:t>
            </w:r>
          </w:p>
        </w:tc>
        <w:tc>
          <w:tcPr>
            <w:tcW w:w="1298" w:type="dxa"/>
          </w:tcPr>
          <w:p>
            <w:pPr>
              <w:pStyle w:val="TableParagraph"/>
              <w:spacing w:line="234" w:lineRule="exact" w:before="0"/>
              <w:ind w:right="97"/>
              <w:rPr>
                <w:sz w:val="22"/>
              </w:rPr>
            </w:pPr>
            <w:r>
              <w:rPr>
                <w:spacing w:val="-5"/>
                <w:sz w:val="22"/>
              </w:rPr>
              <w:t>30</w:t>
            </w:r>
          </w:p>
        </w:tc>
        <w:tc>
          <w:tcPr>
            <w:tcW w:w="1298" w:type="dxa"/>
          </w:tcPr>
          <w:p>
            <w:pPr>
              <w:pStyle w:val="TableParagraph"/>
              <w:spacing w:line="234" w:lineRule="exact" w:before="0"/>
              <w:ind w:right="94"/>
              <w:rPr>
                <w:sz w:val="22"/>
              </w:rPr>
            </w:pPr>
            <w:r>
              <w:rPr>
                <w:spacing w:val="-5"/>
                <w:sz w:val="22"/>
              </w:rPr>
              <w:t>39</w:t>
            </w:r>
          </w:p>
        </w:tc>
        <w:tc>
          <w:tcPr>
            <w:tcW w:w="1022" w:type="dxa"/>
          </w:tcPr>
          <w:p>
            <w:pPr>
              <w:pStyle w:val="TableParagraph"/>
              <w:spacing w:line="234" w:lineRule="exact" w:before="0"/>
              <w:ind w:right="94"/>
              <w:rPr>
                <w:sz w:val="22"/>
              </w:rPr>
            </w:pPr>
            <w:r>
              <w:rPr>
                <w:spacing w:val="-10"/>
                <w:sz w:val="22"/>
              </w:rPr>
              <w:t>9</w:t>
            </w:r>
          </w:p>
        </w:tc>
        <w:tc>
          <w:tcPr>
            <w:tcW w:w="878" w:type="dxa"/>
          </w:tcPr>
          <w:p>
            <w:pPr>
              <w:pStyle w:val="TableParagraph"/>
              <w:spacing w:line="234" w:lineRule="exact" w:before="0"/>
              <w:ind w:left="108" w:right="41"/>
              <w:jc w:val="center"/>
              <w:rPr>
                <w:b/>
                <w:sz w:val="22"/>
              </w:rPr>
            </w:pPr>
            <w:r>
              <w:rPr>
                <w:b/>
                <w:spacing w:val="-2"/>
                <w:sz w:val="22"/>
              </w:rPr>
              <w:t>30.00%</w:t>
            </w:r>
          </w:p>
        </w:tc>
        <w:tc>
          <w:tcPr>
            <w:tcW w:w="830" w:type="dxa"/>
          </w:tcPr>
          <w:p>
            <w:pPr>
              <w:pStyle w:val="TableParagraph"/>
              <w:spacing w:line="234" w:lineRule="exact" w:before="0"/>
              <w:ind w:right="91"/>
              <w:rPr>
                <w:sz w:val="22"/>
              </w:rPr>
            </w:pPr>
            <w:r>
              <w:rPr>
                <w:spacing w:val="-10"/>
                <w:sz w:val="22"/>
              </w:rPr>
              <w:t>1</w:t>
            </w:r>
          </w:p>
        </w:tc>
        <w:tc>
          <w:tcPr>
            <w:tcW w:w="1039" w:type="dxa"/>
          </w:tcPr>
          <w:p>
            <w:pPr>
              <w:pStyle w:val="TableParagraph"/>
              <w:spacing w:line="234" w:lineRule="exact" w:before="0"/>
              <w:ind w:right="92"/>
              <w:rPr>
                <w:sz w:val="22"/>
              </w:rPr>
            </w:pPr>
            <w:r>
              <w:rPr>
                <w:spacing w:val="-10"/>
                <w:sz w:val="22"/>
              </w:rPr>
              <w:t>2</w:t>
            </w:r>
          </w:p>
        </w:tc>
        <w:tc>
          <w:tcPr>
            <w:tcW w:w="878" w:type="dxa"/>
          </w:tcPr>
          <w:p>
            <w:pPr>
              <w:pStyle w:val="TableParagraph"/>
              <w:spacing w:line="234" w:lineRule="exact" w:before="0"/>
              <w:ind w:right="92"/>
              <w:rPr>
                <w:sz w:val="22"/>
              </w:rPr>
            </w:pPr>
            <w:r>
              <w:rPr>
                <w:spacing w:val="-10"/>
                <w:sz w:val="22"/>
              </w:rPr>
              <w:t>1</w:t>
            </w:r>
          </w:p>
        </w:tc>
        <w:tc>
          <w:tcPr>
            <w:tcW w:w="1048" w:type="dxa"/>
          </w:tcPr>
          <w:p>
            <w:pPr>
              <w:pStyle w:val="TableParagraph"/>
              <w:spacing w:line="234" w:lineRule="exact" w:before="0"/>
              <w:ind w:right="91"/>
              <w:rPr>
                <w:sz w:val="22"/>
              </w:rPr>
            </w:pPr>
            <w:r>
              <w:rPr>
                <w:spacing w:val="-10"/>
                <w:sz w:val="22"/>
              </w:rPr>
              <w:t>4</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21-</w:t>
            </w:r>
            <w:r>
              <w:rPr>
                <w:spacing w:val="-4"/>
                <w:sz w:val="22"/>
              </w:rPr>
              <w:t>1018</w:t>
            </w:r>
          </w:p>
        </w:tc>
        <w:tc>
          <w:tcPr>
            <w:tcW w:w="4772" w:type="dxa"/>
          </w:tcPr>
          <w:p>
            <w:pPr>
              <w:pStyle w:val="TableParagraph"/>
              <w:spacing w:line="252" w:lineRule="exact" w:before="0"/>
              <w:ind w:left="108" w:right="101"/>
              <w:jc w:val="left"/>
              <w:rPr>
                <w:sz w:val="22"/>
              </w:rPr>
            </w:pPr>
            <w:r>
              <w:rPr>
                <w:sz w:val="22"/>
              </w:rPr>
              <w:t>Substance</w:t>
            </w:r>
            <w:r>
              <w:rPr>
                <w:spacing w:val="-8"/>
                <w:sz w:val="22"/>
              </w:rPr>
              <w:t> </w:t>
            </w:r>
            <w:r>
              <w:rPr>
                <w:sz w:val="22"/>
              </w:rPr>
              <w:t>Abuse,</w:t>
            </w:r>
            <w:r>
              <w:rPr>
                <w:spacing w:val="-8"/>
                <w:sz w:val="22"/>
              </w:rPr>
              <w:t> </w:t>
            </w:r>
            <w:r>
              <w:rPr>
                <w:sz w:val="22"/>
              </w:rPr>
              <w:t>Behavioral</w:t>
            </w:r>
            <w:r>
              <w:rPr>
                <w:spacing w:val="-9"/>
                <w:sz w:val="22"/>
              </w:rPr>
              <w:t> </w:t>
            </w:r>
            <w:r>
              <w:rPr>
                <w:sz w:val="22"/>
              </w:rPr>
              <w:t>Disorder,</w:t>
            </w:r>
            <w:r>
              <w:rPr>
                <w:spacing w:val="-8"/>
                <w:sz w:val="22"/>
              </w:rPr>
              <w:t> </w:t>
            </w:r>
            <w:r>
              <w:rPr>
                <w:sz w:val="22"/>
              </w:rPr>
              <w:t>and</w:t>
            </w:r>
            <w:r>
              <w:rPr>
                <w:spacing w:val="-8"/>
                <w:sz w:val="22"/>
              </w:rPr>
              <w:t> </w:t>
            </w:r>
            <w:r>
              <w:rPr>
                <w:sz w:val="22"/>
              </w:rPr>
              <w:t>Mental Health Counselors</w:t>
            </w:r>
          </w:p>
        </w:tc>
        <w:tc>
          <w:tcPr>
            <w:tcW w:w="1298" w:type="dxa"/>
          </w:tcPr>
          <w:p>
            <w:pPr>
              <w:pStyle w:val="TableParagraph"/>
              <w:spacing w:line="240" w:lineRule="auto" w:before="127"/>
              <w:ind w:right="95"/>
              <w:rPr>
                <w:sz w:val="22"/>
              </w:rPr>
            </w:pPr>
            <w:r>
              <w:rPr>
                <w:spacing w:val="-5"/>
                <w:sz w:val="22"/>
              </w:rPr>
              <w:t>274</w:t>
            </w:r>
          </w:p>
        </w:tc>
        <w:tc>
          <w:tcPr>
            <w:tcW w:w="1298" w:type="dxa"/>
          </w:tcPr>
          <w:p>
            <w:pPr>
              <w:pStyle w:val="TableParagraph"/>
              <w:spacing w:line="240" w:lineRule="auto" w:before="127"/>
              <w:ind w:right="92"/>
              <w:rPr>
                <w:sz w:val="22"/>
              </w:rPr>
            </w:pPr>
            <w:r>
              <w:rPr>
                <w:spacing w:val="-5"/>
                <w:sz w:val="22"/>
              </w:rPr>
              <w:t>355</w:t>
            </w:r>
          </w:p>
        </w:tc>
        <w:tc>
          <w:tcPr>
            <w:tcW w:w="1022" w:type="dxa"/>
          </w:tcPr>
          <w:p>
            <w:pPr>
              <w:pStyle w:val="TableParagraph"/>
              <w:spacing w:line="240" w:lineRule="auto" w:before="127"/>
              <w:ind w:right="94"/>
              <w:rPr>
                <w:sz w:val="22"/>
              </w:rPr>
            </w:pPr>
            <w:r>
              <w:rPr>
                <w:spacing w:val="-5"/>
                <w:sz w:val="22"/>
              </w:rPr>
              <w:t>81</w:t>
            </w:r>
          </w:p>
        </w:tc>
        <w:tc>
          <w:tcPr>
            <w:tcW w:w="878" w:type="dxa"/>
          </w:tcPr>
          <w:p>
            <w:pPr>
              <w:pStyle w:val="TableParagraph"/>
              <w:spacing w:line="240" w:lineRule="auto" w:before="127"/>
              <w:ind w:left="108" w:right="41"/>
              <w:jc w:val="center"/>
              <w:rPr>
                <w:b/>
                <w:sz w:val="22"/>
              </w:rPr>
            </w:pPr>
            <w:r>
              <w:rPr>
                <w:b/>
                <w:spacing w:val="-2"/>
                <w:sz w:val="22"/>
              </w:rPr>
              <w:t>29.56%</w:t>
            </w:r>
          </w:p>
        </w:tc>
        <w:tc>
          <w:tcPr>
            <w:tcW w:w="830" w:type="dxa"/>
          </w:tcPr>
          <w:p>
            <w:pPr>
              <w:pStyle w:val="TableParagraph"/>
              <w:spacing w:line="240" w:lineRule="auto" w:before="127"/>
              <w:ind w:right="92"/>
              <w:rPr>
                <w:sz w:val="22"/>
              </w:rPr>
            </w:pPr>
            <w:r>
              <w:rPr>
                <w:spacing w:val="-5"/>
                <w:sz w:val="22"/>
              </w:rPr>
              <w:t>11</w:t>
            </w:r>
          </w:p>
        </w:tc>
        <w:tc>
          <w:tcPr>
            <w:tcW w:w="1039" w:type="dxa"/>
          </w:tcPr>
          <w:p>
            <w:pPr>
              <w:pStyle w:val="TableParagraph"/>
              <w:spacing w:line="240" w:lineRule="auto" w:before="127"/>
              <w:ind w:right="92"/>
              <w:rPr>
                <w:sz w:val="22"/>
              </w:rPr>
            </w:pPr>
            <w:r>
              <w:rPr>
                <w:spacing w:val="-5"/>
                <w:sz w:val="22"/>
              </w:rPr>
              <w:t>14</w:t>
            </w:r>
          </w:p>
        </w:tc>
        <w:tc>
          <w:tcPr>
            <w:tcW w:w="878" w:type="dxa"/>
          </w:tcPr>
          <w:p>
            <w:pPr>
              <w:pStyle w:val="TableParagraph"/>
              <w:spacing w:line="240" w:lineRule="auto" w:before="127"/>
              <w:ind w:right="92"/>
              <w:rPr>
                <w:sz w:val="22"/>
              </w:rPr>
            </w:pPr>
            <w:r>
              <w:rPr>
                <w:spacing w:val="-10"/>
                <w:sz w:val="22"/>
              </w:rPr>
              <w:t>8</w:t>
            </w:r>
          </w:p>
        </w:tc>
        <w:tc>
          <w:tcPr>
            <w:tcW w:w="1048" w:type="dxa"/>
          </w:tcPr>
          <w:p>
            <w:pPr>
              <w:pStyle w:val="TableParagraph"/>
              <w:spacing w:line="240" w:lineRule="auto" w:before="127"/>
              <w:ind w:right="91"/>
              <w:rPr>
                <w:sz w:val="22"/>
              </w:rPr>
            </w:pPr>
            <w:r>
              <w:rPr>
                <w:spacing w:val="-5"/>
                <w:sz w:val="22"/>
              </w:rPr>
              <w:t>33</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13-</w:t>
            </w:r>
            <w:r>
              <w:rPr>
                <w:spacing w:val="-4"/>
                <w:sz w:val="22"/>
              </w:rPr>
              <w:t>1075</w:t>
            </w:r>
          </w:p>
        </w:tc>
        <w:tc>
          <w:tcPr>
            <w:tcW w:w="4772" w:type="dxa"/>
          </w:tcPr>
          <w:p>
            <w:pPr>
              <w:pStyle w:val="TableParagraph"/>
              <w:spacing w:line="234" w:lineRule="exact" w:before="0"/>
              <w:ind w:left="108"/>
              <w:jc w:val="left"/>
              <w:rPr>
                <w:sz w:val="22"/>
              </w:rPr>
            </w:pPr>
            <w:r>
              <w:rPr>
                <w:sz w:val="22"/>
              </w:rPr>
              <w:t>Labor</w:t>
            </w:r>
            <w:r>
              <w:rPr>
                <w:spacing w:val="-4"/>
                <w:sz w:val="22"/>
              </w:rPr>
              <w:t> </w:t>
            </w:r>
            <w:r>
              <w:rPr>
                <w:sz w:val="22"/>
              </w:rPr>
              <w:t>Relations</w:t>
            </w:r>
            <w:r>
              <w:rPr>
                <w:spacing w:val="-5"/>
                <w:sz w:val="22"/>
              </w:rPr>
              <w:t> </w:t>
            </w:r>
            <w:r>
              <w:rPr>
                <w:spacing w:val="-2"/>
                <w:sz w:val="22"/>
              </w:rPr>
              <w:t>Specialists</w:t>
            </w:r>
          </w:p>
        </w:tc>
        <w:tc>
          <w:tcPr>
            <w:tcW w:w="1298" w:type="dxa"/>
          </w:tcPr>
          <w:p>
            <w:pPr>
              <w:pStyle w:val="TableParagraph"/>
              <w:spacing w:line="234" w:lineRule="exact" w:before="0"/>
              <w:ind w:right="97"/>
              <w:rPr>
                <w:sz w:val="22"/>
              </w:rPr>
            </w:pPr>
            <w:r>
              <w:rPr>
                <w:spacing w:val="-5"/>
                <w:sz w:val="22"/>
              </w:rPr>
              <w:t>31</w:t>
            </w:r>
          </w:p>
        </w:tc>
        <w:tc>
          <w:tcPr>
            <w:tcW w:w="1298" w:type="dxa"/>
          </w:tcPr>
          <w:p>
            <w:pPr>
              <w:pStyle w:val="TableParagraph"/>
              <w:spacing w:line="234" w:lineRule="exact" w:before="0"/>
              <w:ind w:right="94"/>
              <w:rPr>
                <w:sz w:val="22"/>
              </w:rPr>
            </w:pPr>
            <w:r>
              <w:rPr>
                <w:spacing w:val="-5"/>
                <w:sz w:val="22"/>
              </w:rPr>
              <w:t>40</w:t>
            </w:r>
          </w:p>
        </w:tc>
        <w:tc>
          <w:tcPr>
            <w:tcW w:w="1022" w:type="dxa"/>
          </w:tcPr>
          <w:p>
            <w:pPr>
              <w:pStyle w:val="TableParagraph"/>
              <w:spacing w:line="234" w:lineRule="exact" w:before="0"/>
              <w:ind w:right="94"/>
              <w:rPr>
                <w:sz w:val="22"/>
              </w:rPr>
            </w:pPr>
            <w:r>
              <w:rPr>
                <w:spacing w:val="-10"/>
                <w:sz w:val="22"/>
              </w:rPr>
              <w:t>9</w:t>
            </w:r>
          </w:p>
        </w:tc>
        <w:tc>
          <w:tcPr>
            <w:tcW w:w="878" w:type="dxa"/>
          </w:tcPr>
          <w:p>
            <w:pPr>
              <w:pStyle w:val="TableParagraph"/>
              <w:spacing w:line="234" w:lineRule="exact" w:before="0"/>
              <w:ind w:left="108" w:right="41"/>
              <w:jc w:val="center"/>
              <w:rPr>
                <w:b/>
                <w:sz w:val="22"/>
              </w:rPr>
            </w:pPr>
            <w:r>
              <w:rPr>
                <w:b/>
                <w:spacing w:val="-2"/>
                <w:sz w:val="22"/>
              </w:rPr>
              <w:t>29.03%</w:t>
            </w:r>
          </w:p>
        </w:tc>
        <w:tc>
          <w:tcPr>
            <w:tcW w:w="830" w:type="dxa"/>
          </w:tcPr>
          <w:p>
            <w:pPr>
              <w:pStyle w:val="TableParagraph"/>
              <w:spacing w:line="234" w:lineRule="exact" w:before="0"/>
              <w:ind w:right="91"/>
              <w:rPr>
                <w:sz w:val="22"/>
              </w:rPr>
            </w:pPr>
            <w:r>
              <w:rPr>
                <w:spacing w:val="-10"/>
                <w:sz w:val="22"/>
              </w:rPr>
              <w:t>1</w:t>
            </w:r>
          </w:p>
        </w:tc>
        <w:tc>
          <w:tcPr>
            <w:tcW w:w="1039" w:type="dxa"/>
          </w:tcPr>
          <w:p>
            <w:pPr>
              <w:pStyle w:val="TableParagraph"/>
              <w:spacing w:line="234" w:lineRule="exact" w:before="0"/>
              <w:ind w:right="92"/>
              <w:rPr>
                <w:sz w:val="22"/>
              </w:rPr>
            </w:pPr>
            <w:r>
              <w:rPr>
                <w:spacing w:val="-10"/>
                <w:sz w:val="22"/>
              </w:rPr>
              <w:t>2</w:t>
            </w:r>
          </w:p>
        </w:tc>
        <w:tc>
          <w:tcPr>
            <w:tcW w:w="878" w:type="dxa"/>
          </w:tcPr>
          <w:p>
            <w:pPr>
              <w:pStyle w:val="TableParagraph"/>
              <w:spacing w:line="234" w:lineRule="exact" w:before="0"/>
              <w:ind w:right="92"/>
              <w:rPr>
                <w:sz w:val="22"/>
              </w:rPr>
            </w:pPr>
            <w:r>
              <w:rPr>
                <w:spacing w:val="-10"/>
                <w:sz w:val="22"/>
              </w:rPr>
              <w:t>1</w:t>
            </w:r>
          </w:p>
        </w:tc>
        <w:tc>
          <w:tcPr>
            <w:tcW w:w="1048" w:type="dxa"/>
          </w:tcPr>
          <w:p>
            <w:pPr>
              <w:pStyle w:val="TableParagraph"/>
              <w:spacing w:line="234" w:lineRule="exact" w:before="0"/>
              <w:ind w:right="91"/>
              <w:rPr>
                <w:sz w:val="22"/>
              </w:rPr>
            </w:pPr>
            <w:r>
              <w:rPr>
                <w:spacing w:val="-10"/>
                <w:sz w:val="22"/>
              </w:rPr>
              <w:t>4</w:t>
            </w:r>
          </w:p>
        </w:tc>
      </w:tr>
    </w:tbl>
    <w:p>
      <w:pPr>
        <w:pStyle w:val="TableParagraph"/>
        <w:spacing w:after="0" w:line="234" w:lineRule="exact"/>
        <w:rPr>
          <w:sz w:val="22"/>
        </w:rPr>
        <w:sectPr>
          <w:headerReference w:type="default" r:id="rId123"/>
          <w:footerReference w:type="default" r:id="rId124"/>
          <w:pgSz w:w="15840" w:h="12240" w:orient="landscape"/>
          <w:pgMar w:header="0" w:footer="518" w:top="740" w:bottom="700" w:left="0" w:right="0"/>
          <w:pgNumType w:start="51"/>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2"/>
              <w:rPr>
                <w:sz w:val="22"/>
              </w:rPr>
            </w:pPr>
            <w:r>
              <w:rPr>
                <w:spacing w:val="-2"/>
                <w:sz w:val="22"/>
              </w:rPr>
              <w:t>3,626</w:t>
            </w:r>
          </w:p>
        </w:tc>
        <w:tc>
          <w:tcPr>
            <w:tcW w:w="1298" w:type="dxa"/>
          </w:tcPr>
          <w:p>
            <w:pPr>
              <w:pStyle w:val="TableParagraph"/>
              <w:ind w:right="92"/>
              <w:rPr>
                <w:sz w:val="22"/>
              </w:rPr>
            </w:pPr>
            <w:r>
              <w:rPr>
                <w:spacing w:val="-2"/>
                <w:sz w:val="22"/>
              </w:rPr>
              <w:t>3,708</w:t>
            </w:r>
          </w:p>
        </w:tc>
        <w:tc>
          <w:tcPr>
            <w:tcW w:w="938" w:type="dxa"/>
          </w:tcPr>
          <w:p>
            <w:pPr>
              <w:pStyle w:val="TableParagraph"/>
              <w:ind w:right="94"/>
              <w:rPr>
                <w:sz w:val="22"/>
              </w:rPr>
            </w:pPr>
            <w:r>
              <w:rPr>
                <w:spacing w:val="-5"/>
                <w:sz w:val="22"/>
              </w:rPr>
              <w:t>82</w:t>
            </w:r>
          </w:p>
        </w:tc>
        <w:tc>
          <w:tcPr>
            <w:tcW w:w="878" w:type="dxa"/>
          </w:tcPr>
          <w:p>
            <w:pPr>
              <w:pStyle w:val="TableParagraph"/>
              <w:ind w:left="170" w:right="3"/>
              <w:jc w:val="center"/>
              <w:rPr>
                <w:sz w:val="22"/>
              </w:rPr>
            </w:pPr>
            <w:r>
              <w:rPr>
                <w:spacing w:val="-2"/>
                <w:sz w:val="22"/>
              </w:rPr>
              <w:t>2.26%</w:t>
            </w:r>
          </w:p>
        </w:tc>
        <w:tc>
          <w:tcPr>
            <w:tcW w:w="828" w:type="dxa"/>
          </w:tcPr>
          <w:p>
            <w:pPr>
              <w:pStyle w:val="TableParagraph"/>
              <w:ind w:right="91"/>
              <w:rPr>
                <w:b/>
                <w:sz w:val="22"/>
              </w:rPr>
            </w:pPr>
            <w:r>
              <w:rPr>
                <w:b/>
                <w:spacing w:val="-5"/>
                <w:sz w:val="22"/>
              </w:rPr>
              <w:t>405</w:t>
            </w:r>
          </w:p>
        </w:tc>
        <w:tc>
          <w:tcPr>
            <w:tcW w:w="1040" w:type="dxa"/>
          </w:tcPr>
          <w:p>
            <w:pPr>
              <w:pStyle w:val="TableParagraph"/>
              <w:ind w:right="91"/>
              <w:rPr>
                <w:sz w:val="22"/>
              </w:rPr>
            </w:pPr>
            <w:r>
              <w:rPr>
                <w:spacing w:val="-5"/>
                <w:sz w:val="22"/>
              </w:rPr>
              <w:t>432</w:t>
            </w:r>
          </w:p>
        </w:tc>
        <w:tc>
          <w:tcPr>
            <w:tcW w:w="879" w:type="dxa"/>
          </w:tcPr>
          <w:p>
            <w:pPr>
              <w:pStyle w:val="TableParagraph"/>
              <w:ind w:right="94"/>
              <w:rPr>
                <w:sz w:val="22"/>
              </w:rPr>
            </w:pPr>
            <w:r>
              <w:rPr>
                <w:spacing w:val="-10"/>
                <w:sz w:val="22"/>
              </w:rPr>
              <w:t>8</w:t>
            </w:r>
          </w:p>
        </w:tc>
        <w:tc>
          <w:tcPr>
            <w:tcW w:w="1049" w:type="dxa"/>
          </w:tcPr>
          <w:p>
            <w:pPr>
              <w:pStyle w:val="TableParagraph"/>
              <w:ind w:right="92"/>
              <w:rPr>
                <w:sz w:val="22"/>
              </w:rPr>
            </w:pPr>
            <w:r>
              <w:rPr>
                <w:spacing w:val="-5"/>
                <w:sz w:val="22"/>
              </w:rPr>
              <w:t>845</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9013</w:t>
            </w:r>
          </w:p>
        </w:tc>
        <w:tc>
          <w:tcPr>
            <w:tcW w:w="4772" w:type="dxa"/>
          </w:tcPr>
          <w:p>
            <w:pPr>
              <w:pStyle w:val="TableParagraph"/>
              <w:spacing w:before="5"/>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7"/>
                <w:sz w:val="22"/>
              </w:rPr>
              <w:t> </w:t>
            </w:r>
            <w:r>
              <w:rPr>
                <w:spacing w:val="-2"/>
                <w:sz w:val="22"/>
              </w:rPr>
              <w:t>Managers</w:t>
            </w:r>
          </w:p>
        </w:tc>
        <w:tc>
          <w:tcPr>
            <w:tcW w:w="1298" w:type="dxa"/>
          </w:tcPr>
          <w:p>
            <w:pPr>
              <w:pStyle w:val="TableParagraph"/>
              <w:spacing w:before="5"/>
              <w:ind w:right="92"/>
              <w:rPr>
                <w:sz w:val="22"/>
              </w:rPr>
            </w:pPr>
            <w:r>
              <w:rPr>
                <w:spacing w:val="-2"/>
                <w:sz w:val="22"/>
              </w:rPr>
              <w:t>5,547</w:t>
            </w:r>
          </w:p>
        </w:tc>
        <w:tc>
          <w:tcPr>
            <w:tcW w:w="1298" w:type="dxa"/>
          </w:tcPr>
          <w:p>
            <w:pPr>
              <w:pStyle w:val="TableParagraph"/>
              <w:spacing w:before="5"/>
              <w:ind w:right="92"/>
              <w:rPr>
                <w:sz w:val="22"/>
              </w:rPr>
            </w:pPr>
            <w:r>
              <w:rPr>
                <w:spacing w:val="-2"/>
                <w:sz w:val="22"/>
              </w:rPr>
              <w:t>5,377</w:t>
            </w:r>
          </w:p>
        </w:tc>
        <w:tc>
          <w:tcPr>
            <w:tcW w:w="938" w:type="dxa"/>
          </w:tcPr>
          <w:p>
            <w:pPr>
              <w:pStyle w:val="TableParagraph"/>
              <w:spacing w:before="5"/>
              <w:ind w:right="91"/>
              <w:rPr>
                <w:sz w:val="22"/>
              </w:rPr>
            </w:pPr>
            <w:r>
              <w:rPr>
                <w:spacing w:val="-2"/>
                <w:sz w:val="22"/>
              </w:rPr>
              <w:t>-</w:t>
            </w:r>
            <w:r>
              <w:rPr>
                <w:spacing w:val="-5"/>
                <w:sz w:val="22"/>
              </w:rPr>
              <w:t>170</w:t>
            </w:r>
          </w:p>
        </w:tc>
        <w:tc>
          <w:tcPr>
            <w:tcW w:w="878" w:type="dxa"/>
          </w:tcPr>
          <w:p>
            <w:pPr>
              <w:pStyle w:val="TableParagraph"/>
              <w:spacing w:before="5"/>
              <w:ind w:left="108" w:right="1"/>
              <w:jc w:val="center"/>
              <w:rPr>
                <w:sz w:val="22"/>
              </w:rPr>
            </w:pPr>
            <w:r>
              <w:rPr>
                <w:spacing w:val="-2"/>
                <w:sz w:val="22"/>
              </w:rPr>
              <w:t>-3.06%</w:t>
            </w:r>
          </w:p>
        </w:tc>
        <w:tc>
          <w:tcPr>
            <w:tcW w:w="828" w:type="dxa"/>
          </w:tcPr>
          <w:p>
            <w:pPr>
              <w:pStyle w:val="TableParagraph"/>
              <w:spacing w:before="5"/>
              <w:ind w:right="91"/>
              <w:rPr>
                <w:b/>
                <w:sz w:val="22"/>
              </w:rPr>
            </w:pPr>
            <w:r>
              <w:rPr>
                <w:b/>
                <w:spacing w:val="-5"/>
                <w:sz w:val="22"/>
              </w:rPr>
              <w:t>382</w:t>
            </w:r>
          </w:p>
        </w:tc>
        <w:tc>
          <w:tcPr>
            <w:tcW w:w="1040" w:type="dxa"/>
          </w:tcPr>
          <w:p>
            <w:pPr>
              <w:pStyle w:val="TableParagraph"/>
              <w:spacing w:before="5"/>
              <w:ind w:right="91"/>
              <w:rPr>
                <w:sz w:val="22"/>
              </w:rPr>
            </w:pPr>
            <w:r>
              <w:rPr>
                <w:spacing w:val="-5"/>
                <w:sz w:val="22"/>
              </w:rPr>
              <w:t>182</w:t>
            </w:r>
          </w:p>
        </w:tc>
        <w:tc>
          <w:tcPr>
            <w:tcW w:w="879" w:type="dxa"/>
          </w:tcPr>
          <w:p>
            <w:pPr>
              <w:pStyle w:val="TableParagraph"/>
              <w:spacing w:before="5"/>
              <w:ind w:right="94"/>
              <w:rPr>
                <w:sz w:val="22"/>
              </w:rPr>
            </w:pPr>
            <w:r>
              <w:rPr>
                <w:spacing w:val="-2"/>
                <w:sz w:val="22"/>
              </w:rPr>
              <w:t>-</w:t>
            </w:r>
            <w:r>
              <w:rPr>
                <w:spacing w:val="-7"/>
                <w:sz w:val="22"/>
              </w:rPr>
              <w:t>17</w:t>
            </w:r>
          </w:p>
        </w:tc>
        <w:tc>
          <w:tcPr>
            <w:tcW w:w="1049" w:type="dxa"/>
          </w:tcPr>
          <w:p>
            <w:pPr>
              <w:pStyle w:val="TableParagraph"/>
              <w:spacing w:before="5"/>
              <w:ind w:right="92"/>
              <w:rPr>
                <w:sz w:val="22"/>
              </w:rPr>
            </w:pPr>
            <w:r>
              <w:rPr>
                <w:spacing w:val="-5"/>
                <w:sz w:val="22"/>
              </w:rPr>
              <w:t>547</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2"/>
              <w:rPr>
                <w:sz w:val="22"/>
              </w:rPr>
            </w:pPr>
            <w:r>
              <w:rPr>
                <w:spacing w:val="-2"/>
                <w:sz w:val="22"/>
              </w:rPr>
              <w:t>3,454</w:t>
            </w:r>
          </w:p>
        </w:tc>
        <w:tc>
          <w:tcPr>
            <w:tcW w:w="1298" w:type="dxa"/>
          </w:tcPr>
          <w:p>
            <w:pPr>
              <w:pStyle w:val="TableParagraph"/>
              <w:ind w:right="92"/>
              <w:rPr>
                <w:sz w:val="22"/>
              </w:rPr>
            </w:pPr>
            <w:r>
              <w:rPr>
                <w:spacing w:val="-2"/>
                <w:sz w:val="22"/>
              </w:rPr>
              <w:t>3,482</w:t>
            </w:r>
          </w:p>
        </w:tc>
        <w:tc>
          <w:tcPr>
            <w:tcW w:w="938" w:type="dxa"/>
          </w:tcPr>
          <w:p>
            <w:pPr>
              <w:pStyle w:val="TableParagraph"/>
              <w:ind w:right="94"/>
              <w:rPr>
                <w:sz w:val="22"/>
              </w:rPr>
            </w:pPr>
            <w:r>
              <w:rPr>
                <w:spacing w:val="-5"/>
                <w:sz w:val="22"/>
              </w:rPr>
              <w:t>28</w:t>
            </w:r>
          </w:p>
        </w:tc>
        <w:tc>
          <w:tcPr>
            <w:tcW w:w="878" w:type="dxa"/>
          </w:tcPr>
          <w:p>
            <w:pPr>
              <w:pStyle w:val="TableParagraph"/>
              <w:ind w:left="170" w:right="3"/>
              <w:jc w:val="center"/>
              <w:rPr>
                <w:sz w:val="22"/>
              </w:rPr>
            </w:pPr>
            <w:r>
              <w:rPr>
                <w:spacing w:val="-2"/>
                <w:sz w:val="22"/>
              </w:rPr>
              <w:t>0.81%</w:t>
            </w:r>
          </w:p>
        </w:tc>
        <w:tc>
          <w:tcPr>
            <w:tcW w:w="828" w:type="dxa"/>
          </w:tcPr>
          <w:p>
            <w:pPr>
              <w:pStyle w:val="TableParagraph"/>
              <w:ind w:right="91"/>
              <w:rPr>
                <w:b/>
                <w:sz w:val="22"/>
              </w:rPr>
            </w:pPr>
            <w:r>
              <w:rPr>
                <w:b/>
                <w:spacing w:val="-5"/>
                <w:sz w:val="22"/>
              </w:rPr>
              <w:t>334</w:t>
            </w:r>
          </w:p>
        </w:tc>
        <w:tc>
          <w:tcPr>
            <w:tcW w:w="1040" w:type="dxa"/>
          </w:tcPr>
          <w:p>
            <w:pPr>
              <w:pStyle w:val="TableParagraph"/>
              <w:ind w:right="91"/>
              <w:rPr>
                <w:sz w:val="22"/>
              </w:rPr>
            </w:pPr>
            <w:r>
              <w:rPr>
                <w:spacing w:val="-5"/>
                <w:sz w:val="22"/>
              </w:rPr>
              <w:t>336</w:t>
            </w:r>
          </w:p>
        </w:tc>
        <w:tc>
          <w:tcPr>
            <w:tcW w:w="879" w:type="dxa"/>
          </w:tcPr>
          <w:p>
            <w:pPr>
              <w:pStyle w:val="TableParagraph"/>
              <w:ind w:right="94"/>
              <w:rPr>
                <w:sz w:val="22"/>
              </w:rPr>
            </w:pPr>
            <w:r>
              <w:rPr>
                <w:spacing w:val="-10"/>
                <w:sz w:val="22"/>
              </w:rPr>
              <w:t>3</w:t>
            </w:r>
          </w:p>
        </w:tc>
        <w:tc>
          <w:tcPr>
            <w:tcW w:w="1049" w:type="dxa"/>
          </w:tcPr>
          <w:p>
            <w:pPr>
              <w:pStyle w:val="TableParagraph"/>
              <w:ind w:right="92"/>
              <w:rPr>
                <w:sz w:val="22"/>
              </w:rPr>
            </w:pPr>
            <w:r>
              <w:rPr>
                <w:spacing w:val="-5"/>
                <w:sz w:val="22"/>
              </w:rPr>
              <w:t>673</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2"/>
              <w:rPr>
                <w:sz w:val="22"/>
              </w:rPr>
            </w:pPr>
            <w:r>
              <w:rPr>
                <w:spacing w:val="-2"/>
                <w:sz w:val="22"/>
              </w:rPr>
              <w:t>2,946</w:t>
            </w:r>
          </w:p>
        </w:tc>
        <w:tc>
          <w:tcPr>
            <w:tcW w:w="1298" w:type="dxa"/>
          </w:tcPr>
          <w:p>
            <w:pPr>
              <w:pStyle w:val="TableParagraph"/>
              <w:spacing w:line="234" w:lineRule="exact"/>
              <w:ind w:right="92"/>
              <w:rPr>
                <w:sz w:val="22"/>
              </w:rPr>
            </w:pPr>
            <w:r>
              <w:rPr>
                <w:spacing w:val="-2"/>
                <w:sz w:val="22"/>
              </w:rPr>
              <w:t>3,151</w:t>
            </w:r>
          </w:p>
        </w:tc>
        <w:tc>
          <w:tcPr>
            <w:tcW w:w="938" w:type="dxa"/>
          </w:tcPr>
          <w:p>
            <w:pPr>
              <w:pStyle w:val="TableParagraph"/>
              <w:spacing w:line="234" w:lineRule="exact"/>
              <w:ind w:right="91"/>
              <w:rPr>
                <w:sz w:val="22"/>
              </w:rPr>
            </w:pPr>
            <w:r>
              <w:rPr>
                <w:spacing w:val="-5"/>
                <w:sz w:val="22"/>
              </w:rPr>
              <w:t>205</w:t>
            </w:r>
          </w:p>
        </w:tc>
        <w:tc>
          <w:tcPr>
            <w:tcW w:w="878" w:type="dxa"/>
          </w:tcPr>
          <w:p>
            <w:pPr>
              <w:pStyle w:val="TableParagraph"/>
              <w:spacing w:line="234" w:lineRule="exact"/>
              <w:ind w:left="170" w:right="3"/>
              <w:jc w:val="center"/>
              <w:rPr>
                <w:sz w:val="22"/>
              </w:rPr>
            </w:pPr>
            <w:r>
              <w:rPr>
                <w:spacing w:val="-2"/>
                <w:sz w:val="22"/>
              </w:rPr>
              <w:t>6.96%</w:t>
            </w:r>
          </w:p>
        </w:tc>
        <w:tc>
          <w:tcPr>
            <w:tcW w:w="828" w:type="dxa"/>
          </w:tcPr>
          <w:p>
            <w:pPr>
              <w:pStyle w:val="TableParagraph"/>
              <w:spacing w:line="234" w:lineRule="exact"/>
              <w:ind w:right="91"/>
              <w:rPr>
                <w:b/>
                <w:sz w:val="22"/>
              </w:rPr>
            </w:pPr>
            <w:r>
              <w:rPr>
                <w:b/>
                <w:spacing w:val="-5"/>
                <w:sz w:val="22"/>
              </w:rPr>
              <w:t>200</w:t>
            </w:r>
          </w:p>
        </w:tc>
        <w:tc>
          <w:tcPr>
            <w:tcW w:w="1040" w:type="dxa"/>
          </w:tcPr>
          <w:p>
            <w:pPr>
              <w:pStyle w:val="TableParagraph"/>
              <w:spacing w:line="234" w:lineRule="exact"/>
              <w:ind w:right="91"/>
              <w:rPr>
                <w:sz w:val="22"/>
              </w:rPr>
            </w:pPr>
            <w:r>
              <w:rPr>
                <w:spacing w:val="-5"/>
                <w:sz w:val="22"/>
              </w:rPr>
              <w:t>241</w:t>
            </w:r>
          </w:p>
        </w:tc>
        <w:tc>
          <w:tcPr>
            <w:tcW w:w="879" w:type="dxa"/>
          </w:tcPr>
          <w:p>
            <w:pPr>
              <w:pStyle w:val="TableParagraph"/>
              <w:spacing w:line="234" w:lineRule="exact"/>
              <w:ind w:right="94"/>
              <w:rPr>
                <w:sz w:val="22"/>
              </w:rPr>
            </w:pPr>
            <w:r>
              <w:rPr>
                <w:spacing w:val="-5"/>
                <w:sz w:val="22"/>
              </w:rPr>
              <w:t>20</w:t>
            </w:r>
          </w:p>
        </w:tc>
        <w:tc>
          <w:tcPr>
            <w:tcW w:w="1049" w:type="dxa"/>
          </w:tcPr>
          <w:p>
            <w:pPr>
              <w:pStyle w:val="TableParagraph"/>
              <w:spacing w:line="234" w:lineRule="exact"/>
              <w:ind w:right="92"/>
              <w:rPr>
                <w:sz w:val="22"/>
              </w:rPr>
            </w:pPr>
            <w:r>
              <w:rPr>
                <w:spacing w:val="-5"/>
                <w:sz w:val="22"/>
              </w:rPr>
              <w:t>461</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2"/>
                <w:sz w:val="22"/>
              </w:rPr>
              <w:t>2,872</w:t>
            </w:r>
          </w:p>
        </w:tc>
        <w:tc>
          <w:tcPr>
            <w:tcW w:w="1298" w:type="dxa"/>
          </w:tcPr>
          <w:p>
            <w:pPr>
              <w:pStyle w:val="TableParagraph"/>
              <w:ind w:right="92"/>
              <w:rPr>
                <w:sz w:val="22"/>
              </w:rPr>
            </w:pPr>
            <w:r>
              <w:rPr>
                <w:spacing w:val="-2"/>
                <w:sz w:val="22"/>
              </w:rPr>
              <w:t>3,310</w:t>
            </w:r>
          </w:p>
        </w:tc>
        <w:tc>
          <w:tcPr>
            <w:tcW w:w="938" w:type="dxa"/>
          </w:tcPr>
          <w:p>
            <w:pPr>
              <w:pStyle w:val="TableParagraph"/>
              <w:ind w:right="91"/>
              <w:rPr>
                <w:sz w:val="22"/>
              </w:rPr>
            </w:pPr>
            <w:r>
              <w:rPr>
                <w:spacing w:val="-5"/>
                <w:sz w:val="22"/>
              </w:rPr>
              <w:t>438</w:t>
            </w:r>
          </w:p>
        </w:tc>
        <w:tc>
          <w:tcPr>
            <w:tcW w:w="878" w:type="dxa"/>
          </w:tcPr>
          <w:p>
            <w:pPr>
              <w:pStyle w:val="TableParagraph"/>
              <w:ind w:left="108" w:right="41"/>
              <w:jc w:val="center"/>
              <w:rPr>
                <w:sz w:val="22"/>
              </w:rPr>
            </w:pPr>
            <w:r>
              <w:rPr>
                <w:spacing w:val="-2"/>
                <w:sz w:val="22"/>
              </w:rPr>
              <w:t>15.25%</w:t>
            </w:r>
          </w:p>
        </w:tc>
        <w:tc>
          <w:tcPr>
            <w:tcW w:w="828" w:type="dxa"/>
          </w:tcPr>
          <w:p>
            <w:pPr>
              <w:pStyle w:val="TableParagraph"/>
              <w:ind w:right="91"/>
              <w:rPr>
                <w:b/>
                <w:sz w:val="22"/>
              </w:rPr>
            </w:pPr>
            <w:r>
              <w:rPr>
                <w:b/>
                <w:spacing w:val="-5"/>
                <w:sz w:val="22"/>
              </w:rPr>
              <w:t>192</w:t>
            </w:r>
          </w:p>
        </w:tc>
        <w:tc>
          <w:tcPr>
            <w:tcW w:w="1040" w:type="dxa"/>
          </w:tcPr>
          <w:p>
            <w:pPr>
              <w:pStyle w:val="TableParagraph"/>
              <w:ind w:right="91"/>
              <w:rPr>
                <w:sz w:val="22"/>
              </w:rPr>
            </w:pPr>
            <w:r>
              <w:rPr>
                <w:spacing w:val="-5"/>
                <w:sz w:val="22"/>
              </w:rPr>
              <w:t>303</w:t>
            </w:r>
          </w:p>
        </w:tc>
        <w:tc>
          <w:tcPr>
            <w:tcW w:w="879" w:type="dxa"/>
          </w:tcPr>
          <w:p>
            <w:pPr>
              <w:pStyle w:val="TableParagraph"/>
              <w:ind w:right="94"/>
              <w:rPr>
                <w:sz w:val="22"/>
              </w:rPr>
            </w:pPr>
            <w:r>
              <w:rPr>
                <w:spacing w:val="-5"/>
                <w:sz w:val="22"/>
              </w:rPr>
              <w:t>44</w:t>
            </w:r>
          </w:p>
        </w:tc>
        <w:tc>
          <w:tcPr>
            <w:tcW w:w="1049" w:type="dxa"/>
          </w:tcPr>
          <w:p>
            <w:pPr>
              <w:pStyle w:val="TableParagraph"/>
              <w:ind w:right="92"/>
              <w:rPr>
                <w:sz w:val="22"/>
              </w:rPr>
            </w:pPr>
            <w:r>
              <w:rPr>
                <w:spacing w:val="-5"/>
                <w:sz w:val="22"/>
              </w:rPr>
              <w:t>539</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2"/>
              <w:rPr>
                <w:sz w:val="22"/>
              </w:rPr>
            </w:pPr>
            <w:r>
              <w:rPr>
                <w:spacing w:val="-2"/>
                <w:sz w:val="22"/>
              </w:rPr>
              <w:t>1,879</w:t>
            </w:r>
          </w:p>
        </w:tc>
        <w:tc>
          <w:tcPr>
            <w:tcW w:w="1298" w:type="dxa"/>
          </w:tcPr>
          <w:p>
            <w:pPr>
              <w:pStyle w:val="TableParagraph"/>
              <w:ind w:right="92"/>
              <w:rPr>
                <w:sz w:val="22"/>
              </w:rPr>
            </w:pPr>
            <w:r>
              <w:rPr>
                <w:spacing w:val="-2"/>
                <w:sz w:val="22"/>
              </w:rPr>
              <w:t>2,480</w:t>
            </w:r>
          </w:p>
        </w:tc>
        <w:tc>
          <w:tcPr>
            <w:tcW w:w="938" w:type="dxa"/>
          </w:tcPr>
          <w:p>
            <w:pPr>
              <w:pStyle w:val="TableParagraph"/>
              <w:ind w:right="91"/>
              <w:rPr>
                <w:sz w:val="22"/>
              </w:rPr>
            </w:pPr>
            <w:r>
              <w:rPr>
                <w:spacing w:val="-5"/>
                <w:sz w:val="22"/>
              </w:rPr>
              <w:t>601</w:t>
            </w:r>
          </w:p>
        </w:tc>
        <w:tc>
          <w:tcPr>
            <w:tcW w:w="878" w:type="dxa"/>
          </w:tcPr>
          <w:p>
            <w:pPr>
              <w:pStyle w:val="TableParagraph"/>
              <w:ind w:left="108" w:right="41"/>
              <w:jc w:val="center"/>
              <w:rPr>
                <w:sz w:val="22"/>
              </w:rPr>
            </w:pPr>
            <w:r>
              <w:rPr>
                <w:spacing w:val="-2"/>
                <w:sz w:val="22"/>
              </w:rPr>
              <w:t>31.99%</w:t>
            </w:r>
          </w:p>
        </w:tc>
        <w:tc>
          <w:tcPr>
            <w:tcW w:w="828" w:type="dxa"/>
          </w:tcPr>
          <w:p>
            <w:pPr>
              <w:pStyle w:val="TableParagraph"/>
              <w:ind w:right="91"/>
              <w:rPr>
                <w:b/>
                <w:sz w:val="22"/>
              </w:rPr>
            </w:pPr>
            <w:r>
              <w:rPr>
                <w:b/>
                <w:spacing w:val="-5"/>
                <w:sz w:val="22"/>
              </w:rPr>
              <w:t>174</w:t>
            </w:r>
          </w:p>
        </w:tc>
        <w:tc>
          <w:tcPr>
            <w:tcW w:w="1040" w:type="dxa"/>
          </w:tcPr>
          <w:p>
            <w:pPr>
              <w:pStyle w:val="TableParagraph"/>
              <w:ind w:right="91"/>
              <w:rPr>
                <w:sz w:val="22"/>
              </w:rPr>
            </w:pPr>
            <w:r>
              <w:rPr>
                <w:spacing w:val="-5"/>
                <w:sz w:val="22"/>
              </w:rPr>
              <w:t>145</w:t>
            </w:r>
          </w:p>
        </w:tc>
        <w:tc>
          <w:tcPr>
            <w:tcW w:w="879" w:type="dxa"/>
          </w:tcPr>
          <w:p>
            <w:pPr>
              <w:pStyle w:val="TableParagraph"/>
              <w:ind w:right="94"/>
              <w:rPr>
                <w:sz w:val="22"/>
              </w:rPr>
            </w:pPr>
            <w:r>
              <w:rPr>
                <w:spacing w:val="-5"/>
                <w:sz w:val="22"/>
              </w:rPr>
              <w:t>60</w:t>
            </w:r>
          </w:p>
        </w:tc>
        <w:tc>
          <w:tcPr>
            <w:tcW w:w="1049" w:type="dxa"/>
          </w:tcPr>
          <w:p>
            <w:pPr>
              <w:pStyle w:val="TableParagraph"/>
              <w:ind w:right="92"/>
              <w:rPr>
                <w:sz w:val="22"/>
              </w:rPr>
            </w:pPr>
            <w:r>
              <w:rPr>
                <w:spacing w:val="-5"/>
                <w:sz w:val="22"/>
              </w:rPr>
              <w:t>379</w:t>
            </w:r>
          </w:p>
        </w:tc>
      </w:tr>
      <w:tr>
        <w:trPr>
          <w:trHeight w:val="257"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2"/>
              <w:rPr>
                <w:sz w:val="22"/>
              </w:rPr>
            </w:pPr>
            <w:r>
              <w:rPr>
                <w:spacing w:val="-2"/>
                <w:sz w:val="22"/>
              </w:rPr>
              <w:t>2,525</w:t>
            </w:r>
          </w:p>
        </w:tc>
        <w:tc>
          <w:tcPr>
            <w:tcW w:w="1298" w:type="dxa"/>
          </w:tcPr>
          <w:p>
            <w:pPr>
              <w:pStyle w:val="TableParagraph"/>
              <w:spacing w:before="5"/>
              <w:ind w:right="92"/>
              <w:rPr>
                <w:sz w:val="22"/>
              </w:rPr>
            </w:pPr>
            <w:r>
              <w:rPr>
                <w:spacing w:val="-2"/>
                <w:sz w:val="22"/>
              </w:rPr>
              <w:t>2,497</w:t>
            </w:r>
          </w:p>
        </w:tc>
        <w:tc>
          <w:tcPr>
            <w:tcW w:w="938" w:type="dxa"/>
          </w:tcPr>
          <w:p>
            <w:pPr>
              <w:pStyle w:val="TableParagraph"/>
              <w:spacing w:before="5"/>
              <w:ind w:right="94"/>
              <w:rPr>
                <w:sz w:val="22"/>
              </w:rPr>
            </w:pPr>
            <w:r>
              <w:rPr>
                <w:spacing w:val="-2"/>
                <w:sz w:val="22"/>
              </w:rPr>
              <w:t>-</w:t>
            </w:r>
            <w:r>
              <w:rPr>
                <w:spacing w:val="-7"/>
                <w:sz w:val="22"/>
              </w:rPr>
              <w:t>28</w:t>
            </w:r>
          </w:p>
        </w:tc>
        <w:tc>
          <w:tcPr>
            <w:tcW w:w="878" w:type="dxa"/>
          </w:tcPr>
          <w:p>
            <w:pPr>
              <w:pStyle w:val="TableParagraph"/>
              <w:spacing w:before="5"/>
              <w:ind w:left="108" w:right="1"/>
              <w:jc w:val="center"/>
              <w:rPr>
                <w:sz w:val="22"/>
              </w:rPr>
            </w:pPr>
            <w:r>
              <w:rPr>
                <w:spacing w:val="-2"/>
                <w:sz w:val="22"/>
              </w:rPr>
              <w:t>-1.11%</w:t>
            </w:r>
          </w:p>
        </w:tc>
        <w:tc>
          <w:tcPr>
            <w:tcW w:w="828" w:type="dxa"/>
          </w:tcPr>
          <w:p>
            <w:pPr>
              <w:pStyle w:val="TableParagraph"/>
              <w:spacing w:before="5"/>
              <w:ind w:right="91"/>
              <w:rPr>
                <w:b/>
                <w:sz w:val="22"/>
              </w:rPr>
            </w:pPr>
            <w:r>
              <w:rPr>
                <w:b/>
                <w:spacing w:val="-5"/>
                <w:sz w:val="22"/>
              </w:rPr>
              <w:t>152</w:t>
            </w:r>
          </w:p>
        </w:tc>
        <w:tc>
          <w:tcPr>
            <w:tcW w:w="1040" w:type="dxa"/>
          </w:tcPr>
          <w:p>
            <w:pPr>
              <w:pStyle w:val="TableParagraph"/>
              <w:spacing w:before="5"/>
              <w:ind w:right="91"/>
              <w:rPr>
                <w:sz w:val="22"/>
              </w:rPr>
            </w:pPr>
            <w:r>
              <w:rPr>
                <w:spacing w:val="-5"/>
                <w:sz w:val="22"/>
              </w:rPr>
              <w:t>148</w:t>
            </w:r>
          </w:p>
        </w:tc>
        <w:tc>
          <w:tcPr>
            <w:tcW w:w="879" w:type="dxa"/>
          </w:tcPr>
          <w:p>
            <w:pPr>
              <w:pStyle w:val="TableParagraph"/>
              <w:spacing w:before="5"/>
              <w:ind w:right="94"/>
              <w:rPr>
                <w:sz w:val="22"/>
              </w:rPr>
            </w:pPr>
            <w:r>
              <w:rPr>
                <w:spacing w:val="-2"/>
                <w:sz w:val="22"/>
              </w:rPr>
              <w:t>-</w:t>
            </w:r>
            <w:r>
              <w:rPr>
                <w:spacing w:val="-12"/>
                <w:sz w:val="22"/>
              </w:rPr>
              <w:t>3</w:t>
            </w:r>
          </w:p>
        </w:tc>
        <w:tc>
          <w:tcPr>
            <w:tcW w:w="1049" w:type="dxa"/>
          </w:tcPr>
          <w:p>
            <w:pPr>
              <w:pStyle w:val="TableParagraph"/>
              <w:spacing w:before="5"/>
              <w:ind w:right="92"/>
              <w:rPr>
                <w:sz w:val="22"/>
              </w:rPr>
            </w:pPr>
            <w:r>
              <w:rPr>
                <w:spacing w:val="-5"/>
                <w:sz w:val="22"/>
              </w:rPr>
              <w:t>297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2"/>
              <w:rPr>
                <w:sz w:val="22"/>
              </w:rPr>
            </w:pPr>
            <w:r>
              <w:rPr>
                <w:spacing w:val="-2"/>
                <w:sz w:val="22"/>
              </w:rPr>
              <w:t>1,668</w:t>
            </w:r>
          </w:p>
        </w:tc>
        <w:tc>
          <w:tcPr>
            <w:tcW w:w="1298" w:type="dxa"/>
          </w:tcPr>
          <w:p>
            <w:pPr>
              <w:pStyle w:val="TableParagraph"/>
              <w:ind w:right="92"/>
              <w:rPr>
                <w:sz w:val="22"/>
              </w:rPr>
            </w:pPr>
            <w:r>
              <w:rPr>
                <w:spacing w:val="-2"/>
                <w:sz w:val="22"/>
              </w:rPr>
              <w:t>1,615</w:t>
            </w:r>
          </w:p>
        </w:tc>
        <w:tc>
          <w:tcPr>
            <w:tcW w:w="938" w:type="dxa"/>
          </w:tcPr>
          <w:p>
            <w:pPr>
              <w:pStyle w:val="TableParagraph"/>
              <w:ind w:right="94"/>
              <w:rPr>
                <w:sz w:val="22"/>
              </w:rPr>
            </w:pPr>
            <w:r>
              <w:rPr>
                <w:spacing w:val="-2"/>
                <w:sz w:val="22"/>
              </w:rPr>
              <w:t>-</w:t>
            </w:r>
            <w:r>
              <w:rPr>
                <w:spacing w:val="-7"/>
                <w:sz w:val="22"/>
              </w:rPr>
              <w:t>53</w:t>
            </w:r>
          </w:p>
        </w:tc>
        <w:tc>
          <w:tcPr>
            <w:tcW w:w="878" w:type="dxa"/>
          </w:tcPr>
          <w:p>
            <w:pPr>
              <w:pStyle w:val="TableParagraph"/>
              <w:ind w:left="108" w:right="1"/>
              <w:jc w:val="center"/>
              <w:rPr>
                <w:sz w:val="22"/>
              </w:rPr>
            </w:pPr>
            <w:r>
              <w:rPr>
                <w:spacing w:val="-2"/>
                <w:sz w:val="22"/>
              </w:rPr>
              <w:t>-3.18%</w:t>
            </w:r>
          </w:p>
        </w:tc>
        <w:tc>
          <w:tcPr>
            <w:tcW w:w="828" w:type="dxa"/>
          </w:tcPr>
          <w:p>
            <w:pPr>
              <w:pStyle w:val="TableParagraph"/>
              <w:ind w:right="91"/>
              <w:rPr>
                <w:b/>
                <w:sz w:val="22"/>
              </w:rPr>
            </w:pPr>
            <w:r>
              <w:rPr>
                <w:b/>
                <w:spacing w:val="-5"/>
                <w:sz w:val="22"/>
              </w:rPr>
              <w:t>141</w:t>
            </w:r>
          </w:p>
        </w:tc>
        <w:tc>
          <w:tcPr>
            <w:tcW w:w="1040" w:type="dxa"/>
          </w:tcPr>
          <w:p>
            <w:pPr>
              <w:pStyle w:val="TableParagraph"/>
              <w:ind w:right="91"/>
              <w:rPr>
                <w:sz w:val="22"/>
              </w:rPr>
            </w:pPr>
            <w:r>
              <w:rPr>
                <w:spacing w:val="-5"/>
                <w:sz w:val="22"/>
              </w:rPr>
              <w:t>198</w:t>
            </w:r>
          </w:p>
        </w:tc>
        <w:tc>
          <w:tcPr>
            <w:tcW w:w="879" w:type="dxa"/>
          </w:tcPr>
          <w:p>
            <w:pPr>
              <w:pStyle w:val="TableParagraph"/>
              <w:ind w:right="94"/>
              <w:rPr>
                <w:sz w:val="22"/>
              </w:rPr>
            </w:pPr>
            <w:r>
              <w:rPr>
                <w:spacing w:val="-2"/>
                <w:sz w:val="22"/>
              </w:rPr>
              <w:t>-</w:t>
            </w:r>
            <w:r>
              <w:rPr>
                <w:spacing w:val="-12"/>
                <w:sz w:val="22"/>
              </w:rPr>
              <w:t>5</w:t>
            </w:r>
          </w:p>
        </w:tc>
        <w:tc>
          <w:tcPr>
            <w:tcW w:w="1049" w:type="dxa"/>
          </w:tcPr>
          <w:p>
            <w:pPr>
              <w:pStyle w:val="TableParagraph"/>
              <w:ind w:right="92"/>
              <w:rPr>
                <w:sz w:val="22"/>
              </w:rPr>
            </w:pPr>
            <w:r>
              <w:rPr>
                <w:spacing w:val="-5"/>
                <w:sz w:val="22"/>
              </w:rPr>
              <w:t>334</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2"/>
              <w:rPr>
                <w:sz w:val="22"/>
              </w:rPr>
            </w:pPr>
            <w:r>
              <w:rPr>
                <w:spacing w:val="-2"/>
                <w:sz w:val="22"/>
              </w:rPr>
              <w:t>2,725</w:t>
            </w:r>
          </w:p>
        </w:tc>
        <w:tc>
          <w:tcPr>
            <w:tcW w:w="1298" w:type="dxa"/>
          </w:tcPr>
          <w:p>
            <w:pPr>
              <w:pStyle w:val="TableParagraph"/>
              <w:spacing w:line="234" w:lineRule="exact"/>
              <w:ind w:right="92"/>
              <w:rPr>
                <w:sz w:val="22"/>
              </w:rPr>
            </w:pPr>
            <w:r>
              <w:rPr>
                <w:spacing w:val="-2"/>
                <w:sz w:val="22"/>
              </w:rPr>
              <w:t>2,940</w:t>
            </w:r>
          </w:p>
        </w:tc>
        <w:tc>
          <w:tcPr>
            <w:tcW w:w="938" w:type="dxa"/>
          </w:tcPr>
          <w:p>
            <w:pPr>
              <w:pStyle w:val="TableParagraph"/>
              <w:spacing w:line="234" w:lineRule="exact"/>
              <w:ind w:right="91"/>
              <w:rPr>
                <w:sz w:val="22"/>
              </w:rPr>
            </w:pPr>
            <w:r>
              <w:rPr>
                <w:spacing w:val="-5"/>
                <w:sz w:val="22"/>
              </w:rPr>
              <w:t>215</w:t>
            </w:r>
          </w:p>
        </w:tc>
        <w:tc>
          <w:tcPr>
            <w:tcW w:w="878" w:type="dxa"/>
          </w:tcPr>
          <w:p>
            <w:pPr>
              <w:pStyle w:val="TableParagraph"/>
              <w:spacing w:line="234" w:lineRule="exact"/>
              <w:ind w:left="170" w:right="3"/>
              <w:jc w:val="center"/>
              <w:rPr>
                <w:sz w:val="22"/>
              </w:rPr>
            </w:pPr>
            <w:r>
              <w:rPr>
                <w:spacing w:val="-2"/>
                <w:sz w:val="22"/>
              </w:rPr>
              <w:t>7.89%</w:t>
            </w:r>
          </w:p>
        </w:tc>
        <w:tc>
          <w:tcPr>
            <w:tcW w:w="828" w:type="dxa"/>
          </w:tcPr>
          <w:p>
            <w:pPr>
              <w:pStyle w:val="TableParagraph"/>
              <w:spacing w:line="234" w:lineRule="exact"/>
              <w:ind w:right="91"/>
              <w:rPr>
                <w:b/>
                <w:sz w:val="22"/>
              </w:rPr>
            </w:pPr>
            <w:r>
              <w:rPr>
                <w:b/>
                <w:spacing w:val="-5"/>
                <w:sz w:val="22"/>
              </w:rPr>
              <w:t>135</w:t>
            </w:r>
          </w:p>
        </w:tc>
        <w:tc>
          <w:tcPr>
            <w:tcW w:w="1040" w:type="dxa"/>
          </w:tcPr>
          <w:p>
            <w:pPr>
              <w:pStyle w:val="TableParagraph"/>
              <w:spacing w:line="234" w:lineRule="exact"/>
              <w:ind w:right="91"/>
              <w:rPr>
                <w:sz w:val="22"/>
              </w:rPr>
            </w:pPr>
            <w:r>
              <w:rPr>
                <w:spacing w:val="-5"/>
                <w:sz w:val="22"/>
              </w:rPr>
              <w:t>230</w:t>
            </w:r>
          </w:p>
        </w:tc>
        <w:tc>
          <w:tcPr>
            <w:tcW w:w="879" w:type="dxa"/>
          </w:tcPr>
          <w:p>
            <w:pPr>
              <w:pStyle w:val="TableParagraph"/>
              <w:spacing w:line="234" w:lineRule="exact"/>
              <w:ind w:right="94"/>
              <w:rPr>
                <w:sz w:val="22"/>
              </w:rPr>
            </w:pPr>
            <w:r>
              <w:rPr>
                <w:spacing w:val="-5"/>
                <w:sz w:val="22"/>
              </w:rPr>
              <w:t>22</w:t>
            </w:r>
          </w:p>
        </w:tc>
        <w:tc>
          <w:tcPr>
            <w:tcW w:w="1049" w:type="dxa"/>
          </w:tcPr>
          <w:p>
            <w:pPr>
              <w:pStyle w:val="TableParagraph"/>
              <w:spacing w:line="234" w:lineRule="exact"/>
              <w:ind w:right="92"/>
              <w:rPr>
                <w:sz w:val="22"/>
              </w:rPr>
            </w:pPr>
            <w:r>
              <w:rPr>
                <w:spacing w:val="-5"/>
                <w:sz w:val="22"/>
              </w:rPr>
              <w:t>387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2"/>
              <w:rPr>
                <w:sz w:val="22"/>
              </w:rPr>
            </w:pPr>
            <w:r>
              <w:rPr>
                <w:spacing w:val="-2"/>
                <w:sz w:val="22"/>
              </w:rPr>
              <w:t>2,647</w:t>
            </w:r>
          </w:p>
        </w:tc>
        <w:tc>
          <w:tcPr>
            <w:tcW w:w="1298" w:type="dxa"/>
          </w:tcPr>
          <w:p>
            <w:pPr>
              <w:pStyle w:val="TableParagraph"/>
              <w:ind w:right="92"/>
              <w:rPr>
                <w:sz w:val="22"/>
              </w:rPr>
            </w:pPr>
            <w:r>
              <w:rPr>
                <w:spacing w:val="-2"/>
                <w:sz w:val="22"/>
              </w:rPr>
              <w:t>2,891</w:t>
            </w:r>
          </w:p>
        </w:tc>
        <w:tc>
          <w:tcPr>
            <w:tcW w:w="938" w:type="dxa"/>
          </w:tcPr>
          <w:p>
            <w:pPr>
              <w:pStyle w:val="TableParagraph"/>
              <w:ind w:right="91"/>
              <w:rPr>
                <w:sz w:val="22"/>
              </w:rPr>
            </w:pPr>
            <w:r>
              <w:rPr>
                <w:spacing w:val="-5"/>
                <w:sz w:val="22"/>
              </w:rPr>
              <w:t>244</w:t>
            </w:r>
          </w:p>
        </w:tc>
        <w:tc>
          <w:tcPr>
            <w:tcW w:w="878" w:type="dxa"/>
          </w:tcPr>
          <w:p>
            <w:pPr>
              <w:pStyle w:val="TableParagraph"/>
              <w:ind w:left="170" w:right="3"/>
              <w:jc w:val="center"/>
              <w:rPr>
                <w:sz w:val="22"/>
              </w:rPr>
            </w:pPr>
            <w:r>
              <w:rPr>
                <w:spacing w:val="-2"/>
                <w:sz w:val="22"/>
              </w:rPr>
              <w:t>9.22%</w:t>
            </w:r>
          </w:p>
        </w:tc>
        <w:tc>
          <w:tcPr>
            <w:tcW w:w="828" w:type="dxa"/>
          </w:tcPr>
          <w:p>
            <w:pPr>
              <w:pStyle w:val="TableParagraph"/>
              <w:ind w:right="91"/>
              <w:rPr>
                <w:b/>
                <w:sz w:val="22"/>
              </w:rPr>
            </w:pPr>
            <w:r>
              <w:rPr>
                <w:b/>
                <w:spacing w:val="-5"/>
                <w:sz w:val="22"/>
              </w:rPr>
              <w:t>125</w:t>
            </w:r>
          </w:p>
        </w:tc>
        <w:tc>
          <w:tcPr>
            <w:tcW w:w="1040" w:type="dxa"/>
          </w:tcPr>
          <w:p>
            <w:pPr>
              <w:pStyle w:val="TableParagraph"/>
              <w:ind w:right="91"/>
              <w:rPr>
                <w:sz w:val="22"/>
              </w:rPr>
            </w:pPr>
            <w:r>
              <w:rPr>
                <w:spacing w:val="-5"/>
                <w:sz w:val="22"/>
              </w:rPr>
              <w:t>162</w:t>
            </w:r>
          </w:p>
        </w:tc>
        <w:tc>
          <w:tcPr>
            <w:tcW w:w="879" w:type="dxa"/>
          </w:tcPr>
          <w:p>
            <w:pPr>
              <w:pStyle w:val="TableParagraph"/>
              <w:ind w:right="94"/>
              <w:rPr>
                <w:sz w:val="22"/>
              </w:rPr>
            </w:pPr>
            <w:r>
              <w:rPr>
                <w:spacing w:val="-5"/>
                <w:sz w:val="22"/>
              </w:rPr>
              <w:t>24</w:t>
            </w:r>
          </w:p>
        </w:tc>
        <w:tc>
          <w:tcPr>
            <w:tcW w:w="1049" w:type="dxa"/>
          </w:tcPr>
          <w:p>
            <w:pPr>
              <w:pStyle w:val="TableParagraph"/>
              <w:ind w:right="92"/>
              <w:rPr>
                <w:sz w:val="22"/>
              </w:rPr>
            </w:pPr>
            <w:r>
              <w:rPr>
                <w:spacing w:val="-5"/>
                <w:sz w:val="22"/>
              </w:rPr>
              <w:t>311</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769"/>
        <w:gridCol w:w="1298"/>
        <w:gridCol w:w="1334"/>
        <w:gridCol w:w="938"/>
        <w:gridCol w:w="876"/>
        <w:gridCol w:w="828"/>
        <w:gridCol w:w="1040"/>
        <w:gridCol w:w="879"/>
        <w:gridCol w:w="1049"/>
      </w:tblGrid>
      <w:tr>
        <w:trPr>
          <w:trHeight w:val="757" w:hRule="atLeast"/>
        </w:trPr>
        <w:tc>
          <w:tcPr>
            <w:tcW w:w="987"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4769" w:type="dxa"/>
          </w:tcPr>
          <w:p>
            <w:pPr>
              <w:pStyle w:val="TableParagraph"/>
              <w:spacing w:line="240" w:lineRule="auto" w:before="1"/>
              <w:jc w:val="left"/>
              <w:rPr>
                <w:rFonts w:ascii="Arial"/>
                <w:b/>
                <w:sz w:val="22"/>
              </w:rPr>
            </w:pPr>
          </w:p>
          <w:p>
            <w:pPr>
              <w:pStyle w:val="TableParagraph"/>
              <w:spacing w:line="240" w:lineRule="auto" w:before="0"/>
              <w:ind w:left="109"/>
              <w:jc w:val="center"/>
              <w:rPr>
                <w:b/>
                <w:sz w:val="22"/>
              </w:rPr>
            </w:pPr>
            <w:r>
              <w:rPr>
                <w:b/>
                <w:sz w:val="22"/>
              </w:rPr>
              <w:t>SOC</w:t>
            </w:r>
            <w:r>
              <w:rPr>
                <w:b/>
                <w:spacing w:val="-2"/>
                <w:sz w:val="22"/>
              </w:rPr>
              <w:t> Title</w:t>
            </w:r>
          </w:p>
        </w:tc>
        <w:tc>
          <w:tcPr>
            <w:tcW w:w="1298" w:type="dxa"/>
          </w:tcPr>
          <w:p>
            <w:pPr>
              <w:pStyle w:val="TableParagraph"/>
              <w:spacing w:line="240" w:lineRule="auto" w:before="0"/>
              <w:ind w:left="18" w:right="6"/>
              <w:jc w:val="center"/>
              <w:rPr>
                <w:b/>
                <w:sz w:val="22"/>
              </w:rPr>
            </w:pPr>
            <w:r>
              <w:rPr>
                <w:b/>
                <w:spacing w:val="-4"/>
                <w:sz w:val="22"/>
              </w:rPr>
              <w:t>2022</w:t>
            </w:r>
          </w:p>
          <w:p>
            <w:pPr>
              <w:pStyle w:val="TableParagraph"/>
              <w:spacing w:line="252" w:lineRule="exact" w:before="0"/>
              <w:ind w:left="18" w:right="2"/>
              <w:jc w:val="center"/>
              <w:rPr>
                <w:b/>
                <w:sz w:val="22"/>
              </w:rPr>
            </w:pPr>
            <w:r>
              <w:rPr>
                <w:b/>
                <w:spacing w:val="-2"/>
                <w:sz w:val="22"/>
              </w:rPr>
              <w:t>Estimated Employment</w:t>
            </w:r>
          </w:p>
        </w:tc>
        <w:tc>
          <w:tcPr>
            <w:tcW w:w="1334" w:type="dxa"/>
          </w:tcPr>
          <w:p>
            <w:pPr>
              <w:pStyle w:val="TableParagraph"/>
              <w:spacing w:line="240" w:lineRule="auto" w:before="0"/>
              <w:ind w:left="11"/>
              <w:jc w:val="center"/>
              <w:rPr>
                <w:b/>
                <w:sz w:val="22"/>
              </w:rPr>
            </w:pPr>
            <w:r>
              <w:rPr>
                <w:b/>
                <w:spacing w:val="-4"/>
                <w:sz w:val="22"/>
              </w:rPr>
              <w:t>2032</w:t>
            </w:r>
          </w:p>
          <w:p>
            <w:pPr>
              <w:pStyle w:val="TableParagraph"/>
              <w:spacing w:line="252" w:lineRule="exact" w:before="0"/>
              <w:ind w:left="125" w:right="111"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6" w:type="dxa"/>
          </w:tcPr>
          <w:p>
            <w:pPr>
              <w:pStyle w:val="TableParagraph"/>
              <w:spacing w:line="240" w:lineRule="auto" w:before="127"/>
              <w:ind w:left="107"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8" w:firstLine="110"/>
              <w:jc w:val="left"/>
              <w:rPr>
                <w:b/>
                <w:sz w:val="22"/>
              </w:rPr>
            </w:pPr>
            <w:r>
              <w:rPr>
                <w:b/>
                <w:spacing w:val="-2"/>
                <w:sz w:val="22"/>
              </w:rPr>
              <w:t>Annual Openings</w:t>
            </w:r>
          </w:p>
        </w:tc>
      </w:tr>
      <w:tr>
        <w:trPr>
          <w:trHeight w:val="254" w:hRule="atLeast"/>
        </w:trPr>
        <w:tc>
          <w:tcPr>
            <w:tcW w:w="987" w:type="dxa"/>
          </w:tcPr>
          <w:p>
            <w:pPr>
              <w:pStyle w:val="TableParagraph"/>
              <w:ind w:left="9"/>
              <w:jc w:val="center"/>
              <w:rPr>
                <w:sz w:val="22"/>
              </w:rPr>
            </w:pPr>
            <w:r>
              <w:rPr>
                <w:spacing w:val="-2"/>
                <w:sz w:val="22"/>
              </w:rPr>
              <w:t>35-</w:t>
            </w:r>
            <w:r>
              <w:rPr>
                <w:spacing w:val="-4"/>
                <w:sz w:val="22"/>
              </w:rPr>
              <w:t>3023</w:t>
            </w:r>
          </w:p>
        </w:tc>
        <w:tc>
          <w:tcPr>
            <w:tcW w:w="4769" w:type="dxa"/>
          </w:tcPr>
          <w:p>
            <w:pPr>
              <w:pStyle w:val="TableParagraph"/>
              <w:ind w:left="105"/>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3,626</w:t>
            </w:r>
          </w:p>
        </w:tc>
        <w:tc>
          <w:tcPr>
            <w:tcW w:w="1334" w:type="dxa"/>
          </w:tcPr>
          <w:p>
            <w:pPr>
              <w:pStyle w:val="TableParagraph"/>
              <w:ind w:right="94"/>
              <w:rPr>
                <w:sz w:val="22"/>
              </w:rPr>
            </w:pPr>
            <w:r>
              <w:rPr>
                <w:spacing w:val="-2"/>
                <w:sz w:val="22"/>
              </w:rPr>
              <w:t>3,708</w:t>
            </w:r>
          </w:p>
        </w:tc>
        <w:tc>
          <w:tcPr>
            <w:tcW w:w="938" w:type="dxa"/>
          </w:tcPr>
          <w:p>
            <w:pPr>
              <w:pStyle w:val="TableParagraph"/>
              <w:ind w:right="94"/>
              <w:rPr>
                <w:sz w:val="22"/>
              </w:rPr>
            </w:pPr>
            <w:r>
              <w:rPr>
                <w:spacing w:val="-5"/>
                <w:sz w:val="22"/>
              </w:rPr>
              <w:t>82</w:t>
            </w:r>
          </w:p>
        </w:tc>
        <w:tc>
          <w:tcPr>
            <w:tcW w:w="876" w:type="dxa"/>
          </w:tcPr>
          <w:p>
            <w:pPr>
              <w:pStyle w:val="TableParagraph"/>
              <w:ind w:left="258"/>
              <w:jc w:val="left"/>
              <w:rPr>
                <w:sz w:val="22"/>
              </w:rPr>
            </w:pPr>
            <w:r>
              <w:rPr>
                <w:spacing w:val="-2"/>
                <w:sz w:val="22"/>
              </w:rPr>
              <w:t>2.26%</w:t>
            </w:r>
          </w:p>
        </w:tc>
        <w:tc>
          <w:tcPr>
            <w:tcW w:w="828" w:type="dxa"/>
          </w:tcPr>
          <w:p>
            <w:pPr>
              <w:pStyle w:val="TableParagraph"/>
              <w:ind w:right="93"/>
              <w:rPr>
                <w:sz w:val="22"/>
              </w:rPr>
            </w:pPr>
            <w:r>
              <w:rPr>
                <w:spacing w:val="-5"/>
                <w:sz w:val="22"/>
              </w:rPr>
              <w:t>405</w:t>
            </w:r>
          </w:p>
        </w:tc>
        <w:tc>
          <w:tcPr>
            <w:tcW w:w="1040" w:type="dxa"/>
          </w:tcPr>
          <w:p>
            <w:pPr>
              <w:pStyle w:val="TableParagraph"/>
              <w:ind w:right="92"/>
              <w:rPr>
                <w:b/>
                <w:sz w:val="22"/>
              </w:rPr>
            </w:pPr>
            <w:r>
              <w:rPr>
                <w:b/>
                <w:spacing w:val="-5"/>
                <w:sz w:val="22"/>
              </w:rPr>
              <w:t>432</w:t>
            </w:r>
          </w:p>
        </w:tc>
        <w:tc>
          <w:tcPr>
            <w:tcW w:w="879" w:type="dxa"/>
          </w:tcPr>
          <w:p>
            <w:pPr>
              <w:pStyle w:val="TableParagraph"/>
              <w:ind w:right="95"/>
              <w:rPr>
                <w:sz w:val="22"/>
              </w:rPr>
            </w:pPr>
            <w:r>
              <w:rPr>
                <w:spacing w:val="-10"/>
                <w:sz w:val="22"/>
              </w:rPr>
              <w:t>8</w:t>
            </w:r>
          </w:p>
        </w:tc>
        <w:tc>
          <w:tcPr>
            <w:tcW w:w="1049" w:type="dxa"/>
          </w:tcPr>
          <w:p>
            <w:pPr>
              <w:pStyle w:val="TableParagraph"/>
              <w:ind w:right="94"/>
              <w:rPr>
                <w:sz w:val="22"/>
              </w:rPr>
            </w:pPr>
            <w:r>
              <w:rPr>
                <w:spacing w:val="-5"/>
                <w:sz w:val="22"/>
              </w:rPr>
              <w:t>845</w:t>
            </w:r>
          </w:p>
        </w:tc>
      </w:tr>
      <w:tr>
        <w:trPr>
          <w:trHeight w:val="256" w:hRule="atLeast"/>
        </w:trPr>
        <w:tc>
          <w:tcPr>
            <w:tcW w:w="987" w:type="dxa"/>
          </w:tcPr>
          <w:p>
            <w:pPr>
              <w:pStyle w:val="TableParagraph"/>
              <w:spacing w:before="5"/>
              <w:ind w:left="9"/>
              <w:jc w:val="center"/>
              <w:rPr>
                <w:sz w:val="22"/>
              </w:rPr>
            </w:pPr>
            <w:r>
              <w:rPr>
                <w:spacing w:val="-2"/>
                <w:sz w:val="22"/>
              </w:rPr>
              <w:t>41-</w:t>
            </w:r>
            <w:r>
              <w:rPr>
                <w:spacing w:val="-4"/>
                <w:sz w:val="22"/>
              </w:rPr>
              <w:t>2011</w:t>
            </w:r>
          </w:p>
        </w:tc>
        <w:tc>
          <w:tcPr>
            <w:tcW w:w="4769" w:type="dxa"/>
          </w:tcPr>
          <w:p>
            <w:pPr>
              <w:pStyle w:val="TableParagraph"/>
              <w:spacing w:before="5"/>
              <w:ind w:left="105"/>
              <w:jc w:val="left"/>
              <w:rPr>
                <w:sz w:val="22"/>
              </w:rPr>
            </w:pPr>
            <w:r>
              <w:rPr>
                <w:spacing w:val="-2"/>
                <w:sz w:val="22"/>
              </w:rPr>
              <w:t>Cashiers</w:t>
            </w:r>
          </w:p>
        </w:tc>
        <w:tc>
          <w:tcPr>
            <w:tcW w:w="1298" w:type="dxa"/>
          </w:tcPr>
          <w:p>
            <w:pPr>
              <w:pStyle w:val="TableParagraph"/>
              <w:spacing w:before="5"/>
              <w:ind w:right="93"/>
              <w:rPr>
                <w:sz w:val="22"/>
              </w:rPr>
            </w:pPr>
            <w:r>
              <w:rPr>
                <w:spacing w:val="-2"/>
                <w:sz w:val="22"/>
              </w:rPr>
              <w:t>3,454</w:t>
            </w:r>
          </w:p>
        </w:tc>
        <w:tc>
          <w:tcPr>
            <w:tcW w:w="1334" w:type="dxa"/>
          </w:tcPr>
          <w:p>
            <w:pPr>
              <w:pStyle w:val="TableParagraph"/>
              <w:spacing w:before="5"/>
              <w:ind w:right="94"/>
              <w:rPr>
                <w:sz w:val="22"/>
              </w:rPr>
            </w:pPr>
            <w:r>
              <w:rPr>
                <w:spacing w:val="-2"/>
                <w:sz w:val="22"/>
              </w:rPr>
              <w:t>3,482</w:t>
            </w:r>
          </w:p>
        </w:tc>
        <w:tc>
          <w:tcPr>
            <w:tcW w:w="938" w:type="dxa"/>
          </w:tcPr>
          <w:p>
            <w:pPr>
              <w:pStyle w:val="TableParagraph"/>
              <w:spacing w:before="5"/>
              <w:ind w:right="94"/>
              <w:rPr>
                <w:sz w:val="22"/>
              </w:rPr>
            </w:pPr>
            <w:r>
              <w:rPr>
                <w:spacing w:val="-5"/>
                <w:sz w:val="22"/>
              </w:rPr>
              <w:t>28</w:t>
            </w:r>
          </w:p>
        </w:tc>
        <w:tc>
          <w:tcPr>
            <w:tcW w:w="876" w:type="dxa"/>
          </w:tcPr>
          <w:p>
            <w:pPr>
              <w:pStyle w:val="TableParagraph"/>
              <w:spacing w:before="5"/>
              <w:ind w:left="258"/>
              <w:jc w:val="left"/>
              <w:rPr>
                <w:sz w:val="22"/>
              </w:rPr>
            </w:pPr>
            <w:r>
              <w:rPr>
                <w:spacing w:val="-2"/>
                <w:sz w:val="22"/>
              </w:rPr>
              <w:t>0.81%</w:t>
            </w:r>
          </w:p>
        </w:tc>
        <w:tc>
          <w:tcPr>
            <w:tcW w:w="828" w:type="dxa"/>
          </w:tcPr>
          <w:p>
            <w:pPr>
              <w:pStyle w:val="TableParagraph"/>
              <w:spacing w:before="5"/>
              <w:ind w:right="93"/>
              <w:rPr>
                <w:sz w:val="22"/>
              </w:rPr>
            </w:pPr>
            <w:r>
              <w:rPr>
                <w:spacing w:val="-5"/>
                <w:sz w:val="22"/>
              </w:rPr>
              <w:t>334</w:t>
            </w:r>
          </w:p>
        </w:tc>
        <w:tc>
          <w:tcPr>
            <w:tcW w:w="1040" w:type="dxa"/>
          </w:tcPr>
          <w:p>
            <w:pPr>
              <w:pStyle w:val="TableParagraph"/>
              <w:spacing w:before="5"/>
              <w:ind w:right="92"/>
              <w:rPr>
                <w:b/>
                <w:sz w:val="22"/>
              </w:rPr>
            </w:pPr>
            <w:r>
              <w:rPr>
                <w:b/>
                <w:spacing w:val="-5"/>
                <w:sz w:val="22"/>
              </w:rPr>
              <w:t>336</w:t>
            </w:r>
          </w:p>
        </w:tc>
        <w:tc>
          <w:tcPr>
            <w:tcW w:w="879" w:type="dxa"/>
          </w:tcPr>
          <w:p>
            <w:pPr>
              <w:pStyle w:val="TableParagraph"/>
              <w:spacing w:before="5"/>
              <w:ind w:right="95"/>
              <w:rPr>
                <w:sz w:val="22"/>
              </w:rPr>
            </w:pPr>
            <w:r>
              <w:rPr>
                <w:spacing w:val="-10"/>
                <w:sz w:val="22"/>
              </w:rPr>
              <w:t>3</w:t>
            </w:r>
          </w:p>
        </w:tc>
        <w:tc>
          <w:tcPr>
            <w:tcW w:w="1049" w:type="dxa"/>
          </w:tcPr>
          <w:p>
            <w:pPr>
              <w:pStyle w:val="TableParagraph"/>
              <w:spacing w:before="5"/>
              <w:ind w:right="94"/>
              <w:rPr>
                <w:sz w:val="22"/>
              </w:rPr>
            </w:pPr>
            <w:r>
              <w:rPr>
                <w:spacing w:val="-5"/>
                <w:sz w:val="22"/>
              </w:rPr>
              <w:t>673</w:t>
            </w:r>
          </w:p>
        </w:tc>
      </w:tr>
      <w:tr>
        <w:trPr>
          <w:trHeight w:val="254" w:hRule="atLeast"/>
        </w:trPr>
        <w:tc>
          <w:tcPr>
            <w:tcW w:w="987" w:type="dxa"/>
          </w:tcPr>
          <w:p>
            <w:pPr>
              <w:pStyle w:val="TableParagraph"/>
              <w:ind w:left="9"/>
              <w:jc w:val="center"/>
              <w:rPr>
                <w:sz w:val="22"/>
              </w:rPr>
            </w:pPr>
            <w:r>
              <w:rPr>
                <w:spacing w:val="-2"/>
                <w:sz w:val="22"/>
              </w:rPr>
              <w:t>53-</w:t>
            </w:r>
            <w:r>
              <w:rPr>
                <w:spacing w:val="-4"/>
                <w:sz w:val="22"/>
              </w:rPr>
              <w:t>7065</w:t>
            </w:r>
          </w:p>
        </w:tc>
        <w:tc>
          <w:tcPr>
            <w:tcW w:w="4769" w:type="dxa"/>
          </w:tcPr>
          <w:p>
            <w:pPr>
              <w:pStyle w:val="TableParagraph"/>
              <w:ind w:left="105"/>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2,872</w:t>
            </w:r>
          </w:p>
        </w:tc>
        <w:tc>
          <w:tcPr>
            <w:tcW w:w="1334" w:type="dxa"/>
          </w:tcPr>
          <w:p>
            <w:pPr>
              <w:pStyle w:val="TableParagraph"/>
              <w:ind w:right="94"/>
              <w:rPr>
                <w:sz w:val="22"/>
              </w:rPr>
            </w:pPr>
            <w:r>
              <w:rPr>
                <w:spacing w:val="-2"/>
                <w:sz w:val="22"/>
              </w:rPr>
              <w:t>3,310</w:t>
            </w:r>
          </w:p>
        </w:tc>
        <w:tc>
          <w:tcPr>
            <w:tcW w:w="938" w:type="dxa"/>
          </w:tcPr>
          <w:p>
            <w:pPr>
              <w:pStyle w:val="TableParagraph"/>
              <w:ind w:right="93"/>
              <w:rPr>
                <w:sz w:val="22"/>
              </w:rPr>
            </w:pPr>
            <w:r>
              <w:rPr>
                <w:spacing w:val="-5"/>
                <w:sz w:val="22"/>
              </w:rPr>
              <w:t>438</w:t>
            </w:r>
          </w:p>
        </w:tc>
        <w:tc>
          <w:tcPr>
            <w:tcW w:w="876" w:type="dxa"/>
          </w:tcPr>
          <w:p>
            <w:pPr>
              <w:pStyle w:val="TableParagraph"/>
              <w:ind w:left="157"/>
              <w:jc w:val="left"/>
              <w:rPr>
                <w:sz w:val="22"/>
              </w:rPr>
            </w:pPr>
            <w:r>
              <w:rPr>
                <w:spacing w:val="-2"/>
                <w:sz w:val="22"/>
              </w:rPr>
              <w:t>15.25%</w:t>
            </w:r>
          </w:p>
        </w:tc>
        <w:tc>
          <w:tcPr>
            <w:tcW w:w="828" w:type="dxa"/>
          </w:tcPr>
          <w:p>
            <w:pPr>
              <w:pStyle w:val="TableParagraph"/>
              <w:ind w:right="93"/>
              <w:rPr>
                <w:sz w:val="22"/>
              </w:rPr>
            </w:pPr>
            <w:r>
              <w:rPr>
                <w:spacing w:val="-5"/>
                <w:sz w:val="22"/>
              </w:rPr>
              <w:t>192</w:t>
            </w:r>
          </w:p>
        </w:tc>
        <w:tc>
          <w:tcPr>
            <w:tcW w:w="1040" w:type="dxa"/>
          </w:tcPr>
          <w:p>
            <w:pPr>
              <w:pStyle w:val="TableParagraph"/>
              <w:ind w:right="92"/>
              <w:rPr>
                <w:b/>
                <w:sz w:val="22"/>
              </w:rPr>
            </w:pPr>
            <w:r>
              <w:rPr>
                <w:b/>
                <w:spacing w:val="-5"/>
                <w:sz w:val="22"/>
              </w:rPr>
              <w:t>303</w:t>
            </w:r>
          </w:p>
        </w:tc>
        <w:tc>
          <w:tcPr>
            <w:tcW w:w="879" w:type="dxa"/>
          </w:tcPr>
          <w:p>
            <w:pPr>
              <w:pStyle w:val="TableParagraph"/>
              <w:ind w:right="95"/>
              <w:rPr>
                <w:sz w:val="22"/>
              </w:rPr>
            </w:pPr>
            <w:r>
              <w:rPr>
                <w:spacing w:val="-5"/>
                <w:sz w:val="22"/>
              </w:rPr>
              <w:t>44</w:t>
            </w:r>
          </w:p>
        </w:tc>
        <w:tc>
          <w:tcPr>
            <w:tcW w:w="1049" w:type="dxa"/>
          </w:tcPr>
          <w:p>
            <w:pPr>
              <w:pStyle w:val="TableParagraph"/>
              <w:ind w:right="94"/>
              <w:rPr>
                <w:sz w:val="22"/>
              </w:rPr>
            </w:pPr>
            <w:r>
              <w:rPr>
                <w:spacing w:val="-5"/>
                <w:sz w:val="22"/>
              </w:rPr>
              <w:t>539</w:t>
            </w:r>
          </w:p>
        </w:tc>
      </w:tr>
      <w:tr>
        <w:trPr>
          <w:trHeight w:val="256" w:hRule="atLeast"/>
        </w:trPr>
        <w:tc>
          <w:tcPr>
            <w:tcW w:w="987" w:type="dxa"/>
          </w:tcPr>
          <w:p>
            <w:pPr>
              <w:pStyle w:val="TableParagraph"/>
              <w:spacing w:line="234" w:lineRule="exact"/>
              <w:ind w:left="9"/>
              <w:jc w:val="center"/>
              <w:rPr>
                <w:sz w:val="22"/>
              </w:rPr>
            </w:pPr>
            <w:r>
              <w:rPr>
                <w:spacing w:val="-2"/>
                <w:sz w:val="22"/>
              </w:rPr>
              <w:t>41-</w:t>
            </w:r>
            <w:r>
              <w:rPr>
                <w:spacing w:val="-4"/>
                <w:sz w:val="22"/>
              </w:rPr>
              <w:t>2031</w:t>
            </w:r>
          </w:p>
        </w:tc>
        <w:tc>
          <w:tcPr>
            <w:tcW w:w="4769" w:type="dxa"/>
          </w:tcPr>
          <w:p>
            <w:pPr>
              <w:pStyle w:val="TableParagraph"/>
              <w:spacing w:line="234" w:lineRule="exact"/>
              <w:ind w:left="105"/>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3"/>
              <w:rPr>
                <w:sz w:val="22"/>
              </w:rPr>
            </w:pPr>
            <w:r>
              <w:rPr>
                <w:spacing w:val="-2"/>
                <w:sz w:val="22"/>
              </w:rPr>
              <w:t>2,946</w:t>
            </w:r>
          </w:p>
        </w:tc>
        <w:tc>
          <w:tcPr>
            <w:tcW w:w="1334" w:type="dxa"/>
          </w:tcPr>
          <w:p>
            <w:pPr>
              <w:pStyle w:val="TableParagraph"/>
              <w:spacing w:line="234" w:lineRule="exact"/>
              <w:ind w:right="94"/>
              <w:rPr>
                <w:sz w:val="22"/>
              </w:rPr>
            </w:pPr>
            <w:r>
              <w:rPr>
                <w:spacing w:val="-2"/>
                <w:sz w:val="22"/>
              </w:rPr>
              <w:t>3,151</w:t>
            </w:r>
          </w:p>
        </w:tc>
        <w:tc>
          <w:tcPr>
            <w:tcW w:w="938" w:type="dxa"/>
          </w:tcPr>
          <w:p>
            <w:pPr>
              <w:pStyle w:val="TableParagraph"/>
              <w:spacing w:line="234" w:lineRule="exact"/>
              <w:ind w:right="93"/>
              <w:rPr>
                <w:sz w:val="22"/>
              </w:rPr>
            </w:pPr>
            <w:r>
              <w:rPr>
                <w:spacing w:val="-5"/>
                <w:sz w:val="22"/>
              </w:rPr>
              <w:t>205</w:t>
            </w:r>
          </w:p>
        </w:tc>
        <w:tc>
          <w:tcPr>
            <w:tcW w:w="876" w:type="dxa"/>
          </w:tcPr>
          <w:p>
            <w:pPr>
              <w:pStyle w:val="TableParagraph"/>
              <w:spacing w:line="234" w:lineRule="exact"/>
              <w:ind w:left="258"/>
              <w:jc w:val="left"/>
              <w:rPr>
                <w:sz w:val="22"/>
              </w:rPr>
            </w:pPr>
            <w:r>
              <w:rPr>
                <w:spacing w:val="-2"/>
                <w:sz w:val="22"/>
              </w:rPr>
              <w:t>6.96%</w:t>
            </w:r>
          </w:p>
        </w:tc>
        <w:tc>
          <w:tcPr>
            <w:tcW w:w="828" w:type="dxa"/>
          </w:tcPr>
          <w:p>
            <w:pPr>
              <w:pStyle w:val="TableParagraph"/>
              <w:spacing w:line="234" w:lineRule="exact"/>
              <w:ind w:right="93"/>
              <w:rPr>
                <w:sz w:val="22"/>
              </w:rPr>
            </w:pPr>
            <w:r>
              <w:rPr>
                <w:spacing w:val="-5"/>
                <w:sz w:val="22"/>
              </w:rPr>
              <w:t>200</w:t>
            </w:r>
          </w:p>
        </w:tc>
        <w:tc>
          <w:tcPr>
            <w:tcW w:w="1040" w:type="dxa"/>
          </w:tcPr>
          <w:p>
            <w:pPr>
              <w:pStyle w:val="TableParagraph"/>
              <w:spacing w:line="234" w:lineRule="exact"/>
              <w:ind w:right="92"/>
              <w:rPr>
                <w:b/>
                <w:sz w:val="22"/>
              </w:rPr>
            </w:pPr>
            <w:r>
              <w:rPr>
                <w:b/>
                <w:spacing w:val="-5"/>
                <w:sz w:val="22"/>
              </w:rPr>
              <w:t>241</w:t>
            </w:r>
          </w:p>
        </w:tc>
        <w:tc>
          <w:tcPr>
            <w:tcW w:w="879" w:type="dxa"/>
          </w:tcPr>
          <w:p>
            <w:pPr>
              <w:pStyle w:val="TableParagraph"/>
              <w:spacing w:line="234" w:lineRule="exact"/>
              <w:ind w:right="95"/>
              <w:rPr>
                <w:sz w:val="22"/>
              </w:rPr>
            </w:pPr>
            <w:r>
              <w:rPr>
                <w:spacing w:val="-5"/>
                <w:sz w:val="22"/>
              </w:rPr>
              <w:t>20</w:t>
            </w:r>
          </w:p>
        </w:tc>
        <w:tc>
          <w:tcPr>
            <w:tcW w:w="1049" w:type="dxa"/>
          </w:tcPr>
          <w:p>
            <w:pPr>
              <w:pStyle w:val="TableParagraph"/>
              <w:spacing w:line="234" w:lineRule="exact"/>
              <w:ind w:right="94"/>
              <w:rPr>
                <w:sz w:val="22"/>
              </w:rPr>
            </w:pPr>
            <w:r>
              <w:rPr>
                <w:spacing w:val="-5"/>
                <w:sz w:val="22"/>
              </w:rPr>
              <w:t>461</w:t>
            </w:r>
          </w:p>
        </w:tc>
      </w:tr>
      <w:tr>
        <w:trPr>
          <w:trHeight w:val="253" w:hRule="atLeast"/>
        </w:trPr>
        <w:tc>
          <w:tcPr>
            <w:tcW w:w="987" w:type="dxa"/>
          </w:tcPr>
          <w:p>
            <w:pPr>
              <w:pStyle w:val="TableParagraph"/>
              <w:ind w:left="9"/>
              <w:jc w:val="center"/>
              <w:rPr>
                <w:sz w:val="22"/>
              </w:rPr>
            </w:pPr>
            <w:r>
              <w:rPr>
                <w:spacing w:val="-2"/>
                <w:sz w:val="22"/>
              </w:rPr>
              <w:t>53-</w:t>
            </w:r>
            <w:r>
              <w:rPr>
                <w:spacing w:val="-4"/>
                <w:sz w:val="22"/>
              </w:rPr>
              <w:t>7062</w:t>
            </w:r>
          </w:p>
        </w:tc>
        <w:tc>
          <w:tcPr>
            <w:tcW w:w="4769" w:type="dxa"/>
          </w:tcPr>
          <w:p>
            <w:pPr>
              <w:pStyle w:val="TableParagraph"/>
              <w:ind w:left="105"/>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3"/>
              <w:rPr>
                <w:sz w:val="22"/>
              </w:rPr>
            </w:pPr>
            <w:r>
              <w:rPr>
                <w:spacing w:val="-2"/>
                <w:sz w:val="22"/>
              </w:rPr>
              <w:t>2,725</w:t>
            </w:r>
          </w:p>
        </w:tc>
        <w:tc>
          <w:tcPr>
            <w:tcW w:w="1334" w:type="dxa"/>
          </w:tcPr>
          <w:p>
            <w:pPr>
              <w:pStyle w:val="TableParagraph"/>
              <w:ind w:right="94"/>
              <w:rPr>
                <w:sz w:val="22"/>
              </w:rPr>
            </w:pPr>
            <w:r>
              <w:rPr>
                <w:spacing w:val="-2"/>
                <w:sz w:val="22"/>
              </w:rPr>
              <w:t>2,940</w:t>
            </w:r>
          </w:p>
        </w:tc>
        <w:tc>
          <w:tcPr>
            <w:tcW w:w="938" w:type="dxa"/>
          </w:tcPr>
          <w:p>
            <w:pPr>
              <w:pStyle w:val="TableParagraph"/>
              <w:ind w:right="93"/>
              <w:rPr>
                <w:sz w:val="22"/>
              </w:rPr>
            </w:pPr>
            <w:r>
              <w:rPr>
                <w:spacing w:val="-5"/>
                <w:sz w:val="22"/>
              </w:rPr>
              <w:t>215</w:t>
            </w:r>
          </w:p>
        </w:tc>
        <w:tc>
          <w:tcPr>
            <w:tcW w:w="876" w:type="dxa"/>
          </w:tcPr>
          <w:p>
            <w:pPr>
              <w:pStyle w:val="TableParagraph"/>
              <w:ind w:left="258"/>
              <w:jc w:val="left"/>
              <w:rPr>
                <w:sz w:val="22"/>
              </w:rPr>
            </w:pPr>
            <w:r>
              <w:rPr>
                <w:spacing w:val="-2"/>
                <w:sz w:val="22"/>
              </w:rPr>
              <w:t>7.89%</w:t>
            </w:r>
          </w:p>
        </w:tc>
        <w:tc>
          <w:tcPr>
            <w:tcW w:w="828" w:type="dxa"/>
          </w:tcPr>
          <w:p>
            <w:pPr>
              <w:pStyle w:val="TableParagraph"/>
              <w:ind w:right="93"/>
              <w:rPr>
                <w:sz w:val="22"/>
              </w:rPr>
            </w:pPr>
            <w:r>
              <w:rPr>
                <w:spacing w:val="-5"/>
                <w:sz w:val="22"/>
              </w:rPr>
              <w:t>135</w:t>
            </w:r>
          </w:p>
        </w:tc>
        <w:tc>
          <w:tcPr>
            <w:tcW w:w="1040" w:type="dxa"/>
          </w:tcPr>
          <w:p>
            <w:pPr>
              <w:pStyle w:val="TableParagraph"/>
              <w:ind w:right="92"/>
              <w:rPr>
                <w:b/>
                <w:sz w:val="22"/>
              </w:rPr>
            </w:pPr>
            <w:r>
              <w:rPr>
                <w:b/>
                <w:spacing w:val="-5"/>
                <w:sz w:val="22"/>
              </w:rPr>
              <w:t>230</w:t>
            </w:r>
          </w:p>
        </w:tc>
        <w:tc>
          <w:tcPr>
            <w:tcW w:w="879" w:type="dxa"/>
          </w:tcPr>
          <w:p>
            <w:pPr>
              <w:pStyle w:val="TableParagraph"/>
              <w:ind w:right="95"/>
              <w:rPr>
                <w:sz w:val="22"/>
              </w:rPr>
            </w:pPr>
            <w:r>
              <w:rPr>
                <w:spacing w:val="-5"/>
                <w:sz w:val="22"/>
              </w:rPr>
              <w:t>22</w:t>
            </w:r>
          </w:p>
        </w:tc>
        <w:tc>
          <w:tcPr>
            <w:tcW w:w="1049" w:type="dxa"/>
          </w:tcPr>
          <w:p>
            <w:pPr>
              <w:pStyle w:val="TableParagraph"/>
              <w:ind w:right="94"/>
              <w:rPr>
                <w:sz w:val="22"/>
              </w:rPr>
            </w:pPr>
            <w:r>
              <w:rPr>
                <w:spacing w:val="-5"/>
                <w:sz w:val="22"/>
              </w:rPr>
              <w:t>387</w:t>
            </w:r>
          </w:p>
        </w:tc>
      </w:tr>
      <w:tr>
        <w:trPr>
          <w:trHeight w:val="254" w:hRule="atLeast"/>
        </w:trPr>
        <w:tc>
          <w:tcPr>
            <w:tcW w:w="987" w:type="dxa"/>
          </w:tcPr>
          <w:p>
            <w:pPr>
              <w:pStyle w:val="TableParagraph"/>
              <w:ind w:left="9"/>
              <w:jc w:val="center"/>
              <w:rPr>
                <w:sz w:val="22"/>
              </w:rPr>
            </w:pPr>
            <w:r>
              <w:rPr>
                <w:spacing w:val="-2"/>
                <w:sz w:val="22"/>
              </w:rPr>
              <w:t>35-</w:t>
            </w:r>
            <w:r>
              <w:rPr>
                <w:spacing w:val="-4"/>
                <w:sz w:val="22"/>
              </w:rPr>
              <w:t>3031</w:t>
            </w:r>
          </w:p>
        </w:tc>
        <w:tc>
          <w:tcPr>
            <w:tcW w:w="4769" w:type="dxa"/>
          </w:tcPr>
          <w:p>
            <w:pPr>
              <w:pStyle w:val="TableParagraph"/>
              <w:ind w:left="105"/>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3"/>
              <w:rPr>
                <w:sz w:val="22"/>
              </w:rPr>
            </w:pPr>
            <w:r>
              <w:rPr>
                <w:spacing w:val="-2"/>
                <w:sz w:val="22"/>
              </w:rPr>
              <w:t>1,668</w:t>
            </w:r>
          </w:p>
        </w:tc>
        <w:tc>
          <w:tcPr>
            <w:tcW w:w="1334" w:type="dxa"/>
          </w:tcPr>
          <w:p>
            <w:pPr>
              <w:pStyle w:val="TableParagraph"/>
              <w:ind w:right="94"/>
              <w:rPr>
                <w:sz w:val="22"/>
              </w:rPr>
            </w:pPr>
            <w:r>
              <w:rPr>
                <w:spacing w:val="-2"/>
                <w:sz w:val="22"/>
              </w:rPr>
              <w:t>1,615</w:t>
            </w:r>
          </w:p>
        </w:tc>
        <w:tc>
          <w:tcPr>
            <w:tcW w:w="938" w:type="dxa"/>
          </w:tcPr>
          <w:p>
            <w:pPr>
              <w:pStyle w:val="TableParagraph"/>
              <w:ind w:right="94"/>
              <w:rPr>
                <w:sz w:val="22"/>
              </w:rPr>
            </w:pPr>
            <w:r>
              <w:rPr>
                <w:spacing w:val="-2"/>
                <w:sz w:val="22"/>
              </w:rPr>
              <w:t>-</w:t>
            </w:r>
            <w:r>
              <w:rPr>
                <w:spacing w:val="-7"/>
                <w:sz w:val="22"/>
              </w:rPr>
              <w:t>53</w:t>
            </w:r>
          </w:p>
        </w:tc>
        <w:tc>
          <w:tcPr>
            <w:tcW w:w="876" w:type="dxa"/>
          </w:tcPr>
          <w:p>
            <w:pPr>
              <w:pStyle w:val="TableParagraph"/>
              <w:ind w:left="198"/>
              <w:jc w:val="left"/>
              <w:rPr>
                <w:sz w:val="22"/>
              </w:rPr>
            </w:pPr>
            <w:r>
              <w:rPr>
                <w:spacing w:val="-2"/>
                <w:sz w:val="22"/>
              </w:rPr>
              <w:t>-3.18%</w:t>
            </w:r>
          </w:p>
        </w:tc>
        <w:tc>
          <w:tcPr>
            <w:tcW w:w="828" w:type="dxa"/>
          </w:tcPr>
          <w:p>
            <w:pPr>
              <w:pStyle w:val="TableParagraph"/>
              <w:ind w:right="93"/>
              <w:rPr>
                <w:sz w:val="22"/>
              </w:rPr>
            </w:pPr>
            <w:r>
              <w:rPr>
                <w:spacing w:val="-5"/>
                <w:sz w:val="22"/>
              </w:rPr>
              <w:t>141</w:t>
            </w:r>
          </w:p>
        </w:tc>
        <w:tc>
          <w:tcPr>
            <w:tcW w:w="1040" w:type="dxa"/>
          </w:tcPr>
          <w:p>
            <w:pPr>
              <w:pStyle w:val="TableParagraph"/>
              <w:ind w:right="92"/>
              <w:rPr>
                <w:b/>
                <w:sz w:val="22"/>
              </w:rPr>
            </w:pPr>
            <w:r>
              <w:rPr>
                <w:b/>
                <w:spacing w:val="-5"/>
                <w:sz w:val="22"/>
              </w:rPr>
              <w:t>198</w:t>
            </w:r>
          </w:p>
        </w:tc>
        <w:tc>
          <w:tcPr>
            <w:tcW w:w="879" w:type="dxa"/>
          </w:tcPr>
          <w:p>
            <w:pPr>
              <w:pStyle w:val="TableParagraph"/>
              <w:ind w:right="95"/>
              <w:rPr>
                <w:sz w:val="22"/>
              </w:rPr>
            </w:pPr>
            <w:r>
              <w:rPr>
                <w:spacing w:val="-2"/>
                <w:sz w:val="22"/>
              </w:rPr>
              <w:t>-</w:t>
            </w:r>
            <w:r>
              <w:rPr>
                <w:spacing w:val="-12"/>
                <w:sz w:val="22"/>
              </w:rPr>
              <w:t>5</w:t>
            </w:r>
          </w:p>
        </w:tc>
        <w:tc>
          <w:tcPr>
            <w:tcW w:w="1049" w:type="dxa"/>
          </w:tcPr>
          <w:p>
            <w:pPr>
              <w:pStyle w:val="TableParagraph"/>
              <w:ind w:right="94"/>
              <w:rPr>
                <w:sz w:val="22"/>
              </w:rPr>
            </w:pPr>
            <w:r>
              <w:rPr>
                <w:spacing w:val="-5"/>
                <w:sz w:val="22"/>
              </w:rPr>
              <w:t>334</w:t>
            </w:r>
          </w:p>
        </w:tc>
      </w:tr>
      <w:tr>
        <w:trPr>
          <w:trHeight w:val="256" w:hRule="atLeast"/>
        </w:trPr>
        <w:tc>
          <w:tcPr>
            <w:tcW w:w="987" w:type="dxa"/>
          </w:tcPr>
          <w:p>
            <w:pPr>
              <w:pStyle w:val="TableParagraph"/>
              <w:spacing w:before="5"/>
              <w:ind w:left="9"/>
              <w:jc w:val="center"/>
              <w:rPr>
                <w:sz w:val="22"/>
              </w:rPr>
            </w:pPr>
            <w:r>
              <w:rPr>
                <w:spacing w:val="-2"/>
                <w:sz w:val="22"/>
              </w:rPr>
              <w:t>11-</w:t>
            </w:r>
            <w:r>
              <w:rPr>
                <w:spacing w:val="-4"/>
                <w:sz w:val="22"/>
              </w:rPr>
              <w:t>9013</w:t>
            </w:r>
          </w:p>
        </w:tc>
        <w:tc>
          <w:tcPr>
            <w:tcW w:w="4769" w:type="dxa"/>
          </w:tcPr>
          <w:p>
            <w:pPr>
              <w:pStyle w:val="TableParagraph"/>
              <w:spacing w:before="5"/>
              <w:ind w:left="105"/>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5"/>
              <w:ind w:right="93"/>
              <w:rPr>
                <w:sz w:val="22"/>
              </w:rPr>
            </w:pPr>
            <w:r>
              <w:rPr>
                <w:spacing w:val="-2"/>
                <w:sz w:val="22"/>
              </w:rPr>
              <w:t>5,547</w:t>
            </w:r>
          </w:p>
        </w:tc>
        <w:tc>
          <w:tcPr>
            <w:tcW w:w="1334" w:type="dxa"/>
          </w:tcPr>
          <w:p>
            <w:pPr>
              <w:pStyle w:val="TableParagraph"/>
              <w:spacing w:before="5"/>
              <w:ind w:right="94"/>
              <w:rPr>
                <w:sz w:val="22"/>
              </w:rPr>
            </w:pPr>
            <w:r>
              <w:rPr>
                <w:spacing w:val="-2"/>
                <w:sz w:val="22"/>
              </w:rPr>
              <w:t>5,377</w:t>
            </w:r>
          </w:p>
        </w:tc>
        <w:tc>
          <w:tcPr>
            <w:tcW w:w="938" w:type="dxa"/>
          </w:tcPr>
          <w:p>
            <w:pPr>
              <w:pStyle w:val="TableParagraph"/>
              <w:spacing w:before="5"/>
              <w:ind w:right="93"/>
              <w:rPr>
                <w:sz w:val="22"/>
              </w:rPr>
            </w:pPr>
            <w:r>
              <w:rPr>
                <w:spacing w:val="-2"/>
                <w:sz w:val="22"/>
              </w:rPr>
              <w:t>-</w:t>
            </w:r>
            <w:r>
              <w:rPr>
                <w:spacing w:val="-5"/>
                <w:sz w:val="22"/>
              </w:rPr>
              <w:t>170</w:t>
            </w:r>
          </w:p>
        </w:tc>
        <w:tc>
          <w:tcPr>
            <w:tcW w:w="876" w:type="dxa"/>
          </w:tcPr>
          <w:p>
            <w:pPr>
              <w:pStyle w:val="TableParagraph"/>
              <w:spacing w:before="5"/>
              <w:ind w:left="198"/>
              <w:jc w:val="left"/>
              <w:rPr>
                <w:sz w:val="22"/>
              </w:rPr>
            </w:pPr>
            <w:r>
              <w:rPr>
                <w:spacing w:val="-2"/>
                <w:sz w:val="22"/>
              </w:rPr>
              <w:t>-3.06%</w:t>
            </w:r>
          </w:p>
        </w:tc>
        <w:tc>
          <w:tcPr>
            <w:tcW w:w="828" w:type="dxa"/>
          </w:tcPr>
          <w:p>
            <w:pPr>
              <w:pStyle w:val="TableParagraph"/>
              <w:spacing w:before="5"/>
              <w:ind w:right="93"/>
              <w:rPr>
                <w:sz w:val="22"/>
              </w:rPr>
            </w:pPr>
            <w:r>
              <w:rPr>
                <w:spacing w:val="-5"/>
                <w:sz w:val="22"/>
              </w:rPr>
              <w:t>382</w:t>
            </w:r>
          </w:p>
        </w:tc>
        <w:tc>
          <w:tcPr>
            <w:tcW w:w="1040" w:type="dxa"/>
          </w:tcPr>
          <w:p>
            <w:pPr>
              <w:pStyle w:val="TableParagraph"/>
              <w:spacing w:before="5"/>
              <w:ind w:right="92"/>
              <w:rPr>
                <w:b/>
                <w:sz w:val="22"/>
              </w:rPr>
            </w:pPr>
            <w:r>
              <w:rPr>
                <w:b/>
                <w:spacing w:val="-5"/>
                <w:sz w:val="22"/>
              </w:rPr>
              <w:t>182</w:t>
            </w:r>
          </w:p>
        </w:tc>
        <w:tc>
          <w:tcPr>
            <w:tcW w:w="879" w:type="dxa"/>
          </w:tcPr>
          <w:p>
            <w:pPr>
              <w:pStyle w:val="TableParagraph"/>
              <w:spacing w:before="5"/>
              <w:ind w:right="95"/>
              <w:rPr>
                <w:sz w:val="22"/>
              </w:rPr>
            </w:pPr>
            <w:r>
              <w:rPr>
                <w:spacing w:val="-2"/>
                <w:sz w:val="22"/>
              </w:rPr>
              <w:t>-</w:t>
            </w:r>
            <w:r>
              <w:rPr>
                <w:spacing w:val="-7"/>
                <w:sz w:val="22"/>
              </w:rPr>
              <w:t>17</w:t>
            </w:r>
          </w:p>
        </w:tc>
        <w:tc>
          <w:tcPr>
            <w:tcW w:w="1049" w:type="dxa"/>
          </w:tcPr>
          <w:p>
            <w:pPr>
              <w:pStyle w:val="TableParagraph"/>
              <w:spacing w:before="5"/>
              <w:ind w:right="94"/>
              <w:rPr>
                <w:sz w:val="22"/>
              </w:rPr>
            </w:pPr>
            <w:r>
              <w:rPr>
                <w:spacing w:val="-5"/>
                <w:sz w:val="22"/>
              </w:rPr>
              <w:t>547</w:t>
            </w:r>
          </w:p>
        </w:tc>
      </w:tr>
      <w:tr>
        <w:trPr>
          <w:trHeight w:val="253" w:hRule="atLeast"/>
        </w:trPr>
        <w:tc>
          <w:tcPr>
            <w:tcW w:w="987" w:type="dxa"/>
          </w:tcPr>
          <w:p>
            <w:pPr>
              <w:pStyle w:val="TableParagraph"/>
              <w:ind w:left="9"/>
              <w:jc w:val="center"/>
              <w:rPr>
                <w:sz w:val="22"/>
              </w:rPr>
            </w:pPr>
            <w:r>
              <w:rPr>
                <w:spacing w:val="-2"/>
                <w:sz w:val="22"/>
              </w:rPr>
              <w:t>53-</w:t>
            </w:r>
            <w:r>
              <w:rPr>
                <w:spacing w:val="-4"/>
                <w:sz w:val="22"/>
              </w:rPr>
              <w:t>3032</w:t>
            </w:r>
          </w:p>
        </w:tc>
        <w:tc>
          <w:tcPr>
            <w:tcW w:w="4769" w:type="dxa"/>
          </w:tcPr>
          <w:p>
            <w:pPr>
              <w:pStyle w:val="TableParagraph"/>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2,647</w:t>
            </w:r>
          </w:p>
        </w:tc>
        <w:tc>
          <w:tcPr>
            <w:tcW w:w="1334" w:type="dxa"/>
          </w:tcPr>
          <w:p>
            <w:pPr>
              <w:pStyle w:val="TableParagraph"/>
              <w:ind w:right="94"/>
              <w:rPr>
                <w:sz w:val="22"/>
              </w:rPr>
            </w:pPr>
            <w:r>
              <w:rPr>
                <w:spacing w:val="-2"/>
                <w:sz w:val="22"/>
              </w:rPr>
              <w:t>2,891</w:t>
            </w:r>
          </w:p>
        </w:tc>
        <w:tc>
          <w:tcPr>
            <w:tcW w:w="938" w:type="dxa"/>
          </w:tcPr>
          <w:p>
            <w:pPr>
              <w:pStyle w:val="TableParagraph"/>
              <w:ind w:right="93"/>
              <w:rPr>
                <w:sz w:val="22"/>
              </w:rPr>
            </w:pPr>
            <w:r>
              <w:rPr>
                <w:spacing w:val="-5"/>
                <w:sz w:val="22"/>
              </w:rPr>
              <w:t>244</w:t>
            </w:r>
          </w:p>
        </w:tc>
        <w:tc>
          <w:tcPr>
            <w:tcW w:w="876" w:type="dxa"/>
          </w:tcPr>
          <w:p>
            <w:pPr>
              <w:pStyle w:val="TableParagraph"/>
              <w:ind w:left="258"/>
              <w:jc w:val="left"/>
              <w:rPr>
                <w:sz w:val="22"/>
              </w:rPr>
            </w:pPr>
            <w:r>
              <w:rPr>
                <w:spacing w:val="-2"/>
                <w:sz w:val="22"/>
              </w:rPr>
              <w:t>9.22%</w:t>
            </w:r>
          </w:p>
        </w:tc>
        <w:tc>
          <w:tcPr>
            <w:tcW w:w="828" w:type="dxa"/>
          </w:tcPr>
          <w:p>
            <w:pPr>
              <w:pStyle w:val="TableParagraph"/>
              <w:ind w:right="93"/>
              <w:rPr>
                <w:sz w:val="22"/>
              </w:rPr>
            </w:pPr>
            <w:r>
              <w:rPr>
                <w:spacing w:val="-5"/>
                <w:sz w:val="22"/>
              </w:rPr>
              <w:t>125</w:t>
            </w:r>
          </w:p>
        </w:tc>
        <w:tc>
          <w:tcPr>
            <w:tcW w:w="1040" w:type="dxa"/>
          </w:tcPr>
          <w:p>
            <w:pPr>
              <w:pStyle w:val="TableParagraph"/>
              <w:ind w:right="92"/>
              <w:rPr>
                <w:b/>
                <w:sz w:val="22"/>
              </w:rPr>
            </w:pPr>
            <w:r>
              <w:rPr>
                <w:b/>
                <w:spacing w:val="-5"/>
                <w:sz w:val="22"/>
              </w:rPr>
              <w:t>162</w:t>
            </w:r>
          </w:p>
        </w:tc>
        <w:tc>
          <w:tcPr>
            <w:tcW w:w="879" w:type="dxa"/>
          </w:tcPr>
          <w:p>
            <w:pPr>
              <w:pStyle w:val="TableParagraph"/>
              <w:ind w:right="95"/>
              <w:rPr>
                <w:sz w:val="22"/>
              </w:rPr>
            </w:pPr>
            <w:r>
              <w:rPr>
                <w:spacing w:val="-5"/>
                <w:sz w:val="22"/>
              </w:rPr>
              <w:t>24</w:t>
            </w:r>
          </w:p>
        </w:tc>
        <w:tc>
          <w:tcPr>
            <w:tcW w:w="1049" w:type="dxa"/>
          </w:tcPr>
          <w:p>
            <w:pPr>
              <w:pStyle w:val="TableParagraph"/>
              <w:ind w:right="94"/>
              <w:rPr>
                <w:sz w:val="22"/>
              </w:rPr>
            </w:pPr>
            <w:r>
              <w:rPr>
                <w:spacing w:val="-5"/>
                <w:sz w:val="22"/>
              </w:rPr>
              <w:t>311</w:t>
            </w:r>
          </w:p>
        </w:tc>
      </w:tr>
      <w:tr>
        <w:trPr>
          <w:trHeight w:val="256" w:hRule="atLeast"/>
        </w:trPr>
        <w:tc>
          <w:tcPr>
            <w:tcW w:w="987" w:type="dxa"/>
          </w:tcPr>
          <w:p>
            <w:pPr>
              <w:pStyle w:val="TableParagraph"/>
              <w:spacing w:line="234" w:lineRule="exact"/>
              <w:ind w:left="9"/>
              <w:jc w:val="center"/>
              <w:rPr>
                <w:sz w:val="22"/>
              </w:rPr>
            </w:pPr>
            <w:r>
              <w:rPr>
                <w:spacing w:val="-2"/>
                <w:sz w:val="22"/>
              </w:rPr>
              <w:t>11-</w:t>
            </w:r>
            <w:r>
              <w:rPr>
                <w:spacing w:val="-4"/>
                <w:sz w:val="22"/>
              </w:rPr>
              <w:t>1021</w:t>
            </w:r>
          </w:p>
        </w:tc>
        <w:tc>
          <w:tcPr>
            <w:tcW w:w="4769" w:type="dxa"/>
          </w:tcPr>
          <w:p>
            <w:pPr>
              <w:pStyle w:val="TableParagraph"/>
              <w:spacing w:line="234" w:lineRule="exact"/>
              <w:ind w:left="105"/>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2,820</w:t>
            </w:r>
          </w:p>
        </w:tc>
        <w:tc>
          <w:tcPr>
            <w:tcW w:w="1334" w:type="dxa"/>
          </w:tcPr>
          <w:p>
            <w:pPr>
              <w:pStyle w:val="TableParagraph"/>
              <w:spacing w:line="234" w:lineRule="exact"/>
              <w:ind w:right="94"/>
              <w:rPr>
                <w:sz w:val="22"/>
              </w:rPr>
            </w:pPr>
            <w:r>
              <w:rPr>
                <w:spacing w:val="-2"/>
                <w:sz w:val="22"/>
              </w:rPr>
              <w:t>3,101</w:t>
            </w:r>
          </w:p>
        </w:tc>
        <w:tc>
          <w:tcPr>
            <w:tcW w:w="938" w:type="dxa"/>
          </w:tcPr>
          <w:p>
            <w:pPr>
              <w:pStyle w:val="TableParagraph"/>
              <w:spacing w:line="234" w:lineRule="exact"/>
              <w:ind w:right="93"/>
              <w:rPr>
                <w:sz w:val="22"/>
              </w:rPr>
            </w:pPr>
            <w:r>
              <w:rPr>
                <w:spacing w:val="-5"/>
                <w:sz w:val="22"/>
              </w:rPr>
              <w:t>281</w:t>
            </w:r>
          </w:p>
        </w:tc>
        <w:tc>
          <w:tcPr>
            <w:tcW w:w="876" w:type="dxa"/>
          </w:tcPr>
          <w:p>
            <w:pPr>
              <w:pStyle w:val="TableParagraph"/>
              <w:spacing w:line="234" w:lineRule="exact"/>
              <w:ind w:left="258"/>
              <w:jc w:val="left"/>
              <w:rPr>
                <w:sz w:val="22"/>
              </w:rPr>
            </w:pPr>
            <w:r>
              <w:rPr>
                <w:spacing w:val="-2"/>
                <w:sz w:val="22"/>
              </w:rPr>
              <w:t>9.96%</w:t>
            </w:r>
          </w:p>
        </w:tc>
        <w:tc>
          <w:tcPr>
            <w:tcW w:w="828" w:type="dxa"/>
          </w:tcPr>
          <w:p>
            <w:pPr>
              <w:pStyle w:val="TableParagraph"/>
              <w:spacing w:line="234" w:lineRule="exact"/>
              <w:ind w:right="94"/>
              <w:rPr>
                <w:sz w:val="22"/>
              </w:rPr>
            </w:pPr>
            <w:r>
              <w:rPr>
                <w:spacing w:val="-5"/>
                <w:sz w:val="22"/>
              </w:rPr>
              <w:t>74</w:t>
            </w:r>
          </w:p>
        </w:tc>
        <w:tc>
          <w:tcPr>
            <w:tcW w:w="1040" w:type="dxa"/>
          </w:tcPr>
          <w:p>
            <w:pPr>
              <w:pStyle w:val="TableParagraph"/>
              <w:spacing w:line="234" w:lineRule="exact"/>
              <w:ind w:right="92"/>
              <w:rPr>
                <w:b/>
                <w:sz w:val="22"/>
              </w:rPr>
            </w:pPr>
            <w:r>
              <w:rPr>
                <w:b/>
                <w:spacing w:val="-5"/>
                <w:sz w:val="22"/>
              </w:rPr>
              <w:t>159</w:t>
            </w:r>
          </w:p>
        </w:tc>
        <w:tc>
          <w:tcPr>
            <w:tcW w:w="879" w:type="dxa"/>
          </w:tcPr>
          <w:p>
            <w:pPr>
              <w:pStyle w:val="TableParagraph"/>
              <w:spacing w:line="234" w:lineRule="exact"/>
              <w:ind w:right="95"/>
              <w:rPr>
                <w:sz w:val="22"/>
              </w:rPr>
            </w:pPr>
            <w:r>
              <w:rPr>
                <w:spacing w:val="-5"/>
                <w:sz w:val="22"/>
              </w:rPr>
              <w:t>28</w:t>
            </w:r>
          </w:p>
        </w:tc>
        <w:tc>
          <w:tcPr>
            <w:tcW w:w="1049" w:type="dxa"/>
          </w:tcPr>
          <w:p>
            <w:pPr>
              <w:pStyle w:val="TableParagraph"/>
              <w:spacing w:line="234" w:lineRule="exact"/>
              <w:ind w:right="94"/>
              <w:rPr>
                <w:sz w:val="22"/>
              </w:rPr>
            </w:pPr>
            <w:r>
              <w:rPr>
                <w:spacing w:val="-5"/>
                <w:sz w:val="22"/>
              </w:rPr>
              <w:t>261</w:t>
            </w:r>
          </w:p>
        </w:tc>
      </w:tr>
      <w:tr>
        <w:trPr>
          <w:trHeight w:val="254" w:hRule="atLeast"/>
        </w:trPr>
        <w:tc>
          <w:tcPr>
            <w:tcW w:w="987" w:type="dxa"/>
          </w:tcPr>
          <w:p>
            <w:pPr>
              <w:pStyle w:val="TableParagraph"/>
              <w:ind w:left="9"/>
              <w:jc w:val="center"/>
              <w:rPr>
                <w:sz w:val="22"/>
              </w:rPr>
            </w:pPr>
            <w:r>
              <w:rPr>
                <w:spacing w:val="-2"/>
                <w:sz w:val="22"/>
              </w:rPr>
              <w:t>43-</w:t>
            </w:r>
            <w:r>
              <w:rPr>
                <w:spacing w:val="-4"/>
                <w:sz w:val="22"/>
              </w:rPr>
              <w:t>9061</w:t>
            </w:r>
          </w:p>
        </w:tc>
        <w:tc>
          <w:tcPr>
            <w:tcW w:w="4769" w:type="dxa"/>
          </w:tcPr>
          <w:p>
            <w:pPr>
              <w:pStyle w:val="TableParagraph"/>
              <w:ind w:left="105"/>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3"/>
              <w:rPr>
                <w:sz w:val="22"/>
              </w:rPr>
            </w:pPr>
            <w:r>
              <w:rPr>
                <w:spacing w:val="-2"/>
                <w:sz w:val="22"/>
              </w:rPr>
              <w:t>2,525</w:t>
            </w:r>
          </w:p>
        </w:tc>
        <w:tc>
          <w:tcPr>
            <w:tcW w:w="1334" w:type="dxa"/>
          </w:tcPr>
          <w:p>
            <w:pPr>
              <w:pStyle w:val="TableParagraph"/>
              <w:ind w:right="94"/>
              <w:rPr>
                <w:sz w:val="22"/>
              </w:rPr>
            </w:pPr>
            <w:r>
              <w:rPr>
                <w:spacing w:val="-2"/>
                <w:sz w:val="22"/>
              </w:rPr>
              <w:t>2,497</w:t>
            </w:r>
          </w:p>
        </w:tc>
        <w:tc>
          <w:tcPr>
            <w:tcW w:w="938" w:type="dxa"/>
          </w:tcPr>
          <w:p>
            <w:pPr>
              <w:pStyle w:val="TableParagraph"/>
              <w:ind w:right="94"/>
              <w:rPr>
                <w:sz w:val="22"/>
              </w:rPr>
            </w:pPr>
            <w:r>
              <w:rPr>
                <w:spacing w:val="-2"/>
                <w:sz w:val="22"/>
              </w:rPr>
              <w:t>-</w:t>
            </w:r>
            <w:r>
              <w:rPr>
                <w:spacing w:val="-7"/>
                <w:sz w:val="22"/>
              </w:rPr>
              <w:t>28</w:t>
            </w:r>
          </w:p>
        </w:tc>
        <w:tc>
          <w:tcPr>
            <w:tcW w:w="876" w:type="dxa"/>
          </w:tcPr>
          <w:p>
            <w:pPr>
              <w:pStyle w:val="TableParagraph"/>
              <w:ind w:left="198"/>
              <w:jc w:val="left"/>
              <w:rPr>
                <w:sz w:val="22"/>
              </w:rPr>
            </w:pPr>
            <w:r>
              <w:rPr>
                <w:spacing w:val="-2"/>
                <w:sz w:val="22"/>
              </w:rPr>
              <w:t>-1.11%</w:t>
            </w:r>
          </w:p>
        </w:tc>
        <w:tc>
          <w:tcPr>
            <w:tcW w:w="828" w:type="dxa"/>
          </w:tcPr>
          <w:p>
            <w:pPr>
              <w:pStyle w:val="TableParagraph"/>
              <w:ind w:right="93"/>
              <w:rPr>
                <w:sz w:val="22"/>
              </w:rPr>
            </w:pPr>
            <w:r>
              <w:rPr>
                <w:spacing w:val="-5"/>
                <w:sz w:val="22"/>
              </w:rPr>
              <w:t>152</w:t>
            </w:r>
          </w:p>
        </w:tc>
        <w:tc>
          <w:tcPr>
            <w:tcW w:w="1040" w:type="dxa"/>
          </w:tcPr>
          <w:p>
            <w:pPr>
              <w:pStyle w:val="TableParagraph"/>
              <w:ind w:right="92"/>
              <w:rPr>
                <w:b/>
                <w:sz w:val="22"/>
              </w:rPr>
            </w:pPr>
            <w:r>
              <w:rPr>
                <w:b/>
                <w:spacing w:val="-5"/>
                <w:sz w:val="22"/>
              </w:rPr>
              <w:t>148</w:t>
            </w:r>
          </w:p>
        </w:tc>
        <w:tc>
          <w:tcPr>
            <w:tcW w:w="879" w:type="dxa"/>
          </w:tcPr>
          <w:p>
            <w:pPr>
              <w:pStyle w:val="TableParagraph"/>
              <w:ind w:right="95"/>
              <w:rPr>
                <w:sz w:val="22"/>
              </w:rPr>
            </w:pPr>
            <w:r>
              <w:rPr>
                <w:spacing w:val="-2"/>
                <w:sz w:val="22"/>
              </w:rPr>
              <w:t>-</w:t>
            </w:r>
            <w:r>
              <w:rPr>
                <w:spacing w:val="-12"/>
                <w:sz w:val="22"/>
              </w:rPr>
              <w:t>3</w:t>
            </w:r>
          </w:p>
        </w:tc>
        <w:tc>
          <w:tcPr>
            <w:tcW w:w="1049" w:type="dxa"/>
          </w:tcPr>
          <w:p>
            <w:pPr>
              <w:pStyle w:val="TableParagraph"/>
              <w:ind w:right="94"/>
              <w:rPr>
                <w:sz w:val="22"/>
              </w:rPr>
            </w:pPr>
            <w:r>
              <w:rPr>
                <w:spacing w:val="-5"/>
                <w:sz w:val="22"/>
              </w:rPr>
              <w:t>297</w:t>
            </w:r>
          </w:p>
        </w:tc>
      </w:tr>
    </w:tbl>
    <w:p>
      <w:pPr>
        <w:pStyle w:val="TableParagraph"/>
        <w:spacing w:after="0"/>
        <w:rPr>
          <w:sz w:val="22"/>
        </w:rPr>
        <w:sectPr>
          <w:headerReference w:type="even" r:id="rId125"/>
          <w:footerReference w:type="even" r:id="rId126"/>
          <w:pgSz w:w="15840" w:h="12240" w:orient="landscape"/>
          <w:pgMar w:header="720" w:footer="0" w:top="1000" w:bottom="280" w:left="0" w:right="0"/>
          <w:pgNumType w:start="52"/>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7"/>
              <w:jc w:val="center"/>
              <w:rPr>
                <w:b/>
                <w:sz w:val="22"/>
              </w:rPr>
            </w:pPr>
            <w:r>
              <w:rPr>
                <w:b/>
                <w:sz w:val="22"/>
              </w:rPr>
              <w:t>SOC</w:t>
            </w:r>
            <w:r>
              <w:rPr>
                <w:b/>
                <w:spacing w:val="-2"/>
                <w:sz w:val="22"/>
              </w:rPr>
              <w:t> Title</w:t>
            </w:r>
          </w:p>
        </w:tc>
        <w:tc>
          <w:tcPr>
            <w:tcW w:w="1298" w:type="dxa"/>
          </w:tcPr>
          <w:p>
            <w:pPr>
              <w:pStyle w:val="TableParagraph"/>
              <w:spacing w:line="252" w:lineRule="exact" w:before="3"/>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3"/>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1"/>
              <w:ind w:right="95"/>
              <w:rPr>
                <w:sz w:val="22"/>
              </w:rPr>
            </w:pPr>
            <w:r>
              <w:rPr>
                <w:spacing w:val="-2"/>
                <w:sz w:val="22"/>
              </w:rPr>
              <w:t>3,626</w:t>
            </w:r>
          </w:p>
        </w:tc>
        <w:tc>
          <w:tcPr>
            <w:tcW w:w="1298" w:type="dxa"/>
          </w:tcPr>
          <w:p>
            <w:pPr>
              <w:pStyle w:val="TableParagraph"/>
              <w:spacing w:line="234" w:lineRule="exact" w:before="1"/>
              <w:ind w:right="92"/>
              <w:rPr>
                <w:sz w:val="22"/>
              </w:rPr>
            </w:pPr>
            <w:r>
              <w:rPr>
                <w:spacing w:val="-2"/>
                <w:sz w:val="22"/>
              </w:rPr>
              <w:t>3,708</w:t>
            </w:r>
          </w:p>
        </w:tc>
        <w:tc>
          <w:tcPr>
            <w:tcW w:w="938" w:type="dxa"/>
          </w:tcPr>
          <w:p>
            <w:pPr>
              <w:pStyle w:val="TableParagraph"/>
              <w:spacing w:line="234" w:lineRule="exact" w:before="1"/>
              <w:ind w:right="94"/>
              <w:rPr>
                <w:sz w:val="22"/>
              </w:rPr>
            </w:pPr>
            <w:r>
              <w:rPr>
                <w:spacing w:val="-5"/>
                <w:sz w:val="22"/>
              </w:rPr>
              <w:t>82</w:t>
            </w:r>
          </w:p>
        </w:tc>
        <w:tc>
          <w:tcPr>
            <w:tcW w:w="878" w:type="dxa"/>
          </w:tcPr>
          <w:p>
            <w:pPr>
              <w:pStyle w:val="TableParagraph"/>
              <w:spacing w:line="234" w:lineRule="exact" w:before="1"/>
              <w:ind w:left="170" w:right="3"/>
              <w:jc w:val="center"/>
              <w:rPr>
                <w:sz w:val="22"/>
              </w:rPr>
            </w:pPr>
            <w:r>
              <w:rPr>
                <w:spacing w:val="-2"/>
                <w:sz w:val="22"/>
              </w:rPr>
              <w:t>2.26%</w:t>
            </w:r>
          </w:p>
        </w:tc>
        <w:tc>
          <w:tcPr>
            <w:tcW w:w="828" w:type="dxa"/>
          </w:tcPr>
          <w:p>
            <w:pPr>
              <w:pStyle w:val="TableParagraph"/>
              <w:spacing w:line="234" w:lineRule="exact" w:before="1"/>
              <w:ind w:right="91"/>
              <w:rPr>
                <w:sz w:val="22"/>
              </w:rPr>
            </w:pPr>
            <w:r>
              <w:rPr>
                <w:spacing w:val="-5"/>
                <w:sz w:val="22"/>
              </w:rPr>
              <w:t>405</w:t>
            </w:r>
          </w:p>
        </w:tc>
        <w:tc>
          <w:tcPr>
            <w:tcW w:w="1040" w:type="dxa"/>
          </w:tcPr>
          <w:p>
            <w:pPr>
              <w:pStyle w:val="TableParagraph"/>
              <w:spacing w:line="234" w:lineRule="exact" w:before="1"/>
              <w:ind w:right="91"/>
              <w:rPr>
                <w:sz w:val="22"/>
              </w:rPr>
            </w:pPr>
            <w:r>
              <w:rPr>
                <w:spacing w:val="-5"/>
                <w:sz w:val="22"/>
              </w:rPr>
              <w:t>432</w:t>
            </w:r>
          </w:p>
        </w:tc>
        <w:tc>
          <w:tcPr>
            <w:tcW w:w="876" w:type="dxa"/>
          </w:tcPr>
          <w:p>
            <w:pPr>
              <w:pStyle w:val="TableParagraph"/>
              <w:spacing w:line="234" w:lineRule="exact" w:before="1"/>
              <w:ind w:right="91"/>
              <w:rPr>
                <w:sz w:val="22"/>
              </w:rPr>
            </w:pPr>
            <w:r>
              <w:rPr>
                <w:spacing w:val="-10"/>
                <w:sz w:val="22"/>
              </w:rPr>
              <w:t>8</w:t>
            </w:r>
          </w:p>
        </w:tc>
        <w:tc>
          <w:tcPr>
            <w:tcW w:w="1051" w:type="dxa"/>
          </w:tcPr>
          <w:p>
            <w:pPr>
              <w:pStyle w:val="TableParagraph"/>
              <w:spacing w:line="234" w:lineRule="exact" w:before="1"/>
              <w:ind w:right="93"/>
              <w:rPr>
                <w:b/>
                <w:sz w:val="22"/>
              </w:rPr>
            </w:pPr>
            <w:r>
              <w:rPr>
                <w:b/>
                <w:spacing w:val="-5"/>
                <w:sz w:val="22"/>
              </w:rPr>
              <w:t>845</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3,454</w:t>
            </w:r>
          </w:p>
        </w:tc>
        <w:tc>
          <w:tcPr>
            <w:tcW w:w="1298" w:type="dxa"/>
          </w:tcPr>
          <w:p>
            <w:pPr>
              <w:pStyle w:val="TableParagraph"/>
              <w:ind w:right="92"/>
              <w:rPr>
                <w:sz w:val="22"/>
              </w:rPr>
            </w:pPr>
            <w:r>
              <w:rPr>
                <w:spacing w:val="-2"/>
                <w:sz w:val="22"/>
              </w:rPr>
              <w:t>3,482</w:t>
            </w:r>
          </w:p>
        </w:tc>
        <w:tc>
          <w:tcPr>
            <w:tcW w:w="938" w:type="dxa"/>
          </w:tcPr>
          <w:p>
            <w:pPr>
              <w:pStyle w:val="TableParagraph"/>
              <w:ind w:right="94"/>
              <w:rPr>
                <w:sz w:val="22"/>
              </w:rPr>
            </w:pPr>
            <w:r>
              <w:rPr>
                <w:spacing w:val="-5"/>
                <w:sz w:val="22"/>
              </w:rPr>
              <w:t>28</w:t>
            </w:r>
          </w:p>
        </w:tc>
        <w:tc>
          <w:tcPr>
            <w:tcW w:w="878" w:type="dxa"/>
          </w:tcPr>
          <w:p>
            <w:pPr>
              <w:pStyle w:val="TableParagraph"/>
              <w:ind w:left="170" w:right="3"/>
              <w:jc w:val="center"/>
              <w:rPr>
                <w:sz w:val="22"/>
              </w:rPr>
            </w:pPr>
            <w:r>
              <w:rPr>
                <w:spacing w:val="-2"/>
                <w:sz w:val="22"/>
              </w:rPr>
              <w:t>0.81%</w:t>
            </w:r>
          </w:p>
        </w:tc>
        <w:tc>
          <w:tcPr>
            <w:tcW w:w="828" w:type="dxa"/>
          </w:tcPr>
          <w:p>
            <w:pPr>
              <w:pStyle w:val="TableParagraph"/>
              <w:ind w:right="91"/>
              <w:rPr>
                <w:sz w:val="22"/>
              </w:rPr>
            </w:pPr>
            <w:r>
              <w:rPr>
                <w:spacing w:val="-5"/>
                <w:sz w:val="22"/>
              </w:rPr>
              <w:t>334</w:t>
            </w:r>
          </w:p>
        </w:tc>
        <w:tc>
          <w:tcPr>
            <w:tcW w:w="1040" w:type="dxa"/>
          </w:tcPr>
          <w:p>
            <w:pPr>
              <w:pStyle w:val="TableParagraph"/>
              <w:ind w:right="91"/>
              <w:rPr>
                <w:sz w:val="22"/>
              </w:rPr>
            </w:pPr>
            <w:r>
              <w:rPr>
                <w:spacing w:val="-5"/>
                <w:sz w:val="22"/>
              </w:rPr>
              <w:t>336</w:t>
            </w:r>
          </w:p>
        </w:tc>
        <w:tc>
          <w:tcPr>
            <w:tcW w:w="876" w:type="dxa"/>
          </w:tcPr>
          <w:p>
            <w:pPr>
              <w:pStyle w:val="TableParagraph"/>
              <w:ind w:right="91"/>
              <w:rPr>
                <w:sz w:val="22"/>
              </w:rPr>
            </w:pPr>
            <w:r>
              <w:rPr>
                <w:spacing w:val="-10"/>
                <w:sz w:val="22"/>
              </w:rPr>
              <w:t>3</w:t>
            </w:r>
          </w:p>
        </w:tc>
        <w:tc>
          <w:tcPr>
            <w:tcW w:w="1051" w:type="dxa"/>
          </w:tcPr>
          <w:p>
            <w:pPr>
              <w:pStyle w:val="TableParagraph"/>
              <w:ind w:right="93"/>
              <w:rPr>
                <w:b/>
                <w:sz w:val="22"/>
              </w:rPr>
            </w:pPr>
            <w:r>
              <w:rPr>
                <w:b/>
                <w:spacing w:val="-5"/>
                <w:sz w:val="22"/>
              </w:rPr>
              <w:t>673</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5,547</w:t>
            </w:r>
          </w:p>
        </w:tc>
        <w:tc>
          <w:tcPr>
            <w:tcW w:w="1298" w:type="dxa"/>
          </w:tcPr>
          <w:p>
            <w:pPr>
              <w:pStyle w:val="TableParagraph"/>
              <w:ind w:right="92"/>
              <w:rPr>
                <w:sz w:val="22"/>
              </w:rPr>
            </w:pPr>
            <w:r>
              <w:rPr>
                <w:spacing w:val="-2"/>
                <w:sz w:val="22"/>
              </w:rPr>
              <w:t>5,377</w:t>
            </w:r>
          </w:p>
        </w:tc>
        <w:tc>
          <w:tcPr>
            <w:tcW w:w="938" w:type="dxa"/>
          </w:tcPr>
          <w:p>
            <w:pPr>
              <w:pStyle w:val="TableParagraph"/>
              <w:ind w:right="91"/>
              <w:rPr>
                <w:sz w:val="22"/>
              </w:rPr>
            </w:pPr>
            <w:r>
              <w:rPr>
                <w:spacing w:val="-2"/>
                <w:sz w:val="22"/>
              </w:rPr>
              <w:t>-</w:t>
            </w:r>
            <w:r>
              <w:rPr>
                <w:spacing w:val="-5"/>
                <w:sz w:val="22"/>
              </w:rPr>
              <w:t>170</w:t>
            </w:r>
          </w:p>
        </w:tc>
        <w:tc>
          <w:tcPr>
            <w:tcW w:w="878" w:type="dxa"/>
          </w:tcPr>
          <w:p>
            <w:pPr>
              <w:pStyle w:val="TableParagraph"/>
              <w:ind w:left="108" w:right="1"/>
              <w:jc w:val="center"/>
              <w:rPr>
                <w:sz w:val="22"/>
              </w:rPr>
            </w:pPr>
            <w:r>
              <w:rPr>
                <w:spacing w:val="-2"/>
                <w:sz w:val="22"/>
              </w:rPr>
              <w:t>-3.06%</w:t>
            </w:r>
          </w:p>
        </w:tc>
        <w:tc>
          <w:tcPr>
            <w:tcW w:w="828" w:type="dxa"/>
          </w:tcPr>
          <w:p>
            <w:pPr>
              <w:pStyle w:val="TableParagraph"/>
              <w:ind w:right="91"/>
              <w:rPr>
                <w:sz w:val="22"/>
              </w:rPr>
            </w:pPr>
            <w:r>
              <w:rPr>
                <w:spacing w:val="-5"/>
                <w:sz w:val="22"/>
              </w:rPr>
              <w:t>382</w:t>
            </w:r>
          </w:p>
        </w:tc>
        <w:tc>
          <w:tcPr>
            <w:tcW w:w="1040" w:type="dxa"/>
          </w:tcPr>
          <w:p>
            <w:pPr>
              <w:pStyle w:val="TableParagraph"/>
              <w:ind w:right="91"/>
              <w:rPr>
                <w:sz w:val="22"/>
              </w:rPr>
            </w:pPr>
            <w:r>
              <w:rPr>
                <w:spacing w:val="-5"/>
                <w:sz w:val="22"/>
              </w:rPr>
              <w:t>182</w:t>
            </w:r>
          </w:p>
        </w:tc>
        <w:tc>
          <w:tcPr>
            <w:tcW w:w="876" w:type="dxa"/>
          </w:tcPr>
          <w:p>
            <w:pPr>
              <w:pStyle w:val="TableParagraph"/>
              <w:ind w:right="91"/>
              <w:rPr>
                <w:sz w:val="22"/>
              </w:rPr>
            </w:pPr>
            <w:r>
              <w:rPr>
                <w:spacing w:val="-2"/>
                <w:sz w:val="22"/>
              </w:rPr>
              <w:t>-</w:t>
            </w:r>
            <w:r>
              <w:rPr>
                <w:spacing w:val="-7"/>
                <w:sz w:val="22"/>
              </w:rPr>
              <w:t>17</w:t>
            </w:r>
          </w:p>
        </w:tc>
        <w:tc>
          <w:tcPr>
            <w:tcW w:w="1051" w:type="dxa"/>
          </w:tcPr>
          <w:p>
            <w:pPr>
              <w:pStyle w:val="TableParagraph"/>
              <w:ind w:right="93"/>
              <w:rPr>
                <w:b/>
                <w:sz w:val="22"/>
              </w:rPr>
            </w:pPr>
            <w:r>
              <w:rPr>
                <w:b/>
                <w:spacing w:val="-5"/>
                <w:sz w:val="22"/>
              </w:rPr>
              <w:t>547</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772"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2,872</w:t>
            </w:r>
          </w:p>
        </w:tc>
        <w:tc>
          <w:tcPr>
            <w:tcW w:w="1298" w:type="dxa"/>
          </w:tcPr>
          <w:p>
            <w:pPr>
              <w:pStyle w:val="TableParagraph"/>
              <w:spacing w:before="5"/>
              <w:ind w:right="92"/>
              <w:rPr>
                <w:sz w:val="22"/>
              </w:rPr>
            </w:pPr>
            <w:r>
              <w:rPr>
                <w:spacing w:val="-2"/>
                <w:sz w:val="22"/>
              </w:rPr>
              <w:t>3,310</w:t>
            </w:r>
          </w:p>
        </w:tc>
        <w:tc>
          <w:tcPr>
            <w:tcW w:w="938" w:type="dxa"/>
          </w:tcPr>
          <w:p>
            <w:pPr>
              <w:pStyle w:val="TableParagraph"/>
              <w:spacing w:before="5"/>
              <w:ind w:right="91"/>
              <w:rPr>
                <w:sz w:val="22"/>
              </w:rPr>
            </w:pPr>
            <w:r>
              <w:rPr>
                <w:spacing w:val="-5"/>
                <w:sz w:val="22"/>
              </w:rPr>
              <w:t>438</w:t>
            </w:r>
          </w:p>
        </w:tc>
        <w:tc>
          <w:tcPr>
            <w:tcW w:w="878" w:type="dxa"/>
          </w:tcPr>
          <w:p>
            <w:pPr>
              <w:pStyle w:val="TableParagraph"/>
              <w:spacing w:before="5"/>
              <w:ind w:left="108" w:right="41"/>
              <w:jc w:val="center"/>
              <w:rPr>
                <w:sz w:val="22"/>
              </w:rPr>
            </w:pPr>
            <w:r>
              <w:rPr>
                <w:spacing w:val="-2"/>
                <w:sz w:val="22"/>
              </w:rPr>
              <w:t>15.25%</w:t>
            </w:r>
          </w:p>
        </w:tc>
        <w:tc>
          <w:tcPr>
            <w:tcW w:w="828" w:type="dxa"/>
          </w:tcPr>
          <w:p>
            <w:pPr>
              <w:pStyle w:val="TableParagraph"/>
              <w:spacing w:before="5"/>
              <w:ind w:right="91"/>
              <w:rPr>
                <w:sz w:val="22"/>
              </w:rPr>
            </w:pPr>
            <w:r>
              <w:rPr>
                <w:spacing w:val="-5"/>
                <w:sz w:val="22"/>
              </w:rPr>
              <w:t>192</w:t>
            </w:r>
          </w:p>
        </w:tc>
        <w:tc>
          <w:tcPr>
            <w:tcW w:w="1040" w:type="dxa"/>
          </w:tcPr>
          <w:p>
            <w:pPr>
              <w:pStyle w:val="TableParagraph"/>
              <w:spacing w:before="5"/>
              <w:ind w:right="91"/>
              <w:rPr>
                <w:sz w:val="22"/>
              </w:rPr>
            </w:pPr>
            <w:r>
              <w:rPr>
                <w:spacing w:val="-5"/>
                <w:sz w:val="22"/>
              </w:rPr>
              <w:t>303</w:t>
            </w:r>
          </w:p>
        </w:tc>
        <w:tc>
          <w:tcPr>
            <w:tcW w:w="876" w:type="dxa"/>
          </w:tcPr>
          <w:p>
            <w:pPr>
              <w:pStyle w:val="TableParagraph"/>
              <w:spacing w:before="5"/>
              <w:ind w:right="91"/>
              <w:rPr>
                <w:sz w:val="22"/>
              </w:rPr>
            </w:pPr>
            <w:r>
              <w:rPr>
                <w:spacing w:val="-5"/>
                <w:sz w:val="22"/>
              </w:rPr>
              <w:t>44</w:t>
            </w:r>
          </w:p>
        </w:tc>
        <w:tc>
          <w:tcPr>
            <w:tcW w:w="1051" w:type="dxa"/>
          </w:tcPr>
          <w:p>
            <w:pPr>
              <w:pStyle w:val="TableParagraph"/>
              <w:spacing w:before="5"/>
              <w:ind w:right="93"/>
              <w:rPr>
                <w:b/>
                <w:sz w:val="22"/>
              </w:rPr>
            </w:pPr>
            <w:r>
              <w:rPr>
                <w:b/>
                <w:spacing w:val="-5"/>
                <w:sz w:val="22"/>
              </w:rPr>
              <w:t>539</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2,946</w:t>
            </w:r>
          </w:p>
        </w:tc>
        <w:tc>
          <w:tcPr>
            <w:tcW w:w="1298" w:type="dxa"/>
          </w:tcPr>
          <w:p>
            <w:pPr>
              <w:pStyle w:val="TableParagraph"/>
              <w:ind w:right="92"/>
              <w:rPr>
                <w:sz w:val="22"/>
              </w:rPr>
            </w:pPr>
            <w:r>
              <w:rPr>
                <w:spacing w:val="-2"/>
                <w:sz w:val="22"/>
              </w:rPr>
              <w:t>3,151</w:t>
            </w:r>
          </w:p>
        </w:tc>
        <w:tc>
          <w:tcPr>
            <w:tcW w:w="938" w:type="dxa"/>
          </w:tcPr>
          <w:p>
            <w:pPr>
              <w:pStyle w:val="TableParagraph"/>
              <w:ind w:right="91"/>
              <w:rPr>
                <w:sz w:val="22"/>
              </w:rPr>
            </w:pPr>
            <w:r>
              <w:rPr>
                <w:spacing w:val="-5"/>
                <w:sz w:val="22"/>
              </w:rPr>
              <w:t>205</w:t>
            </w:r>
          </w:p>
        </w:tc>
        <w:tc>
          <w:tcPr>
            <w:tcW w:w="878" w:type="dxa"/>
          </w:tcPr>
          <w:p>
            <w:pPr>
              <w:pStyle w:val="TableParagraph"/>
              <w:ind w:left="170" w:right="3"/>
              <w:jc w:val="center"/>
              <w:rPr>
                <w:sz w:val="22"/>
              </w:rPr>
            </w:pPr>
            <w:r>
              <w:rPr>
                <w:spacing w:val="-2"/>
                <w:sz w:val="22"/>
              </w:rPr>
              <w:t>6.96%</w:t>
            </w:r>
          </w:p>
        </w:tc>
        <w:tc>
          <w:tcPr>
            <w:tcW w:w="828" w:type="dxa"/>
          </w:tcPr>
          <w:p>
            <w:pPr>
              <w:pStyle w:val="TableParagraph"/>
              <w:ind w:right="91"/>
              <w:rPr>
                <w:sz w:val="22"/>
              </w:rPr>
            </w:pPr>
            <w:r>
              <w:rPr>
                <w:spacing w:val="-5"/>
                <w:sz w:val="22"/>
              </w:rPr>
              <w:t>200</w:t>
            </w:r>
          </w:p>
        </w:tc>
        <w:tc>
          <w:tcPr>
            <w:tcW w:w="1040" w:type="dxa"/>
          </w:tcPr>
          <w:p>
            <w:pPr>
              <w:pStyle w:val="TableParagraph"/>
              <w:ind w:right="91"/>
              <w:rPr>
                <w:sz w:val="22"/>
              </w:rPr>
            </w:pPr>
            <w:r>
              <w:rPr>
                <w:spacing w:val="-5"/>
                <w:sz w:val="22"/>
              </w:rPr>
              <w:t>241</w:t>
            </w:r>
          </w:p>
        </w:tc>
        <w:tc>
          <w:tcPr>
            <w:tcW w:w="876" w:type="dxa"/>
          </w:tcPr>
          <w:p>
            <w:pPr>
              <w:pStyle w:val="TableParagraph"/>
              <w:ind w:right="91"/>
              <w:rPr>
                <w:sz w:val="22"/>
              </w:rPr>
            </w:pPr>
            <w:r>
              <w:rPr>
                <w:spacing w:val="-5"/>
                <w:sz w:val="22"/>
              </w:rPr>
              <w:t>20</w:t>
            </w:r>
          </w:p>
        </w:tc>
        <w:tc>
          <w:tcPr>
            <w:tcW w:w="1051" w:type="dxa"/>
          </w:tcPr>
          <w:p>
            <w:pPr>
              <w:pStyle w:val="TableParagraph"/>
              <w:ind w:right="93"/>
              <w:rPr>
                <w:b/>
                <w:sz w:val="22"/>
              </w:rPr>
            </w:pPr>
            <w:r>
              <w:rPr>
                <w:b/>
                <w:spacing w:val="-5"/>
                <w:sz w:val="22"/>
              </w:rPr>
              <w:t>461</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7062</w:t>
            </w:r>
          </w:p>
        </w:tc>
        <w:tc>
          <w:tcPr>
            <w:tcW w:w="4772"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before="5"/>
              <w:ind w:right="95"/>
              <w:rPr>
                <w:sz w:val="22"/>
              </w:rPr>
            </w:pPr>
            <w:r>
              <w:rPr>
                <w:spacing w:val="-2"/>
                <w:sz w:val="22"/>
              </w:rPr>
              <w:t>2,725</w:t>
            </w:r>
          </w:p>
        </w:tc>
        <w:tc>
          <w:tcPr>
            <w:tcW w:w="1298" w:type="dxa"/>
          </w:tcPr>
          <w:p>
            <w:pPr>
              <w:pStyle w:val="TableParagraph"/>
              <w:spacing w:before="5"/>
              <w:ind w:right="92"/>
              <w:rPr>
                <w:sz w:val="22"/>
              </w:rPr>
            </w:pPr>
            <w:r>
              <w:rPr>
                <w:spacing w:val="-2"/>
                <w:sz w:val="22"/>
              </w:rPr>
              <w:t>2,940</w:t>
            </w:r>
          </w:p>
        </w:tc>
        <w:tc>
          <w:tcPr>
            <w:tcW w:w="938" w:type="dxa"/>
          </w:tcPr>
          <w:p>
            <w:pPr>
              <w:pStyle w:val="TableParagraph"/>
              <w:spacing w:before="5"/>
              <w:ind w:right="91"/>
              <w:rPr>
                <w:sz w:val="22"/>
              </w:rPr>
            </w:pPr>
            <w:r>
              <w:rPr>
                <w:spacing w:val="-5"/>
                <w:sz w:val="22"/>
              </w:rPr>
              <w:t>215</w:t>
            </w:r>
          </w:p>
        </w:tc>
        <w:tc>
          <w:tcPr>
            <w:tcW w:w="878" w:type="dxa"/>
          </w:tcPr>
          <w:p>
            <w:pPr>
              <w:pStyle w:val="TableParagraph"/>
              <w:spacing w:before="5"/>
              <w:ind w:left="170" w:right="3"/>
              <w:jc w:val="center"/>
              <w:rPr>
                <w:sz w:val="22"/>
              </w:rPr>
            </w:pPr>
            <w:r>
              <w:rPr>
                <w:spacing w:val="-2"/>
                <w:sz w:val="22"/>
              </w:rPr>
              <w:t>7.89%</w:t>
            </w:r>
          </w:p>
        </w:tc>
        <w:tc>
          <w:tcPr>
            <w:tcW w:w="828" w:type="dxa"/>
          </w:tcPr>
          <w:p>
            <w:pPr>
              <w:pStyle w:val="TableParagraph"/>
              <w:spacing w:before="5"/>
              <w:ind w:right="91"/>
              <w:rPr>
                <w:sz w:val="22"/>
              </w:rPr>
            </w:pPr>
            <w:r>
              <w:rPr>
                <w:spacing w:val="-5"/>
                <w:sz w:val="22"/>
              </w:rPr>
              <w:t>135</w:t>
            </w:r>
          </w:p>
        </w:tc>
        <w:tc>
          <w:tcPr>
            <w:tcW w:w="1040" w:type="dxa"/>
          </w:tcPr>
          <w:p>
            <w:pPr>
              <w:pStyle w:val="TableParagraph"/>
              <w:spacing w:before="5"/>
              <w:ind w:right="91"/>
              <w:rPr>
                <w:sz w:val="22"/>
              </w:rPr>
            </w:pPr>
            <w:r>
              <w:rPr>
                <w:spacing w:val="-5"/>
                <w:sz w:val="22"/>
              </w:rPr>
              <w:t>230</w:t>
            </w:r>
          </w:p>
        </w:tc>
        <w:tc>
          <w:tcPr>
            <w:tcW w:w="876" w:type="dxa"/>
          </w:tcPr>
          <w:p>
            <w:pPr>
              <w:pStyle w:val="TableParagraph"/>
              <w:spacing w:before="5"/>
              <w:ind w:right="91"/>
              <w:rPr>
                <w:sz w:val="22"/>
              </w:rPr>
            </w:pPr>
            <w:r>
              <w:rPr>
                <w:spacing w:val="-5"/>
                <w:sz w:val="22"/>
              </w:rPr>
              <w:t>22</w:t>
            </w:r>
          </w:p>
        </w:tc>
        <w:tc>
          <w:tcPr>
            <w:tcW w:w="1051" w:type="dxa"/>
          </w:tcPr>
          <w:p>
            <w:pPr>
              <w:pStyle w:val="TableParagraph"/>
              <w:spacing w:before="5"/>
              <w:ind w:right="93"/>
              <w:rPr>
                <w:b/>
                <w:sz w:val="22"/>
              </w:rPr>
            </w:pPr>
            <w:r>
              <w:rPr>
                <w:b/>
                <w:spacing w:val="-5"/>
                <w:sz w:val="22"/>
              </w:rPr>
              <w:t>387</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1,879</w:t>
            </w:r>
          </w:p>
        </w:tc>
        <w:tc>
          <w:tcPr>
            <w:tcW w:w="1298" w:type="dxa"/>
          </w:tcPr>
          <w:p>
            <w:pPr>
              <w:pStyle w:val="TableParagraph"/>
              <w:ind w:right="92"/>
              <w:rPr>
                <w:sz w:val="22"/>
              </w:rPr>
            </w:pPr>
            <w:r>
              <w:rPr>
                <w:spacing w:val="-2"/>
                <w:sz w:val="22"/>
              </w:rPr>
              <w:t>2,480</w:t>
            </w:r>
          </w:p>
        </w:tc>
        <w:tc>
          <w:tcPr>
            <w:tcW w:w="938" w:type="dxa"/>
          </w:tcPr>
          <w:p>
            <w:pPr>
              <w:pStyle w:val="TableParagraph"/>
              <w:ind w:right="91"/>
              <w:rPr>
                <w:sz w:val="22"/>
              </w:rPr>
            </w:pPr>
            <w:r>
              <w:rPr>
                <w:spacing w:val="-5"/>
                <w:sz w:val="22"/>
              </w:rPr>
              <w:t>601</w:t>
            </w:r>
          </w:p>
        </w:tc>
        <w:tc>
          <w:tcPr>
            <w:tcW w:w="878" w:type="dxa"/>
          </w:tcPr>
          <w:p>
            <w:pPr>
              <w:pStyle w:val="TableParagraph"/>
              <w:ind w:left="108" w:right="41"/>
              <w:jc w:val="center"/>
              <w:rPr>
                <w:sz w:val="22"/>
              </w:rPr>
            </w:pPr>
            <w:r>
              <w:rPr>
                <w:spacing w:val="-2"/>
                <w:sz w:val="22"/>
              </w:rPr>
              <w:t>31.99%</w:t>
            </w:r>
          </w:p>
        </w:tc>
        <w:tc>
          <w:tcPr>
            <w:tcW w:w="828" w:type="dxa"/>
          </w:tcPr>
          <w:p>
            <w:pPr>
              <w:pStyle w:val="TableParagraph"/>
              <w:ind w:right="91"/>
              <w:rPr>
                <w:sz w:val="22"/>
              </w:rPr>
            </w:pPr>
            <w:r>
              <w:rPr>
                <w:spacing w:val="-5"/>
                <w:sz w:val="22"/>
              </w:rPr>
              <w:t>174</w:t>
            </w:r>
          </w:p>
        </w:tc>
        <w:tc>
          <w:tcPr>
            <w:tcW w:w="1040" w:type="dxa"/>
          </w:tcPr>
          <w:p>
            <w:pPr>
              <w:pStyle w:val="TableParagraph"/>
              <w:ind w:right="91"/>
              <w:rPr>
                <w:sz w:val="22"/>
              </w:rPr>
            </w:pPr>
            <w:r>
              <w:rPr>
                <w:spacing w:val="-5"/>
                <w:sz w:val="22"/>
              </w:rPr>
              <w:t>145</w:t>
            </w:r>
          </w:p>
        </w:tc>
        <w:tc>
          <w:tcPr>
            <w:tcW w:w="876" w:type="dxa"/>
          </w:tcPr>
          <w:p>
            <w:pPr>
              <w:pStyle w:val="TableParagraph"/>
              <w:ind w:right="91"/>
              <w:rPr>
                <w:sz w:val="22"/>
              </w:rPr>
            </w:pPr>
            <w:r>
              <w:rPr>
                <w:spacing w:val="-5"/>
                <w:sz w:val="22"/>
              </w:rPr>
              <w:t>60</w:t>
            </w:r>
          </w:p>
        </w:tc>
        <w:tc>
          <w:tcPr>
            <w:tcW w:w="1051" w:type="dxa"/>
          </w:tcPr>
          <w:p>
            <w:pPr>
              <w:pStyle w:val="TableParagraph"/>
              <w:ind w:right="93"/>
              <w:rPr>
                <w:b/>
                <w:sz w:val="22"/>
              </w:rPr>
            </w:pPr>
            <w:r>
              <w:rPr>
                <w:b/>
                <w:spacing w:val="-5"/>
                <w:sz w:val="22"/>
              </w:rPr>
              <w:t>379</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35-</w:t>
            </w:r>
            <w:r>
              <w:rPr>
                <w:spacing w:val="-4"/>
                <w:sz w:val="22"/>
              </w:rPr>
              <w:t>3031</w:t>
            </w:r>
          </w:p>
        </w:tc>
        <w:tc>
          <w:tcPr>
            <w:tcW w:w="4772" w:type="dxa"/>
          </w:tcPr>
          <w:p>
            <w:pPr>
              <w:pStyle w:val="TableParagraph"/>
              <w:spacing w:line="234" w:lineRule="exact" w:before="3"/>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3"/>
              <w:ind w:right="95"/>
              <w:rPr>
                <w:sz w:val="22"/>
              </w:rPr>
            </w:pPr>
            <w:r>
              <w:rPr>
                <w:spacing w:val="-2"/>
                <w:sz w:val="22"/>
              </w:rPr>
              <w:t>1,668</w:t>
            </w:r>
          </w:p>
        </w:tc>
        <w:tc>
          <w:tcPr>
            <w:tcW w:w="1298" w:type="dxa"/>
          </w:tcPr>
          <w:p>
            <w:pPr>
              <w:pStyle w:val="TableParagraph"/>
              <w:spacing w:line="234" w:lineRule="exact" w:before="3"/>
              <w:ind w:right="92"/>
              <w:rPr>
                <w:sz w:val="22"/>
              </w:rPr>
            </w:pPr>
            <w:r>
              <w:rPr>
                <w:spacing w:val="-2"/>
                <w:sz w:val="22"/>
              </w:rPr>
              <w:t>1,615</w:t>
            </w:r>
          </w:p>
        </w:tc>
        <w:tc>
          <w:tcPr>
            <w:tcW w:w="938" w:type="dxa"/>
          </w:tcPr>
          <w:p>
            <w:pPr>
              <w:pStyle w:val="TableParagraph"/>
              <w:spacing w:line="234" w:lineRule="exact" w:before="3"/>
              <w:ind w:right="94"/>
              <w:rPr>
                <w:sz w:val="22"/>
              </w:rPr>
            </w:pPr>
            <w:r>
              <w:rPr>
                <w:spacing w:val="-2"/>
                <w:sz w:val="22"/>
              </w:rPr>
              <w:t>-</w:t>
            </w:r>
            <w:r>
              <w:rPr>
                <w:spacing w:val="-7"/>
                <w:sz w:val="22"/>
              </w:rPr>
              <w:t>53</w:t>
            </w:r>
          </w:p>
        </w:tc>
        <w:tc>
          <w:tcPr>
            <w:tcW w:w="878" w:type="dxa"/>
          </w:tcPr>
          <w:p>
            <w:pPr>
              <w:pStyle w:val="TableParagraph"/>
              <w:spacing w:line="234" w:lineRule="exact" w:before="3"/>
              <w:ind w:left="108" w:right="1"/>
              <w:jc w:val="center"/>
              <w:rPr>
                <w:sz w:val="22"/>
              </w:rPr>
            </w:pPr>
            <w:r>
              <w:rPr>
                <w:spacing w:val="-2"/>
                <w:sz w:val="22"/>
              </w:rPr>
              <w:t>-3.18%</w:t>
            </w:r>
          </w:p>
        </w:tc>
        <w:tc>
          <w:tcPr>
            <w:tcW w:w="828" w:type="dxa"/>
          </w:tcPr>
          <w:p>
            <w:pPr>
              <w:pStyle w:val="TableParagraph"/>
              <w:spacing w:line="234" w:lineRule="exact" w:before="3"/>
              <w:ind w:right="91"/>
              <w:rPr>
                <w:sz w:val="22"/>
              </w:rPr>
            </w:pPr>
            <w:r>
              <w:rPr>
                <w:spacing w:val="-5"/>
                <w:sz w:val="22"/>
              </w:rPr>
              <w:t>141</w:t>
            </w:r>
          </w:p>
        </w:tc>
        <w:tc>
          <w:tcPr>
            <w:tcW w:w="1040" w:type="dxa"/>
          </w:tcPr>
          <w:p>
            <w:pPr>
              <w:pStyle w:val="TableParagraph"/>
              <w:spacing w:line="234" w:lineRule="exact" w:before="3"/>
              <w:ind w:right="91"/>
              <w:rPr>
                <w:sz w:val="22"/>
              </w:rPr>
            </w:pPr>
            <w:r>
              <w:rPr>
                <w:spacing w:val="-5"/>
                <w:sz w:val="22"/>
              </w:rPr>
              <w:t>198</w:t>
            </w:r>
          </w:p>
        </w:tc>
        <w:tc>
          <w:tcPr>
            <w:tcW w:w="876" w:type="dxa"/>
          </w:tcPr>
          <w:p>
            <w:pPr>
              <w:pStyle w:val="TableParagraph"/>
              <w:spacing w:line="234" w:lineRule="exact" w:before="3"/>
              <w:ind w:right="91"/>
              <w:rPr>
                <w:sz w:val="22"/>
              </w:rPr>
            </w:pPr>
            <w:r>
              <w:rPr>
                <w:spacing w:val="-2"/>
                <w:sz w:val="22"/>
              </w:rPr>
              <w:t>-</w:t>
            </w:r>
            <w:r>
              <w:rPr>
                <w:spacing w:val="-12"/>
                <w:sz w:val="22"/>
              </w:rPr>
              <w:t>5</w:t>
            </w:r>
          </w:p>
        </w:tc>
        <w:tc>
          <w:tcPr>
            <w:tcW w:w="1051" w:type="dxa"/>
          </w:tcPr>
          <w:p>
            <w:pPr>
              <w:pStyle w:val="TableParagraph"/>
              <w:spacing w:line="234" w:lineRule="exact" w:before="3"/>
              <w:ind w:right="93"/>
              <w:rPr>
                <w:b/>
                <w:sz w:val="22"/>
              </w:rPr>
            </w:pPr>
            <w:r>
              <w:rPr>
                <w:b/>
                <w:spacing w:val="-5"/>
                <w:sz w:val="22"/>
              </w:rPr>
              <w:t>334</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2,647</w:t>
            </w:r>
          </w:p>
        </w:tc>
        <w:tc>
          <w:tcPr>
            <w:tcW w:w="1298" w:type="dxa"/>
          </w:tcPr>
          <w:p>
            <w:pPr>
              <w:pStyle w:val="TableParagraph"/>
              <w:ind w:right="92"/>
              <w:rPr>
                <w:sz w:val="22"/>
              </w:rPr>
            </w:pPr>
            <w:r>
              <w:rPr>
                <w:spacing w:val="-2"/>
                <w:sz w:val="22"/>
              </w:rPr>
              <w:t>2,891</w:t>
            </w:r>
          </w:p>
        </w:tc>
        <w:tc>
          <w:tcPr>
            <w:tcW w:w="938" w:type="dxa"/>
          </w:tcPr>
          <w:p>
            <w:pPr>
              <w:pStyle w:val="TableParagraph"/>
              <w:ind w:right="91"/>
              <w:rPr>
                <w:sz w:val="22"/>
              </w:rPr>
            </w:pPr>
            <w:r>
              <w:rPr>
                <w:spacing w:val="-5"/>
                <w:sz w:val="22"/>
              </w:rPr>
              <w:t>244</w:t>
            </w:r>
          </w:p>
        </w:tc>
        <w:tc>
          <w:tcPr>
            <w:tcW w:w="878" w:type="dxa"/>
          </w:tcPr>
          <w:p>
            <w:pPr>
              <w:pStyle w:val="TableParagraph"/>
              <w:ind w:left="170" w:right="3"/>
              <w:jc w:val="center"/>
              <w:rPr>
                <w:sz w:val="22"/>
              </w:rPr>
            </w:pPr>
            <w:r>
              <w:rPr>
                <w:spacing w:val="-2"/>
                <w:sz w:val="22"/>
              </w:rPr>
              <w:t>9.22%</w:t>
            </w:r>
          </w:p>
        </w:tc>
        <w:tc>
          <w:tcPr>
            <w:tcW w:w="828" w:type="dxa"/>
          </w:tcPr>
          <w:p>
            <w:pPr>
              <w:pStyle w:val="TableParagraph"/>
              <w:ind w:right="91"/>
              <w:rPr>
                <w:sz w:val="22"/>
              </w:rPr>
            </w:pPr>
            <w:r>
              <w:rPr>
                <w:spacing w:val="-5"/>
                <w:sz w:val="22"/>
              </w:rPr>
              <w:t>125</w:t>
            </w:r>
          </w:p>
        </w:tc>
        <w:tc>
          <w:tcPr>
            <w:tcW w:w="1040" w:type="dxa"/>
          </w:tcPr>
          <w:p>
            <w:pPr>
              <w:pStyle w:val="TableParagraph"/>
              <w:ind w:right="91"/>
              <w:rPr>
                <w:sz w:val="22"/>
              </w:rPr>
            </w:pPr>
            <w:r>
              <w:rPr>
                <w:spacing w:val="-5"/>
                <w:sz w:val="22"/>
              </w:rPr>
              <w:t>162</w:t>
            </w:r>
          </w:p>
        </w:tc>
        <w:tc>
          <w:tcPr>
            <w:tcW w:w="876" w:type="dxa"/>
          </w:tcPr>
          <w:p>
            <w:pPr>
              <w:pStyle w:val="TableParagraph"/>
              <w:ind w:right="91"/>
              <w:rPr>
                <w:sz w:val="22"/>
              </w:rPr>
            </w:pPr>
            <w:r>
              <w:rPr>
                <w:spacing w:val="-5"/>
                <w:sz w:val="22"/>
              </w:rPr>
              <w:t>24</w:t>
            </w:r>
          </w:p>
        </w:tc>
        <w:tc>
          <w:tcPr>
            <w:tcW w:w="1051" w:type="dxa"/>
          </w:tcPr>
          <w:p>
            <w:pPr>
              <w:pStyle w:val="TableParagraph"/>
              <w:ind w:right="93"/>
              <w:rPr>
                <w:b/>
                <w:sz w:val="22"/>
              </w:rPr>
            </w:pPr>
            <w:r>
              <w:rPr>
                <w:b/>
                <w:spacing w:val="-5"/>
                <w:sz w:val="22"/>
              </w:rPr>
              <w:t>311</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9061</w:t>
            </w:r>
          </w:p>
        </w:tc>
        <w:tc>
          <w:tcPr>
            <w:tcW w:w="4772"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ind w:right="95"/>
              <w:rPr>
                <w:sz w:val="22"/>
              </w:rPr>
            </w:pPr>
            <w:r>
              <w:rPr>
                <w:spacing w:val="-2"/>
                <w:sz w:val="22"/>
              </w:rPr>
              <w:t>2,525</w:t>
            </w:r>
          </w:p>
        </w:tc>
        <w:tc>
          <w:tcPr>
            <w:tcW w:w="1298" w:type="dxa"/>
          </w:tcPr>
          <w:p>
            <w:pPr>
              <w:pStyle w:val="TableParagraph"/>
              <w:spacing w:line="234" w:lineRule="exact"/>
              <w:ind w:right="92"/>
              <w:rPr>
                <w:sz w:val="22"/>
              </w:rPr>
            </w:pPr>
            <w:r>
              <w:rPr>
                <w:spacing w:val="-2"/>
                <w:sz w:val="22"/>
              </w:rPr>
              <w:t>2,497</w:t>
            </w:r>
          </w:p>
        </w:tc>
        <w:tc>
          <w:tcPr>
            <w:tcW w:w="938" w:type="dxa"/>
          </w:tcPr>
          <w:p>
            <w:pPr>
              <w:pStyle w:val="TableParagraph"/>
              <w:spacing w:line="234" w:lineRule="exact"/>
              <w:ind w:right="94"/>
              <w:rPr>
                <w:sz w:val="22"/>
              </w:rPr>
            </w:pPr>
            <w:r>
              <w:rPr>
                <w:spacing w:val="-2"/>
                <w:sz w:val="22"/>
              </w:rPr>
              <w:t>-</w:t>
            </w:r>
            <w:r>
              <w:rPr>
                <w:spacing w:val="-7"/>
                <w:sz w:val="22"/>
              </w:rPr>
              <w:t>28</w:t>
            </w:r>
          </w:p>
        </w:tc>
        <w:tc>
          <w:tcPr>
            <w:tcW w:w="878" w:type="dxa"/>
          </w:tcPr>
          <w:p>
            <w:pPr>
              <w:pStyle w:val="TableParagraph"/>
              <w:spacing w:line="234" w:lineRule="exact"/>
              <w:ind w:left="108" w:right="1"/>
              <w:jc w:val="center"/>
              <w:rPr>
                <w:sz w:val="22"/>
              </w:rPr>
            </w:pPr>
            <w:r>
              <w:rPr>
                <w:spacing w:val="-2"/>
                <w:sz w:val="22"/>
              </w:rPr>
              <w:t>-1.11%</w:t>
            </w:r>
          </w:p>
        </w:tc>
        <w:tc>
          <w:tcPr>
            <w:tcW w:w="828" w:type="dxa"/>
          </w:tcPr>
          <w:p>
            <w:pPr>
              <w:pStyle w:val="TableParagraph"/>
              <w:spacing w:line="234" w:lineRule="exact"/>
              <w:ind w:right="91"/>
              <w:rPr>
                <w:sz w:val="22"/>
              </w:rPr>
            </w:pPr>
            <w:r>
              <w:rPr>
                <w:spacing w:val="-5"/>
                <w:sz w:val="22"/>
              </w:rPr>
              <w:t>152</w:t>
            </w:r>
          </w:p>
        </w:tc>
        <w:tc>
          <w:tcPr>
            <w:tcW w:w="1040" w:type="dxa"/>
          </w:tcPr>
          <w:p>
            <w:pPr>
              <w:pStyle w:val="TableParagraph"/>
              <w:spacing w:line="234" w:lineRule="exact"/>
              <w:ind w:right="91"/>
              <w:rPr>
                <w:sz w:val="22"/>
              </w:rPr>
            </w:pPr>
            <w:r>
              <w:rPr>
                <w:spacing w:val="-5"/>
                <w:sz w:val="22"/>
              </w:rPr>
              <w:t>148</w:t>
            </w:r>
          </w:p>
        </w:tc>
        <w:tc>
          <w:tcPr>
            <w:tcW w:w="876" w:type="dxa"/>
          </w:tcPr>
          <w:p>
            <w:pPr>
              <w:pStyle w:val="TableParagraph"/>
              <w:spacing w:line="234" w:lineRule="exact"/>
              <w:ind w:right="91"/>
              <w:rPr>
                <w:sz w:val="22"/>
              </w:rPr>
            </w:pPr>
            <w:r>
              <w:rPr>
                <w:spacing w:val="-2"/>
                <w:sz w:val="22"/>
              </w:rPr>
              <w:t>-</w:t>
            </w:r>
            <w:r>
              <w:rPr>
                <w:spacing w:val="-12"/>
                <w:sz w:val="22"/>
              </w:rPr>
              <w:t>3</w:t>
            </w:r>
          </w:p>
        </w:tc>
        <w:tc>
          <w:tcPr>
            <w:tcW w:w="1051" w:type="dxa"/>
          </w:tcPr>
          <w:p>
            <w:pPr>
              <w:pStyle w:val="TableParagraph"/>
              <w:spacing w:line="234" w:lineRule="exact"/>
              <w:ind w:right="93"/>
              <w:rPr>
                <w:b/>
                <w:sz w:val="22"/>
              </w:rPr>
            </w:pPr>
            <w:r>
              <w:rPr>
                <w:b/>
                <w:spacing w:val="-5"/>
                <w:sz w:val="22"/>
              </w:rPr>
              <w:t>297</w:t>
            </w:r>
          </w:p>
        </w:tc>
      </w:tr>
    </w:tbl>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976"/>
        <w:gridCol w:w="827"/>
        <w:gridCol w:w="1039"/>
        <w:gridCol w:w="878"/>
        <w:gridCol w:w="1048"/>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976" w:type="dxa"/>
          </w:tcPr>
          <w:p>
            <w:pPr>
              <w:pStyle w:val="TableParagraph"/>
              <w:spacing w:line="240" w:lineRule="auto" w:before="125"/>
              <w:ind w:left="157" w:right="139"/>
              <w:jc w:val="left"/>
              <w:rPr>
                <w:b/>
                <w:sz w:val="22"/>
              </w:rPr>
            </w:pPr>
            <w:r>
              <w:rPr>
                <w:b/>
                <w:spacing w:val="-2"/>
                <w:sz w:val="22"/>
              </w:rPr>
              <w:t>Percent Change</w:t>
            </w:r>
          </w:p>
        </w:tc>
        <w:tc>
          <w:tcPr>
            <w:tcW w:w="827" w:type="dxa"/>
          </w:tcPr>
          <w:p>
            <w:pPr>
              <w:pStyle w:val="TableParagraph"/>
              <w:spacing w:line="240" w:lineRule="auto" w:before="125"/>
              <w:ind w:left="199" w:right="87" w:hanging="89"/>
              <w:jc w:val="left"/>
              <w:rPr>
                <w:b/>
                <w:sz w:val="22"/>
              </w:rPr>
            </w:pPr>
            <w:r>
              <w:rPr>
                <w:b/>
                <w:spacing w:val="-2"/>
                <w:sz w:val="22"/>
              </w:rPr>
              <w:t>Annual Exits</w:t>
            </w:r>
          </w:p>
        </w:tc>
        <w:tc>
          <w:tcPr>
            <w:tcW w:w="1039" w:type="dxa"/>
          </w:tcPr>
          <w:p>
            <w:pPr>
              <w:pStyle w:val="TableParagraph"/>
              <w:spacing w:line="240" w:lineRule="auto" w:before="125"/>
              <w:ind w:left="111" w:firstLine="105"/>
              <w:jc w:val="left"/>
              <w:rPr>
                <w:b/>
                <w:sz w:val="22"/>
              </w:rPr>
            </w:pPr>
            <w:r>
              <w:rPr>
                <w:b/>
                <w:spacing w:val="-2"/>
                <w:sz w:val="22"/>
              </w:rPr>
              <w:t>Annual Transfers</w:t>
            </w:r>
          </w:p>
        </w:tc>
        <w:tc>
          <w:tcPr>
            <w:tcW w:w="878" w:type="dxa"/>
          </w:tcPr>
          <w:p>
            <w:pPr>
              <w:pStyle w:val="TableParagraph"/>
              <w:spacing w:line="240" w:lineRule="auto" w:before="125"/>
              <w:ind w:left="112" w:right="86" w:firstLine="24"/>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1" w:right="2"/>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5,547</w:t>
            </w:r>
          </w:p>
        </w:tc>
        <w:tc>
          <w:tcPr>
            <w:tcW w:w="1298" w:type="dxa"/>
          </w:tcPr>
          <w:p>
            <w:pPr>
              <w:pStyle w:val="TableParagraph"/>
              <w:spacing w:line="234" w:lineRule="exact"/>
              <w:ind w:right="92"/>
              <w:rPr>
                <w:sz w:val="22"/>
              </w:rPr>
            </w:pPr>
            <w:r>
              <w:rPr>
                <w:spacing w:val="-2"/>
                <w:sz w:val="22"/>
              </w:rPr>
              <w:t>5,377</w:t>
            </w:r>
          </w:p>
        </w:tc>
        <w:tc>
          <w:tcPr>
            <w:tcW w:w="938" w:type="dxa"/>
          </w:tcPr>
          <w:p>
            <w:pPr>
              <w:pStyle w:val="TableParagraph"/>
              <w:spacing w:line="234" w:lineRule="exact"/>
              <w:ind w:right="91"/>
              <w:rPr>
                <w:b/>
                <w:sz w:val="22"/>
              </w:rPr>
            </w:pPr>
            <w:r>
              <w:rPr>
                <w:b/>
                <w:spacing w:val="-2"/>
                <w:sz w:val="22"/>
              </w:rPr>
              <w:t>-</w:t>
            </w:r>
            <w:r>
              <w:rPr>
                <w:b/>
                <w:spacing w:val="-5"/>
                <w:sz w:val="22"/>
              </w:rPr>
              <w:t>170</w:t>
            </w:r>
          </w:p>
        </w:tc>
        <w:tc>
          <w:tcPr>
            <w:tcW w:w="976" w:type="dxa"/>
          </w:tcPr>
          <w:p>
            <w:pPr>
              <w:pStyle w:val="TableParagraph"/>
              <w:spacing w:line="234" w:lineRule="exact"/>
              <w:ind w:right="90"/>
              <w:rPr>
                <w:sz w:val="22"/>
              </w:rPr>
            </w:pPr>
            <w:r>
              <w:rPr>
                <w:spacing w:val="-2"/>
                <w:sz w:val="22"/>
              </w:rPr>
              <w:t>-3.06%</w:t>
            </w:r>
          </w:p>
        </w:tc>
        <w:tc>
          <w:tcPr>
            <w:tcW w:w="827" w:type="dxa"/>
          </w:tcPr>
          <w:p>
            <w:pPr>
              <w:pStyle w:val="TableParagraph"/>
              <w:spacing w:line="234" w:lineRule="exact"/>
              <w:ind w:right="91"/>
              <w:rPr>
                <w:sz w:val="22"/>
              </w:rPr>
            </w:pPr>
            <w:r>
              <w:rPr>
                <w:spacing w:val="-5"/>
                <w:sz w:val="22"/>
              </w:rPr>
              <w:t>382</w:t>
            </w:r>
          </w:p>
        </w:tc>
        <w:tc>
          <w:tcPr>
            <w:tcW w:w="1039" w:type="dxa"/>
          </w:tcPr>
          <w:p>
            <w:pPr>
              <w:pStyle w:val="TableParagraph"/>
              <w:spacing w:line="234" w:lineRule="exact"/>
              <w:ind w:right="89"/>
              <w:rPr>
                <w:sz w:val="22"/>
              </w:rPr>
            </w:pPr>
            <w:r>
              <w:rPr>
                <w:spacing w:val="-5"/>
                <w:sz w:val="22"/>
              </w:rPr>
              <w:t>182</w:t>
            </w:r>
          </w:p>
        </w:tc>
        <w:tc>
          <w:tcPr>
            <w:tcW w:w="878" w:type="dxa"/>
          </w:tcPr>
          <w:p>
            <w:pPr>
              <w:pStyle w:val="TableParagraph"/>
              <w:spacing w:line="234" w:lineRule="exact"/>
              <w:ind w:right="91"/>
              <w:rPr>
                <w:sz w:val="22"/>
              </w:rPr>
            </w:pPr>
            <w:r>
              <w:rPr>
                <w:spacing w:val="-2"/>
                <w:sz w:val="22"/>
              </w:rPr>
              <w:t>-</w:t>
            </w:r>
            <w:r>
              <w:rPr>
                <w:spacing w:val="-7"/>
                <w:sz w:val="22"/>
              </w:rPr>
              <w:t>17</w:t>
            </w:r>
          </w:p>
        </w:tc>
        <w:tc>
          <w:tcPr>
            <w:tcW w:w="1048" w:type="dxa"/>
          </w:tcPr>
          <w:p>
            <w:pPr>
              <w:pStyle w:val="TableParagraph"/>
              <w:spacing w:line="234" w:lineRule="exact"/>
              <w:ind w:right="89"/>
              <w:rPr>
                <w:sz w:val="22"/>
              </w:rPr>
            </w:pPr>
            <w:r>
              <w:rPr>
                <w:spacing w:val="-5"/>
                <w:sz w:val="22"/>
              </w:rPr>
              <w:t>547</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43-</w:t>
            </w:r>
            <w:r>
              <w:rPr>
                <w:spacing w:val="-4"/>
                <w:sz w:val="22"/>
              </w:rPr>
              <w:t>6014</w:t>
            </w:r>
          </w:p>
        </w:tc>
        <w:tc>
          <w:tcPr>
            <w:tcW w:w="4772" w:type="dxa"/>
          </w:tcPr>
          <w:p>
            <w:pPr>
              <w:pStyle w:val="TableParagraph"/>
              <w:spacing w:line="250" w:lineRule="atLeast" w:before="0"/>
              <w:ind w:left="108"/>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9"/>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298" w:type="dxa"/>
          </w:tcPr>
          <w:p>
            <w:pPr>
              <w:pStyle w:val="TableParagraph"/>
              <w:spacing w:line="240" w:lineRule="auto" w:before="125"/>
              <w:ind w:right="95"/>
              <w:rPr>
                <w:sz w:val="22"/>
              </w:rPr>
            </w:pPr>
            <w:r>
              <w:rPr>
                <w:spacing w:val="-2"/>
                <w:sz w:val="22"/>
              </w:rPr>
              <w:t>1,063</w:t>
            </w:r>
          </w:p>
        </w:tc>
        <w:tc>
          <w:tcPr>
            <w:tcW w:w="1298" w:type="dxa"/>
          </w:tcPr>
          <w:p>
            <w:pPr>
              <w:pStyle w:val="TableParagraph"/>
              <w:spacing w:line="240" w:lineRule="auto" w:before="125"/>
              <w:ind w:right="92"/>
              <w:rPr>
                <w:sz w:val="22"/>
              </w:rPr>
            </w:pPr>
            <w:r>
              <w:rPr>
                <w:spacing w:val="-5"/>
                <w:sz w:val="22"/>
              </w:rPr>
              <w:t>957</w:t>
            </w:r>
          </w:p>
        </w:tc>
        <w:tc>
          <w:tcPr>
            <w:tcW w:w="938" w:type="dxa"/>
          </w:tcPr>
          <w:p>
            <w:pPr>
              <w:pStyle w:val="TableParagraph"/>
              <w:spacing w:line="240" w:lineRule="auto" w:before="125"/>
              <w:ind w:right="91"/>
              <w:rPr>
                <w:b/>
                <w:sz w:val="22"/>
              </w:rPr>
            </w:pPr>
            <w:r>
              <w:rPr>
                <w:b/>
                <w:spacing w:val="-2"/>
                <w:sz w:val="22"/>
              </w:rPr>
              <w:t>-</w:t>
            </w:r>
            <w:r>
              <w:rPr>
                <w:b/>
                <w:spacing w:val="-5"/>
                <w:sz w:val="22"/>
              </w:rPr>
              <w:t>106</w:t>
            </w:r>
          </w:p>
        </w:tc>
        <w:tc>
          <w:tcPr>
            <w:tcW w:w="976" w:type="dxa"/>
          </w:tcPr>
          <w:p>
            <w:pPr>
              <w:pStyle w:val="TableParagraph"/>
              <w:spacing w:line="240" w:lineRule="auto" w:before="125"/>
              <w:ind w:right="90"/>
              <w:rPr>
                <w:sz w:val="22"/>
              </w:rPr>
            </w:pPr>
            <w:r>
              <w:rPr>
                <w:spacing w:val="-2"/>
                <w:sz w:val="22"/>
              </w:rPr>
              <w:t>-9.97%</w:t>
            </w:r>
          </w:p>
        </w:tc>
        <w:tc>
          <w:tcPr>
            <w:tcW w:w="827" w:type="dxa"/>
          </w:tcPr>
          <w:p>
            <w:pPr>
              <w:pStyle w:val="TableParagraph"/>
              <w:spacing w:line="240" w:lineRule="auto" w:before="125"/>
              <w:ind w:right="92"/>
              <w:rPr>
                <w:sz w:val="22"/>
              </w:rPr>
            </w:pPr>
            <w:r>
              <w:rPr>
                <w:spacing w:val="-5"/>
                <w:sz w:val="22"/>
              </w:rPr>
              <w:t>59</w:t>
            </w:r>
          </w:p>
        </w:tc>
        <w:tc>
          <w:tcPr>
            <w:tcW w:w="1039" w:type="dxa"/>
          </w:tcPr>
          <w:p>
            <w:pPr>
              <w:pStyle w:val="TableParagraph"/>
              <w:spacing w:line="240" w:lineRule="auto" w:before="125"/>
              <w:ind w:right="91"/>
              <w:rPr>
                <w:sz w:val="22"/>
              </w:rPr>
            </w:pPr>
            <w:r>
              <w:rPr>
                <w:spacing w:val="-5"/>
                <w:sz w:val="22"/>
              </w:rPr>
              <w:t>53</w:t>
            </w:r>
          </w:p>
        </w:tc>
        <w:tc>
          <w:tcPr>
            <w:tcW w:w="878" w:type="dxa"/>
          </w:tcPr>
          <w:p>
            <w:pPr>
              <w:pStyle w:val="TableParagraph"/>
              <w:spacing w:line="240" w:lineRule="auto" w:before="125"/>
              <w:ind w:right="91"/>
              <w:rPr>
                <w:sz w:val="22"/>
              </w:rPr>
            </w:pPr>
            <w:r>
              <w:rPr>
                <w:spacing w:val="-2"/>
                <w:sz w:val="22"/>
              </w:rPr>
              <w:t>-</w:t>
            </w:r>
            <w:r>
              <w:rPr>
                <w:spacing w:val="-7"/>
                <w:sz w:val="22"/>
              </w:rPr>
              <w:t>11</w:t>
            </w:r>
          </w:p>
        </w:tc>
        <w:tc>
          <w:tcPr>
            <w:tcW w:w="1048" w:type="dxa"/>
          </w:tcPr>
          <w:p>
            <w:pPr>
              <w:pStyle w:val="TableParagraph"/>
              <w:spacing w:line="240" w:lineRule="auto" w:before="125"/>
              <w:ind w:right="89"/>
              <w:rPr>
                <w:sz w:val="22"/>
              </w:rPr>
            </w:pPr>
            <w:r>
              <w:rPr>
                <w:spacing w:val="-5"/>
                <w:sz w:val="22"/>
              </w:rPr>
              <w:t>101</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2011</w:t>
            </w:r>
          </w:p>
        </w:tc>
        <w:tc>
          <w:tcPr>
            <w:tcW w:w="4772" w:type="dxa"/>
          </w:tcPr>
          <w:p>
            <w:pPr>
              <w:pStyle w:val="TableParagraph"/>
              <w:spacing w:line="234" w:lineRule="exact" w:before="1"/>
              <w:ind w:left="108"/>
              <w:jc w:val="left"/>
              <w:rPr>
                <w:sz w:val="22"/>
              </w:rPr>
            </w:pPr>
            <w:r>
              <w:rPr>
                <w:sz w:val="22"/>
              </w:rPr>
              <w:t>Cooks,</w:t>
            </w:r>
            <w:r>
              <w:rPr>
                <w:spacing w:val="-4"/>
                <w:sz w:val="22"/>
              </w:rPr>
              <w:t> </w:t>
            </w:r>
            <w:r>
              <w:rPr>
                <w:sz w:val="22"/>
              </w:rPr>
              <w:t>Fast</w:t>
            </w:r>
            <w:r>
              <w:rPr>
                <w:spacing w:val="-4"/>
                <w:sz w:val="22"/>
              </w:rPr>
              <w:t> Food</w:t>
            </w:r>
          </w:p>
        </w:tc>
        <w:tc>
          <w:tcPr>
            <w:tcW w:w="1298" w:type="dxa"/>
          </w:tcPr>
          <w:p>
            <w:pPr>
              <w:pStyle w:val="TableParagraph"/>
              <w:spacing w:line="234" w:lineRule="exact" w:before="1"/>
              <w:ind w:right="95"/>
              <w:rPr>
                <w:sz w:val="22"/>
              </w:rPr>
            </w:pPr>
            <w:r>
              <w:rPr>
                <w:spacing w:val="-5"/>
                <w:sz w:val="22"/>
              </w:rPr>
              <w:t>463</w:t>
            </w:r>
          </w:p>
        </w:tc>
        <w:tc>
          <w:tcPr>
            <w:tcW w:w="1298" w:type="dxa"/>
          </w:tcPr>
          <w:p>
            <w:pPr>
              <w:pStyle w:val="TableParagraph"/>
              <w:spacing w:line="234" w:lineRule="exact" w:before="1"/>
              <w:ind w:right="92"/>
              <w:rPr>
                <w:sz w:val="22"/>
              </w:rPr>
            </w:pPr>
            <w:r>
              <w:rPr>
                <w:spacing w:val="-5"/>
                <w:sz w:val="22"/>
              </w:rPr>
              <w:t>400</w:t>
            </w:r>
          </w:p>
        </w:tc>
        <w:tc>
          <w:tcPr>
            <w:tcW w:w="938" w:type="dxa"/>
          </w:tcPr>
          <w:p>
            <w:pPr>
              <w:pStyle w:val="TableParagraph"/>
              <w:spacing w:line="234" w:lineRule="exact" w:before="1"/>
              <w:ind w:right="94"/>
              <w:rPr>
                <w:b/>
                <w:sz w:val="22"/>
              </w:rPr>
            </w:pPr>
            <w:r>
              <w:rPr>
                <w:b/>
                <w:spacing w:val="-2"/>
                <w:sz w:val="22"/>
              </w:rPr>
              <w:t>-</w:t>
            </w:r>
            <w:r>
              <w:rPr>
                <w:b/>
                <w:spacing w:val="-7"/>
                <w:sz w:val="22"/>
              </w:rPr>
              <w:t>63</w:t>
            </w:r>
          </w:p>
        </w:tc>
        <w:tc>
          <w:tcPr>
            <w:tcW w:w="976" w:type="dxa"/>
          </w:tcPr>
          <w:p>
            <w:pPr>
              <w:pStyle w:val="TableParagraph"/>
              <w:spacing w:line="234" w:lineRule="exact" w:before="1"/>
              <w:ind w:right="90"/>
              <w:rPr>
                <w:sz w:val="22"/>
              </w:rPr>
            </w:pPr>
            <w:r>
              <w:rPr>
                <w:spacing w:val="-2"/>
                <w:sz w:val="22"/>
              </w:rPr>
              <w:t>-13.61%</w:t>
            </w:r>
          </w:p>
        </w:tc>
        <w:tc>
          <w:tcPr>
            <w:tcW w:w="827" w:type="dxa"/>
          </w:tcPr>
          <w:p>
            <w:pPr>
              <w:pStyle w:val="TableParagraph"/>
              <w:spacing w:line="234" w:lineRule="exact" w:before="1"/>
              <w:ind w:right="92"/>
              <w:rPr>
                <w:sz w:val="22"/>
              </w:rPr>
            </w:pPr>
            <w:r>
              <w:rPr>
                <w:spacing w:val="-5"/>
                <w:sz w:val="22"/>
              </w:rPr>
              <w:t>29</w:t>
            </w:r>
          </w:p>
        </w:tc>
        <w:tc>
          <w:tcPr>
            <w:tcW w:w="1039" w:type="dxa"/>
          </w:tcPr>
          <w:p>
            <w:pPr>
              <w:pStyle w:val="TableParagraph"/>
              <w:spacing w:line="234" w:lineRule="exact" w:before="1"/>
              <w:ind w:right="91"/>
              <w:rPr>
                <w:sz w:val="22"/>
              </w:rPr>
            </w:pPr>
            <w:r>
              <w:rPr>
                <w:spacing w:val="-5"/>
                <w:sz w:val="22"/>
              </w:rPr>
              <w:t>35</w:t>
            </w:r>
          </w:p>
        </w:tc>
        <w:tc>
          <w:tcPr>
            <w:tcW w:w="878" w:type="dxa"/>
          </w:tcPr>
          <w:p>
            <w:pPr>
              <w:pStyle w:val="TableParagraph"/>
              <w:spacing w:line="234" w:lineRule="exact" w:before="1"/>
              <w:ind w:right="91"/>
              <w:rPr>
                <w:sz w:val="22"/>
              </w:rPr>
            </w:pPr>
            <w:r>
              <w:rPr>
                <w:spacing w:val="-2"/>
                <w:sz w:val="22"/>
              </w:rPr>
              <w:t>-</w:t>
            </w:r>
            <w:r>
              <w:rPr>
                <w:spacing w:val="-12"/>
                <w:sz w:val="22"/>
              </w:rPr>
              <w:t>6</w:t>
            </w:r>
          </w:p>
        </w:tc>
        <w:tc>
          <w:tcPr>
            <w:tcW w:w="1048" w:type="dxa"/>
          </w:tcPr>
          <w:p>
            <w:pPr>
              <w:pStyle w:val="TableParagraph"/>
              <w:spacing w:line="234" w:lineRule="exact" w:before="1"/>
              <w:ind w:right="90"/>
              <w:rPr>
                <w:sz w:val="22"/>
              </w:rPr>
            </w:pPr>
            <w:r>
              <w:rPr>
                <w:spacing w:val="-5"/>
                <w:sz w:val="22"/>
              </w:rPr>
              <w:t>58</w:t>
            </w:r>
          </w:p>
        </w:tc>
      </w:tr>
      <w:tr>
        <w:trPr>
          <w:trHeight w:val="254" w:hRule="atLeast"/>
        </w:trPr>
        <w:tc>
          <w:tcPr>
            <w:tcW w:w="895" w:type="dxa"/>
          </w:tcPr>
          <w:p>
            <w:pPr>
              <w:pStyle w:val="TableParagraph"/>
              <w:spacing w:line="234" w:lineRule="exact" w:before="0"/>
              <w:ind w:left="11" w:right="2"/>
              <w:jc w:val="center"/>
              <w:rPr>
                <w:sz w:val="22"/>
              </w:rPr>
            </w:pPr>
            <w:r>
              <w:rPr>
                <w:spacing w:val="-2"/>
                <w:sz w:val="22"/>
              </w:rPr>
              <w:t>35-</w:t>
            </w:r>
            <w:r>
              <w:rPr>
                <w:spacing w:val="-4"/>
                <w:sz w:val="22"/>
              </w:rPr>
              <w:t>3031</w:t>
            </w:r>
          </w:p>
        </w:tc>
        <w:tc>
          <w:tcPr>
            <w:tcW w:w="4772" w:type="dxa"/>
          </w:tcPr>
          <w:p>
            <w:pPr>
              <w:pStyle w:val="TableParagraph"/>
              <w:spacing w:line="234" w:lineRule="exact" w:before="0"/>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5"/>
              <w:rPr>
                <w:sz w:val="22"/>
              </w:rPr>
            </w:pPr>
            <w:r>
              <w:rPr>
                <w:spacing w:val="-2"/>
                <w:sz w:val="22"/>
              </w:rPr>
              <w:t>1,668</w:t>
            </w:r>
          </w:p>
        </w:tc>
        <w:tc>
          <w:tcPr>
            <w:tcW w:w="1298" w:type="dxa"/>
          </w:tcPr>
          <w:p>
            <w:pPr>
              <w:pStyle w:val="TableParagraph"/>
              <w:spacing w:line="234" w:lineRule="exact" w:before="0"/>
              <w:ind w:right="92"/>
              <w:rPr>
                <w:sz w:val="22"/>
              </w:rPr>
            </w:pPr>
            <w:r>
              <w:rPr>
                <w:spacing w:val="-2"/>
                <w:sz w:val="22"/>
              </w:rPr>
              <w:t>1,615</w:t>
            </w:r>
          </w:p>
        </w:tc>
        <w:tc>
          <w:tcPr>
            <w:tcW w:w="938" w:type="dxa"/>
          </w:tcPr>
          <w:p>
            <w:pPr>
              <w:pStyle w:val="TableParagraph"/>
              <w:spacing w:line="234" w:lineRule="exact" w:before="0"/>
              <w:ind w:right="94"/>
              <w:rPr>
                <w:b/>
                <w:sz w:val="22"/>
              </w:rPr>
            </w:pPr>
            <w:r>
              <w:rPr>
                <w:b/>
                <w:spacing w:val="-2"/>
                <w:sz w:val="22"/>
              </w:rPr>
              <w:t>-</w:t>
            </w:r>
            <w:r>
              <w:rPr>
                <w:b/>
                <w:spacing w:val="-7"/>
                <w:sz w:val="22"/>
              </w:rPr>
              <w:t>53</w:t>
            </w:r>
          </w:p>
        </w:tc>
        <w:tc>
          <w:tcPr>
            <w:tcW w:w="976" w:type="dxa"/>
          </w:tcPr>
          <w:p>
            <w:pPr>
              <w:pStyle w:val="TableParagraph"/>
              <w:spacing w:line="234" w:lineRule="exact" w:before="0"/>
              <w:ind w:right="90"/>
              <w:rPr>
                <w:sz w:val="22"/>
              </w:rPr>
            </w:pPr>
            <w:r>
              <w:rPr>
                <w:spacing w:val="-2"/>
                <w:sz w:val="22"/>
              </w:rPr>
              <w:t>-3.18%</w:t>
            </w:r>
          </w:p>
        </w:tc>
        <w:tc>
          <w:tcPr>
            <w:tcW w:w="827" w:type="dxa"/>
          </w:tcPr>
          <w:p>
            <w:pPr>
              <w:pStyle w:val="TableParagraph"/>
              <w:spacing w:line="234" w:lineRule="exact" w:before="0"/>
              <w:ind w:right="91"/>
              <w:rPr>
                <w:sz w:val="22"/>
              </w:rPr>
            </w:pPr>
            <w:r>
              <w:rPr>
                <w:spacing w:val="-5"/>
                <w:sz w:val="22"/>
              </w:rPr>
              <w:t>141</w:t>
            </w:r>
          </w:p>
        </w:tc>
        <w:tc>
          <w:tcPr>
            <w:tcW w:w="1039" w:type="dxa"/>
          </w:tcPr>
          <w:p>
            <w:pPr>
              <w:pStyle w:val="TableParagraph"/>
              <w:spacing w:line="234" w:lineRule="exact" w:before="0"/>
              <w:ind w:right="89"/>
              <w:rPr>
                <w:sz w:val="22"/>
              </w:rPr>
            </w:pPr>
            <w:r>
              <w:rPr>
                <w:spacing w:val="-5"/>
                <w:sz w:val="22"/>
              </w:rPr>
              <w:t>198</w:t>
            </w:r>
          </w:p>
        </w:tc>
        <w:tc>
          <w:tcPr>
            <w:tcW w:w="878" w:type="dxa"/>
          </w:tcPr>
          <w:p>
            <w:pPr>
              <w:pStyle w:val="TableParagraph"/>
              <w:spacing w:line="234" w:lineRule="exact" w:before="0"/>
              <w:ind w:right="91"/>
              <w:rPr>
                <w:sz w:val="22"/>
              </w:rPr>
            </w:pPr>
            <w:r>
              <w:rPr>
                <w:spacing w:val="-2"/>
                <w:sz w:val="22"/>
              </w:rPr>
              <w:t>-</w:t>
            </w:r>
            <w:r>
              <w:rPr>
                <w:spacing w:val="-12"/>
                <w:sz w:val="22"/>
              </w:rPr>
              <w:t>5</w:t>
            </w:r>
          </w:p>
        </w:tc>
        <w:tc>
          <w:tcPr>
            <w:tcW w:w="1048" w:type="dxa"/>
          </w:tcPr>
          <w:p>
            <w:pPr>
              <w:pStyle w:val="TableParagraph"/>
              <w:spacing w:line="234" w:lineRule="exact" w:before="0"/>
              <w:ind w:right="89"/>
              <w:rPr>
                <w:sz w:val="22"/>
              </w:rPr>
            </w:pPr>
            <w:r>
              <w:rPr>
                <w:spacing w:val="-5"/>
                <w:sz w:val="22"/>
              </w:rPr>
              <w:t>334</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6031</w:t>
            </w:r>
          </w:p>
        </w:tc>
        <w:tc>
          <w:tcPr>
            <w:tcW w:w="4772" w:type="dxa"/>
          </w:tcPr>
          <w:p>
            <w:pPr>
              <w:pStyle w:val="TableParagraph"/>
              <w:spacing w:line="234" w:lineRule="exact"/>
              <w:ind w:left="108"/>
              <w:jc w:val="left"/>
              <w:rPr>
                <w:sz w:val="22"/>
              </w:rPr>
            </w:pPr>
            <w:r>
              <w:rPr>
                <w:sz w:val="22"/>
              </w:rPr>
              <w:t>Sewing</w:t>
            </w:r>
            <w:r>
              <w:rPr>
                <w:spacing w:val="-5"/>
                <w:sz w:val="22"/>
              </w:rPr>
              <w:t> </w:t>
            </w:r>
            <w:r>
              <w:rPr>
                <w:sz w:val="22"/>
              </w:rPr>
              <w:t>Machine</w:t>
            </w:r>
            <w:r>
              <w:rPr>
                <w:spacing w:val="-7"/>
                <w:sz w:val="22"/>
              </w:rPr>
              <w:t> </w:t>
            </w:r>
            <w:r>
              <w:rPr>
                <w:spacing w:val="-2"/>
                <w:sz w:val="22"/>
              </w:rPr>
              <w:t>Operators</w:t>
            </w:r>
          </w:p>
        </w:tc>
        <w:tc>
          <w:tcPr>
            <w:tcW w:w="1298" w:type="dxa"/>
          </w:tcPr>
          <w:p>
            <w:pPr>
              <w:pStyle w:val="TableParagraph"/>
              <w:spacing w:line="234" w:lineRule="exact"/>
              <w:ind w:right="97"/>
              <w:rPr>
                <w:sz w:val="22"/>
              </w:rPr>
            </w:pPr>
            <w:r>
              <w:rPr>
                <w:spacing w:val="-5"/>
                <w:sz w:val="22"/>
              </w:rPr>
              <w:t>88</w:t>
            </w:r>
          </w:p>
        </w:tc>
        <w:tc>
          <w:tcPr>
            <w:tcW w:w="1298" w:type="dxa"/>
          </w:tcPr>
          <w:p>
            <w:pPr>
              <w:pStyle w:val="TableParagraph"/>
              <w:spacing w:line="234" w:lineRule="exact"/>
              <w:ind w:right="94"/>
              <w:rPr>
                <w:sz w:val="22"/>
              </w:rPr>
            </w:pPr>
            <w:r>
              <w:rPr>
                <w:spacing w:val="-5"/>
                <w:sz w:val="22"/>
              </w:rPr>
              <w:t>40</w:t>
            </w:r>
          </w:p>
        </w:tc>
        <w:tc>
          <w:tcPr>
            <w:tcW w:w="938" w:type="dxa"/>
          </w:tcPr>
          <w:p>
            <w:pPr>
              <w:pStyle w:val="TableParagraph"/>
              <w:spacing w:line="234" w:lineRule="exact"/>
              <w:ind w:right="94"/>
              <w:rPr>
                <w:b/>
                <w:sz w:val="22"/>
              </w:rPr>
            </w:pPr>
            <w:r>
              <w:rPr>
                <w:b/>
                <w:spacing w:val="-2"/>
                <w:sz w:val="22"/>
              </w:rPr>
              <w:t>-</w:t>
            </w:r>
            <w:r>
              <w:rPr>
                <w:b/>
                <w:spacing w:val="-7"/>
                <w:sz w:val="22"/>
              </w:rPr>
              <w:t>48</w:t>
            </w:r>
          </w:p>
        </w:tc>
        <w:tc>
          <w:tcPr>
            <w:tcW w:w="976" w:type="dxa"/>
          </w:tcPr>
          <w:p>
            <w:pPr>
              <w:pStyle w:val="TableParagraph"/>
              <w:spacing w:line="234" w:lineRule="exact"/>
              <w:ind w:right="90"/>
              <w:rPr>
                <w:sz w:val="22"/>
              </w:rPr>
            </w:pPr>
            <w:r>
              <w:rPr>
                <w:spacing w:val="-2"/>
                <w:sz w:val="22"/>
              </w:rPr>
              <w:t>-54.55%</w:t>
            </w:r>
          </w:p>
        </w:tc>
        <w:tc>
          <w:tcPr>
            <w:tcW w:w="827" w:type="dxa"/>
          </w:tcPr>
          <w:p>
            <w:pPr>
              <w:pStyle w:val="TableParagraph"/>
              <w:spacing w:line="234" w:lineRule="exact"/>
              <w:ind w:right="92"/>
              <w:rPr>
                <w:sz w:val="22"/>
              </w:rPr>
            </w:pPr>
            <w:r>
              <w:rPr>
                <w:spacing w:val="-10"/>
                <w:sz w:val="22"/>
              </w:rPr>
              <w:t>4</w:t>
            </w:r>
          </w:p>
        </w:tc>
        <w:tc>
          <w:tcPr>
            <w:tcW w:w="1039" w:type="dxa"/>
          </w:tcPr>
          <w:p>
            <w:pPr>
              <w:pStyle w:val="TableParagraph"/>
              <w:spacing w:line="234" w:lineRule="exact"/>
              <w:ind w:right="91"/>
              <w:rPr>
                <w:sz w:val="22"/>
              </w:rPr>
            </w:pPr>
            <w:r>
              <w:rPr>
                <w:spacing w:val="-10"/>
                <w:sz w:val="22"/>
              </w:rPr>
              <w:t>3</w:t>
            </w:r>
          </w:p>
        </w:tc>
        <w:tc>
          <w:tcPr>
            <w:tcW w:w="878" w:type="dxa"/>
          </w:tcPr>
          <w:p>
            <w:pPr>
              <w:pStyle w:val="TableParagraph"/>
              <w:spacing w:line="234" w:lineRule="exact"/>
              <w:ind w:right="91"/>
              <w:rPr>
                <w:sz w:val="22"/>
              </w:rPr>
            </w:pPr>
            <w:r>
              <w:rPr>
                <w:spacing w:val="-2"/>
                <w:sz w:val="22"/>
              </w:rPr>
              <w:t>-</w:t>
            </w:r>
            <w:r>
              <w:rPr>
                <w:spacing w:val="-12"/>
                <w:sz w:val="22"/>
              </w:rPr>
              <w:t>5</w:t>
            </w:r>
          </w:p>
        </w:tc>
        <w:tc>
          <w:tcPr>
            <w:tcW w:w="1048" w:type="dxa"/>
          </w:tcPr>
          <w:p>
            <w:pPr>
              <w:pStyle w:val="TableParagraph"/>
              <w:spacing w:line="234" w:lineRule="exact"/>
              <w:ind w:right="90"/>
              <w:rPr>
                <w:sz w:val="22"/>
              </w:rPr>
            </w:pPr>
            <w:r>
              <w:rPr>
                <w:spacing w:val="-10"/>
                <w:sz w:val="22"/>
              </w:rPr>
              <w:t>2</w:t>
            </w:r>
          </w:p>
        </w:tc>
      </w:tr>
    </w:tbl>
    <w:p>
      <w:pPr>
        <w:pStyle w:val="BodyText"/>
        <w:spacing w:before="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4"/>
        </w:rPr>
        <w:t>(Minimum</w:t>
      </w:r>
      <w:r>
        <w:rPr>
          <w:rFonts w:ascii="Arial"/>
          <w:b/>
          <w:spacing w:val="-4"/>
          <w:sz w:val="24"/>
        </w:rPr>
        <w:t> </w:t>
      </w:r>
      <w:r>
        <w:rPr>
          <w:rFonts w:ascii="Arial"/>
          <w:b/>
          <w:sz w:val="24"/>
        </w:rPr>
        <w:t>Decline</w:t>
      </w:r>
      <w:r>
        <w:rPr>
          <w:rFonts w:ascii="Arial"/>
          <w:b/>
          <w:spacing w:val="-4"/>
          <w:sz w:val="24"/>
        </w:rPr>
        <w:t> </w:t>
      </w:r>
      <w:r>
        <w:rPr>
          <w:rFonts w:ascii="Arial"/>
          <w:b/>
          <w:sz w:val="24"/>
        </w:rPr>
        <w:t>of</w:t>
      </w:r>
      <w:r>
        <w:rPr>
          <w:rFonts w:ascii="Arial"/>
          <w:b/>
          <w:spacing w:val="-4"/>
          <w:sz w:val="24"/>
        </w:rPr>
        <w:t> </w:t>
      </w:r>
      <w:r>
        <w:rPr>
          <w:rFonts w:ascii="Arial"/>
          <w:b/>
          <w:spacing w:val="-5"/>
          <w:sz w:val="24"/>
        </w:rPr>
        <w:t>4)</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298"/>
        <w:gridCol w:w="1401"/>
        <w:gridCol w:w="938"/>
        <w:gridCol w:w="950"/>
        <w:gridCol w:w="828"/>
        <w:gridCol w:w="1040"/>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05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401" w:type="dxa"/>
          </w:tcPr>
          <w:p>
            <w:pPr>
              <w:pStyle w:val="TableParagraph"/>
              <w:spacing w:line="252" w:lineRule="exact" w:before="0"/>
              <w:ind w:left="11"/>
              <w:jc w:val="center"/>
              <w:rPr>
                <w:b/>
                <w:sz w:val="22"/>
              </w:rPr>
            </w:pPr>
            <w:r>
              <w:rPr>
                <w:b/>
                <w:spacing w:val="-4"/>
                <w:sz w:val="22"/>
              </w:rPr>
              <w:t>2032</w:t>
            </w:r>
          </w:p>
          <w:p>
            <w:pPr>
              <w:pStyle w:val="TableParagraph"/>
              <w:spacing w:line="252" w:lineRule="exact" w:before="0"/>
              <w:ind w:left="159" w:right="144"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950" w:type="dxa"/>
          </w:tcPr>
          <w:p>
            <w:pPr>
              <w:pStyle w:val="TableParagraph"/>
              <w:spacing w:line="240" w:lineRule="auto" w:before="125"/>
              <w:ind w:left="146" w:right="124"/>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40" w:type="dxa"/>
          </w:tcPr>
          <w:p>
            <w:pPr>
              <w:pStyle w:val="TableParagraph"/>
              <w:spacing w:line="240" w:lineRule="auto" w:before="125"/>
              <w:ind w:left="110" w:firstLine="105"/>
              <w:jc w:val="left"/>
              <w:rPr>
                <w:b/>
                <w:sz w:val="22"/>
              </w:rPr>
            </w:pPr>
            <w:r>
              <w:rPr>
                <w:b/>
                <w:spacing w:val="-2"/>
                <w:sz w:val="22"/>
              </w:rPr>
              <w:t>Annual Transfers</w:t>
            </w:r>
          </w:p>
        </w:tc>
        <w:tc>
          <w:tcPr>
            <w:tcW w:w="879" w:type="dxa"/>
          </w:tcPr>
          <w:p>
            <w:pPr>
              <w:pStyle w:val="TableParagraph"/>
              <w:spacing w:line="240" w:lineRule="auto" w:before="125"/>
              <w:ind w:left="110" w:right="89"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sz w:val="22"/>
              </w:rPr>
            </w:pPr>
            <w:r>
              <w:rPr>
                <w:spacing w:val="-2"/>
                <w:sz w:val="22"/>
              </w:rPr>
              <w:t>51-</w:t>
            </w:r>
            <w:r>
              <w:rPr>
                <w:spacing w:val="-4"/>
                <w:sz w:val="22"/>
              </w:rPr>
              <w:t>6031</w:t>
            </w:r>
          </w:p>
        </w:tc>
        <w:tc>
          <w:tcPr>
            <w:tcW w:w="4052" w:type="dxa"/>
          </w:tcPr>
          <w:p>
            <w:pPr>
              <w:pStyle w:val="TableParagraph"/>
              <w:spacing w:before="4"/>
              <w:ind w:left="108"/>
              <w:jc w:val="left"/>
              <w:rPr>
                <w:sz w:val="22"/>
              </w:rPr>
            </w:pPr>
            <w:r>
              <w:rPr>
                <w:sz w:val="22"/>
              </w:rPr>
              <w:t>Sewing</w:t>
            </w:r>
            <w:r>
              <w:rPr>
                <w:spacing w:val="-5"/>
                <w:sz w:val="22"/>
              </w:rPr>
              <w:t> </w:t>
            </w:r>
            <w:r>
              <w:rPr>
                <w:sz w:val="22"/>
              </w:rPr>
              <w:t>Machine</w:t>
            </w:r>
            <w:r>
              <w:rPr>
                <w:spacing w:val="-7"/>
                <w:sz w:val="22"/>
              </w:rPr>
              <w:t> </w:t>
            </w:r>
            <w:r>
              <w:rPr>
                <w:spacing w:val="-2"/>
                <w:sz w:val="22"/>
              </w:rPr>
              <w:t>Operators</w:t>
            </w:r>
          </w:p>
        </w:tc>
        <w:tc>
          <w:tcPr>
            <w:tcW w:w="1298" w:type="dxa"/>
          </w:tcPr>
          <w:p>
            <w:pPr>
              <w:pStyle w:val="TableParagraph"/>
              <w:spacing w:before="4"/>
              <w:ind w:right="97"/>
              <w:rPr>
                <w:sz w:val="22"/>
              </w:rPr>
            </w:pPr>
            <w:r>
              <w:rPr>
                <w:spacing w:val="-5"/>
                <w:sz w:val="22"/>
              </w:rPr>
              <w:t>88</w:t>
            </w:r>
          </w:p>
        </w:tc>
        <w:tc>
          <w:tcPr>
            <w:tcW w:w="1401" w:type="dxa"/>
          </w:tcPr>
          <w:p>
            <w:pPr>
              <w:pStyle w:val="TableParagraph"/>
              <w:spacing w:before="4"/>
              <w:ind w:right="94"/>
              <w:rPr>
                <w:sz w:val="22"/>
              </w:rPr>
            </w:pPr>
            <w:r>
              <w:rPr>
                <w:spacing w:val="-5"/>
                <w:sz w:val="22"/>
              </w:rPr>
              <w:t>40</w:t>
            </w:r>
          </w:p>
        </w:tc>
        <w:tc>
          <w:tcPr>
            <w:tcW w:w="938" w:type="dxa"/>
          </w:tcPr>
          <w:p>
            <w:pPr>
              <w:pStyle w:val="TableParagraph"/>
              <w:spacing w:before="4"/>
              <w:ind w:right="95"/>
              <w:rPr>
                <w:sz w:val="22"/>
              </w:rPr>
            </w:pPr>
            <w:r>
              <w:rPr>
                <w:spacing w:val="-2"/>
                <w:sz w:val="22"/>
              </w:rPr>
              <w:t>-</w:t>
            </w:r>
            <w:r>
              <w:rPr>
                <w:spacing w:val="-7"/>
                <w:sz w:val="22"/>
              </w:rPr>
              <w:t>48</w:t>
            </w:r>
          </w:p>
        </w:tc>
        <w:tc>
          <w:tcPr>
            <w:tcW w:w="950" w:type="dxa"/>
          </w:tcPr>
          <w:p>
            <w:pPr>
              <w:pStyle w:val="TableParagraph"/>
              <w:spacing w:before="4"/>
              <w:ind w:right="88"/>
              <w:rPr>
                <w:b/>
                <w:sz w:val="22"/>
              </w:rPr>
            </w:pPr>
            <w:r>
              <w:rPr>
                <w:b/>
                <w:spacing w:val="-2"/>
                <w:sz w:val="22"/>
              </w:rPr>
              <w:t>-54.55%</w:t>
            </w:r>
          </w:p>
        </w:tc>
        <w:tc>
          <w:tcPr>
            <w:tcW w:w="828" w:type="dxa"/>
          </w:tcPr>
          <w:p>
            <w:pPr>
              <w:pStyle w:val="TableParagraph"/>
              <w:spacing w:before="4"/>
              <w:ind w:right="93"/>
              <w:rPr>
                <w:sz w:val="22"/>
              </w:rPr>
            </w:pPr>
            <w:r>
              <w:rPr>
                <w:spacing w:val="-10"/>
                <w:sz w:val="22"/>
              </w:rPr>
              <w:t>4</w:t>
            </w:r>
          </w:p>
        </w:tc>
        <w:tc>
          <w:tcPr>
            <w:tcW w:w="1040" w:type="dxa"/>
          </w:tcPr>
          <w:p>
            <w:pPr>
              <w:pStyle w:val="TableParagraph"/>
              <w:spacing w:before="4"/>
              <w:ind w:right="94"/>
              <w:rPr>
                <w:sz w:val="22"/>
              </w:rPr>
            </w:pPr>
            <w:r>
              <w:rPr>
                <w:spacing w:val="-10"/>
                <w:sz w:val="22"/>
              </w:rPr>
              <w:t>3</w:t>
            </w:r>
          </w:p>
        </w:tc>
        <w:tc>
          <w:tcPr>
            <w:tcW w:w="879" w:type="dxa"/>
          </w:tcPr>
          <w:p>
            <w:pPr>
              <w:pStyle w:val="TableParagraph"/>
              <w:spacing w:before="4"/>
              <w:ind w:right="94"/>
              <w:rPr>
                <w:sz w:val="22"/>
              </w:rPr>
            </w:pPr>
            <w:r>
              <w:rPr>
                <w:spacing w:val="-2"/>
                <w:sz w:val="22"/>
              </w:rPr>
              <w:t>-</w:t>
            </w:r>
            <w:r>
              <w:rPr>
                <w:spacing w:val="-12"/>
                <w:sz w:val="22"/>
              </w:rPr>
              <w:t>5</w:t>
            </w:r>
          </w:p>
        </w:tc>
        <w:tc>
          <w:tcPr>
            <w:tcW w:w="1049" w:type="dxa"/>
          </w:tcPr>
          <w:p>
            <w:pPr>
              <w:pStyle w:val="TableParagraph"/>
              <w:spacing w:before="4"/>
              <w:ind w:right="94"/>
              <w:rPr>
                <w:sz w:val="22"/>
              </w:rPr>
            </w:pPr>
            <w:r>
              <w:rPr>
                <w:spacing w:val="-10"/>
                <w:sz w:val="22"/>
              </w:rPr>
              <w:t>2</w:t>
            </w:r>
          </w:p>
        </w:tc>
      </w:tr>
      <w:tr>
        <w:trPr>
          <w:trHeight w:val="254" w:hRule="atLeast"/>
        </w:trPr>
        <w:tc>
          <w:tcPr>
            <w:tcW w:w="895" w:type="dxa"/>
          </w:tcPr>
          <w:p>
            <w:pPr>
              <w:pStyle w:val="TableParagraph"/>
              <w:spacing w:before="3"/>
              <w:ind w:left="11" w:right="2"/>
              <w:jc w:val="center"/>
              <w:rPr>
                <w:sz w:val="22"/>
              </w:rPr>
            </w:pPr>
            <w:r>
              <w:rPr>
                <w:spacing w:val="-2"/>
                <w:sz w:val="22"/>
              </w:rPr>
              <w:t>43-</w:t>
            </w:r>
            <w:r>
              <w:rPr>
                <w:spacing w:val="-4"/>
                <w:sz w:val="22"/>
              </w:rPr>
              <w:t>9021</w:t>
            </w:r>
          </w:p>
        </w:tc>
        <w:tc>
          <w:tcPr>
            <w:tcW w:w="4052" w:type="dxa"/>
          </w:tcPr>
          <w:p>
            <w:pPr>
              <w:pStyle w:val="TableParagraph"/>
              <w:spacing w:before="3"/>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spacing w:before="3"/>
              <w:ind w:right="95"/>
              <w:rPr>
                <w:sz w:val="22"/>
              </w:rPr>
            </w:pPr>
            <w:r>
              <w:rPr>
                <w:spacing w:val="-5"/>
                <w:sz w:val="22"/>
              </w:rPr>
              <w:t>103</w:t>
            </w:r>
          </w:p>
        </w:tc>
        <w:tc>
          <w:tcPr>
            <w:tcW w:w="1401" w:type="dxa"/>
          </w:tcPr>
          <w:p>
            <w:pPr>
              <w:pStyle w:val="TableParagraph"/>
              <w:spacing w:before="3"/>
              <w:ind w:right="94"/>
              <w:rPr>
                <w:sz w:val="22"/>
              </w:rPr>
            </w:pPr>
            <w:r>
              <w:rPr>
                <w:spacing w:val="-5"/>
                <w:sz w:val="22"/>
              </w:rPr>
              <w:t>79</w:t>
            </w:r>
          </w:p>
        </w:tc>
        <w:tc>
          <w:tcPr>
            <w:tcW w:w="938" w:type="dxa"/>
          </w:tcPr>
          <w:p>
            <w:pPr>
              <w:pStyle w:val="TableParagraph"/>
              <w:spacing w:before="3"/>
              <w:ind w:right="95"/>
              <w:rPr>
                <w:sz w:val="22"/>
              </w:rPr>
            </w:pPr>
            <w:r>
              <w:rPr>
                <w:spacing w:val="-2"/>
                <w:sz w:val="22"/>
              </w:rPr>
              <w:t>-</w:t>
            </w:r>
            <w:r>
              <w:rPr>
                <w:spacing w:val="-7"/>
                <w:sz w:val="22"/>
              </w:rPr>
              <w:t>24</w:t>
            </w:r>
          </w:p>
        </w:tc>
        <w:tc>
          <w:tcPr>
            <w:tcW w:w="950" w:type="dxa"/>
          </w:tcPr>
          <w:p>
            <w:pPr>
              <w:pStyle w:val="TableParagraph"/>
              <w:spacing w:before="3"/>
              <w:ind w:right="88"/>
              <w:rPr>
                <w:b/>
                <w:sz w:val="22"/>
              </w:rPr>
            </w:pPr>
            <w:r>
              <w:rPr>
                <w:b/>
                <w:spacing w:val="-2"/>
                <w:sz w:val="22"/>
              </w:rPr>
              <w:t>-23.30%</w:t>
            </w:r>
          </w:p>
        </w:tc>
        <w:tc>
          <w:tcPr>
            <w:tcW w:w="828" w:type="dxa"/>
          </w:tcPr>
          <w:p>
            <w:pPr>
              <w:pStyle w:val="TableParagraph"/>
              <w:spacing w:before="3"/>
              <w:ind w:right="93"/>
              <w:rPr>
                <w:sz w:val="22"/>
              </w:rPr>
            </w:pPr>
            <w:r>
              <w:rPr>
                <w:spacing w:val="-10"/>
                <w:sz w:val="22"/>
              </w:rPr>
              <w:t>5</w:t>
            </w:r>
          </w:p>
        </w:tc>
        <w:tc>
          <w:tcPr>
            <w:tcW w:w="1040" w:type="dxa"/>
          </w:tcPr>
          <w:p>
            <w:pPr>
              <w:pStyle w:val="TableParagraph"/>
              <w:spacing w:before="3"/>
              <w:ind w:right="94"/>
              <w:rPr>
                <w:sz w:val="22"/>
              </w:rPr>
            </w:pPr>
            <w:r>
              <w:rPr>
                <w:spacing w:val="-10"/>
                <w:sz w:val="22"/>
              </w:rPr>
              <w:t>6</w:t>
            </w:r>
          </w:p>
        </w:tc>
        <w:tc>
          <w:tcPr>
            <w:tcW w:w="879" w:type="dxa"/>
          </w:tcPr>
          <w:p>
            <w:pPr>
              <w:pStyle w:val="TableParagraph"/>
              <w:spacing w:before="3"/>
              <w:ind w:right="94"/>
              <w:rPr>
                <w:sz w:val="22"/>
              </w:rPr>
            </w:pPr>
            <w:r>
              <w:rPr>
                <w:spacing w:val="-2"/>
                <w:sz w:val="22"/>
              </w:rPr>
              <w:t>-</w:t>
            </w:r>
            <w:r>
              <w:rPr>
                <w:spacing w:val="-12"/>
                <w:sz w:val="22"/>
              </w:rPr>
              <w:t>2</w:t>
            </w:r>
          </w:p>
        </w:tc>
        <w:tc>
          <w:tcPr>
            <w:tcW w:w="1049" w:type="dxa"/>
          </w:tcPr>
          <w:p>
            <w:pPr>
              <w:pStyle w:val="TableParagraph"/>
              <w:spacing w:before="3"/>
              <w:ind w:right="94"/>
              <w:rPr>
                <w:sz w:val="22"/>
              </w:rPr>
            </w:pPr>
            <w:r>
              <w:rPr>
                <w:spacing w:val="-10"/>
                <w:sz w:val="22"/>
              </w:rPr>
              <w:t>9</w:t>
            </w:r>
          </w:p>
        </w:tc>
      </w:tr>
      <w:tr>
        <w:trPr>
          <w:trHeight w:val="256" w:hRule="atLeast"/>
        </w:trPr>
        <w:tc>
          <w:tcPr>
            <w:tcW w:w="895" w:type="dxa"/>
          </w:tcPr>
          <w:p>
            <w:pPr>
              <w:pStyle w:val="TableParagraph"/>
              <w:spacing w:line="234" w:lineRule="exact"/>
              <w:ind w:left="11" w:right="2"/>
              <w:jc w:val="center"/>
              <w:rPr>
                <w:sz w:val="22"/>
              </w:rPr>
            </w:pPr>
            <w:r>
              <w:rPr>
                <w:spacing w:val="-2"/>
                <w:sz w:val="22"/>
              </w:rPr>
              <w:t>19-</w:t>
            </w:r>
            <w:r>
              <w:rPr>
                <w:spacing w:val="-4"/>
                <w:sz w:val="22"/>
              </w:rPr>
              <w:t>4071</w:t>
            </w:r>
          </w:p>
        </w:tc>
        <w:tc>
          <w:tcPr>
            <w:tcW w:w="4052" w:type="dxa"/>
          </w:tcPr>
          <w:p>
            <w:pPr>
              <w:pStyle w:val="TableParagraph"/>
              <w:spacing w:line="234" w:lineRule="exact"/>
              <w:ind w:left="108"/>
              <w:jc w:val="left"/>
              <w:rPr>
                <w:sz w:val="22"/>
              </w:rPr>
            </w:pPr>
            <w:r>
              <w:rPr>
                <w:sz w:val="22"/>
              </w:rPr>
              <w:t>Forest</w:t>
            </w:r>
            <w:r>
              <w:rPr>
                <w:spacing w:val="-5"/>
                <w:sz w:val="22"/>
              </w:rPr>
              <w:t> </w:t>
            </w:r>
            <w:r>
              <w:rPr>
                <w:sz w:val="22"/>
              </w:rPr>
              <w:t>and</w:t>
            </w:r>
            <w:r>
              <w:rPr>
                <w:spacing w:val="-5"/>
                <w:sz w:val="22"/>
              </w:rPr>
              <w:t> </w:t>
            </w:r>
            <w:r>
              <w:rPr>
                <w:sz w:val="22"/>
              </w:rPr>
              <w:t>Conservation</w:t>
            </w:r>
            <w:r>
              <w:rPr>
                <w:spacing w:val="-4"/>
                <w:sz w:val="22"/>
              </w:rPr>
              <w:t> </w:t>
            </w:r>
            <w:r>
              <w:rPr>
                <w:spacing w:val="-2"/>
                <w:sz w:val="22"/>
              </w:rPr>
              <w:t>Technicians</w:t>
            </w:r>
          </w:p>
        </w:tc>
        <w:tc>
          <w:tcPr>
            <w:tcW w:w="1298" w:type="dxa"/>
          </w:tcPr>
          <w:p>
            <w:pPr>
              <w:pStyle w:val="TableParagraph"/>
              <w:spacing w:line="234" w:lineRule="exact"/>
              <w:ind w:right="97"/>
              <w:rPr>
                <w:sz w:val="22"/>
              </w:rPr>
            </w:pPr>
            <w:r>
              <w:rPr>
                <w:spacing w:val="-5"/>
                <w:sz w:val="22"/>
              </w:rPr>
              <w:t>62</w:t>
            </w:r>
          </w:p>
        </w:tc>
        <w:tc>
          <w:tcPr>
            <w:tcW w:w="1401" w:type="dxa"/>
          </w:tcPr>
          <w:p>
            <w:pPr>
              <w:pStyle w:val="TableParagraph"/>
              <w:spacing w:line="234" w:lineRule="exact"/>
              <w:ind w:right="94"/>
              <w:rPr>
                <w:sz w:val="22"/>
              </w:rPr>
            </w:pPr>
            <w:r>
              <w:rPr>
                <w:spacing w:val="-5"/>
                <w:sz w:val="22"/>
              </w:rPr>
              <w:t>49</w:t>
            </w:r>
          </w:p>
        </w:tc>
        <w:tc>
          <w:tcPr>
            <w:tcW w:w="938" w:type="dxa"/>
          </w:tcPr>
          <w:p>
            <w:pPr>
              <w:pStyle w:val="TableParagraph"/>
              <w:spacing w:line="234" w:lineRule="exact"/>
              <w:ind w:right="95"/>
              <w:rPr>
                <w:sz w:val="22"/>
              </w:rPr>
            </w:pPr>
            <w:r>
              <w:rPr>
                <w:spacing w:val="-2"/>
                <w:sz w:val="22"/>
              </w:rPr>
              <w:t>-</w:t>
            </w:r>
            <w:r>
              <w:rPr>
                <w:spacing w:val="-7"/>
                <w:sz w:val="22"/>
              </w:rPr>
              <w:t>13</w:t>
            </w:r>
          </w:p>
        </w:tc>
        <w:tc>
          <w:tcPr>
            <w:tcW w:w="950" w:type="dxa"/>
          </w:tcPr>
          <w:p>
            <w:pPr>
              <w:pStyle w:val="TableParagraph"/>
              <w:spacing w:line="234" w:lineRule="exact"/>
              <w:ind w:right="88"/>
              <w:rPr>
                <w:b/>
                <w:sz w:val="22"/>
              </w:rPr>
            </w:pPr>
            <w:r>
              <w:rPr>
                <w:b/>
                <w:spacing w:val="-2"/>
                <w:sz w:val="22"/>
              </w:rPr>
              <w:t>-20.97%</w:t>
            </w:r>
          </w:p>
        </w:tc>
        <w:tc>
          <w:tcPr>
            <w:tcW w:w="828" w:type="dxa"/>
          </w:tcPr>
          <w:p>
            <w:pPr>
              <w:pStyle w:val="TableParagraph"/>
              <w:spacing w:line="234" w:lineRule="exact"/>
              <w:ind w:right="93"/>
              <w:rPr>
                <w:sz w:val="22"/>
              </w:rPr>
            </w:pPr>
            <w:r>
              <w:rPr>
                <w:spacing w:val="-10"/>
                <w:sz w:val="22"/>
              </w:rPr>
              <w:t>2</w:t>
            </w:r>
          </w:p>
        </w:tc>
        <w:tc>
          <w:tcPr>
            <w:tcW w:w="1040" w:type="dxa"/>
          </w:tcPr>
          <w:p>
            <w:pPr>
              <w:pStyle w:val="TableParagraph"/>
              <w:spacing w:line="234" w:lineRule="exact"/>
              <w:ind w:right="94"/>
              <w:rPr>
                <w:sz w:val="22"/>
              </w:rPr>
            </w:pPr>
            <w:r>
              <w:rPr>
                <w:spacing w:val="-10"/>
                <w:sz w:val="22"/>
              </w:rPr>
              <w:t>5</w:t>
            </w:r>
          </w:p>
        </w:tc>
        <w:tc>
          <w:tcPr>
            <w:tcW w:w="879" w:type="dxa"/>
          </w:tcPr>
          <w:p>
            <w:pPr>
              <w:pStyle w:val="TableParagraph"/>
              <w:spacing w:line="234" w:lineRule="exact"/>
              <w:ind w:right="94"/>
              <w:rPr>
                <w:sz w:val="22"/>
              </w:rPr>
            </w:pPr>
            <w:r>
              <w:rPr>
                <w:spacing w:val="-2"/>
                <w:sz w:val="22"/>
              </w:rPr>
              <w:t>-</w:t>
            </w:r>
            <w:r>
              <w:rPr>
                <w:spacing w:val="-12"/>
                <w:sz w:val="22"/>
              </w:rPr>
              <w:t>1</w:t>
            </w:r>
          </w:p>
        </w:tc>
        <w:tc>
          <w:tcPr>
            <w:tcW w:w="1049" w:type="dxa"/>
          </w:tcPr>
          <w:p>
            <w:pPr>
              <w:pStyle w:val="TableParagraph"/>
              <w:spacing w:line="234" w:lineRule="exact"/>
              <w:ind w:right="94"/>
              <w:rPr>
                <w:sz w:val="22"/>
              </w:rPr>
            </w:pPr>
            <w:r>
              <w:rPr>
                <w:spacing w:val="-10"/>
                <w:sz w:val="22"/>
              </w:rPr>
              <w:t>6</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6012</w:t>
            </w:r>
          </w:p>
        </w:tc>
        <w:tc>
          <w:tcPr>
            <w:tcW w:w="4052" w:type="dxa"/>
          </w:tcPr>
          <w:p>
            <w:pPr>
              <w:pStyle w:val="TableParagraph"/>
              <w:ind w:left="108"/>
              <w:jc w:val="left"/>
              <w:rPr>
                <w:sz w:val="22"/>
              </w:rPr>
            </w:pPr>
            <w:r>
              <w:rPr>
                <w:sz w:val="22"/>
              </w:rPr>
              <w:t>Legal</w:t>
            </w:r>
            <w:r>
              <w:rPr>
                <w:spacing w:val="-8"/>
                <w:sz w:val="22"/>
              </w:rPr>
              <w:t> </w:t>
            </w:r>
            <w:r>
              <w:rPr>
                <w:sz w:val="22"/>
              </w:rPr>
              <w:t>Secretaries</w:t>
            </w:r>
            <w:r>
              <w:rPr>
                <w:spacing w:val="-9"/>
                <w:sz w:val="22"/>
              </w:rPr>
              <w:t> </w:t>
            </w:r>
            <w:r>
              <w:rPr>
                <w:sz w:val="22"/>
              </w:rPr>
              <w:t>and</w:t>
            </w:r>
            <w:r>
              <w:rPr>
                <w:spacing w:val="-8"/>
                <w:sz w:val="22"/>
              </w:rPr>
              <w:t> </w:t>
            </w:r>
            <w:r>
              <w:rPr>
                <w:sz w:val="22"/>
              </w:rPr>
              <w:t>Administrative</w:t>
            </w:r>
            <w:r>
              <w:rPr>
                <w:spacing w:val="-8"/>
                <w:sz w:val="22"/>
              </w:rPr>
              <w:t> </w:t>
            </w:r>
            <w:r>
              <w:rPr>
                <w:spacing w:val="-2"/>
                <w:sz w:val="22"/>
              </w:rPr>
              <w:t>Assistants</w:t>
            </w:r>
          </w:p>
        </w:tc>
        <w:tc>
          <w:tcPr>
            <w:tcW w:w="1298" w:type="dxa"/>
          </w:tcPr>
          <w:p>
            <w:pPr>
              <w:pStyle w:val="TableParagraph"/>
              <w:ind w:right="97"/>
              <w:rPr>
                <w:sz w:val="22"/>
              </w:rPr>
            </w:pPr>
            <w:r>
              <w:rPr>
                <w:spacing w:val="-5"/>
                <w:sz w:val="22"/>
              </w:rPr>
              <w:t>71</w:t>
            </w:r>
          </w:p>
        </w:tc>
        <w:tc>
          <w:tcPr>
            <w:tcW w:w="1401" w:type="dxa"/>
          </w:tcPr>
          <w:p>
            <w:pPr>
              <w:pStyle w:val="TableParagraph"/>
              <w:ind w:right="94"/>
              <w:rPr>
                <w:sz w:val="22"/>
              </w:rPr>
            </w:pPr>
            <w:r>
              <w:rPr>
                <w:spacing w:val="-5"/>
                <w:sz w:val="22"/>
              </w:rPr>
              <w:t>61</w:t>
            </w:r>
          </w:p>
        </w:tc>
        <w:tc>
          <w:tcPr>
            <w:tcW w:w="938" w:type="dxa"/>
          </w:tcPr>
          <w:p>
            <w:pPr>
              <w:pStyle w:val="TableParagraph"/>
              <w:ind w:right="95"/>
              <w:rPr>
                <w:sz w:val="22"/>
              </w:rPr>
            </w:pPr>
            <w:r>
              <w:rPr>
                <w:spacing w:val="-2"/>
                <w:sz w:val="22"/>
              </w:rPr>
              <w:t>-</w:t>
            </w:r>
            <w:r>
              <w:rPr>
                <w:spacing w:val="-7"/>
                <w:sz w:val="22"/>
              </w:rPr>
              <w:t>10</w:t>
            </w:r>
          </w:p>
        </w:tc>
        <w:tc>
          <w:tcPr>
            <w:tcW w:w="950" w:type="dxa"/>
          </w:tcPr>
          <w:p>
            <w:pPr>
              <w:pStyle w:val="TableParagraph"/>
              <w:ind w:right="88"/>
              <w:rPr>
                <w:b/>
                <w:sz w:val="22"/>
              </w:rPr>
            </w:pPr>
            <w:r>
              <w:rPr>
                <w:b/>
                <w:spacing w:val="-2"/>
                <w:sz w:val="22"/>
              </w:rPr>
              <w:t>-14.08%</w:t>
            </w:r>
          </w:p>
        </w:tc>
        <w:tc>
          <w:tcPr>
            <w:tcW w:w="828" w:type="dxa"/>
          </w:tcPr>
          <w:p>
            <w:pPr>
              <w:pStyle w:val="TableParagraph"/>
              <w:ind w:right="93"/>
              <w:rPr>
                <w:sz w:val="22"/>
              </w:rPr>
            </w:pPr>
            <w:r>
              <w:rPr>
                <w:spacing w:val="-10"/>
                <w:sz w:val="22"/>
              </w:rPr>
              <w:t>4</w:t>
            </w:r>
          </w:p>
        </w:tc>
        <w:tc>
          <w:tcPr>
            <w:tcW w:w="1040" w:type="dxa"/>
          </w:tcPr>
          <w:p>
            <w:pPr>
              <w:pStyle w:val="TableParagraph"/>
              <w:ind w:right="94"/>
              <w:rPr>
                <w:sz w:val="22"/>
              </w:rPr>
            </w:pPr>
            <w:r>
              <w:rPr>
                <w:spacing w:val="-10"/>
                <w:sz w:val="22"/>
              </w:rPr>
              <w:t>4</w:t>
            </w:r>
          </w:p>
        </w:tc>
        <w:tc>
          <w:tcPr>
            <w:tcW w:w="879" w:type="dxa"/>
          </w:tcPr>
          <w:p>
            <w:pPr>
              <w:pStyle w:val="TableParagraph"/>
              <w:ind w:right="94"/>
              <w:rPr>
                <w:sz w:val="22"/>
              </w:rPr>
            </w:pPr>
            <w:r>
              <w:rPr>
                <w:spacing w:val="-2"/>
                <w:sz w:val="22"/>
              </w:rPr>
              <w:t>-</w:t>
            </w:r>
            <w:r>
              <w:rPr>
                <w:spacing w:val="-12"/>
                <w:sz w:val="22"/>
              </w:rPr>
              <w:t>1</w:t>
            </w:r>
          </w:p>
        </w:tc>
        <w:tc>
          <w:tcPr>
            <w:tcW w:w="1049" w:type="dxa"/>
          </w:tcPr>
          <w:p>
            <w:pPr>
              <w:pStyle w:val="TableParagraph"/>
              <w:ind w:right="94"/>
              <w:rPr>
                <w:sz w:val="22"/>
              </w:rPr>
            </w:pPr>
            <w:r>
              <w:rPr>
                <w:spacing w:val="-10"/>
                <w:sz w:val="22"/>
              </w:rPr>
              <w:t>7</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2011</w:t>
            </w:r>
          </w:p>
        </w:tc>
        <w:tc>
          <w:tcPr>
            <w:tcW w:w="4052" w:type="dxa"/>
          </w:tcPr>
          <w:p>
            <w:pPr>
              <w:pStyle w:val="TableParagraph"/>
              <w:spacing w:line="234" w:lineRule="exact"/>
              <w:ind w:left="108"/>
              <w:jc w:val="left"/>
              <w:rPr>
                <w:sz w:val="22"/>
              </w:rPr>
            </w:pPr>
            <w:r>
              <w:rPr>
                <w:sz w:val="22"/>
              </w:rPr>
              <w:t>Cooks,</w:t>
            </w:r>
            <w:r>
              <w:rPr>
                <w:spacing w:val="-4"/>
                <w:sz w:val="22"/>
              </w:rPr>
              <w:t> </w:t>
            </w:r>
            <w:r>
              <w:rPr>
                <w:sz w:val="22"/>
              </w:rPr>
              <w:t>Fast</w:t>
            </w:r>
            <w:r>
              <w:rPr>
                <w:spacing w:val="-4"/>
                <w:sz w:val="22"/>
              </w:rPr>
              <w:t> Food</w:t>
            </w:r>
          </w:p>
        </w:tc>
        <w:tc>
          <w:tcPr>
            <w:tcW w:w="1298" w:type="dxa"/>
          </w:tcPr>
          <w:p>
            <w:pPr>
              <w:pStyle w:val="TableParagraph"/>
              <w:spacing w:line="234" w:lineRule="exact"/>
              <w:ind w:right="95"/>
              <w:rPr>
                <w:sz w:val="22"/>
              </w:rPr>
            </w:pPr>
            <w:r>
              <w:rPr>
                <w:spacing w:val="-5"/>
                <w:sz w:val="22"/>
              </w:rPr>
              <w:t>463</w:t>
            </w:r>
          </w:p>
        </w:tc>
        <w:tc>
          <w:tcPr>
            <w:tcW w:w="1401" w:type="dxa"/>
          </w:tcPr>
          <w:p>
            <w:pPr>
              <w:pStyle w:val="TableParagraph"/>
              <w:spacing w:line="234" w:lineRule="exact"/>
              <w:ind w:right="92"/>
              <w:rPr>
                <w:sz w:val="22"/>
              </w:rPr>
            </w:pPr>
            <w:r>
              <w:rPr>
                <w:spacing w:val="-5"/>
                <w:sz w:val="22"/>
              </w:rPr>
              <w:t>400</w:t>
            </w:r>
          </w:p>
        </w:tc>
        <w:tc>
          <w:tcPr>
            <w:tcW w:w="938" w:type="dxa"/>
          </w:tcPr>
          <w:p>
            <w:pPr>
              <w:pStyle w:val="TableParagraph"/>
              <w:spacing w:line="234" w:lineRule="exact"/>
              <w:ind w:right="95"/>
              <w:rPr>
                <w:sz w:val="22"/>
              </w:rPr>
            </w:pPr>
            <w:r>
              <w:rPr>
                <w:spacing w:val="-2"/>
                <w:sz w:val="22"/>
              </w:rPr>
              <w:t>-</w:t>
            </w:r>
            <w:r>
              <w:rPr>
                <w:spacing w:val="-7"/>
                <w:sz w:val="22"/>
              </w:rPr>
              <w:t>63</w:t>
            </w:r>
          </w:p>
        </w:tc>
        <w:tc>
          <w:tcPr>
            <w:tcW w:w="950" w:type="dxa"/>
          </w:tcPr>
          <w:p>
            <w:pPr>
              <w:pStyle w:val="TableParagraph"/>
              <w:spacing w:line="234" w:lineRule="exact"/>
              <w:ind w:right="88"/>
              <w:rPr>
                <w:b/>
                <w:sz w:val="22"/>
              </w:rPr>
            </w:pPr>
            <w:r>
              <w:rPr>
                <w:b/>
                <w:spacing w:val="-2"/>
                <w:sz w:val="22"/>
              </w:rPr>
              <w:t>-13.61%</w:t>
            </w:r>
          </w:p>
        </w:tc>
        <w:tc>
          <w:tcPr>
            <w:tcW w:w="828" w:type="dxa"/>
          </w:tcPr>
          <w:p>
            <w:pPr>
              <w:pStyle w:val="TableParagraph"/>
              <w:spacing w:line="234" w:lineRule="exact"/>
              <w:ind w:right="93"/>
              <w:rPr>
                <w:sz w:val="22"/>
              </w:rPr>
            </w:pPr>
            <w:r>
              <w:rPr>
                <w:spacing w:val="-5"/>
                <w:sz w:val="22"/>
              </w:rPr>
              <w:t>29</w:t>
            </w:r>
          </w:p>
        </w:tc>
        <w:tc>
          <w:tcPr>
            <w:tcW w:w="1040" w:type="dxa"/>
          </w:tcPr>
          <w:p>
            <w:pPr>
              <w:pStyle w:val="TableParagraph"/>
              <w:spacing w:line="234" w:lineRule="exact"/>
              <w:ind w:right="94"/>
              <w:rPr>
                <w:sz w:val="22"/>
              </w:rPr>
            </w:pPr>
            <w:r>
              <w:rPr>
                <w:spacing w:val="-5"/>
                <w:sz w:val="22"/>
              </w:rPr>
              <w:t>35</w:t>
            </w:r>
          </w:p>
        </w:tc>
        <w:tc>
          <w:tcPr>
            <w:tcW w:w="879" w:type="dxa"/>
          </w:tcPr>
          <w:p>
            <w:pPr>
              <w:pStyle w:val="TableParagraph"/>
              <w:spacing w:line="234" w:lineRule="exact"/>
              <w:ind w:right="94"/>
              <w:rPr>
                <w:sz w:val="22"/>
              </w:rPr>
            </w:pPr>
            <w:r>
              <w:rPr>
                <w:spacing w:val="-2"/>
                <w:sz w:val="22"/>
              </w:rPr>
              <w:t>-</w:t>
            </w:r>
            <w:r>
              <w:rPr>
                <w:spacing w:val="-12"/>
                <w:sz w:val="22"/>
              </w:rPr>
              <w:t>6</w:t>
            </w:r>
          </w:p>
        </w:tc>
        <w:tc>
          <w:tcPr>
            <w:tcW w:w="1049" w:type="dxa"/>
          </w:tcPr>
          <w:p>
            <w:pPr>
              <w:pStyle w:val="TableParagraph"/>
              <w:spacing w:line="234" w:lineRule="exact"/>
              <w:ind w:right="94"/>
              <w:rPr>
                <w:sz w:val="22"/>
              </w:rPr>
            </w:pPr>
            <w:r>
              <w:rPr>
                <w:spacing w:val="-5"/>
                <w:sz w:val="22"/>
              </w:rPr>
              <w:t>58</w:t>
            </w:r>
          </w:p>
        </w:tc>
      </w:tr>
    </w:tbl>
    <w:p>
      <w:pPr>
        <w:pStyle w:val="TableParagraph"/>
        <w:spacing w:after="0" w:line="234" w:lineRule="exact"/>
        <w:rPr>
          <w:sz w:val="22"/>
        </w:rPr>
        <w:sectPr>
          <w:headerReference w:type="default" r:id="rId127"/>
          <w:footerReference w:type="default" r:id="rId128"/>
          <w:pgSz w:w="15840" w:h="12240" w:orient="landscape"/>
          <w:pgMar w:header="0" w:footer="518" w:top="740" w:bottom="700" w:left="0" w:right="0"/>
          <w:pgNumType w:start="53"/>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44" name="Textbox 144"/>
                <wp:cNvGraphicFramePr>
                  <a:graphicFrameLocks/>
                </wp:cNvGraphicFramePr>
                <a:graphic>
                  <a:graphicData uri="http://schemas.microsoft.com/office/word/2010/wordprocessingShape">
                    <wps:wsp>
                      <wps:cNvPr id="144" name="Textbox 144"/>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2"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41" filled="true" fillcolor="#009999" stroked="true" strokeweight=".47998pt" strokecolor="#000000">
                <w10:anchorlock/>
                <v:textbox inset="0,0,0,0">
                  <w:txbxContent>
                    <w:p>
                      <w:pPr>
                        <w:spacing w:before="12"/>
                        <w:ind w:left="112" w:right="112"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29"/>
          <w:footerReference w:type="even" r:id="rId130"/>
          <w:pgSz w:w="15840" w:h="12240" w:orient="landscape"/>
          <w:pgMar w:header="720" w:footer="0" w:top="1000" w:bottom="280" w:left="0" w:right="0"/>
          <w:pgNumType w:start="54"/>
        </w:sectPr>
      </w:pPr>
    </w:p>
    <w:p>
      <w:pPr>
        <w:pStyle w:val="BodyText"/>
        <w:spacing w:line="360" w:lineRule="auto" w:before="91"/>
        <w:ind w:left="720" w:right="3916" w:firstLine="151"/>
      </w:pPr>
      <w:r>
        <w:rPr/>
        <mc:AlternateContent>
          <mc:Choice Requires="wps">
            <w:drawing>
              <wp:anchor distT="0" distB="0" distL="0" distR="0" allowOverlap="1" layoutInCell="1" locked="0" behindDoc="0" simplePos="0" relativeHeight="15740416">
                <wp:simplePos x="0" y="0"/>
                <wp:positionH relativeFrom="page">
                  <wp:posOffset>2403348</wp:posOffset>
                </wp:positionH>
                <wp:positionV relativeFrom="paragraph">
                  <wp:posOffset>-119845</wp:posOffset>
                </wp:positionV>
                <wp:extent cx="5232400" cy="953769"/>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5232400" cy="953769"/>
                          <a:chExt cx="5232400" cy="953769"/>
                        </a:xfrm>
                      </wpg:grpSpPr>
                      <wps:wsp>
                        <wps:cNvPr id="146" name="Graphic 146"/>
                        <wps:cNvSpPr/>
                        <wps:spPr>
                          <a:xfrm>
                            <a:off x="73152" y="12700"/>
                            <a:ext cx="5067935" cy="366395"/>
                          </a:xfrm>
                          <a:custGeom>
                            <a:avLst/>
                            <a:gdLst/>
                            <a:ahLst/>
                            <a:cxnLst/>
                            <a:rect l="l" t="t" r="r" b="b"/>
                            <a:pathLst>
                              <a:path w="5067935" h="366395">
                                <a:moveTo>
                                  <a:pt x="5067427" y="0"/>
                                </a:moveTo>
                                <a:lnTo>
                                  <a:pt x="0" y="0"/>
                                </a:lnTo>
                                <a:lnTo>
                                  <a:pt x="0" y="365823"/>
                                </a:lnTo>
                                <a:lnTo>
                                  <a:pt x="5067427" y="365823"/>
                                </a:lnTo>
                                <a:lnTo>
                                  <a:pt x="5067427" y="0"/>
                                </a:lnTo>
                                <a:close/>
                              </a:path>
                            </a:pathLst>
                          </a:custGeom>
                          <a:solidFill>
                            <a:srgbClr val="009999"/>
                          </a:solidFill>
                        </wps:spPr>
                        <wps:bodyPr wrap="square" lIns="0" tIns="0" rIns="0" bIns="0" rtlCol="0">
                          <a:prstTxWarp prst="textNoShape">
                            <a:avLst/>
                          </a:prstTxWarp>
                          <a:noAutofit/>
                        </wps:bodyPr>
                      </wps:wsp>
                      <wps:wsp>
                        <wps:cNvPr id="147" name="Graphic 147"/>
                        <wps:cNvSpPr/>
                        <wps:spPr>
                          <a:xfrm>
                            <a:off x="73152" y="12700"/>
                            <a:ext cx="5067935" cy="366395"/>
                          </a:xfrm>
                          <a:custGeom>
                            <a:avLst/>
                            <a:gdLst/>
                            <a:ahLst/>
                            <a:cxnLst/>
                            <a:rect l="l" t="t" r="r" b="b"/>
                            <a:pathLst>
                              <a:path w="5067935" h="366395">
                                <a:moveTo>
                                  <a:pt x="0" y="365823"/>
                                </a:moveTo>
                                <a:lnTo>
                                  <a:pt x="5067427" y="365823"/>
                                </a:lnTo>
                                <a:lnTo>
                                  <a:pt x="5067427"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48" name="Image 148"/>
                          <pic:cNvPicPr/>
                        </pic:nvPicPr>
                        <pic:blipFill>
                          <a:blip r:embed="rId131" cstate="print"/>
                          <a:stretch>
                            <a:fillRect/>
                          </a:stretch>
                        </pic:blipFill>
                        <pic:spPr>
                          <a:xfrm>
                            <a:off x="85343" y="72072"/>
                            <a:ext cx="5042915" cy="248412"/>
                          </a:xfrm>
                          <a:prstGeom prst="rect">
                            <a:avLst/>
                          </a:prstGeom>
                        </pic:spPr>
                      </pic:pic>
                      <wps:wsp>
                        <wps:cNvPr id="149" name="Graphic 149"/>
                        <wps:cNvSpPr/>
                        <wps:spPr>
                          <a:xfrm>
                            <a:off x="73152"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50" name="Graphic 150"/>
                        <wps:cNvSpPr/>
                        <wps:spPr>
                          <a:xfrm>
                            <a:off x="73152"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51" name="Image 151"/>
                          <pic:cNvPicPr/>
                        </pic:nvPicPr>
                        <pic:blipFill>
                          <a:blip r:embed="rId132" cstate="print"/>
                          <a:stretch>
                            <a:fillRect/>
                          </a:stretch>
                        </pic:blipFill>
                        <pic:spPr>
                          <a:xfrm>
                            <a:off x="0" y="454596"/>
                            <a:ext cx="5231892" cy="493775"/>
                          </a:xfrm>
                          <a:prstGeom prst="rect">
                            <a:avLst/>
                          </a:prstGeom>
                        </pic:spPr>
                      </pic:pic>
                      <wps:wsp>
                        <wps:cNvPr id="152" name="Textbox 152"/>
                        <wps:cNvSpPr txBox="1"/>
                        <wps:spPr>
                          <a:xfrm>
                            <a:off x="0" y="0"/>
                            <a:ext cx="5232400" cy="953769"/>
                          </a:xfrm>
                          <a:prstGeom prst="rect">
                            <a:avLst/>
                          </a:prstGeom>
                        </wps:spPr>
                        <wps:txbx>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7.87%</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3.0%</w:t>
                              </w:r>
                            </w:p>
                          </w:txbxContent>
                        </wps:txbx>
                        <wps:bodyPr wrap="square" lIns="0" tIns="0" rIns="0" bIns="0" rtlCol="0">
                          <a:noAutofit/>
                        </wps:bodyPr>
                      </wps:wsp>
                    </wpg:wgp>
                  </a:graphicData>
                </a:graphic>
              </wp:anchor>
            </w:drawing>
          </mc:Choice>
          <mc:Fallback>
            <w:pict>
              <v:group style="position:absolute;margin-left:189.240005pt;margin-top:-9.436661pt;width:412pt;height:75.1pt;mso-position-horizontal-relative:page;mso-position-vertical-relative:paragraph;z-index:15740416" id="docshapegroup142" coordorigin="3785,-189" coordsize="8240,1502">
                <v:rect style="position:absolute;left:3900;top:-169;width:7981;height:577" id="docshape143" filled="true" fillcolor="#009999" stroked="false">
                  <v:fill type="solid"/>
                </v:rect>
                <v:rect style="position:absolute;left:3900;top:-169;width:7981;height:577" id="docshape144" filled="false" stroked="true" strokeweight="2pt" strokecolor="#009999">
                  <v:stroke dashstyle="solid"/>
                </v:rect>
                <v:shape style="position:absolute;left:3919;top:-76;width:7942;height:392" type="#_x0000_t75" id="docshape145" stroked="false">
                  <v:imagedata r:id="rId131" o:title=""/>
                </v:shape>
                <v:rect style="position:absolute;left:3900;top:377;width:8010;height:931" id="docshape146" filled="true" fillcolor="#009999" stroked="false">
                  <v:fill type="solid"/>
                </v:rect>
                <v:rect style="position:absolute;left:3900;top:377;width:8010;height:931" id="docshape147" filled="false" stroked="true" strokeweight=".5pt" strokecolor="#009999">
                  <v:stroke dashstyle="solid"/>
                </v:rect>
                <v:shape style="position:absolute;left:3784;top:527;width:8240;height:778" type="#_x0000_t75" id="docshape148" stroked="false">
                  <v:imagedata r:id="rId132" o:title=""/>
                </v:shape>
                <v:shape style="position:absolute;left:3784;top:-189;width:8240;height:1502" type="#_x0000_t202" id="docshape149" filled="false" stroked="false">
                  <v:textbox inset="0,0,0,0">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50"/>
                            <w:sz w:val="26"/>
                          </w:rPr>
                          <w:t> </w:t>
                        </w:r>
                        <w:r>
                          <w:rPr>
                            <w:rFonts w:ascii="Times New Roman"/>
                            <w:b/>
                            <w:spacing w:val="-2"/>
                            <w:sz w:val="26"/>
                          </w:rPr>
                          <w:t>7.87%</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3.0%</w:t>
                        </w:r>
                      </w:p>
                    </w:txbxContent>
                  </v:textbox>
                  <w10:wrap type="none"/>
                </v:shape>
                <w10:wrap type="none"/>
              </v:group>
            </w:pict>
          </mc:Fallback>
        </mc:AlternateConten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720" w:right="183"/>
      </w:pPr>
      <w:r>
        <w:rPr/>
        <mc:AlternateContent>
          <mc:Choice Requires="wps">
            <w:drawing>
              <wp:anchor distT="0" distB="0" distL="0" distR="0" allowOverlap="1" layoutInCell="1" locked="0" behindDoc="0" simplePos="0" relativeHeight="15740928">
                <wp:simplePos x="0" y="0"/>
                <wp:positionH relativeFrom="page">
                  <wp:posOffset>3562286</wp:posOffset>
                </wp:positionH>
                <wp:positionV relativeFrom="paragraph">
                  <wp:posOffset>532881</wp:posOffset>
                </wp:positionV>
                <wp:extent cx="3036570" cy="262509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036570" cy="2625090"/>
                          <a:chExt cx="3036570" cy="2625090"/>
                        </a:xfrm>
                      </wpg:grpSpPr>
                      <wps:wsp>
                        <wps:cNvPr id="154" name="Graphic 154"/>
                        <wps:cNvSpPr/>
                        <wps:spPr>
                          <a:xfrm>
                            <a:off x="38163" y="2323782"/>
                            <a:ext cx="2905125" cy="288290"/>
                          </a:xfrm>
                          <a:custGeom>
                            <a:avLst/>
                            <a:gdLst/>
                            <a:ahLst/>
                            <a:cxnLst/>
                            <a:rect l="l" t="t" r="r" b="b"/>
                            <a:pathLst>
                              <a:path w="2905125" h="288290">
                                <a:moveTo>
                                  <a:pt x="0" y="288289"/>
                                </a:moveTo>
                                <a:lnTo>
                                  <a:pt x="2905125" y="288289"/>
                                </a:lnTo>
                                <a:lnTo>
                                  <a:pt x="2905125" y="0"/>
                                </a:lnTo>
                                <a:lnTo>
                                  <a:pt x="0" y="0"/>
                                </a:lnTo>
                                <a:lnTo>
                                  <a:pt x="0" y="288289"/>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55" name="Image 155" descr="Map  Description automatically generated (Rectangle)"/>
                          <pic:cNvPicPr/>
                        </pic:nvPicPr>
                        <pic:blipFill>
                          <a:blip r:embed="rId133" cstate="print"/>
                          <a:stretch>
                            <a:fillRect/>
                          </a:stretch>
                        </pic:blipFill>
                        <pic:spPr>
                          <a:xfrm>
                            <a:off x="275595" y="101146"/>
                            <a:ext cx="2601883" cy="2126652"/>
                          </a:xfrm>
                          <a:prstGeom prst="rect">
                            <a:avLst/>
                          </a:prstGeom>
                        </pic:spPr>
                      </pic:pic>
                      <wps:wsp>
                        <wps:cNvPr id="156" name="Graphic 156"/>
                        <wps:cNvSpPr/>
                        <wps:spPr>
                          <a:xfrm>
                            <a:off x="4762" y="4762"/>
                            <a:ext cx="3027045" cy="2286000"/>
                          </a:xfrm>
                          <a:custGeom>
                            <a:avLst/>
                            <a:gdLst/>
                            <a:ahLst/>
                            <a:cxnLst/>
                            <a:rect l="l" t="t" r="r" b="b"/>
                            <a:pathLst>
                              <a:path w="3027045" h="2286000">
                                <a:moveTo>
                                  <a:pt x="0" y="2286000"/>
                                </a:moveTo>
                                <a:lnTo>
                                  <a:pt x="3027045" y="2286000"/>
                                </a:lnTo>
                                <a:lnTo>
                                  <a:pt x="3027045" y="0"/>
                                </a:lnTo>
                                <a:lnTo>
                                  <a:pt x="0" y="0"/>
                                </a:lnTo>
                                <a:lnTo>
                                  <a:pt x="0" y="2286000"/>
                                </a:lnTo>
                                <a:close/>
                              </a:path>
                            </a:pathLst>
                          </a:custGeom>
                          <a:ln w="9525">
                            <a:solidFill>
                              <a:srgbClr val="1F487C"/>
                            </a:solidFill>
                            <a:prstDash val="solid"/>
                          </a:ln>
                        </wps:spPr>
                        <wps:bodyPr wrap="square" lIns="0" tIns="0" rIns="0" bIns="0" rtlCol="0">
                          <a:prstTxWarp prst="textNoShape">
                            <a:avLst/>
                          </a:prstTxWarp>
                          <a:noAutofit/>
                        </wps:bodyPr>
                      </wps:wsp>
                      <wps:wsp>
                        <wps:cNvPr id="157" name="Textbox 157"/>
                        <wps:cNvSpPr txBox="1"/>
                        <wps:spPr>
                          <a:xfrm>
                            <a:off x="38163" y="2336482"/>
                            <a:ext cx="2892425" cy="262890"/>
                          </a:xfrm>
                          <a:prstGeom prst="rect">
                            <a:avLst/>
                          </a:prstGeom>
                        </wps:spPr>
                        <wps:txbx>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7"/>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3"/>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 City</w:t>
                              </w:r>
                              <w:r>
                                <w:rPr>
                                  <w:rFonts w:ascii="Times New Roman"/>
                                  <w:color w:val="1F487C"/>
                                  <w:spacing w:val="-3"/>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wps:txbx>
                        <wps:bodyPr wrap="square" lIns="0" tIns="0" rIns="0" bIns="0" rtlCol="0">
                          <a:noAutofit/>
                        </wps:bodyPr>
                      </wps:wsp>
                    </wpg:wgp>
                  </a:graphicData>
                </a:graphic>
              </wp:anchor>
            </w:drawing>
          </mc:Choice>
          <mc:Fallback>
            <w:pict>
              <v:group style="position:absolute;margin-left:280.494995pt;margin-top:41.959198pt;width:239.1pt;height:206.7pt;mso-position-horizontal-relative:page;mso-position-vertical-relative:paragraph;z-index:15740928" id="docshapegroup150" coordorigin="5610,839" coordsize="4782,4134">
                <v:rect style="position:absolute;left:5670;top:4498;width:4575;height:454" id="docshape151" filled="false" stroked="true" strokeweight="2pt" strokecolor="#000000">
                  <v:stroke dashstyle="solid"/>
                </v:rect>
                <v:shape style="position:absolute;left:6043;top:998;width:4098;height:3350" type="#_x0000_t75" id="docshape152" alt="Map  Description automatically generated (Rectangle)" stroked="false">
                  <v:imagedata r:id="rId133" o:title=""/>
                </v:shape>
                <v:rect style="position:absolute;left:5617;top:846;width:4767;height:3600" id="docshape153" filled="false" stroked="true" strokeweight=".75pt" strokecolor="#1f487c">
                  <v:stroke dashstyle="solid"/>
                </v:rect>
                <v:shape style="position:absolute;left:5670;top:4518;width:4555;height:414" type="#_x0000_t202" id="docshape154" filled="false" stroked="false">
                  <v:textbox inset="0,0,0,0">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7"/>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3"/>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 City</w:t>
                        </w:r>
                        <w:r>
                          <w:rPr>
                            <w:rFonts w:ascii="Times New Roman"/>
                            <w:color w:val="1F487C"/>
                            <w:spacing w:val="-3"/>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mc:Fallback>
        </mc:AlternateContent>
      </w:r>
      <w:r>
        <w:rPr/>
        <w:t>Little Rock WDA: Faulkner, Lonoke, Monroe, Prairie, Saline, and the portion of Pulaski</w:t>
      </w:r>
      <w:r>
        <w:rPr>
          <w:spacing w:val="-4"/>
        </w:rPr>
        <w:t> </w:t>
      </w:r>
      <w:r>
        <w:rPr/>
        <w:t>County</w:t>
      </w:r>
      <w:r>
        <w:rPr>
          <w:spacing w:val="-2"/>
        </w:rPr>
        <w:t> </w:t>
      </w:r>
      <w:r>
        <w:rPr/>
        <w:t>outside</w:t>
      </w:r>
      <w:r>
        <w:rPr>
          <w:spacing w:val="-3"/>
        </w:rPr>
        <w:t> </w:t>
      </w:r>
      <w:r>
        <w:rPr/>
        <w:t>of</w:t>
      </w:r>
      <w:r>
        <w:rPr>
          <w:spacing w:val="-5"/>
        </w:rPr>
        <w:t> </w:t>
      </w:r>
      <w:r>
        <w:rPr/>
        <w:t>Little</w:t>
      </w:r>
      <w:r>
        <w:rPr>
          <w:spacing w:val="-3"/>
        </w:rPr>
        <w:t> </w:t>
      </w:r>
      <w:r>
        <w:rPr/>
        <w:t>Rock.</w:t>
      </w:r>
      <w:r>
        <w:rPr>
          <w:spacing w:val="-3"/>
        </w:rPr>
        <w:t> </w:t>
      </w:r>
      <w:r>
        <w:rPr/>
        <w:t>The</w:t>
      </w:r>
      <w:r>
        <w:rPr>
          <w:spacing w:val="-3"/>
        </w:rPr>
        <w:t> </w:t>
      </w:r>
      <w:r>
        <w:rPr/>
        <w:t>majority</w:t>
      </w:r>
      <w:r>
        <w:rPr>
          <w:spacing w:val="-3"/>
        </w:rPr>
        <w:t> </w:t>
      </w:r>
      <w:r>
        <w:rPr/>
        <w:t>of</w:t>
      </w:r>
      <w:r>
        <w:rPr>
          <w:spacing w:val="-5"/>
        </w:rPr>
        <w:t> </w:t>
      </w:r>
      <w:r>
        <w:rPr/>
        <w:t>the</w:t>
      </w:r>
      <w:r>
        <w:rPr>
          <w:spacing w:val="-3"/>
        </w:rPr>
        <w:t> </w:t>
      </w:r>
      <w:r>
        <w:rPr/>
        <w:t>Little</w:t>
      </w:r>
      <w:r>
        <w:rPr>
          <w:spacing w:val="-3"/>
        </w:rPr>
        <w:t> </w:t>
      </w:r>
      <w:r>
        <w:rPr/>
        <w:t>Rock-North</w:t>
      </w:r>
      <w:r>
        <w:rPr>
          <w:spacing w:val="-2"/>
        </w:rPr>
        <w:t> </w:t>
      </w:r>
      <w:r>
        <w:rPr/>
        <w:t>Little Rock-Conway Metropolitan Statistical Area is in this area.</w:t>
      </w:r>
    </w:p>
    <w:p>
      <w:pPr>
        <w:pStyle w:val="BodyText"/>
        <w:spacing w:line="360" w:lineRule="auto" w:before="120"/>
        <w:ind w:left="720" w:right="2153" w:firstLine="252"/>
      </w:pPr>
      <w:r>
        <w:rPr/>
        <w:t>According to industry projections, the area is expected to experience a gain of 15,012 jobs, an increase of 7.87 percent.</w:t>
      </w:r>
      <w:r>
        <w:rPr>
          <w:spacing w:val="40"/>
        </w:rPr>
        <w:t> </w:t>
      </w:r>
      <w:r>
        <w:rPr/>
        <w:t>Goods-Producing industries are projected to experience a net gain of 1,115 new jobs, while the Services-Providing</w:t>
      </w:r>
      <w:r>
        <w:rPr>
          <w:spacing w:val="-1"/>
        </w:rPr>
        <w:t> </w:t>
      </w:r>
      <w:r>
        <w:rPr/>
        <w:t>industries</w:t>
      </w:r>
      <w:r>
        <w:rPr>
          <w:spacing w:val="-3"/>
        </w:rPr>
        <w:t> </w:t>
      </w:r>
      <w:r>
        <w:rPr/>
        <w:t>are</w:t>
      </w:r>
      <w:r>
        <w:rPr>
          <w:spacing w:val="-2"/>
        </w:rPr>
        <w:t> </w:t>
      </w:r>
      <w:r>
        <w:rPr/>
        <w:t>predicted</w:t>
      </w:r>
      <w:r>
        <w:rPr>
          <w:spacing w:val="-3"/>
        </w:rPr>
        <w:t> </w:t>
      </w:r>
      <w:r>
        <w:rPr/>
        <w:t>to gain</w:t>
      </w:r>
      <w:r>
        <w:rPr>
          <w:spacing w:val="-3"/>
        </w:rPr>
        <w:t> </w:t>
      </w:r>
      <w:r>
        <w:rPr/>
        <w:t>13,569 jobs.</w:t>
      </w:r>
      <w:r>
        <w:rPr>
          <w:spacing w:val="40"/>
        </w:rPr>
        <w:t> </w:t>
      </w:r>
      <w:r>
        <w:rPr/>
        <w:t>Self-Employed Workers is slated to experience a gain</w:t>
      </w:r>
      <w:r>
        <w:rPr>
          <w:spacing w:val="-5"/>
        </w:rPr>
        <w:t> </w:t>
      </w:r>
      <w:r>
        <w:rPr/>
        <w:t>of</w:t>
      </w:r>
      <w:r>
        <w:rPr>
          <w:spacing w:val="-6"/>
        </w:rPr>
        <w:t> </w:t>
      </w:r>
      <w:r>
        <w:rPr/>
        <w:t>328</w:t>
      </w:r>
      <w:r>
        <w:rPr>
          <w:spacing w:val="-6"/>
        </w:rPr>
        <w:t> </w:t>
      </w:r>
      <w:r>
        <w:rPr/>
        <w:t>workers.</w:t>
      </w:r>
      <w:r>
        <w:rPr>
          <w:spacing w:val="40"/>
        </w:rPr>
        <w:t> </w:t>
      </w:r>
      <w:r>
        <w:rPr/>
        <w:t>The</w:t>
      </w:r>
      <w:r>
        <w:rPr>
          <w:spacing w:val="-7"/>
        </w:rPr>
        <w:t> </w:t>
      </w:r>
      <w:r>
        <w:rPr/>
        <w:t>not-seasonally-adjusted</w:t>
      </w:r>
      <w:r>
        <w:rPr>
          <w:spacing w:val="-4"/>
        </w:rPr>
        <w:t> </w:t>
      </w:r>
      <w:r>
        <w:rPr/>
        <w:t>average unemployment rate for 2022 was 3.0 percent.</w:t>
      </w:r>
    </w:p>
    <w:p>
      <w:pPr>
        <w:spacing w:line="360" w:lineRule="auto" w:before="121"/>
        <w:ind w:left="720" w:right="2388" w:firstLine="100"/>
        <w:jc w:val="both"/>
        <w:rPr>
          <w:rFonts w:ascii="Times New Roman"/>
          <w:sz w:val="20"/>
        </w:rPr>
      </w:pPr>
      <w:r>
        <w:rPr>
          <w:rFonts w:ascii="Times New Roman"/>
          <w:b/>
          <w:sz w:val="20"/>
        </w:rPr>
        <w:t>Education</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Health</w:t>
      </w:r>
      <w:r>
        <w:rPr>
          <w:rFonts w:ascii="Times New Roman"/>
          <w:b/>
          <w:spacing w:val="-6"/>
          <w:sz w:val="20"/>
        </w:rPr>
        <w:t> </w:t>
      </w:r>
      <w:r>
        <w:rPr>
          <w:rFonts w:ascii="Times New Roman"/>
          <w:b/>
          <w:sz w:val="20"/>
        </w:rPr>
        <w:t>Services</w:t>
      </w:r>
      <w:r>
        <w:rPr>
          <w:rFonts w:ascii="Times New Roman"/>
          <w:b/>
          <w:spacing w:val="-3"/>
          <w:sz w:val="20"/>
        </w:rPr>
        <w:t> </w:t>
      </w:r>
      <w:r>
        <w:rPr>
          <w:rFonts w:ascii="Times New Roman"/>
          <w:sz w:val="20"/>
        </w:rPr>
        <w:t>is</w:t>
      </w:r>
      <w:r>
        <w:rPr>
          <w:rFonts w:ascii="Times New Roman"/>
          <w:spacing w:val="-6"/>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 top growing supersector,</w:t>
      </w:r>
      <w:r>
        <w:rPr>
          <w:rFonts w:ascii="Times New Roman"/>
          <w:spacing w:val="-1"/>
          <w:sz w:val="20"/>
        </w:rPr>
        <w:t> </w:t>
      </w:r>
      <w:r>
        <w:rPr>
          <w:rFonts w:ascii="Times New Roman"/>
          <w:sz w:val="20"/>
        </w:rPr>
        <w:t>adding 3,784 jobs</w:t>
      </w:r>
      <w:r>
        <w:rPr>
          <w:rFonts w:ascii="Times New Roman"/>
          <w:spacing w:val="-2"/>
          <w:sz w:val="20"/>
        </w:rPr>
        <w:t> </w:t>
      </w:r>
      <w:r>
        <w:rPr>
          <w:rFonts w:ascii="Times New Roman"/>
          <w:sz w:val="20"/>
        </w:rPr>
        <w:t>to the</w:t>
      </w:r>
      <w:r>
        <w:rPr>
          <w:rFonts w:ascii="Times New Roman"/>
          <w:spacing w:val="-1"/>
          <w:sz w:val="20"/>
        </w:rPr>
        <w:t> </w:t>
      </w:r>
      <w:r>
        <w:rPr>
          <w:rFonts w:ascii="Times New Roman"/>
          <w:sz w:val="20"/>
        </w:rPr>
        <w:t>local economy</w:t>
      </w:r>
      <w:r>
        <w:rPr>
          <w:rFonts w:ascii="Times New Roman"/>
          <w:b/>
          <w:sz w:val="20"/>
        </w:rPr>
        <w:t>.</w:t>
      </w:r>
      <w:r>
        <w:rPr>
          <w:rFonts w:ascii="Times New Roman"/>
          <w:b/>
          <w:spacing w:val="40"/>
          <w:sz w:val="20"/>
        </w:rPr>
        <w:t> </w:t>
      </w:r>
      <w:r>
        <w:rPr>
          <w:rFonts w:ascii="Times New Roman"/>
          <w:b/>
          <w:sz w:val="20"/>
        </w:rPr>
        <w:t>Other Services (except Government) </w:t>
      </w:r>
      <w:r>
        <w:rPr>
          <w:rFonts w:ascii="Times New Roman"/>
          <w:sz w:val="20"/>
        </w:rPr>
        <w:t>is</w:t>
      </w:r>
    </w:p>
    <w:p>
      <w:pPr>
        <w:pStyle w:val="BodyText"/>
        <w:spacing w:line="360" w:lineRule="auto"/>
        <w:ind w:left="720" w:right="1"/>
        <w:rPr>
          <w:i/>
        </w:rPr>
      </w:pPr>
      <w:r>
        <w:rPr/>
        <w:t>estimated to be the fastest growing major group, increasing its workforce by 27.48 percent.</w:t>
      </w:r>
      <w:r>
        <w:rPr>
          <w:spacing w:val="40"/>
        </w:rPr>
        <w:t> </w:t>
      </w:r>
      <w:r>
        <w:rPr>
          <w:i/>
        </w:rPr>
        <w:t>Grantmaking</w:t>
      </w:r>
      <w:r>
        <w:rPr>
          <w:i/>
          <w:spacing w:val="-3"/>
        </w:rPr>
        <w:t> </w:t>
      </w:r>
      <w:r>
        <w:rPr>
          <w:i/>
        </w:rPr>
        <w:t>and</w:t>
      </w:r>
      <w:r>
        <w:rPr>
          <w:i/>
          <w:spacing w:val="-3"/>
        </w:rPr>
        <w:t> </w:t>
      </w:r>
      <w:r>
        <w:rPr>
          <w:i/>
        </w:rPr>
        <w:t>Giving</w:t>
      </w:r>
      <w:r>
        <w:rPr>
          <w:i/>
          <w:spacing w:val="-3"/>
        </w:rPr>
        <w:t> </w:t>
      </w:r>
      <w:r>
        <w:rPr>
          <w:i/>
        </w:rPr>
        <w:t>Services</w:t>
      </w:r>
      <w:r>
        <w:rPr>
          <w:i/>
          <w:spacing w:val="-2"/>
        </w:rPr>
        <w:t> </w:t>
      </w:r>
      <w:r>
        <w:rPr/>
        <w:t>is</w:t>
      </w:r>
      <w:r>
        <w:rPr>
          <w:spacing w:val="-5"/>
        </w:rPr>
        <w:t> </w:t>
      </w:r>
      <w:r>
        <w:rPr/>
        <w:t>slated</w:t>
      </w:r>
      <w:r>
        <w:rPr>
          <w:spacing w:val="-3"/>
        </w:rPr>
        <w:t> </w:t>
      </w:r>
      <w:r>
        <w:rPr/>
        <w:t>to</w:t>
      </w:r>
      <w:r>
        <w:rPr>
          <w:spacing w:val="-3"/>
        </w:rPr>
        <w:t> </w:t>
      </w:r>
      <w:r>
        <w:rPr/>
        <w:t>be</w:t>
      </w:r>
      <w:r>
        <w:rPr>
          <w:spacing w:val="-4"/>
        </w:rPr>
        <w:t> </w:t>
      </w:r>
      <w:r>
        <w:rPr/>
        <w:t>the</w:t>
      </w:r>
      <w:r>
        <w:rPr>
          <w:spacing w:val="-4"/>
        </w:rPr>
        <w:t> </w:t>
      </w:r>
      <w:r>
        <w:rPr/>
        <w:t>top</w:t>
      </w:r>
      <w:r>
        <w:rPr>
          <w:spacing w:val="-3"/>
        </w:rPr>
        <w:t> </w:t>
      </w:r>
      <w:r>
        <w:rPr/>
        <w:t>growing</w:t>
      </w:r>
      <w:r>
        <w:rPr>
          <w:spacing w:val="-3"/>
        </w:rPr>
        <w:t> </w:t>
      </w:r>
      <w:r>
        <w:rPr/>
        <w:t>industry</w:t>
      </w:r>
      <w:r>
        <w:rPr>
          <w:spacing w:val="-3"/>
        </w:rPr>
        <w:t> </w:t>
      </w:r>
      <w:r>
        <w:rPr/>
        <w:t>in Central Arkansas, adding 2,418 new jobs to its workforce.</w:t>
      </w:r>
      <w:r>
        <w:rPr>
          <w:spacing w:val="40"/>
        </w:rPr>
        <w:t> </w:t>
      </w:r>
      <w:r>
        <w:rPr>
          <w:i/>
        </w:rPr>
        <w:t>Religious Organizations</w:t>
      </w:r>
      <w:r>
        <w:rPr>
          <w:i/>
        </w:rPr>
        <w:t> </w:t>
      </w:r>
      <w:r>
        <w:rPr/>
        <w:t>is projected to be the second highest growing industry and the fastest growing, anticipated to grow by 2,363 jobs, a 44.45 percent rise in employment.</w:t>
      </w:r>
      <w:r>
        <w:rPr>
          <w:spacing w:val="40"/>
        </w:rPr>
        <w:t> </w:t>
      </w:r>
      <w:r>
        <w:rPr/>
        <w:t>On the negative side of the economy, </w:t>
      </w:r>
      <w:r>
        <w:rPr>
          <w:i/>
        </w:rPr>
        <w:t>Paper Manufacturing </w:t>
      </w:r>
      <w:r>
        <w:rPr/>
        <w:t>is predicted to be the top declining industry, cutting 245 jobs from its workforce, while </w:t>
      </w:r>
      <w:r>
        <w:rPr>
          <w:i/>
        </w:rPr>
        <w:t>Textile Product Mills</w:t>
      </w:r>
    </w:p>
    <w:p>
      <w:pPr>
        <w:pStyle w:val="BodyText"/>
        <w:spacing w:line="360" w:lineRule="auto" w:before="91"/>
        <w:ind w:left="4635" w:right="1004"/>
      </w:pPr>
      <w:r>
        <w:rPr/>
        <w:br w:type="column"/>
      </w:r>
      <w:r>
        <w:rPr/>
        <w:t>is forecast to be the fastest declining</w:t>
      </w:r>
      <w:r>
        <w:rPr>
          <w:spacing w:val="-13"/>
        </w:rPr>
        <w:t> </w:t>
      </w:r>
      <w:r>
        <w:rPr/>
        <w:t>industry,</w:t>
      </w:r>
      <w:r>
        <w:rPr>
          <w:spacing w:val="-12"/>
        </w:rPr>
        <w:t> </w:t>
      </w:r>
      <w:r>
        <w:rPr/>
        <w:t>cutting</w:t>
      </w:r>
      <w:r>
        <w:rPr>
          <w:spacing w:val="-13"/>
        </w:rPr>
        <w:t> </w:t>
      </w:r>
      <w:r>
        <w:rPr/>
        <w:t>29.17 percent from its already small </w:t>
      </w:r>
      <w:r>
        <w:rPr>
          <w:spacing w:val="-2"/>
        </w:rPr>
        <w:t>workforce.</w:t>
      </w:r>
    </w:p>
    <w:p>
      <w:pPr>
        <w:pStyle w:val="BodyText"/>
        <w:spacing w:line="362" w:lineRule="auto" w:before="120"/>
        <w:ind w:left="686" w:right="767" w:firstLine="151"/>
      </w:pPr>
      <w:r>
        <w:rPr/>
        <w:t>According</w:t>
      </w:r>
      <w:r>
        <w:rPr>
          <w:spacing w:val="-3"/>
        </w:rPr>
        <w:t> </w:t>
      </w:r>
      <w:r>
        <w:rPr/>
        <w:t>to</w:t>
      </w:r>
      <w:r>
        <w:rPr>
          <w:spacing w:val="-6"/>
        </w:rPr>
        <w:t> </w:t>
      </w:r>
      <w:r>
        <w:rPr/>
        <w:t>occupational</w:t>
      </w:r>
      <w:r>
        <w:rPr>
          <w:spacing w:val="-4"/>
        </w:rPr>
        <w:t> </w:t>
      </w:r>
      <w:r>
        <w:rPr/>
        <w:t>projections,</w:t>
      </w:r>
      <w:r>
        <w:rPr>
          <w:spacing w:val="-3"/>
        </w:rPr>
        <w:t> </w:t>
      </w:r>
      <w:r>
        <w:rPr/>
        <w:t>the</w:t>
      </w:r>
      <w:r>
        <w:rPr>
          <w:spacing w:val="-4"/>
        </w:rPr>
        <w:t> </w:t>
      </w:r>
      <w:r>
        <w:rPr/>
        <w:t>Central</w:t>
      </w:r>
      <w:r>
        <w:rPr>
          <w:spacing w:val="-4"/>
        </w:rPr>
        <w:t> </w:t>
      </w:r>
      <w:r>
        <w:rPr/>
        <w:t>Arkansas</w:t>
      </w:r>
      <w:r>
        <w:rPr>
          <w:spacing w:val="-3"/>
        </w:rPr>
        <w:t> </w:t>
      </w:r>
      <w:r>
        <w:rPr/>
        <w:t>WDA</w:t>
      </w:r>
      <w:r>
        <w:rPr>
          <w:spacing w:val="-4"/>
        </w:rPr>
        <w:t> </w:t>
      </w:r>
      <w:r>
        <w:rPr/>
        <w:t>is</w:t>
      </w:r>
      <w:r>
        <w:rPr>
          <w:spacing w:val="-5"/>
        </w:rPr>
        <w:t> </w:t>
      </w:r>
      <w:r>
        <w:rPr/>
        <w:t>expected</w:t>
      </w:r>
      <w:r>
        <w:rPr>
          <w:spacing w:val="-3"/>
        </w:rPr>
        <w:t> </w:t>
      </w:r>
      <w:r>
        <w:rPr/>
        <w:t>to have 23,629 annual job openings during the projection period, with 9,218 being</w:t>
      </w:r>
    </w:p>
    <w:p>
      <w:pPr>
        <w:pStyle w:val="BodyText"/>
        <w:spacing w:line="360" w:lineRule="auto"/>
        <w:ind w:left="2877" w:right="821" w:firstLine="103"/>
      </w:pPr>
      <w:r>
        <w:rPr/>
        <w:t>created</w:t>
      </w:r>
      <w:r>
        <w:rPr>
          <w:spacing w:val="-6"/>
        </w:rPr>
        <w:t> </w:t>
      </w:r>
      <w:r>
        <w:rPr/>
        <w:t>due</w:t>
      </w:r>
      <w:r>
        <w:rPr>
          <w:spacing w:val="-7"/>
        </w:rPr>
        <w:t> </w:t>
      </w:r>
      <w:r>
        <w:rPr/>
        <w:t>to</w:t>
      </w:r>
      <w:r>
        <w:rPr>
          <w:spacing w:val="-6"/>
        </w:rPr>
        <w:t> </w:t>
      </w:r>
      <w:r>
        <w:rPr/>
        <w:t>employees</w:t>
      </w:r>
      <w:r>
        <w:rPr>
          <w:spacing w:val="-8"/>
        </w:rPr>
        <w:t> </w:t>
      </w:r>
      <w:r>
        <w:rPr/>
        <w:t>exiting</w:t>
      </w:r>
      <w:r>
        <w:rPr>
          <w:spacing w:val="-6"/>
        </w:rPr>
        <w:t> </w:t>
      </w:r>
      <w:r>
        <w:rPr/>
        <w:t>the</w:t>
      </w:r>
      <w:r>
        <w:rPr>
          <w:spacing w:val="-7"/>
        </w:rPr>
        <w:t> </w:t>
      </w:r>
      <w:r>
        <w:rPr/>
        <w:t>workforce,</w:t>
      </w:r>
      <w:r>
        <w:rPr>
          <w:spacing w:val="-1"/>
        </w:rPr>
        <w:t> </w:t>
      </w:r>
      <w:r>
        <w:rPr/>
        <w:t>12,910 created due to employees changing jobs, and 1,501 due to growth and expansion.</w:t>
      </w:r>
      <w:r>
        <w:rPr>
          <w:spacing w:val="40"/>
        </w:rPr>
        <w:t> </w:t>
      </w:r>
      <w:r>
        <w:rPr>
          <w:b/>
        </w:rPr>
        <w:t>Transportation and</w:t>
      </w:r>
      <w:r>
        <w:rPr>
          <w:b/>
          <w:spacing w:val="40"/>
        </w:rPr>
        <w:t> </w:t>
      </w:r>
      <w:r>
        <w:rPr>
          <w:b/>
        </w:rPr>
        <w:t>Material Moving Occupations </w:t>
      </w:r>
      <w:r>
        <w:rPr/>
        <w:t>leads all major groups</w:t>
      </w:r>
      <w:r>
        <w:rPr>
          <w:spacing w:val="40"/>
        </w:rPr>
        <w:t> </w:t>
      </w:r>
      <w:r>
        <w:rPr/>
        <w:t>in numeric change, increasing its overall workforce by 2,266 jobs.</w:t>
      </w:r>
      <w:r>
        <w:rPr>
          <w:spacing w:val="40"/>
        </w:rPr>
        <w:t> </w:t>
      </w:r>
      <w:r>
        <w:rPr>
          <w:b/>
        </w:rPr>
        <w:t>Community and Social Service Occupations </w:t>
      </w:r>
      <w:r>
        <w:rPr/>
        <w:t>is predicted to be the fastest growing</w:t>
      </w:r>
      <w:r>
        <w:rPr>
          <w:spacing w:val="40"/>
        </w:rPr>
        <w:t> </w:t>
      </w:r>
      <w:r>
        <w:rPr/>
        <w:t>major group, adding an estimated 32.94 percent to its workforce.</w:t>
      </w:r>
      <w:r>
        <w:rPr>
          <w:spacing w:val="40"/>
        </w:rPr>
        <w:t> </w:t>
      </w:r>
      <w:r>
        <w:rPr/>
        <w:t>Driving this growth is </w:t>
      </w:r>
      <w:r>
        <w:rPr>
          <w:i/>
        </w:rPr>
        <w:t>Clergy</w:t>
      </w:r>
      <w:r>
        <w:rPr/>
        <w:t>, which is expected to add 974 jobs to its ranks, a 46.20 percent increase.</w:t>
      </w:r>
      <w:r>
        <w:rPr>
          <w:spacing w:val="40"/>
        </w:rPr>
        <w:t> </w:t>
      </w:r>
      <w:r>
        <w:rPr>
          <w:i/>
        </w:rPr>
        <w:t>Nurse Practitioners </w:t>
      </w:r>
      <w:r>
        <w:rPr/>
        <w:t>could be the fastest growing</w:t>
      </w:r>
      <w:r>
        <w:rPr>
          <w:spacing w:val="-8"/>
        </w:rPr>
        <w:t> </w:t>
      </w:r>
      <w:r>
        <w:rPr/>
        <w:t>occupation,</w:t>
      </w:r>
      <w:r>
        <w:rPr>
          <w:spacing w:val="-7"/>
        </w:rPr>
        <w:t> </w:t>
      </w:r>
      <w:r>
        <w:rPr/>
        <w:t>raising</w:t>
      </w:r>
      <w:r>
        <w:rPr>
          <w:spacing w:val="-6"/>
        </w:rPr>
        <w:t> </w:t>
      </w:r>
      <w:r>
        <w:rPr/>
        <w:t>employment</w:t>
      </w:r>
      <w:r>
        <w:rPr>
          <w:spacing w:val="-8"/>
        </w:rPr>
        <w:t> </w:t>
      </w:r>
      <w:r>
        <w:rPr/>
        <w:t>levels</w:t>
      </w:r>
      <w:r>
        <w:rPr>
          <w:spacing w:val="-8"/>
        </w:rPr>
        <w:t> </w:t>
      </w:r>
      <w:r>
        <w:rPr/>
        <w:t>by</w:t>
      </w:r>
      <w:r>
        <w:rPr>
          <w:spacing w:val="-6"/>
        </w:rPr>
        <w:t> </w:t>
      </w:r>
      <w:r>
        <w:rPr/>
        <w:t>55.60</w:t>
      </w:r>
    </w:p>
    <w:p>
      <w:pPr>
        <w:spacing w:line="360" w:lineRule="auto" w:before="0"/>
        <w:ind w:left="686" w:right="767" w:firstLine="2191"/>
        <w:jc w:val="left"/>
        <w:rPr>
          <w:rFonts w:ascii="Times New Roman"/>
          <w:sz w:val="20"/>
        </w:rPr>
      </w:pPr>
      <w:r>
        <w:rPr>
          <w:rFonts w:ascii="Times New Roman"/>
          <w:sz w:val="20"/>
        </w:rPr>
        <w:t>percent</w:t>
      </w:r>
      <w:r>
        <w:rPr>
          <w:rFonts w:ascii="Times New Roman"/>
          <w:spacing w:val="-5"/>
          <w:sz w:val="20"/>
        </w:rPr>
        <w:t> </w:t>
      </w:r>
      <w:r>
        <w:rPr>
          <w:rFonts w:ascii="Times New Roman"/>
          <w:sz w:val="20"/>
        </w:rPr>
        <w:t>between</w:t>
      </w:r>
      <w:r>
        <w:rPr>
          <w:rFonts w:ascii="Times New Roman"/>
          <w:spacing w:val="-5"/>
          <w:sz w:val="20"/>
        </w:rPr>
        <w:t> </w:t>
      </w:r>
      <w:r>
        <w:rPr>
          <w:rFonts w:ascii="Times New Roman"/>
          <w:sz w:val="20"/>
        </w:rPr>
        <w:t>2022</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2032.</w:t>
      </w:r>
      <w:r>
        <w:rPr>
          <w:rFonts w:ascii="Times New Roman"/>
          <w:spacing w:val="80"/>
          <w:sz w:val="20"/>
        </w:rPr>
        <w:t> </w:t>
      </w:r>
      <w:r>
        <w:rPr>
          <w:rFonts w:ascii="Times New Roman"/>
          <w:sz w:val="20"/>
        </w:rPr>
        <w:t>On</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negative</w:t>
      </w:r>
      <w:r>
        <w:rPr>
          <w:rFonts w:ascii="Times New Roman"/>
          <w:spacing w:val="-6"/>
          <w:sz w:val="20"/>
        </w:rPr>
        <w:t> </w:t>
      </w:r>
      <w:r>
        <w:rPr>
          <w:rFonts w:ascii="Times New Roman"/>
          <w:sz w:val="20"/>
        </w:rPr>
        <w:t>side</w:t>
      </w:r>
      <w:r>
        <w:rPr>
          <w:rFonts w:ascii="Times New Roman"/>
          <w:spacing w:val="-4"/>
          <w:sz w:val="20"/>
        </w:rPr>
        <w:t> </w:t>
      </w:r>
      <w:r>
        <w:rPr>
          <w:rFonts w:ascii="Times New Roman"/>
          <w:sz w:val="20"/>
        </w:rPr>
        <w:t>of the local economy, </w:t>
      </w:r>
      <w:r>
        <w:rPr>
          <w:rFonts w:ascii="Times New Roman"/>
          <w:i/>
          <w:sz w:val="20"/>
        </w:rPr>
        <w:t>Farmers, Ranchers, and Other Agricultural Managers </w:t>
      </w:r>
      <w:r>
        <w:rPr>
          <w:rFonts w:ascii="Times New Roman"/>
          <w:sz w:val="20"/>
        </w:rPr>
        <w:t>could see a job reduction of 129, while </w:t>
      </w:r>
      <w:r>
        <w:rPr>
          <w:rFonts w:ascii="Times New Roman"/>
          <w:i/>
          <w:sz w:val="20"/>
        </w:rPr>
        <w:t>Adult Basic Education, Adult Secondary Education,</w:t>
      </w:r>
      <w:r>
        <w:rPr>
          <w:rFonts w:ascii="Times New Roman"/>
          <w:i/>
          <w:sz w:val="20"/>
        </w:rPr>
        <w:t> and English as a Second Language Instructors </w:t>
      </w:r>
      <w:r>
        <w:rPr>
          <w:rFonts w:ascii="Times New Roman"/>
          <w:sz w:val="20"/>
        </w:rPr>
        <w:t>is slated to experience a 27.27 percent loss of its small local workforce. The </w:t>
      </w:r>
      <w:r>
        <w:rPr>
          <w:rFonts w:ascii="Times New Roman"/>
          <w:b/>
          <w:sz w:val="20"/>
        </w:rPr>
        <w:t>Office and Administrative Support Occupations </w:t>
      </w:r>
      <w:r>
        <w:rPr>
          <w:rFonts w:ascii="Times New Roman"/>
          <w:sz w:val="20"/>
        </w:rPr>
        <w:t>major group could see a drop of 63 jobs from its workforce between 2022 and 2032.</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55" w:space="40"/>
            <w:col w:w="8245"/>
          </w:cols>
        </w:sectPr>
      </w:pPr>
    </w:p>
    <w:p>
      <w:pPr>
        <w:pStyle w:val="Heading1"/>
        <w:spacing w:line="433" w:lineRule="exact"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after="5"/>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93"/>
        <w:gridCol w:w="1416"/>
        <w:gridCol w:w="1418"/>
        <w:gridCol w:w="1018"/>
        <w:gridCol w:w="948"/>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93" w:type="dxa"/>
          </w:tcPr>
          <w:p>
            <w:pPr>
              <w:pStyle w:val="TableParagraph"/>
              <w:spacing w:line="240" w:lineRule="auto" w:before="23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5"/>
              <w:jc w:val="center"/>
              <w:rPr>
                <w:rFonts w:ascii="Arial"/>
                <w:b/>
                <w:sz w:val="20"/>
              </w:rPr>
            </w:pPr>
            <w:r>
              <w:rPr>
                <w:rFonts w:ascii="Arial"/>
                <w:b/>
                <w:spacing w:val="-4"/>
                <w:sz w:val="20"/>
              </w:rPr>
              <w:t>2022</w:t>
            </w:r>
          </w:p>
          <w:p>
            <w:pPr>
              <w:pStyle w:val="TableParagraph"/>
              <w:spacing w:line="230" w:lineRule="atLeas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6"/>
              <w:jc w:val="center"/>
              <w:rPr>
                <w:rFonts w:ascii="Arial"/>
                <w:b/>
                <w:sz w:val="20"/>
              </w:rPr>
            </w:pPr>
            <w:r>
              <w:rPr>
                <w:rFonts w:ascii="Arial"/>
                <w:b/>
                <w:spacing w:val="-4"/>
                <w:sz w:val="20"/>
              </w:rPr>
              <w:t>2032</w:t>
            </w:r>
          </w:p>
          <w:p>
            <w:pPr>
              <w:pStyle w:val="TableParagraph"/>
              <w:spacing w:line="230" w:lineRule="atLeast"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9" w:right="87"/>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93"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98"/>
              <w:rPr>
                <w:rFonts w:ascii="Arial"/>
                <w:b/>
                <w:sz w:val="20"/>
              </w:rPr>
            </w:pPr>
            <w:r>
              <w:rPr>
                <w:rFonts w:ascii="Arial"/>
                <w:b/>
                <w:spacing w:val="-2"/>
                <w:sz w:val="20"/>
              </w:rPr>
              <w:t>190,732</w:t>
            </w:r>
          </w:p>
        </w:tc>
        <w:tc>
          <w:tcPr>
            <w:tcW w:w="1418" w:type="dxa"/>
          </w:tcPr>
          <w:p>
            <w:pPr>
              <w:pStyle w:val="TableParagraph"/>
              <w:spacing w:line="210" w:lineRule="exact" w:before="0"/>
              <w:ind w:right="100"/>
              <w:rPr>
                <w:rFonts w:ascii="Arial"/>
                <w:b/>
                <w:sz w:val="20"/>
              </w:rPr>
            </w:pPr>
            <w:r>
              <w:rPr>
                <w:rFonts w:ascii="Arial"/>
                <w:b/>
                <w:spacing w:val="-2"/>
                <w:sz w:val="20"/>
              </w:rPr>
              <w:t>205,744</w:t>
            </w:r>
          </w:p>
        </w:tc>
        <w:tc>
          <w:tcPr>
            <w:tcW w:w="1018" w:type="dxa"/>
          </w:tcPr>
          <w:p>
            <w:pPr>
              <w:pStyle w:val="TableParagraph"/>
              <w:spacing w:line="210" w:lineRule="exact" w:before="0"/>
              <w:ind w:right="97"/>
              <w:rPr>
                <w:rFonts w:ascii="Arial"/>
                <w:b/>
                <w:sz w:val="20"/>
              </w:rPr>
            </w:pPr>
            <w:r>
              <w:rPr>
                <w:rFonts w:ascii="Arial"/>
                <w:b/>
                <w:spacing w:val="-2"/>
                <w:sz w:val="20"/>
              </w:rPr>
              <w:t>15,012</w:t>
            </w:r>
          </w:p>
        </w:tc>
        <w:tc>
          <w:tcPr>
            <w:tcW w:w="948" w:type="dxa"/>
          </w:tcPr>
          <w:p>
            <w:pPr>
              <w:pStyle w:val="TableParagraph"/>
              <w:spacing w:line="210" w:lineRule="exact" w:before="0"/>
              <w:ind w:left="181"/>
              <w:jc w:val="center"/>
              <w:rPr>
                <w:rFonts w:ascii="Arial"/>
                <w:b/>
                <w:sz w:val="20"/>
              </w:rPr>
            </w:pPr>
            <w:r>
              <w:rPr>
                <w:rFonts w:ascii="Arial"/>
                <w:b/>
                <w:spacing w:val="-2"/>
                <w:sz w:val="20"/>
              </w:rPr>
              <w:t>7.87%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93"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7"/>
              <w:rPr>
                <w:rFonts w:ascii="Arial"/>
                <w:sz w:val="20"/>
              </w:rPr>
            </w:pPr>
            <w:r>
              <w:rPr>
                <w:rFonts w:ascii="Arial"/>
                <w:spacing w:val="-2"/>
                <w:sz w:val="20"/>
              </w:rPr>
              <w:t>11,848</w:t>
            </w:r>
          </w:p>
        </w:tc>
        <w:tc>
          <w:tcPr>
            <w:tcW w:w="1418" w:type="dxa"/>
          </w:tcPr>
          <w:p>
            <w:pPr>
              <w:pStyle w:val="TableParagraph"/>
              <w:spacing w:line="210" w:lineRule="exact" w:before="0"/>
              <w:ind w:right="99"/>
              <w:rPr>
                <w:rFonts w:ascii="Arial"/>
                <w:sz w:val="20"/>
              </w:rPr>
            </w:pPr>
            <w:r>
              <w:rPr>
                <w:rFonts w:ascii="Arial"/>
                <w:spacing w:val="-2"/>
                <w:sz w:val="20"/>
              </w:rPr>
              <w:t>12,176</w:t>
            </w:r>
          </w:p>
        </w:tc>
        <w:tc>
          <w:tcPr>
            <w:tcW w:w="1018" w:type="dxa"/>
          </w:tcPr>
          <w:p>
            <w:pPr>
              <w:pStyle w:val="TableParagraph"/>
              <w:spacing w:line="210" w:lineRule="exact" w:before="0"/>
              <w:ind w:right="97"/>
              <w:rPr>
                <w:rFonts w:ascii="Arial"/>
                <w:sz w:val="20"/>
              </w:rPr>
            </w:pPr>
            <w:r>
              <w:rPr>
                <w:rFonts w:ascii="Arial"/>
                <w:spacing w:val="-5"/>
                <w:sz w:val="20"/>
              </w:rPr>
              <w:t>328</w:t>
            </w:r>
          </w:p>
        </w:tc>
        <w:tc>
          <w:tcPr>
            <w:tcW w:w="948" w:type="dxa"/>
          </w:tcPr>
          <w:p>
            <w:pPr>
              <w:pStyle w:val="TableParagraph"/>
              <w:spacing w:line="210" w:lineRule="exact" w:before="0"/>
              <w:ind w:left="178"/>
              <w:jc w:val="center"/>
              <w:rPr>
                <w:rFonts w:ascii="Arial"/>
                <w:sz w:val="20"/>
              </w:rPr>
            </w:pPr>
            <w:r>
              <w:rPr>
                <w:rFonts w:ascii="Arial"/>
                <w:spacing w:val="-2"/>
                <w:sz w:val="20"/>
              </w:rPr>
              <w:t>2.77%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9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7"/>
              <w:rPr>
                <w:rFonts w:ascii="Arial"/>
                <w:sz w:val="20"/>
              </w:rPr>
            </w:pPr>
            <w:r>
              <w:rPr>
                <w:rFonts w:ascii="Arial"/>
                <w:spacing w:val="-2"/>
                <w:sz w:val="20"/>
              </w:rPr>
              <w:t>25,148</w:t>
            </w:r>
          </w:p>
        </w:tc>
        <w:tc>
          <w:tcPr>
            <w:tcW w:w="1418" w:type="dxa"/>
          </w:tcPr>
          <w:p>
            <w:pPr>
              <w:pStyle w:val="TableParagraph"/>
              <w:spacing w:line="210" w:lineRule="exact" w:before="0"/>
              <w:ind w:right="99"/>
              <w:rPr>
                <w:rFonts w:ascii="Arial"/>
                <w:sz w:val="20"/>
              </w:rPr>
            </w:pPr>
            <w:r>
              <w:rPr>
                <w:rFonts w:ascii="Arial"/>
                <w:spacing w:val="-2"/>
                <w:sz w:val="20"/>
              </w:rPr>
              <w:t>26,263</w:t>
            </w:r>
          </w:p>
        </w:tc>
        <w:tc>
          <w:tcPr>
            <w:tcW w:w="1018" w:type="dxa"/>
          </w:tcPr>
          <w:p>
            <w:pPr>
              <w:pStyle w:val="TableParagraph"/>
              <w:spacing w:line="210" w:lineRule="exact" w:before="0"/>
              <w:ind w:right="97"/>
              <w:rPr>
                <w:rFonts w:ascii="Arial"/>
                <w:sz w:val="20"/>
              </w:rPr>
            </w:pPr>
            <w:r>
              <w:rPr>
                <w:rFonts w:ascii="Arial"/>
                <w:spacing w:val="-2"/>
                <w:sz w:val="20"/>
              </w:rPr>
              <w:t>1,115</w:t>
            </w:r>
          </w:p>
        </w:tc>
        <w:tc>
          <w:tcPr>
            <w:tcW w:w="948" w:type="dxa"/>
          </w:tcPr>
          <w:p>
            <w:pPr>
              <w:pStyle w:val="TableParagraph"/>
              <w:spacing w:line="210" w:lineRule="exact" w:before="0"/>
              <w:ind w:left="178"/>
              <w:jc w:val="center"/>
              <w:rPr>
                <w:rFonts w:ascii="Arial"/>
                <w:sz w:val="20"/>
              </w:rPr>
            </w:pPr>
            <w:r>
              <w:rPr>
                <w:rFonts w:ascii="Arial"/>
                <w:spacing w:val="-2"/>
                <w:sz w:val="20"/>
              </w:rPr>
              <w:t>4.43%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9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97"/>
              <w:rPr>
                <w:rFonts w:ascii="Arial"/>
                <w:b/>
                <w:sz w:val="20"/>
              </w:rPr>
            </w:pPr>
            <w:r>
              <w:rPr>
                <w:rFonts w:ascii="Arial"/>
                <w:b/>
                <w:spacing w:val="-2"/>
                <w:sz w:val="20"/>
              </w:rPr>
              <w:t>2,083</w:t>
            </w:r>
          </w:p>
        </w:tc>
        <w:tc>
          <w:tcPr>
            <w:tcW w:w="1418" w:type="dxa"/>
          </w:tcPr>
          <w:p>
            <w:pPr>
              <w:pStyle w:val="TableParagraph"/>
              <w:spacing w:line="210" w:lineRule="exact" w:before="0"/>
              <w:ind w:right="99"/>
              <w:rPr>
                <w:rFonts w:ascii="Arial"/>
                <w:b/>
                <w:sz w:val="20"/>
              </w:rPr>
            </w:pPr>
            <w:r>
              <w:rPr>
                <w:rFonts w:ascii="Arial"/>
                <w:b/>
                <w:spacing w:val="-2"/>
                <w:sz w:val="20"/>
              </w:rPr>
              <w:t>2,142</w:t>
            </w:r>
          </w:p>
        </w:tc>
        <w:tc>
          <w:tcPr>
            <w:tcW w:w="1018" w:type="dxa"/>
          </w:tcPr>
          <w:p>
            <w:pPr>
              <w:pStyle w:val="TableParagraph"/>
              <w:spacing w:line="210" w:lineRule="exact" w:before="0"/>
              <w:ind w:right="97"/>
              <w:rPr>
                <w:rFonts w:ascii="Arial"/>
                <w:b/>
                <w:sz w:val="20"/>
              </w:rPr>
            </w:pPr>
            <w:r>
              <w:rPr>
                <w:rFonts w:ascii="Arial"/>
                <w:b/>
                <w:spacing w:val="-5"/>
                <w:sz w:val="20"/>
              </w:rPr>
              <w:t>59</w:t>
            </w:r>
          </w:p>
        </w:tc>
        <w:tc>
          <w:tcPr>
            <w:tcW w:w="948" w:type="dxa"/>
          </w:tcPr>
          <w:p>
            <w:pPr>
              <w:pStyle w:val="TableParagraph"/>
              <w:spacing w:line="210" w:lineRule="exact" w:before="0"/>
              <w:ind w:left="181"/>
              <w:jc w:val="center"/>
              <w:rPr>
                <w:rFonts w:ascii="Arial"/>
                <w:b/>
                <w:sz w:val="20"/>
              </w:rPr>
            </w:pPr>
            <w:r>
              <w:rPr>
                <w:rFonts w:ascii="Arial"/>
                <w:b/>
                <w:spacing w:val="-2"/>
                <w:sz w:val="20"/>
              </w:rPr>
              <w:t>2.83%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9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97"/>
              <w:rPr>
                <w:rFonts w:ascii="Arial"/>
                <w:sz w:val="20"/>
              </w:rPr>
            </w:pPr>
            <w:r>
              <w:rPr>
                <w:rFonts w:ascii="Arial"/>
                <w:spacing w:val="-2"/>
                <w:sz w:val="20"/>
              </w:rPr>
              <w:t>1,760</w:t>
            </w:r>
          </w:p>
        </w:tc>
        <w:tc>
          <w:tcPr>
            <w:tcW w:w="1418" w:type="dxa"/>
          </w:tcPr>
          <w:p>
            <w:pPr>
              <w:pStyle w:val="TableParagraph"/>
              <w:spacing w:line="210" w:lineRule="exact" w:before="0"/>
              <w:ind w:right="99"/>
              <w:rPr>
                <w:rFonts w:ascii="Arial"/>
                <w:sz w:val="20"/>
              </w:rPr>
            </w:pPr>
            <w:r>
              <w:rPr>
                <w:rFonts w:ascii="Arial"/>
                <w:spacing w:val="-2"/>
                <w:sz w:val="20"/>
              </w:rPr>
              <w:t>1,799</w:t>
            </w:r>
          </w:p>
        </w:tc>
        <w:tc>
          <w:tcPr>
            <w:tcW w:w="1018" w:type="dxa"/>
          </w:tcPr>
          <w:p>
            <w:pPr>
              <w:pStyle w:val="TableParagraph"/>
              <w:spacing w:line="210" w:lineRule="exact" w:before="0"/>
              <w:ind w:right="97"/>
              <w:rPr>
                <w:rFonts w:ascii="Arial"/>
                <w:sz w:val="20"/>
              </w:rPr>
            </w:pPr>
            <w:r>
              <w:rPr>
                <w:rFonts w:ascii="Arial"/>
                <w:spacing w:val="-5"/>
                <w:sz w:val="20"/>
              </w:rPr>
              <w:t>39</w:t>
            </w:r>
          </w:p>
        </w:tc>
        <w:tc>
          <w:tcPr>
            <w:tcW w:w="948" w:type="dxa"/>
          </w:tcPr>
          <w:p>
            <w:pPr>
              <w:pStyle w:val="TableParagraph"/>
              <w:spacing w:line="210" w:lineRule="exact" w:before="0"/>
              <w:ind w:left="178"/>
              <w:jc w:val="center"/>
              <w:rPr>
                <w:rFonts w:ascii="Arial"/>
                <w:sz w:val="20"/>
              </w:rPr>
            </w:pPr>
            <w:r>
              <w:rPr>
                <w:rFonts w:ascii="Arial"/>
                <w:spacing w:val="-2"/>
                <w:sz w:val="20"/>
              </w:rPr>
              <w:t>2.22%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93"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98"/>
              <w:rPr>
                <w:rFonts w:ascii="Arial"/>
                <w:sz w:val="20"/>
              </w:rPr>
            </w:pPr>
            <w:r>
              <w:rPr>
                <w:rFonts w:ascii="Arial"/>
                <w:spacing w:val="-5"/>
                <w:sz w:val="20"/>
              </w:rPr>
              <w:t>323</w:t>
            </w:r>
          </w:p>
        </w:tc>
        <w:tc>
          <w:tcPr>
            <w:tcW w:w="1418" w:type="dxa"/>
          </w:tcPr>
          <w:p>
            <w:pPr>
              <w:pStyle w:val="TableParagraph"/>
              <w:spacing w:line="210" w:lineRule="exact" w:before="0"/>
              <w:ind w:right="100"/>
              <w:rPr>
                <w:rFonts w:ascii="Arial"/>
                <w:sz w:val="20"/>
              </w:rPr>
            </w:pPr>
            <w:r>
              <w:rPr>
                <w:rFonts w:ascii="Arial"/>
                <w:spacing w:val="-5"/>
                <w:sz w:val="20"/>
              </w:rPr>
              <w:t>343</w:t>
            </w:r>
          </w:p>
        </w:tc>
        <w:tc>
          <w:tcPr>
            <w:tcW w:w="1018" w:type="dxa"/>
          </w:tcPr>
          <w:p>
            <w:pPr>
              <w:pStyle w:val="TableParagraph"/>
              <w:spacing w:line="210" w:lineRule="exact" w:before="0"/>
              <w:ind w:right="97"/>
              <w:rPr>
                <w:rFonts w:ascii="Arial"/>
                <w:sz w:val="20"/>
              </w:rPr>
            </w:pPr>
            <w:r>
              <w:rPr>
                <w:rFonts w:ascii="Arial"/>
                <w:spacing w:val="-5"/>
                <w:sz w:val="20"/>
              </w:rPr>
              <w:t>20</w:t>
            </w:r>
          </w:p>
        </w:tc>
        <w:tc>
          <w:tcPr>
            <w:tcW w:w="948" w:type="dxa"/>
          </w:tcPr>
          <w:p>
            <w:pPr>
              <w:pStyle w:val="TableParagraph"/>
              <w:spacing w:line="210" w:lineRule="exact" w:before="0"/>
              <w:ind w:left="178"/>
              <w:jc w:val="center"/>
              <w:rPr>
                <w:rFonts w:ascii="Arial"/>
                <w:sz w:val="20"/>
              </w:rPr>
            </w:pPr>
            <w:r>
              <w:rPr>
                <w:rFonts w:ascii="Arial"/>
                <w:spacing w:val="-2"/>
                <w:sz w:val="20"/>
              </w:rPr>
              <w:t>6.19%</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101200</w:t>
            </w:r>
          </w:p>
        </w:tc>
        <w:tc>
          <w:tcPr>
            <w:tcW w:w="7393"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7"/>
              <w:rPr>
                <w:rFonts w:ascii="Arial"/>
                <w:b/>
                <w:sz w:val="20"/>
              </w:rPr>
            </w:pPr>
            <w:r>
              <w:rPr>
                <w:rFonts w:ascii="Arial"/>
                <w:b/>
                <w:spacing w:val="-2"/>
                <w:sz w:val="20"/>
              </w:rPr>
              <w:t>11,160</w:t>
            </w:r>
          </w:p>
        </w:tc>
        <w:tc>
          <w:tcPr>
            <w:tcW w:w="1418" w:type="dxa"/>
          </w:tcPr>
          <w:p>
            <w:pPr>
              <w:pStyle w:val="TableParagraph"/>
              <w:spacing w:line="211" w:lineRule="exact" w:before="0"/>
              <w:ind w:right="99"/>
              <w:rPr>
                <w:rFonts w:ascii="Arial"/>
                <w:b/>
                <w:sz w:val="20"/>
              </w:rPr>
            </w:pPr>
            <w:r>
              <w:rPr>
                <w:rFonts w:ascii="Arial"/>
                <w:b/>
                <w:spacing w:val="-2"/>
                <w:sz w:val="20"/>
              </w:rPr>
              <w:t>11,750</w:t>
            </w:r>
          </w:p>
        </w:tc>
        <w:tc>
          <w:tcPr>
            <w:tcW w:w="1018" w:type="dxa"/>
          </w:tcPr>
          <w:p>
            <w:pPr>
              <w:pStyle w:val="TableParagraph"/>
              <w:spacing w:line="211" w:lineRule="exact" w:before="0"/>
              <w:ind w:right="97"/>
              <w:rPr>
                <w:rFonts w:ascii="Arial"/>
                <w:b/>
                <w:sz w:val="20"/>
              </w:rPr>
            </w:pPr>
            <w:r>
              <w:rPr>
                <w:rFonts w:ascii="Arial"/>
                <w:b/>
                <w:spacing w:val="-5"/>
                <w:sz w:val="20"/>
              </w:rPr>
              <w:t>590</w:t>
            </w:r>
          </w:p>
        </w:tc>
        <w:tc>
          <w:tcPr>
            <w:tcW w:w="948" w:type="dxa"/>
          </w:tcPr>
          <w:p>
            <w:pPr>
              <w:pStyle w:val="TableParagraph"/>
              <w:spacing w:line="211" w:lineRule="exact" w:before="0"/>
              <w:ind w:left="181"/>
              <w:jc w:val="center"/>
              <w:rPr>
                <w:rFonts w:ascii="Arial"/>
                <w:b/>
                <w:sz w:val="20"/>
              </w:rPr>
            </w:pPr>
            <w:r>
              <w:rPr>
                <w:rFonts w:ascii="Arial"/>
                <w:b/>
                <w:spacing w:val="-2"/>
                <w:sz w:val="20"/>
              </w:rPr>
              <w:t>5.29%</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101300</w:t>
            </w:r>
          </w:p>
        </w:tc>
        <w:tc>
          <w:tcPr>
            <w:tcW w:w="739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11,905</w:t>
            </w:r>
          </w:p>
        </w:tc>
        <w:tc>
          <w:tcPr>
            <w:tcW w:w="1418" w:type="dxa"/>
          </w:tcPr>
          <w:p>
            <w:pPr>
              <w:pStyle w:val="TableParagraph"/>
              <w:spacing w:line="210" w:lineRule="exact" w:before="0"/>
              <w:ind w:right="99"/>
              <w:rPr>
                <w:rFonts w:ascii="Arial"/>
                <w:b/>
                <w:sz w:val="20"/>
              </w:rPr>
            </w:pPr>
            <w:r>
              <w:rPr>
                <w:rFonts w:ascii="Arial"/>
                <w:b/>
                <w:spacing w:val="-2"/>
                <w:sz w:val="20"/>
              </w:rPr>
              <w:t>12,371</w:t>
            </w:r>
          </w:p>
        </w:tc>
        <w:tc>
          <w:tcPr>
            <w:tcW w:w="1018" w:type="dxa"/>
          </w:tcPr>
          <w:p>
            <w:pPr>
              <w:pStyle w:val="TableParagraph"/>
              <w:spacing w:line="210" w:lineRule="exact" w:before="0"/>
              <w:ind w:right="97"/>
              <w:rPr>
                <w:rFonts w:ascii="Arial"/>
                <w:b/>
                <w:sz w:val="20"/>
              </w:rPr>
            </w:pPr>
            <w:r>
              <w:rPr>
                <w:rFonts w:ascii="Arial"/>
                <w:b/>
                <w:spacing w:val="-5"/>
                <w:sz w:val="20"/>
              </w:rPr>
              <w:t>466</w:t>
            </w:r>
          </w:p>
        </w:tc>
        <w:tc>
          <w:tcPr>
            <w:tcW w:w="948" w:type="dxa"/>
          </w:tcPr>
          <w:p>
            <w:pPr>
              <w:pStyle w:val="TableParagraph"/>
              <w:spacing w:line="210" w:lineRule="exact" w:before="0"/>
              <w:ind w:left="181"/>
              <w:jc w:val="center"/>
              <w:rPr>
                <w:rFonts w:ascii="Arial"/>
                <w:b/>
                <w:sz w:val="20"/>
              </w:rPr>
            </w:pPr>
            <w:r>
              <w:rPr>
                <w:rFonts w:ascii="Arial"/>
                <w:b/>
                <w:spacing w:val="-2"/>
                <w:sz w:val="20"/>
              </w:rPr>
              <w:t>3.91%</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9"/>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3,897</w:t>
            </w:r>
          </w:p>
        </w:tc>
        <w:tc>
          <w:tcPr>
            <w:tcW w:w="1418" w:type="dxa"/>
          </w:tcPr>
          <w:p>
            <w:pPr>
              <w:pStyle w:val="TableParagraph"/>
              <w:spacing w:line="210" w:lineRule="exact" w:before="0"/>
              <w:ind w:right="99"/>
              <w:rPr>
                <w:rFonts w:ascii="Arial"/>
                <w:b/>
                <w:sz w:val="20"/>
              </w:rPr>
            </w:pPr>
            <w:r>
              <w:rPr>
                <w:rFonts w:ascii="Arial"/>
                <w:b/>
                <w:spacing w:val="-2"/>
                <w:sz w:val="20"/>
              </w:rPr>
              <w:t>3,751</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146</w:t>
            </w:r>
          </w:p>
        </w:tc>
        <w:tc>
          <w:tcPr>
            <w:tcW w:w="948" w:type="dxa"/>
          </w:tcPr>
          <w:p>
            <w:pPr>
              <w:pStyle w:val="TableParagraph"/>
              <w:spacing w:line="210" w:lineRule="exact" w:before="0"/>
              <w:ind w:left="114"/>
              <w:jc w:val="center"/>
              <w:rPr>
                <w:rFonts w:ascii="Arial"/>
                <w:b/>
                <w:sz w:val="20"/>
              </w:rPr>
            </w:pPr>
            <w:r>
              <w:rPr>
                <w:rFonts w:ascii="Arial"/>
                <w:b/>
                <w:spacing w:val="-2"/>
                <w:sz w:val="20"/>
              </w:rPr>
              <w:t>-3.75%</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8,008</w:t>
            </w:r>
          </w:p>
        </w:tc>
        <w:tc>
          <w:tcPr>
            <w:tcW w:w="1418" w:type="dxa"/>
          </w:tcPr>
          <w:p>
            <w:pPr>
              <w:pStyle w:val="TableParagraph"/>
              <w:spacing w:line="210" w:lineRule="exact" w:before="0"/>
              <w:ind w:right="99"/>
              <w:rPr>
                <w:rFonts w:ascii="Arial"/>
                <w:b/>
                <w:sz w:val="20"/>
              </w:rPr>
            </w:pPr>
            <w:r>
              <w:rPr>
                <w:rFonts w:ascii="Arial"/>
                <w:b/>
                <w:spacing w:val="-2"/>
                <w:sz w:val="20"/>
              </w:rPr>
              <w:t>8,620</w:t>
            </w:r>
          </w:p>
        </w:tc>
        <w:tc>
          <w:tcPr>
            <w:tcW w:w="1018" w:type="dxa"/>
          </w:tcPr>
          <w:p>
            <w:pPr>
              <w:pStyle w:val="TableParagraph"/>
              <w:spacing w:line="210" w:lineRule="exact" w:before="0"/>
              <w:ind w:right="97"/>
              <w:rPr>
                <w:rFonts w:ascii="Arial"/>
                <w:b/>
                <w:sz w:val="20"/>
              </w:rPr>
            </w:pPr>
            <w:r>
              <w:rPr>
                <w:rFonts w:ascii="Arial"/>
                <w:b/>
                <w:spacing w:val="-5"/>
                <w:sz w:val="20"/>
              </w:rPr>
              <w:t>612</w:t>
            </w:r>
          </w:p>
        </w:tc>
        <w:tc>
          <w:tcPr>
            <w:tcW w:w="948" w:type="dxa"/>
          </w:tcPr>
          <w:p>
            <w:pPr>
              <w:pStyle w:val="TableParagraph"/>
              <w:spacing w:line="210" w:lineRule="exact" w:before="0"/>
              <w:ind w:left="181"/>
              <w:jc w:val="center"/>
              <w:rPr>
                <w:rFonts w:ascii="Arial"/>
                <w:b/>
                <w:sz w:val="20"/>
              </w:rPr>
            </w:pPr>
            <w:r>
              <w:rPr>
                <w:rFonts w:ascii="Arial"/>
                <w:b/>
                <w:spacing w:val="-2"/>
                <w:sz w:val="20"/>
              </w:rPr>
              <w:t>7.64%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93"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8"/>
              <w:rPr>
                <w:rFonts w:ascii="Arial"/>
                <w:sz w:val="20"/>
              </w:rPr>
            </w:pPr>
            <w:r>
              <w:rPr>
                <w:rFonts w:ascii="Arial"/>
                <w:spacing w:val="-2"/>
                <w:sz w:val="20"/>
              </w:rPr>
              <w:t>153,736</w:t>
            </w:r>
          </w:p>
        </w:tc>
        <w:tc>
          <w:tcPr>
            <w:tcW w:w="1418" w:type="dxa"/>
          </w:tcPr>
          <w:p>
            <w:pPr>
              <w:pStyle w:val="TableParagraph"/>
              <w:spacing w:line="210" w:lineRule="exact" w:before="0"/>
              <w:ind w:right="100"/>
              <w:rPr>
                <w:rFonts w:ascii="Arial"/>
                <w:sz w:val="20"/>
              </w:rPr>
            </w:pPr>
            <w:r>
              <w:rPr>
                <w:rFonts w:ascii="Arial"/>
                <w:spacing w:val="-2"/>
                <w:sz w:val="20"/>
              </w:rPr>
              <w:t>167,305</w:t>
            </w:r>
          </w:p>
        </w:tc>
        <w:tc>
          <w:tcPr>
            <w:tcW w:w="1018" w:type="dxa"/>
          </w:tcPr>
          <w:p>
            <w:pPr>
              <w:pStyle w:val="TableParagraph"/>
              <w:spacing w:line="210" w:lineRule="exact" w:before="0"/>
              <w:ind w:right="97"/>
              <w:rPr>
                <w:rFonts w:ascii="Arial"/>
                <w:sz w:val="20"/>
              </w:rPr>
            </w:pPr>
            <w:r>
              <w:rPr>
                <w:rFonts w:ascii="Arial"/>
                <w:spacing w:val="-2"/>
                <w:sz w:val="20"/>
              </w:rPr>
              <w:t>13,569</w:t>
            </w:r>
          </w:p>
        </w:tc>
        <w:tc>
          <w:tcPr>
            <w:tcW w:w="948" w:type="dxa"/>
          </w:tcPr>
          <w:p>
            <w:pPr>
              <w:pStyle w:val="TableParagraph"/>
              <w:spacing w:line="210" w:lineRule="exact" w:before="0"/>
              <w:ind w:left="178"/>
              <w:jc w:val="center"/>
              <w:rPr>
                <w:rFonts w:ascii="Arial"/>
                <w:sz w:val="20"/>
              </w:rPr>
            </w:pPr>
            <w:r>
              <w:rPr>
                <w:rFonts w:ascii="Arial"/>
                <w:spacing w:val="-2"/>
                <w:sz w:val="20"/>
              </w:rPr>
              <w:t>8.83%</w:t>
            </w:r>
          </w:p>
        </w:tc>
      </w:tr>
      <w:tr>
        <w:trPr>
          <w:trHeight w:val="229"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9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7"/>
              <w:rPr>
                <w:rFonts w:ascii="Arial"/>
                <w:b/>
                <w:sz w:val="20"/>
              </w:rPr>
            </w:pPr>
            <w:r>
              <w:rPr>
                <w:rFonts w:ascii="Arial"/>
                <w:b/>
                <w:spacing w:val="-2"/>
                <w:sz w:val="20"/>
              </w:rPr>
              <w:t>41,474</w:t>
            </w:r>
          </w:p>
        </w:tc>
        <w:tc>
          <w:tcPr>
            <w:tcW w:w="1418" w:type="dxa"/>
          </w:tcPr>
          <w:p>
            <w:pPr>
              <w:pStyle w:val="TableParagraph"/>
              <w:spacing w:line="210" w:lineRule="exact" w:before="0"/>
              <w:ind w:right="99"/>
              <w:rPr>
                <w:rFonts w:ascii="Arial"/>
                <w:b/>
                <w:sz w:val="20"/>
              </w:rPr>
            </w:pPr>
            <w:r>
              <w:rPr>
                <w:rFonts w:ascii="Arial"/>
                <w:b/>
                <w:spacing w:val="-2"/>
                <w:sz w:val="20"/>
              </w:rPr>
              <w:t>44,628</w:t>
            </w:r>
          </w:p>
        </w:tc>
        <w:tc>
          <w:tcPr>
            <w:tcW w:w="1018" w:type="dxa"/>
          </w:tcPr>
          <w:p>
            <w:pPr>
              <w:pStyle w:val="TableParagraph"/>
              <w:spacing w:line="210" w:lineRule="exact" w:before="0"/>
              <w:ind w:right="97"/>
              <w:rPr>
                <w:rFonts w:ascii="Arial"/>
                <w:b/>
                <w:sz w:val="20"/>
              </w:rPr>
            </w:pPr>
            <w:r>
              <w:rPr>
                <w:rFonts w:ascii="Arial"/>
                <w:b/>
                <w:spacing w:val="-2"/>
                <w:sz w:val="20"/>
              </w:rPr>
              <w:t>3,154</w:t>
            </w:r>
          </w:p>
        </w:tc>
        <w:tc>
          <w:tcPr>
            <w:tcW w:w="948" w:type="dxa"/>
          </w:tcPr>
          <w:p>
            <w:pPr>
              <w:pStyle w:val="TableParagraph"/>
              <w:spacing w:line="210" w:lineRule="exact" w:before="0"/>
              <w:ind w:left="181"/>
              <w:jc w:val="center"/>
              <w:rPr>
                <w:rFonts w:ascii="Arial"/>
                <w:b/>
                <w:sz w:val="20"/>
              </w:rPr>
            </w:pPr>
            <w:r>
              <w:rPr>
                <w:rFonts w:ascii="Arial"/>
                <w:b/>
                <w:spacing w:val="-2"/>
                <w:sz w:val="20"/>
              </w:rPr>
              <w:t>7.60%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93"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7,392</w:t>
            </w:r>
          </w:p>
        </w:tc>
        <w:tc>
          <w:tcPr>
            <w:tcW w:w="1418" w:type="dxa"/>
          </w:tcPr>
          <w:p>
            <w:pPr>
              <w:pStyle w:val="TableParagraph"/>
              <w:spacing w:line="210" w:lineRule="exact" w:before="0"/>
              <w:ind w:right="99"/>
              <w:rPr>
                <w:rFonts w:ascii="Arial"/>
                <w:sz w:val="20"/>
              </w:rPr>
            </w:pPr>
            <w:r>
              <w:rPr>
                <w:rFonts w:ascii="Arial"/>
                <w:spacing w:val="-2"/>
                <w:sz w:val="20"/>
              </w:rPr>
              <w:t>8,123</w:t>
            </w:r>
          </w:p>
        </w:tc>
        <w:tc>
          <w:tcPr>
            <w:tcW w:w="1018" w:type="dxa"/>
          </w:tcPr>
          <w:p>
            <w:pPr>
              <w:pStyle w:val="TableParagraph"/>
              <w:spacing w:line="210" w:lineRule="exact" w:before="0"/>
              <w:ind w:right="97"/>
              <w:rPr>
                <w:rFonts w:ascii="Arial"/>
                <w:sz w:val="20"/>
              </w:rPr>
            </w:pPr>
            <w:r>
              <w:rPr>
                <w:rFonts w:ascii="Arial"/>
                <w:spacing w:val="-5"/>
                <w:sz w:val="20"/>
              </w:rPr>
              <w:t>731</w:t>
            </w:r>
          </w:p>
        </w:tc>
        <w:tc>
          <w:tcPr>
            <w:tcW w:w="948" w:type="dxa"/>
          </w:tcPr>
          <w:p>
            <w:pPr>
              <w:pStyle w:val="TableParagraph"/>
              <w:spacing w:line="210" w:lineRule="exact" w:before="0"/>
              <w:ind w:left="178"/>
              <w:jc w:val="center"/>
              <w:rPr>
                <w:rFonts w:ascii="Arial"/>
                <w:sz w:val="20"/>
              </w:rPr>
            </w:pPr>
            <w:r>
              <w:rPr>
                <w:rFonts w:ascii="Arial"/>
                <w:spacing w:val="-2"/>
                <w:sz w:val="20"/>
              </w:rPr>
              <w:t>9.89%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93"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23,685</w:t>
            </w:r>
          </w:p>
        </w:tc>
        <w:tc>
          <w:tcPr>
            <w:tcW w:w="1418" w:type="dxa"/>
          </w:tcPr>
          <w:p>
            <w:pPr>
              <w:pStyle w:val="TableParagraph"/>
              <w:spacing w:line="210" w:lineRule="exact" w:before="0"/>
              <w:ind w:right="99"/>
              <w:rPr>
                <w:rFonts w:ascii="Arial"/>
                <w:sz w:val="20"/>
              </w:rPr>
            </w:pPr>
            <w:r>
              <w:rPr>
                <w:rFonts w:ascii="Arial"/>
                <w:spacing w:val="-2"/>
                <w:sz w:val="20"/>
              </w:rPr>
              <w:t>25,093</w:t>
            </w:r>
          </w:p>
        </w:tc>
        <w:tc>
          <w:tcPr>
            <w:tcW w:w="1018" w:type="dxa"/>
          </w:tcPr>
          <w:p>
            <w:pPr>
              <w:pStyle w:val="TableParagraph"/>
              <w:spacing w:line="210" w:lineRule="exact" w:before="0"/>
              <w:ind w:right="97"/>
              <w:rPr>
                <w:rFonts w:ascii="Arial"/>
                <w:sz w:val="20"/>
              </w:rPr>
            </w:pPr>
            <w:r>
              <w:rPr>
                <w:rFonts w:ascii="Arial"/>
                <w:spacing w:val="-2"/>
                <w:sz w:val="20"/>
              </w:rPr>
              <w:t>1,408</w:t>
            </w:r>
          </w:p>
        </w:tc>
        <w:tc>
          <w:tcPr>
            <w:tcW w:w="948" w:type="dxa"/>
          </w:tcPr>
          <w:p>
            <w:pPr>
              <w:pStyle w:val="TableParagraph"/>
              <w:spacing w:line="210" w:lineRule="exact" w:before="0"/>
              <w:ind w:left="178"/>
              <w:jc w:val="center"/>
              <w:rPr>
                <w:rFonts w:ascii="Arial"/>
                <w:sz w:val="20"/>
              </w:rPr>
            </w:pPr>
            <w:r>
              <w:rPr>
                <w:rFonts w:ascii="Arial"/>
                <w:spacing w:val="-2"/>
                <w:sz w:val="20"/>
              </w:rPr>
              <w:t>5.94%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9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97"/>
              <w:rPr>
                <w:rFonts w:ascii="Arial"/>
                <w:sz w:val="20"/>
              </w:rPr>
            </w:pPr>
            <w:r>
              <w:rPr>
                <w:rFonts w:ascii="Arial"/>
                <w:spacing w:val="-2"/>
                <w:sz w:val="20"/>
              </w:rPr>
              <w:t>9,839</w:t>
            </w:r>
          </w:p>
        </w:tc>
        <w:tc>
          <w:tcPr>
            <w:tcW w:w="1418" w:type="dxa"/>
          </w:tcPr>
          <w:p>
            <w:pPr>
              <w:pStyle w:val="TableParagraph"/>
              <w:spacing w:line="210" w:lineRule="exact" w:before="0"/>
              <w:ind w:right="99"/>
              <w:rPr>
                <w:rFonts w:ascii="Arial"/>
                <w:sz w:val="20"/>
              </w:rPr>
            </w:pPr>
            <w:r>
              <w:rPr>
                <w:rFonts w:ascii="Arial"/>
                <w:spacing w:val="-2"/>
                <w:sz w:val="20"/>
              </w:rPr>
              <w:t>10,855</w:t>
            </w:r>
          </w:p>
        </w:tc>
        <w:tc>
          <w:tcPr>
            <w:tcW w:w="1018" w:type="dxa"/>
          </w:tcPr>
          <w:p>
            <w:pPr>
              <w:pStyle w:val="TableParagraph"/>
              <w:spacing w:line="210" w:lineRule="exact" w:before="0"/>
              <w:ind w:right="97"/>
              <w:rPr>
                <w:rFonts w:ascii="Arial"/>
                <w:sz w:val="20"/>
              </w:rPr>
            </w:pPr>
            <w:r>
              <w:rPr>
                <w:rFonts w:ascii="Arial"/>
                <w:spacing w:val="-2"/>
                <w:sz w:val="20"/>
              </w:rPr>
              <w:t>1,016</w:t>
            </w:r>
          </w:p>
        </w:tc>
        <w:tc>
          <w:tcPr>
            <w:tcW w:w="948" w:type="dxa"/>
          </w:tcPr>
          <w:p>
            <w:pPr>
              <w:pStyle w:val="TableParagraph"/>
              <w:spacing w:line="210" w:lineRule="exact" w:before="0"/>
              <w:ind w:left="114" w:right="48"/>
              <w:jc w:val="center"/>
              <w:rPr>
                <w:rFonts w:ascii="Arial"/>
                <w:sz w:val="20"/>
              </w:rPr>
            </w:pPr>
            <w:r>
              <w:rPr>
                <w:rFonts w:ascii="Arial"/>
                <w:spacing w:val="-2"/>
                <w:sz w:val="20"/>
              </w:rPr>
              <w:t>10.33%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9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98"/>
              <w:rPr>
                <w:rFonts w:ascii="Arial"/>
                <w:sz w:val="20"/>
              </w:rPr>
            </w:pPr>
            <w:r>
              <w:rPr>
                <w:rFonts w:ascii="Arial"/>
                <w:spacing w:val="-5"/>
                <w:sz w:val="20"/>
              </w:rPr>
              <w:t>558</w:t>
            </w:r>
          </w:p>
        </w:tc>
        <w:tc>
          <w:tcPr>
            <w:tcW w:w="1418" w:type="dxa"/>
          </w:tcPr>
          <w:p>
            <w:pPr>
              <w:pStyle w:val="TableParagraph"/>
              <w:spacing w:line="210" w:lineRule="exact" w:before="0"/>
              <w:ind w:right="100"/>
              <w:rPr>
                <w:rFonts w:ascii="Arial"/>
                <w:sz w:val="20"/>
              </w:rPr>
            </w:pPr>
            <w:r>
              <w:rPr>
                <w:rFonts w:ascii="Arial"/>
                <w:spacing w:val="-5"/>
                <w:sz w:val="20"/>
              </w:rPr>
              <w:t>557</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1</w:t>
            </w:r>
          </w:p>
        </w:tc>
        <w:tc>
          <w:tcPr>
            <w:tcW w:w="948" w:type="dxa"/>
          </w:tcPr>
          <w:p>
            <w:pPr>
              <w:pStyle w:val="TableParagraph"/>
              <w:spacing w:line="210" w:lineRule="exact" w:before="0"/>
              <w:ind w:left="114" w:right="3"/>
              <w:jc w:val="center"/>
              <w:rPr>
                <w:rFonts w:ascii="Arial"/>
                <w:sz w:val="20"/>
              </w:rPr>
            </w:pPr>
            <w:r>
              <w:rPr>
                <w:rFonts w:ascii="Arial"/>
                <w:spacing w:val="-2"/>
                <w:sz w:val="20"/>
              </w:rPr>
              <w:t>-0.18%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9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97"/>
              <w:rPr>
                <w:rFonts w:ascii="Arial"/>
                <w:b/>
                <w:sz w:val="20"/>
              </w:rPr>
            </w:pPr>
            <w:r>
              <w:rPr>
                <w:rFonts w:ascii="Arial"/>
                <w:b/>
                <w:spacing w:val="-2"/>
                <w:sz w:val="20"/>
              </w:rPr>
              <w:t>2,224</w:t>
            </w:r>
          </w:p>
        </w:tc>
        <w:tc>
          <w:tcPr>
            <w:tcW w:w="1418" w:type="dxa"/>
          </w:tcPr>
          <w:p>
            <w:pPr>
              <w:pStyle w:val="TableParagraph"/>
              <w:spacing w:line="210" w:lineRule="exact" w:before="0"/>
              <w:ind w:right="99"/>
              <w:rPr>
                <w:rFonts w:ascii="Arial"/>
                <w:b/>
                <w:sz w:val="20"/>
              </w:rPr>
            </w:pPr>
            <w:r>
              <w:rPr>
                <w:rFonts w:ascii="Arial"/>
                <w:b/>
                <w:spacing w:val="-2"/>
                <w:sz w:val="20"/>
              </w:rPr>
              <w:t>2,456</w:t>
            </w:r>
          </w:p>
        </w:tc>
        <w:tc>
          <w:tcPr>
            <w:tcW w:w="1018" w:type="dxa"/>
          </w:tcPr>
          <w:p>
            <w:pPr>
              <w:pStyle w:val="TableParagraph"/>
              <w:spacing w:line="210" w:lineRule="exact" w:before="0"/>
              <w:ind w:right="97"/>
              <w:rPr>
                <w:rFonts w:ascii="Arial"/>
                <w:b/>
                <w:sz w:val="20"/>
              </w:rPr>
            </w:pPr>
            <w:r>
              <w:rPr>
                <w:rFonts w:ascii="Arial"/>
                <w:b/>
                <w:spacing w:val="-5"/>
                <w:sz w:val="20"/>
              </w:rPr>
              <w:t>232</w:t>
            </w:r>
          </w:p>
        </w:tc>
        <w:tc>
          <w:tcPr>
            <w:tcW w:w="948" w:type="dxa"/>
          </w:tcPr>
          <w:p>
            <w:pPr>
              <w:pStyle w:val="TableParagraph"/>
              <w:spacing w:line="210" w:lineRule="exact" w:before="0"/>
              <w:ind w:left="114" w:right="46"/>
              <w:jc w:val="center"/>
              <w:rPr>
                <w:rFonts w:ascii="Arial"/>
                <w:b/>
                <w:sz w:val="20"/>
              </w:rPr>
            </w:pPr>
            <w:r>
              <w:rPr>
                <w:rFonts w:ascii="Arial"/>
                <w:b/>
                <w:spacing w:val="-2"/>
                <w:sz w:val="20"/>
              </w:rPr>
              <w:t>10.43%</w:t>
            </w:r>
          </w:p>
        </w:tc>
      </w:tr>
      <w:tr>
        <w:trPr>
          <w:trHeight w:val="228" w:hRule="atLeast"/>
        </w:trPr>
        <w:tc>
          <w:tcPr>
            <w:tcW w:w="883" w:type="dxa"/>
          </w:tcPr>
          <w:p>
            <w:pPr>
              <w:pStyle w:val="TableParagraph"/>
              <w:spacing w:line="208" w:lineRule="exact" w:before="0"/>
              <w:ind w:left="12" w:right="5"/>
              <w:jc w:val="center"/>
              <w:rPr>
                <w:rFonts w:ascii="Arial"/>
                <w:b/>
                <w:sz w:val="20"/>
              </w:rPr>
            </w:pPr>
            <w:r>
              <w:rPr>
                <w:rFonts w:ascii="Arial"/>
                <w:b/>
                <w:spacing w:val="-2"/>
                <w:sz w:val="20"/>
              </w:rPr>
              <w:t>102300</w:t>
            </w:r>
          </w:p>
        </w:tc>
        <w:tc>
          <w:tcPr>
            <w:tcW w:w="7393"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97"/>
              <w:rPr>
                <w:rFonts w:ascii="Arial"/>
                <w:b/>
                <w:sz w:val="20"/>
              </w:rPr>
            </w:pPr>
            <w:r>
              <w:rPr>
                <w:rFonts w:ascii="Arial"/>
                <w:b/>
                <w:spacing w:val="-2"/>
                <w:sz w:val="20"/>
              </w:rPr>
              <w:t>7,461</w:t>
            </w:r>
          </w:p>
        </w:tc>
        <w:tc>
          <w:tcPr>
            <w:tcW w:w="1418" w:type="dxa"/>
          </w:tcPr>
          <w:p>
            <w:pPr>
              <w:pStyle w:val="TableParagraph"/>
              <w:spacing w:line="208" w:lineRule="exact" w:before="0"/>
              <w:ind w:right="99"/>
              <w:rPr>
                <w:rFonts w:ascii="Arial"/>
                <w:b/>
                <w:sz w:val="20"/>
              </w:rPr>
            </w:pPr>
            <w:r>
              <w:rPr>
                <w:rFonts w:ascii="Arial"/>
                <w:b/>
                <w:spacing w:val="-2"/>
                <w:sz w:val="20"/>
              </w:rPr>
              <w:t>8,130</w:t>
            </w:r>
          </w:p>
        </w:tc>
        <w:tc>
          <w:tcPr>
            <w:tcW w:w="1018" w:type="dxa"/>
          </w:tcPr>
          <w:p>
            <w:pPr>
              <w:pStyle w:val="TableParagraph"/>
              <w:spacing w:line="208" w:lineRule="exact" w:before="0"/>
              <w:ind w:right="97"/>
              <w:rPr>
                <w:rFonts w:ascii="Arial"/>
                <w:b/>
                <w:sz w:val="20"/>
              </w:rPr>
            </w:pPr>
            <w:r>
              <w:rPr>
                <w:rFonts w:ascii="Arial"/>
                <w:b/>
                <w:spacing w:val="-5"/>
                <w:sz w:val="20"/>
              </w:rPr>
              <w:t>669</w:t>
            </w:r>
          </w:p>
        </w:tc>
        <w:tc>
          <w:tcPr>
            <w:tcW w:w="948" w:type="dxa"/>
          </w:tcPr>
          <w:p>
            <w:pPr>
              <w:pStyle w:val="TableParagraph"/>
              <w:spacing w:line="208" w:lineRule="exact" w:before="0"/>
              <w:ind w:left="181"/>
              <w:jc w:val="center"/>
              <w:rPr>
                <w:rFonts w:ascii="Arial"/>
                <w:b/>
                <w:sz w:val="20"/>
              </w:rPr>
            </w:pPr>
            <w:r>
              <w:rPr>
                <w:rFonts w:ascii="Arial"/>
                <w:b/>
                <w:spacing w:val="-2"/>
                <w:sz w:val="20"/>
              </w:rPr>
              <w:t>8.97%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93"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97"/>
              <w:rPr>
                <w:rFonts w:ascii="Arial"/>
                <w:sz w:val="20"/>
              </w:rPr>
            </w:pPr>
            <w:r>
              <w:rPr>
                <w:rFonts w:ascii="Arial"/>
                <w:spacing w:val="-2"/>
                <w:sz w:val="20"/>
              </w:rPr>
              <w:t>5,372</w:t>
            </w:r>
          </w:p>
        </w:tc>
        <w:tc>
          <w:tcPr>
            <w:tcW w:w="1418" w:type="dxa"/>
          </w:tcPr>
          <w:p>
            <w:pPr>
              <w:pStyle w:val="TableParagraph"/>
              <w:spacing w:line="210" w:lineRule="exact" w:before="0"/>
              <w:ind w:right="99"/>
              <w:rPr>
                <w:rFonts w:ascii="Arial"/>
                <w:sz w:val="20"/>
              </w:rPr>
            </w:pPr>
            <w:r>
              <w:rPr>
                <w:rFonts w:ascii="Arial"/>
                <w:spacing w:val="-2"/>
                <w:sz w:val="20"/>
              </w:rPr>
              <w:t>5,917</w:t>
            </w:r>
          </w:p>
        </w:tc>
        <w:tc>
          <w:tcPr>
            <w:tcW w:w="1018" w:type="dxa"/>
          </w:tcPr>
          <w:p>
            <w:pPr>
              <w:pStyle w:val="TableParagraph"/>
              <w:spacing w:line="210" w:lineRule="exact" w:before="0"/>
              <w:ind w:right="97"/>
              <w:rPr>
                <w:rFonts w:ascii="Arial"/>
                <w:sz w:val="20"/>
              </w:rPr>
            </w:pPr>
            <w:r>
              <w:rPr>
                <w:rFonts w:ascii="Arial"/>
                <w:spacing w:val="-5"/>
                <w:sz w:val="20"/>
              </w:rPr>
              <w:t>545</w:t>
            </w:r>
          </w:p>
        </w:tc>
        <w:tc>
          <w:tcPr>
            <w:tcW w:w="948" w:type="dxa"/>
          </w:tcPr>
          <w:p>
            <w:pPr>
              <w:pStyle w:val="TableParagraph"/>
              <w:spacing w:line="210" w:lineRule="exact" w:before="0"/>
              <w:ind w:left="114" w:right="48"/>
              <w:jc w:val="center"/>
              <w:rPr>
                <w:rFonts w:ascii="Arial"/>
                <w:sz w:val="20"/>
              </w:rPr>
            </w:pPr>
            <w:r>
              <w:rPr>
                <w:rFonts w:ascii="Arial"/>
                <w:spacing w:val="-2"/>
                <w:sz w:val="20"/>
              </w:rPr>
              <w:t>10.15%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93"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97"/>
              <w:rPr>
                <w:rFonts w:ascii="Arial"/>
                <w:sz w:val="20"/>
              </w:rPr>
            </w:pPr>
            <w:r>
              <w:rPr>
                <w:rFonts w:ascii="Arial"/>
                <w:spacing w:val="-2"/>
                <w:sz w:val="20"/>
              </w:rPr>
              <w:t>2,089</w:t>
            </w:r>
          </w:p>
        </w:tc>
        <w:tc>
          <w:tcPr>
            <w:tcW w:w="1418" w:type="dxa"/>
          </w:tcPr>
          <w:p>
            <w:pPr>
              <w:pStyle w:val="TableParagraph"/>
              <w:spacing w:line="210" w:lineRule="exact" w:before="0"/>
              <w:ind w:right="99"/>
              <w:rPr>
                <w:rFonts w:ascii="Arial"/>
                <w:sz w:val="20"/>
              </w:rPr>
            </w:pPr>
            <w:r>
              <w:rPr>
                <w:rFonts w:ascii="Arial"/>
                <w:spacing w:val="-2"/>
                <w:sz w:val="20"/>
              </w:rPr>
              <w:t>2,213</w:t>
            </w:r>
          </w:p>
        </w:tc>
        <w:tc>
          <w:tcPr>
            <w:tcW w:w="1018" w:type="dxa"/>
          </w:tcPr>
          <w:p>
            <w:pPr>
              <w:pStyle w:val="TableParagraph"/>
              <w:spacing w:line="210" w:lineRule="exact" w:before="0"/>
              <w:ind w:right="97"/>
              <w:rPr>
                <w:rFonts w:ascii="Arial"/>
                <w:sz w:val="20"/>
              </w:rPr>
            </w:pPr>
            <w:r>
              <w:rPr>
                <w:rFonts w:ascii="Arial"/>
                <w:spacing w:val="-5"/>
                <w:sz w:val="20"/>
              </w:rPr>
              <w:t>124</w:t>
            </w:r>
          </w:p>
        </w:tc>
        <w:tc>
          <w:tcPr>
            <w:tcW w:w="948" w:type="dxa"/>
          </w:tcPr>
          <w:p>
            <w:pPr>
              <w:pStyle w:val="TableParagraph"/>
              <w:spacing w:line="210" w:lineRule="exact" w:before="0"/>
              <w:ind w:left="178"/>
              <w:jc w:val="center"/>
              <w:rPr>
                <w:rFonts w:ascii="Arial"/>
                <w:sz w:val="20"/>
              </w:rPr>
            </w:pPr>
            <w:r>
              <w:rPr>
                <w:rFonts w:ascii="Arial"/>
                <w:spacing w:val="-2"/>
                <w:sz w:val="20"/>
              </w:rPr>
              <w:t>5.94%</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9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97"/>
              <w:rPr>
                <w:rFonts w:ascii="Arial"/>
                <w:b/>
                <w:sz w:val="20"/>
              </w:rPr>
            </w:pPr>
            <w:r>
              <w:rPr>
                <w:rFonts w:ascii="Arial"/>
                <w:b/>
                <w:spacing w:val="-2"/>
                <w:sz w:val="20"/>
              </w:rPr>
              <w:t>15,497</w:t>
            </w:r>
          </w:p>
        </w:tc>
        <w:tc>
          <w:tcPr>
            <w:tcW w:w="1418" w:type="dxa"/>
          </w:tcPr>
          <w:p>
            <w:pPr>
              <w:pStyle w:val="TableParagraph"/>
              <w:spacing w:line="210" w:lineRule="exact" w:before="0"/>
              <w:ind w:right="99"/>
              <w:rPr>
                <w:rFonts w:ascii="Arial"/>
                <w:b/>
                <w:sz w:val="20"/>
              </w:rPr>
            </w:pPr>
            <w:r>
              <w:rPr>
                <w:rFonts w:ascii="Arial"/>
                <w:b/>
                <w:spacing w:val="-2"/>
                <w:sz w:val="20"/>
              </w:rPr>
              <w:t>16,862</w:t>
            </w:r>
          </w:p>
        </w:tc>
        <w:tc>
          <w:tcPr>
            <w:tcW w:w="1018" w:type="dxa"/>
          </w:tcPr>
          <w:p>
            <w:pPr>
              <w:pStyle w:val="TableParagraph"/>
              <w:spacing w:line="210" w:lineRule="exact" w:before="0"/>
              <w:ind w:right="97"/>
              <w:rPr>
                <w:rFonts w:ascii="Arial"/>
                <w:b/>
                <w:sz w:val="20"/>
              </w:rPr>
            </w:pPr>
            <w:r>
              <w:rPr>
                <w:rFonts w:ascii="Arial"/>
                <w:b/>
                <w:spacing w:val="-2"/>
                <w:sz w:val="20"/>
              </w:rPr>
              <w:t>1,365</w:t>
            </w:r>
          </w:p>
        </w:tc>
        <w:tc>
          <w:tcPr>
            <w:tcW w:w="948" w:type="dxa"/>
          </w:tcPr>
          <w:p>
            <w:pPr>
              <w:pStyle w:val="TableParagraph"/>
              <w:spacing w:line="210" w:lineRule="exact" w:before="0"/>
              <w:ind w:left="181"/>
              <w:jc w:val="center"/>
              <w:rPr>
                <w:rFonts w:ascii="Arial"/>
                <w:b/>
                <w:sz w:val="20"/>
              </w:rPr>
            </w:pPr>
            <w:r>
              <w:rPr>
                <w:rFonts w:ascii="Arial"/>
                <w:b/>
                <w:spacing w:val="-2"/>
                <w:sz w:val="20"/>
              </w:rPr>
              <w:t>8.81%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93"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5,281</w:t>
            </w:r>
          </w:p>
        </w:tc>
        <w:tc>
          <w:tcPr>
            <w:tcW w:w="1418" w:type="dxa"/>
          </w:tcPr>
          <w:p>
            <w:pPr>
              <w:pStyle w:val="TableParagraph"/>
              <w:spacing w:line="210" w:lineRule="exact" w:before="0"/>
              <w:ind w:right="99"/>
              <w:rPr>
                <w:rFonts w:ascii="Arial"/>
                <w:sz w:val="20"/>
              </w:rPr>
            </w:pPr>
            <w:r>
              <w:rPr>
                <w:rFonts w:ascii="Arial"/>
                <w:spacing w:val="-2"/>
                <w:sz w:val="20"/>
              </w:rPr>
              <w:t>6,309</w:t>
            </w:r>
          </w:p>
        </w:tc>
        <w:tc>
          <w:tcPr>
            <w:tcW w:w="1018" w:type="dxa"/>
          </w:tcPr>
          <w:p>
            <w:pPr>
              <w:pStyle w:val="TableParagraph"/>
              <w:spacing w:line="210" w:lineRule="exact" w:before="0"/>
              <w:ind w:right="97"/>
              <w:rPr>
                <w:rFonts w:ascii="Arial"/>
                <w:sz w:val="20"/>
              </w:rPr>
            </w:pPr>
            <w:r>
              <w:rPr>
                <w:rFonts w:ascii="Arial"/>
                <w:spacing w:val="-2"/>
                <w:sz w:val="20"/>
              </w:rPr>
              <w:t>1,028</w:t>
            </w:r>
          </w:p>
        </w:tc>
        <w:tc>
          <w:tcPr>
            <w:tcW w:w="948" w:type="dxa"/>
          </w:tcPr>
          <w:p>
            <w:pPr>
              <w:pStyle w:val="TableParagraph"/>
              <w:spacing w:line="210" w:lineRule="exact" w:before="0"/>
              <w:ind w:left="114" w:right="48"/>
              <w:jc w:val="center"/>
              <w:rPr>
                <w:rFonts w:ascii="Arial"/>
                <w:sz w:val="20"/>
              </w:rPr>
            </w:pPr>
            <w:r>
              <w:rPr>
                <w:rFonts w:ascii="Arial"/>
                <w:spacing w:val="-2"/>
                <w:sz w:val="20"/>
              </w:rPr>
              <w:t>19.47%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93"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97"/>
              <w:rPr>
                <w:rFonts w:ascii="Arial"/>
                <w:sz w:val="20"/>
              </w:rPr>
            </w:pPr>
            <w:r>
              <w:rPr>
                <w:rFonts w:ascii="Arial"/>
                <w:spacing w:val="-2"/>
                <w:sz w:val="20"/>
              </w:rPr>
              <w:t>1,187</w:t>
            </w:r>
          </w:p>
        </w:tc>
        <w:tc>
          <w:tcPr>
            <w:tcW w:w="1418" w:type="dxa"/>
          </w:tcPr>
          <w:p>
            <w:pPr>
              <w:pStyle w:val="TableParagraph"/>
              <w:spacing w:line="210" w:lineRule="exact" w:before="0"/>
              <w:ind w:right="99"/>
              <w:rPr>
                <w:rFonts w:ascii="Arial"/>
                <w:sz w:val="20"/>
              </w:rPr>
            </w:pPr>
            <w:r>
              <w:rPr>
                <w:rFonts w:ascii="Arial"/>
                <w:spacing w:val="-2"/>
                <w:sz w:val="20"/>
              </w:rPr>
              <w:t>1,217</w:t>
            </w:r>
          </w:p>
        </w:tc>
        <w:tc>
          <w:tcPr>
            <w:tcW w:w="1018" w:type="dxa"/>
          </w:tcPr>
          <w:p>
            <w:pPr>
              <w:pStyle w:val="TableParagraph"/>
              <w:spacing w:line="210" w:lineRule="exact" w:before="0"/>
              <w:ind w:right="97"/>
              <w:rPr>
                <w:rFonts w:ascii="Arial"/>
                <w:sz w:val="20"/>
              </w:rPr>
            </w:pPr>
            <w:r>
              <w:rPr>
                <w:rFonts w:ascii="Arial"/>
                <w:spacing w:val="-5"/>
                <w:sz w:val="20"/>
              </w:rPr>
              <w:t>30</w:t>
            </w:r>
          </w:p>
        </w:tc>
        <w:tc>
          <w:tcPr>
            <w:tcW w:w="948" w:type="dxa"/>
          </w:tcPr>
          <w:p>
            <w:pPr>
              <w:pStyle w:val="TableParagraph"/>
              <w:spacing w:line="210" w:lineRule="exact" w:before="0"/>
              <w:ind w:left="178"/>
              <w:jc w:val="center"/>
              <w:rPr>
                <w:rFonts w:ascii="Arial"/>
                <w:sz w:val="20"/>
              </w:rPr>
            </w:pPr>
            <w:r>
              <w:rPr>
                <w:rFonts w:ascii="Arial"/>
                <w:spacing w:val="-2"/>
                <w:sz w:val="20"/>
              </w:rPr>
              <w:t>2.53%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93"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9,029</w:t>
            </w:r>
          </w:p>
        </w:tc>
        <w:tc>
          <w:tcPr>
            <w:tcW w:w="1418" w:type="dxa"/>
          </w:tcPr>
          <w:p>
            <w:pPr>
              <w:pStyle w:val="TableParagraph"/>
              <w:spacing w:line="210" w:lineRule="exact" w:before="0"/>
              <w:ind w:right="99"/>
              <w:rPr>
                <w:rFonts w:ascii="Arial"/>
                <w:sz w:val="20"/>
              </w:rPr>
            </w:pPr>
            <w:r>
              <w:rPr>
                <w:rFonts w:ascii="Arial"/>
                <w:spacing w:val="-2"/>
                <w:sz w:val="20"/>
              </w:rPr>
              <w:t>9,336</w:t>
            </w:r>
          </w:p>
        </w:tc>
        <w:tc>
          <w:tcPr>
            <w:tcW w:w="1018" w:type="dxa"/>
          </w:tcPr>
          <w:p>
            <w:pPr>
              <w:pStyle w:val="TableParagraph"/>
              <w:spacing w:line="210" w:lineRule="exact" w:before="0"/>
              <w:ind w:right="97"/>
              <w:rPr>
                <w:rFonts w:ascii="Arial"/>
                <w:sz w:val="20"/>
              </w:rPr>
            </w:pPr>
            <w:r>
              <w:rPr>
                <w:rFonts w:ascii="Arial"/>
                <w:spacing w:val="-5"/>
                <w:sz w:val="20"/>
              </w:rPr>
              <w:t>307</w:t>
            </w:r>
          </w:p>
        </w:tc>
        <w:tc>
          <w:tcPr>
            <w:tcW w:w="948" w:type="dxa"/>
          </w:tcPr>
          <w:p>
            <w:pPr>
              <w:pStyle w:val="TableParagraph"/>
              <w:spacing w:line="210" w:lineRule="exact" w:before="0"/>
              <w:ind w:left="178"/>
              <w:jc w:val="center"/>
              <w:rPr>
                <w:rFonts w:ascii="Arial"/>
                <w:sz w:val="20"/>
              </w:rPr>
            </w:pPr>
            <w:r>
              <w:rPr>
                <w:rFonts w:ascii="Arial"/>
                <w:spacing w:val="-2"/>
                <w:sz w:val="20"/>
              </w:rPr>
              <w:t>3.40%</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9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7"/>
              <w:rPr>
                <w:rFonts w:ascii="Arial"/>
                <w:b/>
                <w:sz w:val="20"/>
              </w:rPr>
            </w:pPr>
            <w:r>
              <w:rPr>
                <w:rFonts w:ascii="Arial"/>
                <w:b/>
                <w:spacing w:val="-2"/>
                <w:sz w:val="20"/>
              </w:rPr>
              <w:t>37,983</w:t>
            </w:r>
          </w:p>
        </w:tc>
        <w:tc>
          <w:tcPr>
            <w:tcW w:w="1418" w:type="dxa"/>
          </w:tcPr>
          <w:p>
            <w:pPr>
              <w:pStyle w:val="TableParagraph"/>
              <w:spacing w:line="210" w:lineRule="exact" w:before="0"/>
              <w:ind w:right="99"/>
              <w:rPr>
                <w:rFonts w:ascii="Arial"/>
                <w:b/>
                <w:sz w:val="20"/>
              </w:rPr>
            </w:pPr>
            <w:r>
              <w:rPr>
                <w:rFonts w:ascii="Arial"/>
                <w:b/>
                <w:spacing w:val="-2"/>
                <w:sz w:val="20"/>
              </w:rPr>
              <w:t>41,767</w:t>
            </w:r>
          </w:p>
        </w:tc>
        <w:tc>
          <w:tcPr>
            <w:tcW w:w="1018" w:type="dxa"/>
          </w:tcPr>
          <w:p>
            <w:pPr>
              <w:pStyle w:val="TableParagraph"/>
              <w:spacing w:line="210" w:lineRule="exact" w:before="0"/>
              <w:ind w:right="97"/>
              <w:rPr>
                <w:rFonts w:ascii="Arial"/>
                <w:b/>
                <w:sz w:val="20"/>
              </w:rPr>
            </w:pPr>
            <w:r>
              <w:rPr>
                <w:rFonts w:ascii="Arial"/>
                <w:b/>
                <w:spacing w:val="-2"/>
                <w:sz w:val="20"/>
              </w:rPr>
              <w:t>3,784</w:t>
            </w:r>
          </w:p>
        </w:tc>
        <w:tc>
          <w:tcPr>
            <w:tcW w:w="948" w:type="dxa"/>
          </w:tcPr>
          <w:p>
            <w:pPr>
              <w:pStyle w:val="TableParagraph"/>
              <w:spacing w:line="210" w:lineRule="exact" w:before="0"/>
              <w:ind w:left="181"/>
              <w:jc w:val="center"/>
              <w:rPr>
                <w:rFonts w:ascii="Arial"/>
                <w:b/>
                <w:sz w:val="20"/>
              </w:rPr>
            </w:pPr>
            <w:r>
              <w:rPr>
                <w:rFonts w:ascii="Arial"/>
                <w:b/>
                <w:spacing w:val="-2"/>
                <w:sz w:val="20"/>
              </w:rPr>
              <w:t>9.96%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93"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13,477</w:t>
            </w:r>
          </w:p>
        </w:tc>
        <w:tc>
          <w:tcPr>
            <w:tcW w:w="1418" w:type="dxa"/>
          </w:tcPr>
          <w:p>
            <w:pPr>
              <w:pStyle w:val="TableParagraph"/>
              <w:spacing w:line="210" w:lineRule="exact" w:before="0"/>
              <w:ind w:right="99"/>
              <w:rPr>
                <w:rFonts w:ascii="Arial"/>
                <w:sz w:val="20"/>
              </w:rPr>
            </w:pPr>
            <w:r>
              <w:rPr>
                <w:rFonts w:ascii="Arial"/>
                <w:spacing w:val="-2"/>
                <w:sz w:val="20"/>
              </w:rPr>
              <w:t>14,093</w:t>
            </w:r>
          </w:p>
        </w:tc>
        <w:tc>
          <w:tcPr>
            <w:tcW w:w="1018" w:type="dxa"/>
          </w:tcPr>
          <w:p>
            <w:pPr>
              <w:pStyle w:val="TableParagraph"/>
              <w:spacing w:line="210" w:lineRule="exact" w:before="0"/>
              <w:ind w:right="97"/>
              <w:rPr>
                <w:rFonts w:ascii="Arial"/>
                <w:sz w:val="20"/>
              </w:rPr>
            </w:pPr>
            <w:r>
              <w:rPr>
                <w:rFonts w:ascii="Arial"/>
                <w:spacing w:val="-5"/>
                <w:sz w:val="20"/>
              </w:rPr>
              <w:t>616</w:t>
            </w:r>
          </w:p>
        </w:tc>
        <w:tc>
          <w:tcPr>
            <w:tcW w:w="948" w:type="dxa"/>
          </w:tcPr>
          <w:p>
            <w:pPr>
              <w:pStyle w:val="TableParagraph"/>
              <w:spacing w:line="210" w:lineRule="exact" w:before="0"/>
              <w:ind w:left="178"/>
              <w:jc w:val="center"/>
              <w:rPr>
                <w:rFonts w:ascii="Arial"/>
                <w:sz w:val="20"/>
              </w:rPr>
            </w:pPr>
            <w:r>
              <w:rPr>
                <w:rFonts w:ascii="Arial"/>
                <w:spacing w:val="-2"/>
                <w:sz w:val="20"/>
              </w:rPr>
              <w:t>4.57%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93"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7"/>
              <w:rPr>
                <w:rFonts w:ascii="Arial"/>
                <w:sz w:val="20"/>
              </w:rPr>
            </w:pPr>
            <w:r>
              <w:rPr>
                <w:rFonts w:ascii="Arial"/>
                <w:spacing w:val="-2"/>
                <w:sz w:val="20"/>
              </w:rPr>
              <w:t>24,506</w:t>
            </w:r>
          </w:p>
        </w:tc>
        <w:tc>
          <w:tcPr>
            <w:tcW w:w="1418" w:type="dxa"/>
          </w:tcPr>
          <w:p>
            <w:pPr>
              <w:pStyle w:val="TableParagraph"/>
              <w:spacing w:line="210" w:lineRule="exact" w:before="0"/>
              <w:ind w:right="99"/>
              <w:rPr>
                <w:rFonts w:ascii="Arial"/>
                <w:sz w:val="20"/>
              </w:rPr>
            </w:pPr>
            <w:r>
              <w:rPr>
                <w:rFonts w:ascii="Arial"/>
                <w:spacing w:val="-2"/>
                <w:sz w:val="20"/>
              </w:rPr>
              <w:t>27,674</w:t>
            </w:r>
          </w:p>
        </w:tc>
        <w:tc>
          <w:tcPr>
            <w:tcW w:w="1018" w:type="dxa"/>
          </w:tcPr>
          <w:p>
            <w:pPr>
              <w:pStyle w:val="TableParagraph"/>
              <w:spacing w:line="210" w:lineRule="exact" w:before="0"/>
              <w:ind w:right="97"/>
              <w:rPr>
                <w:rFonts w:ascii="Arial"/>
                <w:sz w:val="20"/>
              </w:rPr>
            </w:pPr>
            <w:r>
              <w:rPr>
                <w:rFonts w:ascii="Arial"/>
                <w:spacing w:val="-2"/>
                <w:sz w:val="20"/>
              </w:rPr>
              <w:t>3,168</w:t>
            </w:r>
          </w:p>
        </w:tc>
        <w:tc>
          <w:tcPr>
            <w:tcW w:w="948" w:type="dxa"/>
          </w:tcPr>
          <w:p>
            <w:pPr>
              <w:pStyle w:val="TableParagraph"/>
              <w:spacing w:line="210" w:lineRule="exact" w:before="0"/>
              <w:ind w:left="114" w:right="48"/>
              <w:jc w:val="center"/>
              <w:rPr>
                <w:rFonts w:ascii="Arial"/>
                <w:sz w:val="20"/>
              </w:rPr>
            </w:pPr>
            <w:r>
              <w:rPr>
                <w:rFonts w:ascii="Arial"/>
                <w:spacing w:val="-2"/>
                <w:sz w:val="20"/>
              </w:rPr>
              <w:t>12.93%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93"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7"/>
              <w:rPr>
                <w:rFonts w:ascii="Arial"/>
                <w:b/>
                <w:sz w:val="20"/>
              </w:rPr>
            </w:pPr>
            <w:r>
              <w:rPr>
                <w:rFonts w:ascii="Arial"/>
                <w:b/>
                <w:spacing w:val="-2"/>
                <w:sz w:val="20"/>
              </w:rPr>
              <w:t>19,682</w:t>
            </w:r>
          </w:p>
        </w:tc>
        <w:tc>
          <w:tcPr>
            <w:tcW w:w="1418" w:type="dxa"/>
          </w:tcPr>
          <w:p>
            <w:pPr>
              <w:pStyle w:val="TableParagraph"/>
              <w:spacing w:line="210" w:lineRule="exact" w:before="0"/>
              <w:ind w:right="99"/>
              <w:rPr>
                <w:rFonts w:ascii="Arial"/>
                <w:b/>
                <w:sz w:val="20"/>
              </w:rPr>
            </w:pPr>
            <w:r>
              <w:rPr>
                <w:rFonts w:ascii="Arial"/>
                <w:b/>
                <w:spacing w:val="-2"/>
                <w:sz w:val="20"/>
              </w:rPr>
              <w:t>20,810</w:t>
            </w:r>
          </w:p>
        </w:tc>
        <w:tc>
          <w:tcPr>
            <w:tcW w:w="1018" w:type="dxa"/>
          </w:tcPr>
          <w:p>
            <w:pPr>
              <w:pStyle w:val="TableParagraph"/>
              <w:spacing w:line="210" w:lineRule="exact" w:before="0"/>
              <w:ind w:right="97"/>
              <w:rPr>
                <w:rFonts w:ascii="Arial"/>
                <w:b/>
                <w:sz w:val="20"/>
              </w:rPr>
            </w:pPr>
            <w:r>
              <w:rPr>
                <w:rFonts w:ascii="Arial"/>
                <w:b/>
                <w:spacing w:val="-2"/>
                <w:sz w:val="20"/>
              </w:rPr>
              <w:t>1,128</w:t>
            </w:r>
          </w:p>
        </w:tc>
        <w:tc>
          <w:tcPr>
            <w:tcW w:w="948" w:type="dxa"/>
          </w:tcPr>
          <w:p>
            <w:pPr>
              <w:pStyle w:val="TableParagraph"/>
              <w:spacing w:line="210" w:lineRule="exact" w:before="0"/>
              <w:ind w:left="181"/>
              <w:jc w:val="center"/>
              <w:rPr>
                <w:rFonts w:ascii="Arial"/>
                <w:b/>
                <w:sz w:val="20"/>
              </w:rPr>
            </w:pPr>
            <w:r>
              <w:rPr>
                <w:rFonts w:ascii="Arial"/>
                <w:b/>
                <w:spacing w:val="-2"/>
                <w:sz w:val="20"/>
              </w:rPr>
              <w:t>5.73%</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710000</w:t>
            </w:r>
          </w:p>
        </w:tc>
        <w:tc>
          <w:tcPr>
            <w:tcW w:w="7393"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97"/>
              <w:rPr>
                <w:rFonts w:ascii="Arial"/>
                <w:sz w:val="20"/>
              </w:rPr>
            </w:pPr>
            <w:r>
              <w:rPr>
                <w:rFonts w:ascii="Arial"/>
                <w:spacing w:val="-2"/>
                <w:sz w:val="20"/>
              </w:rPr>
              <w:t>1,473</w:t>
            </w:r>
          </w:p>
        </w:tc>
        <w:tc>
          <w:tcPr>
            <w:tcW w:w="1418" w:type="dxa"/>
          </w:tcPr>
          <w:p>
            <w:pPr>
              <w:pStyle w:val="TableParagraph"/>
              <w:spacing w:line="211" w:lineRule="exact" w:before="0"/>
              <w:ind w:right="99"/>
              <w:rPr>
                <w:rFonts w:ascii="Arial"/>
                <w:sz w:val="20"/>
              </w:rPr>
            </w:pPr>
            <w:r>
              <w:rPr>
                <w:rFonts w:ascii="Arial"/>
                <w:spacing w:val="-2"/>
                <w:sz w:val="20"/>
              </w:rPr>
              <w:t>1,907</w:t>
            </w:r>
          </w:p>
        </w:tc>
        <w:tc>
          <w:tcPr>
            <w:tcW w:w="1018" w:type="dxa"/>
          </w:tcPr>
          <w:p>
            <w:pPr>
              <w:pStyle w:val="TableParagraph"/>
              <w:spacing w:line="211" w:lineRule="exact" w:before="0"/>
              <w:ind w:right="97"/>
              <w:rPr>
                <w:rFonts w:ascii="Arial"/>
                <w:sz w:val="20"/>
              </w:rPr>
            </w:pPr>
            <w:r>
              <w:rPr>
                <w:rFonts w:ascii="Arial"/>
                <w:spacing w:val="-5"/>
                <w:sz w:val="20"/>
              </w:rPr>
              <w:t>434</w:t>
            </w:r>
          </w:p>
        </w:tc>
        <w:tc>
          <w:tcPr>
            <w:tcW w:w="948" w:type="dxa"/>
          </w:tcPr>
          <w:p>
            <w:pPr>
              <w:pStyle w:val="TableParagraph"/>
              <w:spacing w:line="211" w:lineRule="exact" w:before="0"/>
              <w:ind w:left="114" w:right="48"/>
              <w:jc w:val="center"/>
              <w:rPr>
                <w:rFonts w:ascii="Arial"/>
                <w:sz w:val="20"/>
              </w:rPr>
            </w:pPr>
            <w:r>
              <w:rPr>
                <w:rFonts w:ascii="Arial"/>
                <w:spacing w:val="-2"/>
                <w:sz w:val="20"/>
              </w:rPr>
              <w:t>29.46%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720000</w:t>
            </w:r>
          </w:p>
        </w:tc>
        <w:tc>
          <w:tcPr>
            <w:tcW w:w="7393"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18,209</w:t>
            </w:r>
          </w:p>
        </w:tc>
        <w:tc>
          <w:tcPr>
            <w:tcW w:w="1418" w:type="dxa"/>
          </w:tcPr>
          <w:p>
            <w:pPr>
              <w:pStyle w:val="TableParagraph"/>
              <w:spacing w:line="210" w:lineRule="exact" w:before="0"/>
              <w:ind w:right="99"/>
              <w:rPr>
                <w:rFonts w:ascii="Arial"/>
                <w:sz w:val="20"/>
              </w:rPr>
            </w:pPr>
            <w:r>
              <w:rPr>
                <w:rFonts w:ascii="Arial"/>
                <w:spacing w:val="-2"/>
                <w:sz w:val="20"/>
              </w:rPr>
              <w:t>18,903</w:t>
            </w:r>
          </w:p>
        </w:tc>
        <w:tc>
          <w:tcPr>
            <w:tcW w:w="1018" w:type="dxa"/>
          </w:tcPr>
          <w:p>
            <w:pPr>
              <w:pStyle w:val="TableParagraph"/>
              <w:spacing w:line="210" w:lineRule="exact" w:before="0"/>
              <w:ind w:right="97"/>
              <w:rPr>
                <w:rFonts w:ascii="Arial"/>
                <w:sz w:val="20"/>
              </w:rPr>
            </w:pPr>
            <w:r>
              <w:rPr>
                <w:rFonts w:ascii="Arial"/>
                <w:spacing w:val="-5"/>
                <w:sz w:val="20"/>
              </w:rPr>
              <w:t>694</w:t>
            </w:r>
          </w:p>
        </w:tc>
        <w:tc>
          <w:tcPr>
            <w:tcW w:w="948" w:type="dxa"/>
          </w:tcPr>
          <w:p>
            <w:pPr>
              <w:pStyle w:val="TableParagraph"/>
              <w:spacing w:line="210" w:lineRule="exact" w:before="0"/>
              <w:ind w:left="178"/>
              <w:jc w:val="center"/>
              <w:rPr>
                <w:rFonts w:ascii="Arial"/>
                <w:sz w:val="20"/>
              </w:rPr>
            </w:pPr>
            <w:r>
              <w:rPr>
                <w:rFonts w:ascii="Arial"/>
                <w:spacing w:val="-2"/>
                <w:sz w:val="20"/>
              </w:rPr>
              <w:t>3.81%</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9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7"/>
              <w:rPr>
                <w:rFonts w:ascii="Arial"/>
                <w:b/>
                <w:sz w:val="20"/>
              </w:rPr>
            </w:pPr>
            <w:r>
              <w:rPr>
                <w:rFonts w:ascii="Arial"/>
                <w:b/>
                <w:spacing w:val="-2"/>
                <w:sz w:val="20"/>
              </w:rPr>
              <w:t>11,176</w:t>
            </w:r>
          </w:p>
        </w:tc>
        <w:tc>
          <w:tcPr>
            <w:tcW w:w="1418" w:type="dxa"/>
          </w:tcPr>
          <w:p>
            <w:pPr>
              <w:pStyle w:val="TableParagraph"/>
              <w:spacing w:line="210" w:lineRule="exact" w:before="0"/>
              <w:ind w:right="99"/>
              <w:rPr>
                <w:rFonts w:ascii="Arial"/>
                <w:b/>
                <w:sz w:val="20"/>
              </w:rPr>
            </w:pPr>
            <w:r>
              <w:rPr>
                <w:rFonts w:ascii="Arial"/>
                <w:b/>
                <w:spacing w:val="-2"/>
                <w:sz w:val="20"/>
              </w:rPr>
              <w:t>14,247</w:t>
            </w:r>
          </w:p>
        </w:tc>
        <w:tc>
          <w:tcPr>
            <w:tcW w:w="1018" w:type="dxa"/>
          </w:tcPr>
          <w:p>
            <w:pPr>
              <w:pStyle w:val="TableParagraph"/>
              <w:spacing w:line="210" w:lineRule="exact" w:before="0"/>
              <w:ind w:right="97"/>
              <w:rPr>
                <w:rFonts w:ascii="Arial"/>
                <w:b/>
                <w:sz w:val="20"/>
              </w:rPr>
            </w:pPr>
            <w:r>
              <w:rPr>
                <w:rFonts w:ascii="Arial"/>
                <w:b/>
                <w:spacing w:val="-2"/>
                <w:sz w:val="20"/>
              </w:rPr>
              <w:t>3,071</w:t>
            </w:r>
          </w:p>
        </w:tc>
        <w:tc>
          <w:tcPr>
            <w:tcW w:w="948" w:type="dxa"/>
          </w:tcPr>
          <w:p>
            <w:pPr>
              <w:pStyle w:val="TableParagraph"/>
              <w:spacing w:line="210" w:lineRule="exact" w:before="0"/>
              <w:ind w:left="114" w:right="46"/>
              <w:jc w:val="center"/>
              <w:rPr>
                <w:rFonts w:ascii="Arial"/>
                <w:b/>
                <w:sz w:val="20"/>
              </w:rPr>
            </w:pPr>
            <w:r>
              <w:rPr>
                <w:rFonts w:ascii="Arial"/>
                <w:b/>
                <w:spacing w:val="-2"/>
                <w:sz w:val="20"/>
              </w:rPr>
              <w:t>27.48%</w:t>
            </w:r>
          </w:p>
        </w:tc>
      </w:tr>
      <w:tr>
        <w:trPr>
          <w:trHeight w:val="232" w:hRule="atLeast"/>
        </w:trPr>
        <w:tc>
          <w:tcPr>
            <w:tcW w:w="883" w:type="dxa"/>
          </w:tcPr>
          <w:p>
            <w:pPr>
              <w:pStyle w:val="TableParagraph"/>
              <w:spacing w:line="212" w:lineRule="exact" w:before="0"/>
              <w:ind w:left="12" w:right="5"/>
              <w:jc w:val="center"/>
              <w:rPr>
                <w:rFonts w:ascii="Arial"/>
                <w:b/>
                <w:sz w:val="20"/>
              </w:rPr>
            </w:pPr>
            <w:r>
              <w:rPr>
                <w:rFonts w:ascii="Arial"/>
                <w:b/>
                <w:spacing w:val="-2"/>
                <w:sz w:val="20"/>
              </w:rPr>
              <w:t>102800</w:t>
            </w:r>
          </w:p>
        </w:tc>
        <w:tc>
          <w:tcPr>
            <w:tcW w:w="7393"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97"/>
              <w:rPr>
                <w:rFonts w:ascii="Arial"/>
                <w:b/>
                <w:sz w:val="20"/>
              </w:rPr>
            </w:pPr>
            <w:r>
              <w:rPr>
                <w:rFonts w:ascii="Arial"/>
                <w:b/>
                <w:spacing w:val="-2"/>
                <w:sz w:val="20"/>
              </w:rPr>
              <w:t>18,239</w:t>
            </w:r>
          </w:p>
        </w:tc>
        <w:tc>
          <w:tcPr>
            <w:tcW w:w="1418" w:type="dxa"/>
          </w:tcPr>
          <w:p>
            <w:pPr>
              <w:pStyle w:val="TableParagraph"/>
              <w:spacing w:line="212" w:lineRule="exact" w:before="0"/>
              <w:ind w:right="99"/>
              <w:rPr>
                <w:rFonts w:ascii="Arial"/>
                <w:b/>
                <w:sz w:val="20"/>
              </w:rPr>
            </w:pPr>
            <w:r>
              <w:rPr>
                <w:rFonts w:ascii="Arial"/>
                <w:b/>
                <w:spacing w:val="-2"/>
                <w:sz w:val="20"/>
              </w:rPr>
              <w:t>18,405</w:t>
            </w:r>
          </w:p>
        </w:tc>
        <w:tc>
          <w:tcPr>
            <w:tcW w:w="1018" w:type="dxa"/>
          </w:tcPr>
          <w:p>
            <w:pPr>
              <w:pStyle w:val="TableParagraph"/>
              <w:spacing w:line="212" w:lineRule="exact" w:before="0"/>
              <w:ind w:right="97"/>
              <w:rPr>
                <w:rFonts w:ascii="Arial"/>
                <w:b/>
                <w:sz w:val="20"/>
              </w:rPr>
            </w:pPr>
            <w:r>
              <w:rPr>
                <w:rFonts w:ascii="Arial"/>
                <w:b/>
                <w:spacing w:val="-5"/>
                <w:sz w:val="20"/>
              </w:rPr>
              <w:t>166</w:t>
            </w:r>
          </w:p>
        </w:tc>
        <w:tc>
          <w:tcPr>
            <w:tcW w:w="948" w:type="dxa"/>
          </w:tcPr>
          <w:p>
            <w:pPr>
              <w:pStyle w:val="TableParagraph"/>
              <w:spacing w:line="212" w:lineRule="exact" w:before="0"/>
              <w:ind w:left="181"/>
              <w:jc w:val="center"/>
              <w:rPr>
                <w:rFonts w:ascii="Arial"/>
                <w:b/>
                <w:sz w:val="20"/>
              </w:rPr>
            </w:pPr>
            <w:r>
              <w:rPr>
                <w:rFonts w:ascii="Arial"/>
                <w:b/>
                <w:spacing w:val="-2"/>
                <w:sz w:val="20"/>
              </w:rPr>
              <w:t>0.91%</w:t>
            </w:r>
          </w:p>
        </w:tc>
      </w:tr>
    </w:tbl>
    <w:p>
      <w:pPr>
        <w:pStyle w:val="TableParagraph"/>
        <w:spacing w:after="0" w:line="212" w:lineRule="exact"/>
        <w:jc w:val="center"/>
        <w:rPr>
          <w:rFonts w:ascii="Arial"/>
          <w:b/>
          <w:sz w:val="20"/>
        </w:rPr>
        <w:sectPr>
          <w:headerReference w:type="default" r:id="rId134"/>
          <w:footerReference w:type="default" r:id="rId135"/>
          <w:pgSz w:w="15840" w:h="12240" w:orient="landscape"/>
          <w:pgMar w:header="0" w:footer="518" w:top="740" w:bottom="700" w:left="0" w:right="0"/>
          <w:pgNumType w:start="55"/>
        </w:sectPr>
      </w:pPr>
    </w:p>
    <w:p>
      <w:pPr>
        <w:pStyle w:val="Heading1"/>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16"/>
        <w:gridCol w:w="1416"/>
        <w:gridCol w:w="1017"/>
        <w:gridCol w:w="950"/>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41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2022</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5"/>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813200</w:t>
            </w:r>
          </w:p>
        </w:tc>
        <w:tc>
          <w:tcPr>
            <w:tcW w:w="4412"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5,504</w:t>
            </w:r>
          </w:p>
        </w:tc>
        <w:tc>
          <w:tcPr>
            <w:tcW w:w="1416" w:type="dxa"/>
          </w:tcPr>
          <w:p>
            <w:pPr>
              <w:pStyle w:val="TableParagraph"/>
              <w:spacing w:line="211" w:lineRule="exact" w:before="69"/>
              <w:ind w:right="98"/>
              <w:rPr>
                <w:rFonts w:ascii="Arial"/>
                <w:sz w:val="20"/>
              </w:rPr>
            </w:pPr>
            <w:r>
              <w:rPr>
                <w:rFonts w:ascii="Arial"/>
                <w:spacing w:val="-2"/>
                <w:sz w:val="20"/>
              </w:rPr>
              <w:t>7,922</w:t>
            </w:r>
          </w:p>
        </w:tc>
        <w:tc>
          <w:tcPr>
            <w:tcW w:w="1017" w:type="dxa"/>
          </w:tcPr>
          <w:p>
            <w:pPr>
              <w:pStyle w:val="TableParagraph"/>
              <w:spacing w:line="211" w:lineRule="exact" w:before="69"/>
              <w:ind w:right="97"/>
              <w:rPr>
                <w:rFonts w:ascii="Arial"/>
                <w:b/>
                <w:sz w:val="20"/>
              </w:rPr>
            </w:pPr>
            <w:r>
              <w:rPr>
                <w:rFonts w:ascii="Arial"/>
                <w:b/>
                <w:spacing w:val="-2"/>
                <w:sz w:val="20"/>
              </w:rPr>
              <w:t>2,418</w:t>
            </w:r>
          </w:p>
        </w:tc>
        <w:tc>
          <w:tcPr>
            <w:tcW w:w="950" w:type="dxa"/>
          </w:tcPr>
          <w:p>
            <w:pPr>
              <w:pStyle w:val="TableParagraph"/>
              <w:spacing w:line="211" w:lineRule="exact" w:before="69"/>
              <w:ind w:left="82" w:right="17"/>
              <w:jc w:val="center"/>
              <w:rPr>
                <w:rFonts w:ascii="Arial"/>
                <w:sz w:val="20"/>
              </w:rPr>
            </w:pPr>
            <w:r>
              <w:rPr>
                <w:rFonts w:ascii="Arial"/>
                <w:spacing w:val="-2"/>
                <w:sz w:val="20"/>
              </w:rPr>
              <w:t>43.93%</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813100</w:t>
            </w:r>
          </w:p>
        </w:tc>
        <w:tc>
          <w:tcPr>
            <w:tcW w:w="4412" w:type="dxa"/>
          </w:tcPr>
          <w:p>
            <w:pPr>
              <w:pStyle w:val="TableParagraph"/>
              <w:spacing w:line="211" w:lineRule="exact" w:before="71"/>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71"/>
              <w:ind w:right="100"/>
              <w:rPr>
                <w:rFonts w:ascii="Arial"/>
                <w:sz w:val="20"/>
              </w:rPr>
            </w:pPr>
            <w:r>
              <w:rPr>
                <w:rFonts w:ascii="Arial"/>
                <w:spacing w:val="-2"/>
                <w:sz w:val="20"/>
              </w:rPr>
              <w:t>5,316</w:t>
            </w:r>
          </w:p>
        </w:tc>
        <w:tc>
          <w:tcPr>
            <w:tcW w:w="1416" w:type="dxa"/>
          </w:tcPr>
          <w:p>
            <w:pPr>
              <w:pStyle w:val="TableParagraph"/>
              <w:spacing w:line="211" w:lineRule="exact" w:before="71"/>
              <w:ind w:right="98"/>
              <w:rPr>
                <w:rFonts w:ascii="Arial"/>
                <w:sz w:val="20"/>
              </w:rPr>
            </w:pPr>
            <w:r>
              <w:rPr>
                <w:rFonts w:ascii="Arial"/>
                <w:spacing w:val="-2"/>
                <w:sz w:val="20"/>
              </w:rPr>
              <w:t>7,679</w:t>
            </w:r>
          </w:p>
        </w:tc>
        <w:tc>
          <w:tcPr>
            <w:tcW w:w="1017" w:type="dxa"/>
          </w:tcPr>
          <w:p>
            <w:pPr>
              <w:pStyle w:val="TableParagraph"/>
              <w:spacing w:line="211" w:lineRule="exact" w:before="71"/>
              <w:ind w:right="97"/>
              <w:rPr>
                <w:rFonts w:ascii="Arial"/>
                <w:b/>
                <w:sz w:val="20"/>
              </w:rPr>
            </w:pPr>
            <w:r>
              <w:rPr>
                <w:rFonts w:ascii="Arial"/>
                <w:b/>
                <w:spacing w:val="-2"/>
                <w:sz w:val="20"/>
              </w:rPr>
              <w:t>2,363</w:t>
            </w:r>
          </w:p>
        </w:tc>
        <w:tc>
          <w:tcPr>
            <w:tcW w:w="950" w:type="dxa"/>
          </w:tcPr>
          <w:p>
            <w:pPr>
              <w:pStyle w:val="TableParagraph"/>
              <w:spacing w:line="211" w:lineRule="exact" w:before="71"/>
              <w:ind w:left="82" w:right="17"/>
              <w:jc w:val="center"/>
              <w:rPr>
                <w:rFonts w:ascii="Arial"/>
                <w:sz w:val="20"/>
              </w:rPr>
            </w:pPr>
            <w:r>
              <w:rPr>
                <w:rFonts w:ascii="Arial"/>
                <w:spacing w:val="-2"/>
                <w:sz w:val="20"/>
              </w:rPr>
              <w:t>44.45%</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441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8,260</w:t>
            </w:r>
          </w:p>
        </w:tc>
        <w:tc>
          <w:tcPr>
            <w:tcW w:w="1416" w:type="dxa"/>
          </w:tcPr>
          <w:p>
            <w:pPr>
              <w:pStyle w:val="TableParagraph"/>
              <w:spacing w:line="211" w:lineRule="exact" w:before="69"/>
              <w:ind w:right="98"/>
              <w:rPr>
                <w:rFonts w:ascii="Arial"/>
                <w:sz w:val="20"/>
              </w:rPr>
            </w:pPr>
            <w:r>
              <w:rPr>
                <w:rFonts w:ascii="Arial"/>
                <w:spacing w:val="-2"/>
                <w:sz w:val="20"/>
              </w:rPr>
              <w:t>9,852</w:t>
            </w:r>
          </w:p>
        </w:tc>
        <w:tc>
          <w:tcPr>
            <w:tcW w:w="1017" w:type="dxa"/>
          </w:tcPr>
          <w:p>
            <w:pPr>
              <w:pStyle w:val="TableParagraph"/>
              <w:spacing w:line="211" w:lineRule="exact" w:before="69"/>
              <w:ind w:right="97"/>
              <w:rPr>
                <w:rFonts w:ascii="Arial"/>
                <w:b/>
                <w:sz w:val="20"/>
              </w:rPr>
            </w:pPr>
            <w:r>
              <w:rPr>
                <w:rFonts w:ascii="Arial"/>
                <w:b/>
                <w:spacing w:val="-2"/>
                <w:sz w:val="20"/>
              </w:rPr>
              <w:t>1,592</w:t>
            </w:r>
          </w:p>
        </w:tc>
        <w:tc>
          <w:tcPr>
            <w:tcW w:w="950" w:type="dxa"/>
          </w:tcPr>
          <w:p>
            <w:pPr>
              <w:pStyle w:val="TableParagraph"/>
              <w:spacing w:line="211" w:lineRule="exact" w:before="69"/>
              <w:ind w:left="82" w:right="17"/>
              <w:jc w:val="center"/>
              <w:rPr>
                <w:rFonts w:ascii="Arial"/>
                <w:sz w:val="20"/>
              </w:rPr>
            </w:pPr>
            <w:r>
              <w:rPr>
                <w:rFonts w:ascii="Arial"/>
                <w:spacing w:val="-2"/>
                <w:sz w:val="20"/>
              </w:rPr>
              <w:t>19.27%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541000</w:t>
            </w:r>
          </w:p>
        </w:tc>
        <w:tc>
          <w:tcPr>
            <w:tcW w:w="441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5,281</w:t>
            </w:r>
          </w:p>
        </w:tc>
        <w:tc>
          <w:tcPr>
            <w:tcW w:w="1416" w:type="dxa"/>
          </w:tcPr>
          <w:p>
            <w:pPr>
              <w:pStyle w:val="TableParagraph"/>
              <w:spacing w:line="211" w:lineRule="exact" w:before="69"/>
              <w:ind w:right="98"/>
              <w:rPr>
                <w:rFonts w:ascii="Arial"/>
                <w:sz w:val="20"/>
              </w:rPr>
            </w:pPr>
            <w:r>
              <w:rPr>
                <w:rFonts w:ascii="Arial"/>
                <w:spacing w:val="-2"/>
                <w:sz w:val="20"/>
              </w:rPr>
              <w:t>6,309</w:t>
            </w:r>
          </w:p>
        </w:tc>
        <w:tc>
          <w:tcPr>
            <w:tcW w:w="1017" w:type="dxa"/>
          </w:tcPr>
          <w:p>
            <w:pPr>
              <w:pStyle w:val="TableParagraph"/>
              <w:spacing w:line="211" w:lineRule="exact" w:before="69"/>
              <w:ind w:right="97"/>
              <w:rPr>
                <w:rFonts w:ascii="Arial"/>
                <w:b/>
                <w:sz w:val="20"/>
              </w:rPr>
            </w:pPr>
            <w:r>
              <w:rPr>
                <w:rFonts w:ascii="Arial"/>
                <w:b/>
                <w:spacing w:val="-2"/>
                <w:sz w:val="20"/>
              </w:rPr>
              <w:t>1,028</w:t>
            </w:r>
          </w:p>
        </w:tc>
        <w:tc>
          <w:tcPr>
            <w:tcW w:w="950" w:type="dxa"/>
          </w:tcPr>
          <w:p>
            <w:pPr>
              <w:pStyle w:val="TableParagraph"/>
              <w:spacing w:line="211" w:lineRule="exact" w:before="69"/>
              <w:ind w:left="82" w:right="17"/>
              <w:jc w:val="center"/>
              <w:rPr>
                <w:rFonts w:ascii="Arial"/>
                <w:sz w:val="20"/>
              </w:rPr>
            </w:pPr>
            <w:r>
              <w:rPr>
                <w:rFonts w:ascii="Arial"/>
                <w:spacing w:val="-2"/>
                <w:sz w:val="20"/>
              </w:rPr>
              <w:t>19.47%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441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5,425</w:t>
            </w:r>
          </w:p>
        </w:tc>
        <w:tc>
          <w:tcPr>
            <w:tcW w:w="1416" w:type="dxa"/>
          </w:tcPr>
          <w:p>
            <w:pPr>
              <w:pStyle w:val="TableParagraph"/>
              <w:spacing w:line="211" w:lineRule="exact" w:before="69"/>
              <w:ind w:right="98"/>
              <w:rPr>
                <w:rFonts w:ascii="Arial"/>
                <w:sz w:val="20"/>
              </w:rPr>
            </w:pPr>
            <w:r>
              <w:rPr>
                <w:rFonts w:ascii="Arial"/>
                <w:spacing w:val="-2"/>
                <w:sz w:val="20"/>
              </w:rPr>
              <w:t>6,328</w:t>
            </w:r>
          </w:p>
        </w:tc>
        <w:tc>
          <w:tcPr>
            <w:tcW w:w="1017" w:type="dxa"/>
          </w:tcPr>
          <w:p>
            <w:pPr>
              <w:pStyle w:val="TableParagraph"/>
              <w:spacing w:line="211" w:lineRule="exact" w:before="69"/>
              <w:ind w:right="97"/>
              <w:rPr>
                <w:rFonts w:ascii="Arial"/>
                <w:b/>
                <w:sz w:val="20"/>
              </w:rPr>
            </w:pPr>
            <w:r>
              <w:rPr>
                <w:rFonts w:ascii="Arial"/>
                <w:b/>
                <w:spacing w:val="-5"/>
                <w:sz w:val="20"/>
              </w:rPr>
              <w:t>903</w:t>
            </w:r>
          </w:p>
        </w:tc>
        <w:tc>
          <w:tcPr>
            <w:tcW w:w="950" w:type="dxa"/>
          </w:tcPr>
          <w:p>
            <w:pPr>
              <w:pStyle w:val="TableParagraph"/>
              <w:spacing w:line="211" w:lineRule="exact" w:before="69"/>
              <w:ind w:left="82" w:right="17"/>
              <w:jc w:val="center"/>
              <w:rPr>
                <w:rFonts w:ascii="Arial"/>
                <w:sz w:val="20"/>
              </w:rPr>
            </w:pPr>
            <w:r>
              <w:rPr>
                <w:rFonts w:ascii="Arial"/>
                <w:spacing w:val="-2"/>
                <w:sz w:val="20"/>
              </w:rPr>
              <w:t>16.65%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493000</w:t>
            </w:r>
          </w:p>
        </w:tc>
        <w:tc>
          <w:tcPr>
            <w:tcW w:w="4412"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2"/>
                <w:sz w:val="20"/>
              </w:rPr>
              <w:t>2,744</w:t>
            </w:r>
          </w:p>
        </w:tc>
        <w:tc>
          <w:tcPr>
            <w:tcW w:w="1416" w:type="dxa"/>
          </w:tcPr>
          <w:p>
            <w:pPr>
              <w:pStyle w:val="TableParagraph"/>
              <w:spacing w:line="211" w:lineRule="exact" w:before="69"/>
              <w:ind w:right="98"/>
              <w:rPr>
                <w:rFonts w:ascii="Arial"/>
                <w:sz w:val="20"/>
              </w:rPr>
            </w:pPr>
            <w:r>
              <w:rPr>
                <w:rFonts w:ascii="Arial"/>
                <w:spacing w:val="-2"/>
                <w:sz w:val="20"/>
              </w:rPr>
              <w:t>3,626</w:t>
            </w:r>
          </w:p>
        </w:tc>
        <w:tc>
          <w:tcPr>
            <w:tcW w:w="1017" w:type="dxa"/>
          </w:tcPr>
          <w:p>
            <w:pPr>
              <w:pStyle w:val="TableParagraph"/>
              <w:spacing w:line="211" w:lineRule="exact" w:before="69"/>
              <w:ind w:right="97"/>
              <w:rPr>
                <w:rFonts w:ascii="Arial"/>
                <w:b/>
                <w:sz w:val="20"/>
              </w:rPr>
            </w:pPr>
            <w:r>
              <w:rPr>
                <w:rFonts w:ascii="Arial"/>
                <w:b/>
                <w:spacing w:val="-5"/>
                <w:sz w:val="20"/>
              </w:rPr>
              <w:t>882</w:t>
            </w:r>
          </w:p>
        </w:tc>
        <w:tc>
          <w:tcPr>
            <w:tcW w:w="950" w:type="dxa"/>
          </w:tcPr>
          <w:p>
            <w:pPr>
              <w:pStyle w:val="TableParagraph"/>
              <w:spacing w:line="211" w:lineRule="exact" w:before="69"/>
              <w:ind w:left="82" w:right="17"/>
              <w:jc w:val="center"/>
              <w:rPr>
                <w:rFonts w:ascii="Arial"/>
                <w:sz w:val="20"/>
              </w:rPr>
            </w:pPr>
            <w:r>
              <w:rPr>
                <w:rFonts w:ascii="Arial"/>
                <w:spacing w:val="-2"/>
                <w:sz w:val="20"/>
              </w:rPr>
              <w:t>32.14%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722000</w:t>
            </w:r>
          </w:p>
        </w:tc>
        <w:tc>
          <w:tcPr>
            <w:tcW w:w="441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17,083</w:t>
            </w:r>
          </w:p>
        </w:tc>
        <w:tc>
          <w:tcPr>
            <w:tcW w:w="1416" w:type="dxa"/>
          </w:tcPr>
          <w:p>
            <w:pPr>
              <w:pStyle w:val="TableParagraph"/>
              <w:spacing w:line="211" w:lineRule="exact" w:before="69"/>
              <w:ind w:right="97"/>
              <w:rPr>
                <w:rFonts w:ascii="Arial"/>
                <w:sz w:val="20"/>
              </w:rPr>
            </w:pPr>
            <w:r>
              <w:rPr>
                <w:rFonts w:ascii="Arial"/>
                <w:spacing w:val="-2"/>
                <w:sz w:val="20"/>
              </w:rPr>
              <w:t>17,762</w:t>
            </w:r>
          </w:p>
        </w:tc>
        <w:tc>
          <w:tcPr>
            <w:tcW w:w="1017" w:type="dxa"/>
          </w:tcPr>
          <w:p>
            <w:pPr>
              <w:pStyle w:val="TableParagraph"/>
              <w:spacing w:line="211" w:lineRule="exact" w:before="69"/>
              <w:ind w:right="97"/>
              <w:rPr>
                <w:rFonts w:ascii="Arial"/>
                <w:b/>
                <w:sz w:val="20"/>
              </w:rPr>
            </w:pPr>
            <w:r>
              <w:rPr>
                <w:rFonts w:ascii="Arial"/>
                <w:b/>
                <w:spacing w:val="-5"/>
                <w:sz w:val="20"/>
              </w:rPr>
              <w:t>679</w:t>
            </w:r>
          </w:p>
        </w:tc>
        <w:tc>
          <w:tcPr>
            <w:tcW w:w="950" w:type="dxa"/>
          </w:tcPr>
          <w:p>
            <w:pPr>
              <w:pStyle w:val="TableParagraph"/>
              <w:spacing w:line="211" w:lineRule="exact" w:before="69"/>
              <w:ind w:left="183" w:right="6"/>
              <w:jc w:val="center"/>
              <w:rPr>
                <w:rFonts w:ascii="Arial"/>
                <w:sz w:val="20"/>
              </w:rPr>
            </w:pPr>
            <w:r>
              <w:rPr>
                <w:rFonts w:ascii="Arial"/>
                <w:spacing w:val="-2"/>
                <w:sz w:val="20"/>
              </w:rPr>
              <w:t>3.97%</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424000</w:t>
            </w:r>
          </w:p>
        </w:tc>
        <w:tc>
          <w:tcPr>
            <w:tcW w:w="4412" w:type="dxa"/>
          </w:tcPr>
          <w:p>
            <w:pPr>
              <w:pStyle w:val="TableParagraph"/>
              <w:spacing w:line="211" w:lineRule="exact" w:before="71"/>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6" w:type="dxa"/>
          </w:tcPr>
          <w:p>
            <w:pPr>
              <w:pStyle w:val="TableParagraph"/>
              <w:spacing w:line="211" w:lineRule="exact" w:before="71"/>
              <w:ind w:right="100"/>
              <w:rPr>
                <w:rFonts w:ascii="Arial"/>
                <w:sz w:val="20"/>
              </w:rPr>
            </w:pPr>
            <w:r>
              <w:rPr>
                <w:rFonts w:ascii="Arial"/>
                <w:spacing w:val="-2"/>
                <w:sz w:val="20"/>
              </w:rPr>
              <w:t>2,785</w:t>
            </w:r>
          </w:p>
        </w:tc>
        <w:tc>
          <w:tcPr>
            <w:tcW w:w="1416" w:type="dxa"/>
          </w:tcPr>
          <w:p>
            <w:pPr>
              <w:pStyle w:val="TableParagraph"/>
              <w:spacing w:line="211" w:lineRule="exact" w:before="71"/>
              <w:ind w:right="98"/>
              <w:rPr>
                <w:rFonts w:ascii="Arial"/>
                <w:sz w:val="20"/>
              </w:rPr>
            </w:pPr>
            <w:r>
              <w:rPr>
                <w:rFonts w:ascii="Arial"/>
                <w:spacing w:val="-2"/>
                <w:sz w:val="20"/>
              </w:rPr>
              <w:t>3,426</w:t>
            </w:r>
          </w:p>
        </w:tc>
        <w:tc>
          <w:tcPr>
            <w:tcW w:w="1017" w:type="dxa"/>
          </w:tcPr>
          <w:p>
            <w:pPr>
              <w:pStyle w:val="TableParagraph"/>
              <w:spacing w:line="211" w:lineRule="exact" w:before="71"/>
              <w:ind w:right="97"/>
              <w:rPr>
                <w:rFonts w:ascii="Arial"/>
                <w:b/>
                <w:sz w:val="20"/>
              </w:rPr>
            </w:pPr>
            <w:r>
              <w:rPr>
                <w:rFonts w:ascii="Arial"/>
                <w:b/>
                <w:spacing w:val="-5"/>
                <w:sz w:val="20"/>
              </w:rPr>
              <w:t>641</w:t>
            </w:r>
          </w:p>
        </w:tc>
        <w:tc>
          <w:tcPr>
            <w:tcW w:w="950" w:type="dxa"/>
          </w:tcPr>
          <w:p>
            <w:pPr>
              <w:pStyle w:val="TableParagraph"/>
              <w:spacing w:line="211" w:lineRule="exact" w:before="71"/>
              <w:ind w:left="82" w:right="17"/>
              <w:jc w:val="center"/>
              <w:rPr>
                <w:rFonts w:ascii="Arial"/>
                <w:sz w:val="20"/>
              </w:rPr>
            </w:pPr>
            <w:r>
              <w:rPr>
                <w:rFonts w:ascii="Arial"/>
                <w:spacing w:val="-2"/>
                <w:sz w:val="20"/>
              </w:rPr>
              <w:t>23.02%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611100</w:t>
            </w:r>
          </w:p>
        </w:tc>
        <w:tc>
          <w:tcPr>
            <w:tcW w:w="4412" w:type="dxa"/>
          </w:tcPr>
          <w:p>
            <w:pPr>
              <w:pStyle w:val="TableParagraph"/>
              <w:spacing w:line="211" w:lineRule="exact" w:before="69"/>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100"/>
              <w:rPr>
                <w:rFonts w:ascii="Arial"/>
                <w:sz w:val="20"/>
              </w:rPr>
            </w:pPr>
            <w:r>
              <w:rPr>
                <w:rFonts w:ascii="Arial"/>
                <w:spacing w:val="-2"/>
                <w:sz w:val="20"/>
              </w:rPr>
              <w:t>9,049</w:t>
            </w:r>
          </w:p>
        </w:tc>
        <w:tc>
          <w:tcPr>
            <w:tcW w:w="1416" w:type="dxa"/>
          </w:tcPr>
          <w:p>
            <w:pPr>
              <w:pStyle w:val="TableParagraph"/>
              <w:spacing w:line="211" w:lineRule="exact" w:before="69"/>
              <w:ind w:right="98"/>
              <w:rPr>
                <w:rFonts w:ascii="Arial"/>
                <w:sz w:val="20"/>
              </w:rPr>
            </w:pPr>
            <w:r>
              <w:rPr>
                <w:rFonts w:ascii="Arial"/>
                <w:spacing w:val="-2"/>
                <w:sz w:val="20"/>
              </w:rPr>
              <w:t>9,668</w:t>
            </w:r>
          </w:p>
        </w:tc>
        <w:tc>
          <w:tcPr>
            <w:tcW w:w="1017" w:type="dxa"/>
          </w:tcPr>
          <w:p>
            <w:pPr>
              <w:pStyle w:val="TableParagraph"/>
              <w:spacing w:line="211" w:lineRule="exact" w:before="69"/>
              <w:ind w:right="97"/>
              <w:rPr>
                <w:rFonts w:ascii="Arial"/>
                <w:b/>
                <w:sz w:val="20"/>
              </w:rPr>
            </w:pPr>
            <w:r>
              <w:rPr>
                <w:rFonts w:ascii="Arial"/>
                <w:b/>
                <w:spacing w:val="-5"/>
                <w:sz w:val="20"/>
              </w:rPr>
              <w:t>619</w:t>
            </w:r>
          </w:p>
        </w:tc>
        <w:tc>
          <w:tcPr>
            <w:tcW w:w="950" w:type="dxa"/>
          </w:tcPr>
          <w:p>
            <w:pPr>
              <w:pStyle w:val="TableParagraph"/>
              <w:spacing w:line="211" w:lineRule="exact" w:before="69"/>
              <w:ind w:left="183" w:right="6"/>
              <w:jc w:val="center"/>
              <w:rPr>
                <w:rFonts w:ascii="Arial"/>
                <w:sz w:val="20"/>
              </w:rPr>
            </w:pPr>
            <w:r>
              <w:rPr>
                <w:rFonts w:ascii="Arial"/>
                <w:spacing w:val="-2"/>
                <w:sz w:val="20"/>
              </w:rPr>
              <w:t>6.84%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332000</w:t>
            </w:r>
          </w:p>
        </w:tc>
        <w:tc>
          <w:tcPr>
            <w:tcW w:w="4412"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2,715</w:t>
            </w:r>
          </w:p>
        </w:tc>
        <w:tc>
          <w:tcPr>
            <w:tcW w:w="1416" w:type="dxa"/>
          </w:tcPr>
          <w:p>
            <w:pPr>
              <w:pStyle w:val="TableParagraph"/>
              <w:spacing w:line="211" w:lineRule="exact" w:before="69"/>
              <w:ind w:right="98"/>
              <w:rPr>
                <w:rFonts w:ascii="Arial"/>
                <w:sz w:val="20"/>
              </w:rPr>
            </w:pPr>
            <w:r>
              <w:rPr>
                <w:rFonts w:ascii="Arial"/>
                <w:spacing w:val="-2"/>
                <w:sz w:val="20"/>
              </w:rPr>
              <w:t>3,280</w:t>
            </w:r>
          </w:p>
        </w:tc>
        <w:tc>
          <w:tcPr>
            <w:tcW w:w="1017" w:type="dxa"/>
          </w:tcPr>
          <w:p>
            <w:pPr>
              <w:pStyle w:val="TableParagraph"/>
              <w:spacing w:line="211" w:lineRule="exact" w:before="69"/>
              <w:ind w:right="97"/>
              <w:rPr>
                <w:rFonts w:ascii="Arial"/>
                <w:b/>
                <w:sz w:val="20"/>
              </w:rPr>
            </w:pPr>
            <w:r>
              <w:rPr>
                <w:rFonts w:ascii="Arial"/>
                <w:b/>
                <w:spacing w:val="-5"/>
                <w:sz w:val="20"/>
              </w:rPr>
              <w:t>565</w:t>
            </w:r>
          </w:p>
        </w:tc>
        <w:tc>
          <w:tcPr>
            <w:tcW w:w="950" w:type="dxa"/>
          </w:tcPr>
          <w:p>
            <w:pPr>
              <w:pStyle w:val="TableParagraph"/>
              <w:spacing w:line="211" w:lineRule="exact" w:before="69"/>
              <w:ind w:left="82" w:right="17"/>
              <w:jc w:val="center"/>
              <w:rPr>
                <w:rFonts w:ascii="Arial"/>
                <w:sz w:val="20"/>
              </w:rPr>
            </w:pPr>
            <w:r>
              <w:rPr>
                <w:rFonts w:ascii="Arial"/>
                <w:spacing w:val="-2"/>
                <w:sz w:val="20"/>
              </w:rPr>
              <w:t>20.81%</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300"/>
        <w:gridCol w:w="1416"/>
        <w:gridCol w:w="1418"/>
        <w:gridCol w:w="1017"/>
        <w:gridCol w:w="1032"/>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300" w:type="dxa"/>
          </w:tcPr>
          <w:p>
            <w:pPr>
              <w:pStyle w:val="TableParagraph"/>
              <w:spacing w:line="240" w:lineRule="auto" w:before="23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3"/>
              <w:jc w:val="center"/>
              <w:rPr>
                <w:rFonts w:ascii="Arial"/>
                <w:b/>
                <w:sz w:val="20"/>
              </w:rPr>
            </w:pPr>
            <w:r>
              <w:rPr>
                <w:rFonts w:ascii="Arial"/>
                <w:b/>
                <w:spacing w:val="-4"/>
                <w:sz w:val="20"/>
              </w:rPr>
              <w:t>2022</w:t>
            </w:r>
          </w:p>
          <w:p>
            <w:pPr>
              <w:pStyle w:val="TableParagraph"/>
              <w:spacing w:line="230" w:lineRule="atLeas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32" w:type="dxa"/>
          </w:tcPr>
          <w:p>
            <w:pPr>
              <w:pStyle w:val="TableParagraph"/>
              <w:spacing w:line="240" w:lineRule="auto" w:before="114"/>
              <w:ind w:left="151" w:right="12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813100</w:t>
            </w:r>
          </w:p>
        </w:tc>
        <w:tc>
          <w:tcPr>
            <w:tcW w:w="6300"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6"/>
              <w:rPr>
                <w:rFonts w:ascii="Arial"/>
                <w:sz w:val="20"/>
              </w:rPr>
            </w:pPr>
            <w:r>
              <w:rPr>
                <w:rFonts w:ascii="Arial"/>
                <w:spacing w:val="-2"/>
                <w:sz w:val="20"/>
              </w:rPr>
              <w:t>5,316</w:t>
            </w:r>
          </w:p>
        </w:tc>
        <w:tc>
          <w:tcPr>
            <w:tcW w:w="1418" w:type="dxa"/>
          </w:tcPr>
          <w:p>
            <w:pPr>
              <w:pStyle w:val="TableParagraph"/>
              <w:spacing w:line="211" w:lineRule="exact" w:before="69"/>
              <w:ind w:right="98"/>
              <w:rPr>
                <w:rFonts w:ascii="Arial"/>
                <w:sz w:val="20"/>
              </w:rPr>
            </w:pPr>
            <w:r>
              <w:rPr>
                <w:rFonts w:ascii="Arial"/>
                <w:spacing w:val="-2"/>
                <w:sz w:val="20"/>
              </w:rPr>
              <w:t>7,679</w:t>
            </w:r>
          </w:p>
        </w:tc>
        <w:tc>
          <w:tcPr>
            <w:tcW w:w="1017" w:type="dxa"/>
          </w:tcPr>
          <w:p>
            <w:pPr>
              <w:pStyle w:val="TableParagraph"/>
              <w:spacing w:line="211" w:lineRule="exact" w:before="69"/>
              <w:ind w:right="95"/>
              <w:rPr>
                <w:rFonts w:ascii="Arial"/>
                <w:sz w:val="20"/>
              </w:rPr>
            </w:pPr>
            <w:r>
              <w:rPr>
                <w:rFonts w:ascii="Arial"/>
                <w:spacing w:val="-2"/>
                <w:sz w:val="20"/>
              </w:rPr>
              <w:t>2,363</w:t>
            </w:r>
          </w:p>
        </w:tc>
        <w:tc>
          <w:tcPr>
            <w:tcW w:w="1032" w:type="dxa"/>
          </w:tcPr>
          <w:p>
            <w:pPr>
              <w:pStyle w:val="TableParagraph"/>
              <w:spacing w:line="211" w:lineRule="exact" w:before="69"/>
              <w:ind w:right="91"/>
              <w:rPr>
                <w:rFonts w:ascii="Arial"/>
                <w:b/>
                <w:sz w:val="20"/>
              </w:rPr>
            </w:pPr>
            <w:r>
              <w:rPr>
                <w:rFonts w:ascii="Arial"/>
                <w:b/>
                <w:spacing w:val="-2"/>
                <w:sz w:val="20"/>
              </w:rPr>
              <w:t>44.45%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813200</w:t>
            </w:r>
          </w:p>
        </w:tc>
        <w:tc>
          <w:tcPr>
            <w:tcW w:w="6300"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5,504</w:t>
            </w:r>
          </w:p>
        </w:tc>
        <w:tc>
          <w:tcPr>
            <w:tcW w:w="1418" w:type="dxa"/>
          </w:tcPr>
          <w:p>
            <w:pPr>
              <w:pStyle w:val="TableParagraph"/>
              <w:spacing w:line="211" w:lineRule="exact" w:before="69"/>
              <w:ind w:right="98"/>
              <w:rPr>
                <w:rFonts w:ascii="Arial"/>
                <w:sz w:val="20"/>
              </w:rPr>
            </w:pPr>
            <w:r>
              <w:rPr>
                <w:rFonts w:ascii="Arial"/>
                <w:spacing w:val="-2"/>
                <w:sz w:val="20"/>
              </w:rPr>
              <w:t>7,922</w:t>
            </w:r>
          </w:p>
        </w:tc>
        <w:tc>
          <w:tcPr>
            <w:tcW w:w="1017" w:type="dxa"/>
          </w:tcPr>
          <w:p>
            <w:pPr>
              <w:pStyle w:val="TableParagraph"/>
              <w:spacing w:line="211" w:lineRule="exact" w:before="69"/>
              <w:ind w:right="95"/>
              <w:rPr>
                <w:rFonts w:ascii="Arial"/>
                <w:sz w:val="20"/>
              </w:rPr>
            </w:pPr>
            <w:r>
              <w:rPr>
                <w:rFonts w:ascii="Arial"/>
                <w:spacing w:val="-2"/>
                <w:sz w:val="20"/>
              </w:rPr>
              <w:t>2,418</w:t>
            </w:r>
          </w:p>
        </w:tc>
        <w:tc>
          <w:tcPr>
            <w:tcW w:w="1032" w:type="dxa"/>
          </w:tcPr>
          <w:p>
            <w:pPr>
              <w:pStyle w:val="TableParagraph"/>
              <w:spacing w:line="211" w:lineRule="exact" w:before="69"/>
              <w:ind w:right="91"/>
              <w:rPr>
                <w:rFonts w:ascii="Arial"/>
                <w:b/>
                <w:sz w:val="20"/>
              </w:rPr>
            </w:pPr>
            <w:r>
              <w:rPr>
                <w:rFonts w:ascii="Arial"/>
                <w:b/>
                <w:spacing w:val="-2"/>
                <w:sz w:val="20"/>
              </w:rPr>
              <w:t>43.93%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813300</w:t>
            </w:r>
          </w:p>
        </w:tc>
        <w:tc>
          <w:tcPr>
            <w:tcW w:w="6300"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5"/>
                <w:sz w:val="20"/>
              </w:rPr>
              <w:t>716</w:t>
            </w:r>
          </w:p>
        </w:tc>
        <w:tc>
          <w:tcPr>
            <w:tcW w:w="1418" w:type="dxa"/>
          </w:tcPr>
          <w:p>
            <w:pPr>
              <w:pStyle w:val="TableParagraph"/>
              <w:spacing w:line="211" w:lineRule="exact" w:before="69"/>
              <w:ind w:right="99"/>
              <w:rPr>
                <w:rFonts w:ascii="Arial"/>
                <w:sz w:val="20"/>
              </w:rPr>
            </w:pPr>
            <w:r>
              <w:rPr>
                <w:rFonts w:ascii="Arial"/>
                <w:spacing w:val="-5"/>
                <w:sz w:val="20"/>
              </w:rPr>
              <w:t>985</w:t>
            </w:r>
          </w:p>
        </w:tc>
        <w:tc>
          <w:tcPr>
            <w:tcW w:w="1017" w:type="dxa"/>
          </w:tcPr>
          <w:p>
            <w:pPr>
              <w:pStyle w:val="TableParagraph"/>
              <w:spacing w:line="211" w:lineRule="exact" w:before="69"/>
              <w:ind w:right="96"/>
              <w:rPr>
                <w:rFonts w:ascii="Arial"/>
                <w:sz w:val="20"/>
              </w:rPr>
            </w:pPr>
            <w:r>
              <w:rPr>
                <w:rFonts w:ascii="Arial"/>
                <w:spacing w:val="-5"/>
                <w:sz w:val="20"/>
              </w:rPr>
              <w:t>269</w:t>
            </w:r>
          </w:p>
        </w:tc>
        <w:tc>
          <w:tcPr>
            <w:tcW w:w="1032" w:type="dxa"/>
          </w:tcPr>
          <w:p>
            <w:pPr>
              <w:pStyle w:val="TableParagraph"/>
              <w:spacing w:line="211" w:lineRule="exact" w:before="69"/>
              <w:ind w:right="91"/>
              <w:rPr>
                <w:rFonts w:ascii="Arial"/>
                <w:b/>
                <w:sz w:val="20"/>
              </w:rPr>
            </w:pPr>
            <w:r>
              <w:rPr>
                <w:rFonts w:ascii="Arial"/>
                <w:b/>
                <w:spacing w:val="-2"/>
                <w:sz w:val="20"/>
              </w:rPr>
              <w:t>37.57%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713000</w:t>
            </w:r>
          </w:p>
        </w:tc>
        <w:tc>
          <w:tcPr>
            <w:tcW w:w="6300" w:type="dxa"/>
          </w:tcPr>
          <w:p>
            <w:pPr>
              <w:pStyle w:val="TableParagraph"/>
              <w:spacing w:line="211" w:lineRule="exact" w:before="69"/>
              <w:ind w:left="108"/>
              <w:jc w:val="left"/>
              <w:rPr>
                <w:rFonts w:ascii="Arial"/>
                <w:sz w:val="20"/>
              </w:rPr>
            </w:pPr>
            <w:r>
              <w:rPr>
                <w:rFonts w:ascii="Arial"/>
                <w:sz w:val="20"/>
              </w:rPr>
              <w:t>Amusement,</w:t>
            </w:r>
            <w:r>
              <w:rPr>
                <w:rFonts w:ascii="Arial"/>
                <w:spacing w:val="-10"/>
                <w:sz w:val="20"/>
              </w:rPr>
              <w:t> </w:t>
            </w:r>
            <w:r>
              <w:rPr>
                <w:rFonts w:ascii="Arial"/>
                <w:sz w:val="20"/>
              </w:rPr>
              <w:t>Gambling,</w:t>
            </w:r>
            <w:r>
              <w:rPr>
                <w:rFonts w:ascii="Arial"/>
                <w:spacing w:val="-10"/>
                <w:sz w:val="20"/>
              </w:rPr>
              <w:t> </w:t>
            </w:r>
            <w:r>
              <w:rPr>
                <w:rFonts w:ascii="Arial"/>
                <w:sz w:val="20"/>
              </w:rPr>
              <w:t>and</w:t>
            </w:r>
            <w:r>
              <w:rPr>
                <w:rFonts w:ascii="Arial"/>
                <w:spacing w:val="-10"/>
                <w:sz w:val="20"/>
              </w:rPr>
              <w:t> </w:t>
            </w:r>
            <w:r>
              <w:rPr>
                <w:rFonts w:ascii="Arial"/>
                <w:sz w:val="20"/>
              </w:rPr>
              <w:t>Recreation</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96"/>
              <w:rPr>
                <w:rFonts w:ascii="Arial"/>
                <w:sz w:val="20"/>
              </w:rPr>
            </w:pPr>
            <w:r>
              <w:rPr>
                <w:rFonts w:ascii="Arial"/>
                <w:spacing w:val="-2"/>
                <w:sz w:val="20"/>
              </w:rPr>
              <w:t>1,102</w:t>
            </w:r>
          </w:p>
        </w:tc>
        <w:tc>
          <w:tcPr>
            <w:tcW w:w="1418" w:type="dxa"/>
          </w:tcPr>
          <w:p>
            <w:pPr>
              <w:pStyle w:val="TableParagraph"/>
              <w:spacing w:line="211" w:lineRule="exact" w:before="69"/>
              <w:ind w:right="98"/>
              <w:rPr>
                <w:rFonts w:ascii="Arial"/>
                <w:sz w:val="20"/>
              </w:rPr>
            </w:pPr>
            <w:r>
              <w:rPr>
                <w:rFonts w:ascii="Arial"/>
                <w:spacing w:val="-2"/>
                <w:sz w:val="20"/>
              </w:rPr>
              <w:t>1,502</w:t>
            </w:r>
          </w:p>
        </w:tc>
        <w:tc>
          <w:tcPr>
            <w:tcW w:w="1017" w:type="dxa"/>
          </w:tcPr>
          <w:p>
            <w:pPr>
              <w:pStyle w:val="TableParagraph"/>
              <w:spacing w:line="211" w:lineRule="exact" w:before="69"/>
              <w:ind w:right="96"/>
              <w:rPr>
                <w:rFonts w:ascii="Arial"/>
                <w:sz w:val="20"/>
              </w:rPr>
            </w:pPr>
            <w:r>
              <w:rPr>
                <w:rFonts w:ascii="Arial"/>
                <w:spacing w:val="-5"/>
                <w:sz w:val="20"/>
              </w:rPr>
              <w:t>400</w:t>
            </w:r>
          </w:p>
        </w:tc>
        <w:tc>
          <w:tcPr>
            <w:tcW w:w="1032" w:type="dxa"/>
          </w:tcPr>
          <w:p>
            <w:pPr>
              <w:pStyle w:val="TableParagraph"/>
              <w:spacing w:line="211" w:lineRule="exact" w:before="69"/>
              <w:ind w:right="91"/>
              <w:rPr>
                <w:rFonts w:ascii="Arial"/>
                <w:b/>
                <w:sz w:val="20"/>
              </w:rPr>
            </w:pPr>
            <w:r>
              <w:rPr>
                <w:rFonts w:ascii="Arial"/>
                <w:b/>
                <w:spacing w:val="-2"/>
                <w:sz w:val="20"/>
              </w:rPr>
              <w:t>36.30%</w:t>
            </w:r>
          </w:p>
        </w:tc>
      </w:tr>
      <w:tr>
        <w:trPr>
          <w:trHeight w:val="302" w:hRule="atLeast"/>
        </w:trPr>
        <w:tc>
          <w:tcPr>
            <w:tcW w:w="895" w:type="dxa"/>
          </w:tcPr>
          <w:p>
            <w:pPr>
              <w:pStyle w:val="TableParagraph"/>
              <w:spacing w:line="211" w:lineRule="exact" w:before="72"/>
              <w:ind w:left="9" w:right="4"/>
              <w:jc w:val="center"/>
              <w:rPr>
                <w:rFonts w:ascii="Arial"/>
                <w:sz w:val="20"/>
              </w:rPr>
            </w:pPr>
            <w:r>
              <w:rPr>
                <w:rFonts w:ascii="Arial"/>
                <w:spacing w:val="-2"/>
                <w:sz w:val="20"/>
              </w:rPr>
              <w:t>493000</w:t>
            </w:r>
          </w:p>
        </w:tc>
        <w:tc>
          <w:tcPr>
            <w:tcW w:w="6300" w:type="dxa"/>
          </w:tcPr>
          <w:p>
            <w:pPr>
              <w:pStyle w:val="TableParagraph"/>
              <w:spacing w:line="211" w:lineRule="exact" w:before="72"/>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72"/>
              <w:ind w:right="96"/>
              <w:rPr>
                <w:rFonts w:ascii="Arial"/>
                <w:sz w:val="20"/>
              </w:rPr>
            </w:pPr>
            <w:r>
              <w:rPr>
                <w:rFonts w:ascii="Arial"/>
                <w:spacing w:val="-2"/>
                <w:sz w:val="20"/>
              </w:rPr>
              <w:t>2,744</w:t>
            </w:r>
          </w:p>
        </w:tc>
        <w:tc>
          <w:tcPr>
            <w:tcW w:w="1418" w:type="dxa"/>
          </w:tcPr>
          <w:p>
            <w:pPr>
              <w:pStyle w:val="TableParagraph"/>
              <w:spacing w:line="211" w:lineRule="exact" w:before="72"/>
              <w:ind w:right="98"/>
              <w:rPr>
                <w:rFonts w:ascii="Arial"/>
                <w:sz w:val="20"/>
              </w:rPr>
            </w:pPr>
            <w:r>
              <w:rPr>
                <w:rFonts w:ascii="Arial"/>
                <w:spacing w:val="-2"/>
                <w:sz w:val="20"/>
              </w:rPr>
              <w:t>3,626</w:t>
            </w:r>
          </w:p>
        </w:tc>
        <w:tc>
          <w:tcPr>
            <w:tcW w:w="1017" w:type="dxa"/>
          </w:tcPr>
          <w:p>
            <w:pPr>
              <w:pStyle w:val="TableParagraph"/>
              <w:spacing w:line="211" w:lineRule="exact" w:before="72"/>
              <w:ind w:right="96"/>
              <w:rPr>
                <w:rFonts w:ascii="Arial"/>
                <w:sz w:val="20"/>
              </w:rPr>
            </w:pPr>
            <w:r>
              <w:rPr>
                <w:rFonts w:ascii="Arial"/>
                <w:spacing w:val="-5"/>
                <w:sz w:val="20"/>
              </w:rPr>
              <w:t>882</w:t>
            </w:r>
          </w:p>
        </w:tc>
        <w:tc>
          <w:tcPr>
            <w:tcW w:w="1032" w:type="dxa"/>
          </w:tcPr>
          <w:p>
            <w:pPr>
              <w:pStyle w:val="TableParagraph"/>
              <w:spacing w:line="211" w:lineRule="exact" w:before="72"/>
              <w:ind w:right="91"/>
              <w:rPr>
                <w:rFonts w:ascii="Arial"/>
                <w:b/>
                <w:sz w:val="20"/>
              </w:rPr>
            </w:pPr>
            <w:r>
              <w:rPr>
                <w:rFonts w:ascii="Arial"/>
                <w:b/>
                <w:spacing w:val="-2"/>
                <w:sz w:val="20"/>
              </w:rPr>
              <w:t>32.14%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813900</w:t>
            </w:r>
          </w:p>
        </w:tc>
        <w:tc>
          <w:tcPr>
            <w:tcW w:w="6300" w:type="dxa"/>
          </w:tcPr>
          <w:p>
            <w:pPr>
              <w:pStyle w:val="TableParagraph"/>
              <w:spacing w:line="211" w:lineRule="exact" w:before="69"/>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5"/>
                <w:sz w:val="20"/>
              </w:rPr>
              <w:t>450</w:t>
            </w:r>
          </w:p>
        </w:tc>
        <w:tc>
          <w:tcPr>
            <w:tcW w:w="1418" w:type="dxa"/>
          </w:tcPr>
          <w:p>
            <w:pPr>
              <w:pStyle w:val="TableParagraph"/>
              <w:spacing w:line="211" w:lineRule="exact" w:before="69"/>
              <w:ind w:right="99"/>
              <w:rPr>
                <w:rFonts w:ascii="Arial"/>
                <w:sz w:val="20"/>
              </w:rPr>
            </w:pPr>
            <w:r>
              <w:rPr>
                <w:rFonts w:ascii="Arial"/>
                <w:spacing w:val="-5"/>
                <w:sz w:val="20"/>
              </w:rPr>
              <w:t>584</w:t>
            </w:r>
          </w:p>
        </w:tc>
        <w:tc>
          <w:tcPr>
            <w:tcW w:w="1017" w:type="dxa"/>
          </w:tcPr>
          <w:p>
            <w:pPr>
              <w:pStyle w:val="TableParagraph"/>
              <w:spacing w:line="211" w:lineRule="exact" w:before="69"/>
              <w:ind w:right="96"/>
              <w:rPr>
                <w:rFonts w:ascii="Arial"/>
                <w:sz w:val="20"/>
              </w:rPr>
            </w:pPr>
            <w:r>
              <w:rPr>
                <w:rFonts w:ascii="Arial"/>
                <w:spacing w:val="-5"/>
                <w:sz w:val="20"/>
              </w:rPr>
              <w:t>134</w:t>
            </w:r>
          </w:p>
        </w:tc>
        <w:tc>
          <w:tcPr>
            <w:tcW w:w="1032" w:type="dxa"/>
          </w:tcPr>
          <w:p>
            <w:pPr>
              <w:pStyle w:val="TableParagraph"/>
              <w:spacing w:line="211" w:lineRule="exact" w:before="69"/>
              <w:ind w:right="91"/>
              <w:rPr>
                <w:rFonts w:ascii="Arial"/>
                <w:b/>
                <w:sz w:val="20"/>
              </w:rPr>
            </w:pPr>
            <w:r>
              <w:rPr>
                <w:rFonts w:ascii="Arial"/>
                <w:b/>
                <w:spacing w:val="-2"/>
                <w:sz w:val="20"/>
              </w:rPr>
              <w:t>29.78%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492000</w:t>
            </w:r>
          </w:p>
        </w:tc>
        <w:tc>
          <w:tcPr>
            <w:tcW w:w="6300" w:type="dxa"/>
          </w:tcPr>
          <w:p>
            <w:pPr>
              <w:pStyle w:val="TableParagraph"/>
              <w:spacing w:line="211" w:lineRule="exact" w:before="69"/>
              <w:ind w:left="108"/>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69"/>
              <w:ind w:right="96"/>
              <w:rPr>
                <w:rFonts w:ascii="Arial"/>
                <w:sz w:val="20"/>
              </w:rPr>
            </w:pPr>
            <w:r>
              <w:rPr>
                <w:rFonts w:ascii="Arial"/>
                <w:spacing w:val="-2"/>
                <w:sz w:val="20"/>
              </w:rPr>
              <w:t>1,239</w:t>
            </w:r>
          </w:p>
        </w:tc>
        <w:tc>
          <w:tcPr>
            <w:tcW w:w="1418" w:type="dxa"/>
          </w:tcPr>
          <w:p>
            <w:pPr>
              <w:pStyle w:val="TableParagraph"/>
              <w:spacing w:line="211" w:lineRule="exact" w:before="69"/>
              <w:ind w:right="98"/>
              <w:rPr>
                <w:rFonts w:ascii="Arial"/>
                <w:sz w:val="20"/>
              </w:rPr>
            </w:pPr>
            <w:r>
              <w:rPr>
                <w:rFonts w:ascii="Arial"/>
                <w:spacing w:val="-2"/>
                <w:sz w:val="20"/>
              </w:rPr>
              <w:t>1,541</w:t>
            </w:r>
          </w:p>
        </w:tc>
        <w:tc>
          <w:tcPr>
            <w:tcW w:w="1017" w:type="dxa"/>
          </w:tcPr>
          <w:p>
            <w:pPr>
              <w:pStyle w:val="TableParagraph"/>
              <w:spacing w:line="211" w:lineRule="exact" w:before="69"/>
              <w:ind w:right="96"/>
              <w:rPr>
                <w:rFonts w:ascii="Arial"/>
                <w:sz w:val="20"/>
              </w:rPr>
            </w:pPr>
            <w:r>
              <w:rPr>
                <w:rFonts w:ascii="Arial"/>
                <w:spacing w:val="-5"/>
                <w:sz w:val="20"/>
              </w:rPr>
              <w:t>302</w:t>
            </w:r>
          </w:p>
        </w:tc>
        <w:tc>
          <w:tcPr>
            <w:tcW w:w="1032" w:type="dxa"/>
          </w:tcPr>
          <w:p>
            <w:pPr>
              <w:pStyle w:val="TableParagraph"/>
              <w:spacing w:line="211" w:lineRule="exact" w:before="69"/>
              <w:ind w:right="91"/>
              <w:rPr>
                <w:rFonts w:ascii="Arial"/>
                <w:b/>
                <w:sz w:val="20"/>
              </w:rPr>
            </w:pPr>
            <w:r>
              <w:rPr>
                <w:rFonts w:ascii="Arial"/>
                <w:b/>
                <w:spacing w:val="-2"/>
                <w:sz w:val="20"/>
              </w:rPr>
              <w:t>24.37%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424000</w:t>
            </w:r>
          </w:p>
        </w:tc>
        <w:tc>
          <w:tcPr>
            <w:tcW w:w="630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6" w:type="dxa"/>
          </w:tcPr>
          <w:p>
            <w:pPr>
              <w:pStyle w:val="TableParagraph"/>
              <w:spacing w:line="211" w:lineRule="exact" w:before="69"/>
              <w:ind w:right="96"/>
              <w:rPr>
                <w:rFonts w:ascii="Arial"/>
                <w:sz w:val="20"/>
              </w:rPr>
            </w:pPr>
            <w:r>
              <w:rPr>
                <w:rFonts w:ascii="Arial"/>
                <w:spacing w:val="-2"/>
                <w:sz w:val="20"/>
              </w:rPr>
              <w:t>2,785</w:t>
            </w:r>
          </w:p>
        </w:tc>
        <w:tc>
          <w:tcPr>
            <w:tcW w:w="1418" w:type="dxa"/>
          </w:tcPr>
          <w:p>
            <w:pPr>
              <w:pStyle w:val="TableParagraph"/>
              <w:spacing w:line="211" w:lineRule="exact" w:before="69"/>
              <w:ind w:right="98"/>
              <w:rPr>
                <w:rFonts w:ascii="Arial"/>
                <w:sz w:val="20"/>
              </w:rPr>
            </w:pPr>
            <w:r>
              <w:rPr>
                <w:rFonts w:ascii="Arial"/>
                <w:spacing w:val="-2"/>
                <w:sz w:val="20"/>
              </w:rPr>
              <w:t>3,426</w:t>
            </w:r>
          </w:p>
        </w:tc>
        <w:tc>
          <w:tcPr>
            <w:tcW w:w="1017" w:type="dxa"/>
          </w:tcPr>
          <w:p>
            <w:pPr>
              <w:pStyle w:val="TableParagraph"/>
              <w:spacing w:line="211" w:lineRule="exact" w:before="69"/>
              <w:ind w:right="96"/>
              <w:rPr>
                <w:rFonts w:ascii="Arial"/>
                <w:sz w:val="20"/>
              </w:rPr>
            </w:pPr>
            <w:r>
              <w:rPr>
                <w:rFonts w:ascii="Arial"/>
                <w:spacing w:val="-5"/>
                <w:sz w:val="20"/>
              </w:rPr>
              <w:t>641</w:t>
            </w:r>
          </w:p>
        </w:tc>
        <w:tc>
          <w:tcPr>
            <w:tcW w:w="1032" w:type="dxa"/>
          </w:tcPr>
          <w:p>
            <w:pPr>
              <w:pStyle w:val="TableParagraph"/>
              <w:spacing w:line="211" w:lineRule="exact" w:before="69"/>
              <w:ind w:right="91"/>
              <w:rPr>
                <w:rFonts w:ascii="Arial"/>
                <w:b/>
                <w:sz w:val="20"/>
              </w:rPr>
            </w:pPr>
            <w:r>
              <w:rPr>
                <w:rFonts w:ascii="Arial"/>
                <w:b/>
                <w:spacing w:val="-2"/>
                <w:sz w:val="20"/>
              </w:rPr>
              <w:t>23.02%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622300</w:t>
            </w:r>
          </w:p>
        </w:tc>
        <w:tc>
          <w:tcPr>
            <w:tcW w:w="6300" w:type="dxa"/>
          </w:tcPr>
          <w:p>
            <w:pPr>
              <w:pStyle w:val="TableParagraph"/>
              <w:spacing w:line="211" w:lineRule="exact" w:before="69"/>
              <w:ind w:left="108"/>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7"/>
              <w:rPr>
                <w:rFonts w:ascii="Arial"/>
                <w:sz w:val="20"/>
              </w:rPr>
            </w:pPr>
            <w:r>
              <w:rPr>
                <w:rFonts w:ascii="Arial"/>
                <w:spacing w:val="-5"/>
                <w:sz w:val="20"/>
              </w:rPr>
              <w:t>986</w:t>
            </w:r>
          </w:p>
        </w:tc>
        <w:tc>
          <w:tcPr>
            <w:tcW w:w="1418" w:type="dxa"/>
          </w:tcPr>
          <w:p>
            <w:pPr>
              <w:pStyle w:val="TableParagraph"/>
              <w:spacing w:line="211" w:lineRule="exact" w:before="69"/>
              <w:ind w:right="98"/>
              <w:rPr>
                <w:rFonts w:ascii="Arial"/>
                <w:sz w:val="20"/>
              </w:rPr>
            </w:pPr>
            <w:r>
              <w:rPr>
                <w:rFonts w:ascii="Arial"/>
                <w:spacing w:val="-2"/>
                <w:sz w:val="20"/>
              </w:rPr>
              <w:t>1,208</w:t>
            </w:r>
          </w:p>
        </w:tc>
        <w:tc>
          <w:tcPr>
            <w:tcW w:w="1017" w:type="dxa"/>
          </w:tcPr>
          <w:p>
            <w:pPr>
              <w:pStyle w:val="TableParagraph"/>
              <w:spacing w:line="211" w:lineRule="exact" w:before="69"/>
              <w:ind w:right="96"/>
              <w:rPr>
                <w:rFonts w:ascii="Arial"/>
                <w:sz w:val="20"/>
              </w:rPr>
            </w:pPr>
            <w:r>
              <w:rPr>
                <w:rFonts w:ascii="Arial"/>
                <w:spacing w:val="-5"/>
                <w:sz w:val="20"/>
              </w:rPr>
              <w:t>222</w:t>
            </w:r>
          </w:p>
        </w:tc>
        <w:tc>
          <w:tcPr>
            <w:tcW w:w="1032" w:type="dxa"/>
          </w:tcPr>
          <w:p>
            <w:pPr>
              <w:pStyle w:val="TableParagraph"/>
              <w:spacing w:line="211" w:lineRule="exact" w:before="69"/>
              <w:ind w:right="91"/>
              <w:rPr>
                <w:rFonts w:ascii="Arial"/>
                <w:b/>
                <w:sz w:val="20"/>
              </w:rPr>
            </w:pPr>
            <w:r>
              <w:rPr>
                <w:rFonts w:ascii="Arial"/>
                <w:b/>
                <w:spacing w:val="-2"/>
                <w:sz w:val="20"/>
              </w:rPr>
              <w:t>22.52%</w:t>
            </w:r>
          </w:p>
        </w:tc>
      </w:tr>
      <w:tr>
        <w:trPr>
          <w:trHeight w:val="301" w:hRule="atLeast"/>
        </w:trPr>
        <w:tc>
          <w:tcPr>
            <w:tcW w:w="895" w:type="dxa"/>
          </w:tcPr>
          <w:p>
            <w:pPr>
              <w:pStyle w:val="TableParagraph"/>
              <w:spacing w:line="213" w:lineRule="exact" w:before="69"/>
              <w:ind w:left="9" w:right="4"/>
              <w:jc w:val="center"/>
              <w:rPr>
                <w:rFonts w:ascii="Arial"/>
                <w:sz w:val="20"/>
              </w:rPr>
            </w:pPr>
            <w:r>
              <w:rPr>
                <w:rFonts w:ascii="Arial"/>
                <w:spacing w:val="-2"/>
                <w:sz w:val="20"/>
              </w:rPr>
              <w:t>325000</w:t>
            </w:r>
          </w:p>
        </w:tc>
        <w:tc>
          <w:tcPr>
            <w:tcW w:w="6300" w:type="dxa"/>
          </w:tcPr>
          <w:p>
            <w:pPr>
              <w:pStyle w:val="TableParagraph"/>
              <w:spacing w:line="213" w:lineRule="exact" w:before="69"/>
              <w:ind w:left="108"/>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3" w:lineRule="exact" w:before="69"/>
              <w:ind w:right="97"/>
              <w:rPr>
                <w:rFonts w:ascii="Arial"/>
                <w:sz w:val="20"/>
              </w:rPr>
            </w:pPr>
            <w:r>
              <w:rPr>
                <w:rFonts w:ascii="Arial"/>
                <w:spacing w:val="-5"/>
                <w:sz w:val="20"/>
              </w:rPr>
              <w:t>789</w:t>
            </w:r>
          </w:p>
        </w:tc>
        <w:tc>
          <w:tcPr>
            <w:tcW w:w="1418" w:type="dxa"/>
          </w:tcPr>
          <w:p>
            <w:pPr>
              <w:pStyle w:val="TableParagraph"/>
              <w:spacing w:line="213" w:lineRule="exact" w:before="69"/>
              <w:ind w:right="99"/>
              <w:rPr>
                <w:rFonts w:ascii="Arial"/>
                <w:sz w:val="20"/>
              </w:rPr>
            </w:pPr>
            <w:r>
              <w:rPr>
                <w:rFonts w:ascii="Arial"/>
                <w:spacing w:val="-5"/>
                <w:sz w:val="20"/>
              </w:rPr>
              <w:t>963</w:t>
            </w:r>
          </w:p>
        </w:tc>
        <w:tc>
          <w:tcPr>
            <w:tcW w:w="1017" w:type="dxa"/>
          </w:tcPr>
          <w:p>
            <w:pPr>
              <w:pStyle w:val="TableParagraph"/>
              <w:spacing w:line="213" w:lineRule="exact" w:before="69"/>
              <w:ind w:right="96"/>
              <w:rPr>
                <w:rFonts w:ascii="Arial"/>
                <w:sz w:val="20"/>
              </w:rPr>
            </w:pPr>
            <w:r>
              <w:rPr>
                <w:rFonts w:ascii="Arial"/>
                <w:spacing w:val="-5"/>
                <w:sz w:val="20"/>
              </w:rPr>
              <w:t>174</w:t>
            </w:r>
          </w:p>
        </w:tc>
        <w:tc>
          <w:tcPr>
            <w:tcW w:w="1032" w:type="dxa"/>
          </w:tcPr>
          <w:p>
            <w:pPr>
              <w:pStyle w:val="TableParagraph"/>
              <w:spacing w:line="213" w:lineRule="exact" w:before="69"/>
              <w:ind w:right="91"/>
              <w:rPr>
                <w:rFonts w:ascii="Arial"/>
                <w:b/>
                <w:sz w:val="20"/>
              </w:rPr>
            </w:pPr>
            <w:r>
              <w:rPr>
                <w:rFonts w:ascii="Arial"/>
                <w:b/>
                <w:spacing w:val="-2"/>
                <w:sz w:val="20"/>
              </w:rPr>
              <w:t>22.05%</w:t>
            </w:r>
          </w:p>
        </w:tc>
      </w:tr>
    </w:tbl>
    <w:p>
      <w:pPr>
        <w:pStyle w:val="TableParagraph"/>
        <w:spacing w:after="0" w:line="213" w:lineRule="exact"/>
        <w:rPr>
          <w:rFonts w:ascii="Arial"/>
          <w:b/>
          <w:sz w:val="20"/>
        </w:rPr>
        <w:sectPr>
          <w:headerReference w:type="even" r:id="rId136"/>
          <w:footerReference w:type="even" r:id="rId137"/>
          <w:pgSz w:w="15840" w:h="12240" w:orient="landscape"/>
          <w:pgMar w:header="720" w:footer="0" w:top="1000" w:bottom="280" w:left="0" w:right="0"/>
          <w:pgNumType w:start="56"/>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2"/>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121"/>
        <w:gridCol w:w="1426"/>
        <w:gridCol w:w="1418"/>
        <w:gridCol w:w="1015"/>
        <w:gridCol w:w="987"/>
      </w:tblGrid>
      <w:tr>
        <w:trPr>
          <w:trHeight w:val="691" w:hRule="atLeast"/>
        </w:trPr>
        <w:tc>
          <w:tcPr>
            <w:tcW w:w="987" w:type="dxa"/>
          </w:tcPr>
          <w:p>
            <w:pPr>
              <w:pStyle w:val="TableParagraph"/>
              <w:spacing w:line="240" w:lineRule="auto" w:before="115"/>
              <w:ind w:left="179"/>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6121" w:type="dxa"/>
          </w:tcPr>
          <w:p>
            <w:pPr>
              <w:pStyle w:val="TableParagraph"/>
              <w:spacing w:line="240" w:lineRule="auto" w:before="0"/>
              <w:jc w:val="left"/>
              <w:rPr>
                <w:rFonts w:ascii="Arial"/>
                <w:b/>
                <w:sz w:val="20"/>
              </w:rPr>
            </w:pPr>
          </w:p>
          <w:p>
            <w:pPr>
              <w:pStyle w:val="TableParagraph"/>
              <w:spacing w:line="240" w:lineRule="auto" w:before="0"/>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26" w:type="dxa"/>
          </w:tcPr>
          <w:p>
            <w:pPr>
              <w:pStyle w:val="TableParagraph"/>
              <w:spacing w:line="240" w:lineRule="auto" w:before="0"/>
              <w:ind w:left="3"/>
              <w:jc w:val="center"/>
              <w:rPr>
                <w:rFonts w:ascii="Arial"/>
                <w:b/>
                <w:sz w:val="20"/>
              </w:rPr>
            </w:pPr>
            <w:r>
              <w:rPr>
                <w:rFonts w:ascii="Arial"/>
                <w:b/>
                <w:spacing w:val="-4"/>
                <w:sz w:val="20"/>
              </w:rPr>
              <w:t>2022</w:t>
            </w:r>
          </w:p>
          <w:p>
            <w:pPr>
              <w:pStyle w:val="TableParagraph"/>
              <w:spacing w:line="230" w:lineRule="atLeast" w:before="0"/>
              <w:ind w:left="3" w:right="2"/>
              <w:jc w:val="center"/>
              <w:rPr>
                <w:rFonts w:ascii="Arial"/>
                <w:b/>
                <w:sz w:val="20"/>
              </w:rPr>
            </w:pPr>
            <w:r>
              <w:rPr>
                <w:rFonts w:ascii="Arial"/>
                <w:b/>
                <w:spacing w:val="-2"/>
                <w:sz w:val="20"/>
              </w:rPr>
              <w:t>Estimated Employment</w:t>
            </w:r>
          </w:p>
        </w:tc>
        <w:tc>
          <w:tcPr>
            <w:tcW w:w="1418" w:type="dxa"/>
          </w:tcPr>
          <w:p>
            <w:pPr>
              <w:pStyle w:val="TableParagraph"/>
              <w:spacing w:line="240" w:lineRule="auto" w:before="0"/>
              <w:ind w:left="9" w:right="8"/>
              <w:jc w:val="center"/>
              <w:rPr>
                <w:rFonts w:ascii="Arial"/>
                <w:b/>
                <w:sz w:val="20"/>
              </w:rPr>
            </w:pPr>
            <w:r>
              <w:rPr>
                <w:rFonts w:ascii="Arial"/>
                <w:b/>
                <w:spacing w:val="-4"/>
                <w:sz w:val="20"/>
              </w:rPr>
              <w:t>2032</w:t>
            </w:r>
          </w:p>
          <w:p>
            <w:pPr>
              <w:pStyle w:val="TableParagraph"/>
              <w:spacing w:line="230" w:lineRule="atLeast" w:before="0"/>
              <w:ind w:left="9" w:right="4"/>
              <w:jc w:val="center"/>
              <w:rPr>
                <w:rFonts w:ascii="Arial"/>
                <w:b/>
                <w:sz w:val="20"/>
              </w:rPr>
            </w:pPr>
            <w:r>
              <w:rPr>
                <w:rFonts w:ascii="Arial"/>
                <w:b/>
                <w:spacing w:val="-2"/>
                <w:sz w:val="20"/>
              </w:rPr>
              <w:t>Projected Employment</w:t>
            </w:r>
          </w:p>
        </w:tc>
        <w:tc>
          <w:tcPr>
            <w:tcW w:w="1015" w:type="dxa"/>
          </w:tcPr>
          <w:p>
            <w:pPr>
              <w:pStyle w:val="TableParagraph"/>
              <w:spacing w:line="240" w:lineRule="auto" w:before="115"/>
              <w:ind w:left="138" w:right="100" w:hanging="34"/>
              <w:jc w:val="left"/>
              <w:rPr>
                <w:rFonts w:ascii="Arial"/>
                <w:b/>
                <w:sz w:val="20"/>
              </w:rPr>
            </w:pPr>
            <w:r>
              <w:rPr>
                <w:rFonts w:ascii="Arial"/>
                <w:b/>
                <w:spacing w:val="-2"/>
                <w:sz w:val="20"/>
              </w:rPr>
              <w:t>Numeric Change</w:t>
            </w:r>
          </w:p>
        </w:tc>
        <w:tc>
          <w:tcPr>
            <w:tcW w:w="987" w:type="dxa"/>
          </w:tcPr>
          <w:p>
            <w:pPr>
              <w:pStyle w:val="TableParagraph"/>
              <w:spacing w:line="240" w:lineRule="auto" w:before="115"/>
              <w:ind w:left="124" w:right="111"/>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40" w:lineRule="auto" w:before="35"/>
              <w:ind w:left="98" w:right="94"/>
              <w:jc w:val="center"/>
              <w:rPr>
                <w:rFonts w:ascii="Arial"/>
                <w:sz w:val="20"/>
              </w:rPr>
            </w:pPr>
            <w:r>
              <w:rPr>
                <w:rFonts w:ascii="Arial"/>
                <w:spacing w:val="-2"/>
                <w:sz w:val="20"/>
              </w:rPr>
              <w:t>322000</w:t>
            </w:r>
          </w:p>
        </w:tc>
        <w:tc>
          <w:tcPr>
            <w:tcW w:w="6121" w:type="dxa"/>
          </w:tcPr>
          <w:p>
            <w:pPr>
              <w:pStyle w:val="TableParagraph"/>
              <w:spacing w:line="211" w:lineRule="exact" w:before="69"/>
              <w:ind w:left="105"/>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26" w:type="dxa"/>
          </w:tcPr>
          <w:p>
            <w:pPr>
              <w:pStyle w:val="TableParagraph"/>
              <w:spacing w:line="211" w:lineRule="exact" w:before="69"/>
              <w:ind w:right="99"/>
              <w:rPr>
                <w:rFonts w:ascii="Arial"/>
                <w:sz w:val="20"/>
              </w:rPr>
            </w:pPr>
            <w:r>
              <w:rPr>
                <w:rFonts w:ascii="Arial"/>
                <w:spacing w:val="-2"/>
                <w:sz w:val="20"/>
              </w:rPr>
              <w:t>1,058</w:t>
            </w:r>
          </w:p>
        </w:tc>
        <w:tc>
          <w:tcPr>
            <w:tcW w:w="1418" w:type="dxa"/>
          </w:tcPr>
          <w:p>
            <w:pPr>
              <w:pStyle w:val="TableParagraph"/>
              <w:spacing w:line="211" w:lineRule="exact" w:before="69"/>
              <w:ind w:right="101"/>
              <w:rPr>
                <w:rFonts w:ascii="Arial"/>
                <w:sz w:val="20"/>
              </w:rPr>
            </w:pPr>
            <w:r>
              <w:rPr>
                <w:rFonts w:ascii="Arial"/>
                <w:spacing w:val="-5"/>
                <w:sz w:val="20"/>
              </w:rPr>
              <w:t>813</w:t>
            </w:r>
          </w:p>
        </w:tc>
        <w:tc>
          <w:tcPr>
            <w:tcW w:w="1015"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245</w:t>
            </w:r>
          </w:p>
        </w:tc>
        <w:tc>
          <w:tcPr>
            <w:tcW w:w="987" w:type="dxa"/>
          </w:tcPr>
          <w:p>
            <w:pPr>
              <w:pStyle w:val="TableParagraph"/>
              <w:spacing w:line="211" w:lineRule="exact" w:before="69"/>
              <w:ind w:right="100"/>
              <w:rPr>
                <w:rFonts w:ascii="Arial"/>
                <w:sz w:val="20"/>
              </w:rPr>
            </w:pPr>
            <w:r>
              <w:rPr>
                <w:rFonts w:ascii="Arial"/>
                <w:spacing w:val="-2"/>
                <w:sz w:val="20"/>
              </w:rPr>
              <w:t>-23.16%</w:t>
            </w:r>
          </w:p>
        </w:tc>
      </w:tr>
      <w:tr>
        <w:trPr>
          <w:trHeight w:val="299" w:hRule="atLeast"/>
        </w:trPr>
        <w:tc>
          <w:tcPr>
            <w:tcW w:w="987" w:type="dxa"/>
          </w:tcPr>
          <w:p>
            <w:pPr>
              <w:pStyle w:val="TableParagraph"/>
              <w:spacing w:line="240" w:lineRule="auto" w:before="35"/>
              <w:ind w:left="98" w:right="94"/>
              <w:jc w:val="center"/>
              <w:rPr>
                <w:rFonts w:ascii="Arial"/>
                <w:sz w:val="20"/>
              </w:rPr>
            </w:pPr>
            <w:r>
              <w:rPr>
                <w:rFonts w:ascii="Arial"/>
                <w:spacing w:val="-2"/>
                <w:sz w:val="20"/>
              </w:rPr>
              <w:t>449000</w:t>
            </w:r>
          </w:p>
        </w:tc>
        <w:tc>
          <w:tcPr>
            <w:tcW w:w="6121" w:type="dxa"/>
          </w:tcPr>
          <w:p>
            <w:pPr>
              <w:pStyle w:val="TableParagraph"/>
              <w:spacing w:line="211" w:lineRule="exact" w:before="69"/>
              <w:ind w:left="105"/>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0"/>
                <w:sz w:val="20"/>
              </w:rPr>
              <w:t> </w:t>
            </w:r>
            <w:r>
              <w:rPr>
                <w:rFonts w:ascii="Arial"/>
                <w:sz w:val="20"/>
              </w:rPr>
              <w:t>and</w:t>
            </w:r>
            <w:r>
              <w:rPr>
                <w:rFonts w:ascii="Arial"/>
                <w:spacing w:val="-6"/>
                <w:sz w:val="20"/>
              </w:rPr>
              <w:t> </w:t>
            </w:r>
            <w:r>
              <w:rPr>
                <w:rFonts w:ascii="Arial"/>
                <w:sz w:val="20"/>
              </w:rPr>
              <w:t>Appliance</w:t>
            </w:r>
            <w:r>
              <w:rPr>
                <w:rFonts w:ascii="Arial"/>
                <w:spacing w:val="-11"/>
                <w:sz w:val="20"/>
              </w:rPr>
              <w:t> </w:t>
            </w:r>
            <w:r>
              <w:rPr>
                <w:rFonts w:ascii="Arial"/>
                <w:spacing w:val="-2"/>
                <w:sz w:val="20"/>
              </w:rPr>
              <w:t>Retailers</w:t>
            </w:r>
          </w:p>
        </w:tc>
        <w:tc>
          <w:tcPr>
            <w:tcW w:w="1426" w:type="dxa"/>
          </w:tcPr>
          <w:p>
            <w:pPr>
              <w:pStyle w:val="TableParagraph"/>
              <w:spacing w:line="211" w:lineRule="exact" w:before="69"/>
              <w:ind w:right="99"/>
              <w:rPr>
                <w:rFonts w:ascii="Arial"/>
                <w:sz w:val="20"/>
              </w:rPr>
            </w:pPr>
            <w:r>
              <w:rPr>
                <w:rFonts w:ascii="Arial"/>
                <w:spacing w:val="-2"/>
                <w:sz w:val="20"/>
              </w:rPr>
              <w:t>1,074</w:t>
            </w:r>
          </w:p>
        </w:tc>
        <w:tc>
          <w:tcPr>
            <w:tcW w:w="1418" w:type="dxa"/>
          </w:tcPr>
          <w:p>
            <w:pPr>
              <w:pStyle w:val="TableParagraph"/>
              <w:spacing w:line="211" w:lineRule="exact" w:before="69"/>
              <w:ind w:right="101"/>
              <w:rPr>
                <w:rFonts w:ascii="Arial"/>
                <w:sz w:val="20"/>
              </w:rPr>
            </w:pPr>
            <w:r>
              <w:rPr>
                <w:rFonts w:ascii="Arial"/>
                <w:spacing w:val="-5"/>
                <w:sz w:val="20"/>
              </w:rPr>
              <w:t>908</w:t>
            </w:r>
          </w:p>
        </w:tc>
        <w:tc>
          <w:tcPr>
            <w:tcW w:w="1015"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166</w:t>
            </w:r>
          </w:p>
        </w:tc>
        <w:tc>
          <w:tcPr>
            <w:tcW w:w="987" w:type="dxa"/>
          </w:tcPr>
          <w:p>
            <w:pPr>
              <w:pStyle w:val="TableParagraph"/>
              <w:spacing w:line="211" w:lineRule="exact" w:before="69"/>
              <w:ind w:right="100"/>
              <w:rPr>
                <w:rFonts w:ascii="Arial"/>
                <w:sz w:val="20"/>
              </w:rPr>
            </w:pPr>
            <w:r>
              <w:rPr>
                <w:rFonts w:ascii="Arial"/>
                <w:spacing w:val="-2"/>
                <w:sz w:val="20"/>
              </w:rPr>
              <w:t>-15.46%</w:t>
            </w:r>
          </w:p>
        </w:tc>
      </w:tr>
      <w:tr>
        <w:trPr>
          <w:trHeight w:val="301" w:hRule="atLeast"/>
        </w:trPr>
        <w:tc>
          <w:tcPr>
            <w:tcW w:w="987" w:type="dxa"/>
          </w:tcPr>
          <w:p>
            <w:pPr>
              <w:pStyle w:val="TableParagraph"/>
              <w:spacing w:line="240" w:lineRule="auto" w:before="35"/>
              <w:ind w:left="98" w:right="94"/>
              <w:jc w:val="center"/>
              <w:rPr>
                <w:rFonts w:ascii="Arial"/>
                <w:sz w:val="20"/>
              </w:rPr>
            </w:pPr>
            <w:r>
              <w:rPr>
                <w:rFonts w:ascii="Arial"/>
                <w:spacing w:val="-2"/>
                <w:sz w:val="20"/>
              </w:rPr>
              <w:t>311000</w:t>
            </w:r>
          </w:p>
        </w:tc>
        <w:tc>
          <w:tcPr>
            <w:tcW w:w="6121" w:type="dxa"/>
          </w:tcPr>
          <w:p>
            <w:pPr>
              <w:pStyle w:val="TableParagraph"/>
              <w:spacing w:line="211" w:lineRule="exact" w:before="71"/>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26" w:type="dxa"/>
          </w:tcPr>
          <w:p>
            <w:pPr>
              <w:pStyle w:val="TableParagraph"/>
              <w:spacing w:line="211" w:lineRule="exact" w:before="71"/>
              <w:ind w:right="99"/>
              <w:rPr>
                <w:rFonts w:ascii="Arial"/>
                <w:sz w:val="20"/>
              </w:rPr>
            </w:pPr>
            <w:r>
              <w:rPr>
                <w:rFonts w:ascii="Arial"/>
                <w:spacing w:val="-5"/>
                <w:sz w:val="20"/>
              </w:rPr>
              <w:t>956</w:t>
            </w:r>
          </w:p>
        </w:tc>
        <w:tc>
          <w:tcPr>
            <w:tcW w:w="1418" w:type="dxa"/>
          </w:tcPr>
          <w:p>
            <w:pPr>
              <w:pStyle w:val="TableParagraph"/>
              <w:spacing w:line="211" w:lineRule="exact" w:before="71"/>
              <w:ind w:right="101"/>
              <w:rPr>
                <w:rFonts w:ascii="Arial"/>
                <w:sz w:val="20"/>
              </w:rPr>
            </w:pPr>
            <w:r>
              <w:rPr>
                <w:rFonts w:ascii="Arial"/>
                <w:spacing w:val="-5"/>
                <w:sz w:val="20"/>
              </w:rPr>
              <w:t>800</w:t>
            </w:r>
          </w:p>
        </w:tc>
        <w:tc>
          <w:tcPr>
            <w:tcW w:w="1015" w:type="dxa"/>
          </w:tcPr>
          <w:p>
            <w:pPr>
              <w:pStyle w:val="TableParagraph"/>
              <w:spacing w:line="211" w:lineRule="exact" w:before="71"/>
              <w:ind w:right="98"/>
              <w:rPr>
                <w:rFonts w:ascii="Arial"/>
                <w:b/>
                <w:sz w:val="20"/>
              </w:rPr>
            </w:pPr>
            <w:r>
              <w:rPr>
                <w:rFonts w:ascii="Arial"/>
                <w:b/>
                <w:spacing w:val="-2"/>
                <w:sz w:val="20"/>
              </w:rPr>
              <w:t>-</w:t>
            </w:r>
            <w:r>
              <w:rPr>
                <w:rFonts w:ascii="Arial"/>
                <w:b/>
                <w:spacing w:val="-5"/>
                <w:sz w:val="20"/>
              </w:rPr>
              <w:t>156</w:t>
            </w:r>
          </w:p>
        </w:tc>
        <w:tc>
          <w:tcPr>
            <w:tcW w:w="987" w:type="dxa"/>
          </w:tcPr>
          <w:p>
            <w:pPr>
              <w:pStyle w:val="TableParagraph"/>
              <w:spacing w:line="211" w:lineRule="exact" w:before="71"/>
              <w:ind w:right="100"/>
              <w:rPr>
                <w:rFonts w:ascii="Arial"/>
                <w:sz w:val="20"/>
              </w:rPr>
            </w:pPr>
            <w:r>
              <w:rPr>
                <w:rFonts w:ascii="Arial"/>
                <w:spacing w:val="-2"/>
                <w:sz w:val="20"/>
              </w:rPr>
              <w:t>-16.32%</w:t>
            </w:r>
          </w:p>
        </w:tc>
      </w:tr>
      <w:tr>
        <w:trPr>
          <w:trHeight w:val="299" w:hRule="atLeast"/>
        </w:trPr>
        <w:tc>
          <w:tcPr>
            <w:tcW w:w="987" w:type="dxa"/>
          </w:tcPr>
          <w:p>
            <w:pPr>
              <w:pStyle w:val="TableParagraph"/>
              <w:spacing w:line="240" w:lineRule="auto" w:before="33"/>
              <w:ind w:left="98" w:right="94"/>
              <w:jc w:val="center"/>
              <w:rPr>
                <w:rFonts w:ascii="Arial"/>
                <w:sz w:val="20"/>
              </w:rPr>
            </w:pPr>
            <w:r>
              <w:rPr>
                <w:rFonts w:ascii="Arial"/>
                <w:spacing w:val="-2"/>
                <w:sz w:val="20"/>
              </w:rPr>
              <w:t>999200</w:t>
            </w:r>
          </w:p>
        </w:tc>
        <w:tc>
          <w:tcPr>
            <w:tcW w:w="6121" w:type="dxa"/>
          </w:tcPr>
          <w:p>
            <w:pPr>
              <w:pStyle w:val="TableParagraph"/>
              <w:spacing w:line="211" w:lineRule="exact" w:before="69"/>
              <w:ind w:left="105"/>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26" w:type="dxa"/>
          </w:tcPr>
          <w:p>
            <w:pPr>
              <w:pStyle w:val="TableParagraph"/>
              <w:spacing w:line="211" w:lineRule="exact" w:before="69"/>
              <w:ind w:right="99"/>
              <w:rPr>
                <w:rFonts w:ascii="Arial"/>
                <w:sz w:val="20"/>
              </w:rPr>
            </w:pPr>
            <w:r>
              <w:rPr>
                <w:rFonts w:ascii="Arial"/>
                <w:spacing w:val="-2"/>
                <w:sz w:val="20"/>
              </w:rPr>
              <w:t>3,580</w:t>
            </w:r>
          </w:p>
        </w:tc>
        <w:tc>
          <w:tcPr>
            <w:tcW w:w="1418" w:type="dxa"/>
          </w:tcPr>
          <w:p>
            <w:pPr>
              <w:pStyle w:val="TableParagraph"/>
              <w:spacing w:line="211" w:lineRule="exact" w:before="69"/>
              <w:ind w:right="101"/>
              <w:rPr>
                <w:rFonts w:ascii="Arial"/>
                <w:sz w:val="20"/>
              </w:rPr>
            </w:pPr>
            <w:r>
              <w:rPr>
                <w:rFonts w:ascii="Arial"/>
                <w:spacing w:val="-2"/>
                <w:sz w:val="20"/>
              </w:rPr>
              <w:t>3,455</w:t>
            </w:r>
          </w:p>
        </w:tc>
        <w:tc>
          <w:tcPr>
            <w:tcW w:w="1015"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125</w:t>
            </w:r>
          </w:p>
        </w:tc>
        <w:tc>
          <w:tcPr>
            <w:tcW w:w="987" w:type="dxa"/>
          </w:tcPr>
          <w:p>
            <w:pPr>
              <w:pStyle w:val="TableParagraph"/>
              <w:spacing w:line="211" w:lineRule="exact" w:before="69"/>
              <w:ind w:right="100"/>
              <w:rPr>
                <w:rFonts w:ascii="Arial"/>
                <w:sz w:val="20"/>
              </w:rPr>
            </w:pPr>
            <w:r>
              <w:rPr>
                <w:rFonts w:ascii="Arial"/>
                <w:spacing w:val="-2"/>
                <w:sz w:val="20"/>
              </w:rPr>
              <w:t>-3.49%</w:t>
            </w:r>
          </w:p>
        </w:tc>
      </w:tr>
      <w:tr>
        <w:trPr>
          <w:trHeight w:val="299" w:hRule="atLeast"/>
        </w:trPr>
        <w:tc>
          <w:tcPr>
            <w:tcW w:w="987" w:type="dxa"/>
          </w:tcPr>
          <w:p>
            <w:pPr>
              <w:pStyle w:val="TableParagraph"/>
              <w:spacing w:line="240" w:lineRule="auto" w:before="33"/>
              <w:ind w:left="98" w:right="94"/>
              <w:jc w:val="center"/>
              <w:rPr>
                <w:rFonts w:ascii="Arial"/>
                <w:sz w:val="20"/>
              </w:rPr>
            </w:pPr>
            <w:r>
              <w:rPr>
                <w:rFonts w:ascii="Arial"/>
                <w:spacing w:val="-2"/>
                <w:sz w:val="20"/>
              </w:rPr>
              <w:t>458000</w:t>
            </w:r>
          </w:p>
        </w:tc>
        <w:tc>
          <w:tcPr>
            <w:tcW w:w="6121" w:type="dxa"/>
          </w:tcPr>
          <w:p>
            <w:pPr>
              <w:pStyle w:val="TableParagraph"/>
              <w:spacing w:line="211" w:lineRule="exact" w:before="69"/>
              <w:ind w:left="105"/>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26" w:type="dxa"/>
          </w:tcPr>
          <w:p>
            <w:pPr>
              <w:pStyle w:val="TableParagraph"/>
              <w:spacing w:line="211" w:lineRule="exact" w:before="69"/>
              <w:ind w:right="99"/>
              <w:rPr>
                <w:rFonts w:ascii="Arial"/>
                <w:sz w:val="20"/>
              </w:rPr>
            </w:pPr>
            <w:r>
              <w:rPr>
                <w:rFonts w:ascii="Arial"/>
                <w:spacing w:val="-2"/>
                <w:sz w:val="20"/>
              </w:rPr>
              <w:t>1,146</w:t>
            </w:r>
          </w:p>
        </w:tc>
        <w:tc>
          <w:tcPr>
            <w:tcW w:w="1418" w:type="dxa"/>
          </w:tcPr>
          <w:p>
            <w:pPr>
              <w:pStyle w:val="TableParagraph"/>
              <w:spacing w:line="211" w:lineRule="exact" w:before="69"/>
              <w:ind w:right="101"/>
              <w:rPr>
                <w:rFonts w:ascii="Arial"/>
                <w:sz w:val="20"/>
              </w:rPr>
            </w:pPr>
            <w:r>
              <w:rPr>
                <w:rFonts w:ascii="Arial"/>
                <w:spacing w:val="-2"/>
                <w:sz w:val="20"/>
              </w:rPr>
              <w:t>1,031</w:t>
            </w:r>
          </w:p>
        </w:tc>
        <w:tc>
          <w:tcPr>
            <w:tcW w:w="1015"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115</w:t>
            </w:r>
          </w:p>
        </w:tc>
        <w:tc>
          <w:tcPr>
            <w:tcW w:w="987" w:type="dxa"/>
          </w:tcPr>
          <w:p>
            <w:pPr>
              <w:pStyle w:val="TableParagraph"/>
              <w:spacing w:line="211" w:lineRule="exact" w:before="69"/>
              <w:ind w:right="100"/>
              <w:rPr>
                <w:rFonts w:ascii="Arial"/>
                <w:sz w:val="20"/>
              </w:rPr>
            </w:pPr>
            <w:r>
              <w:rPr>
                <w:rFonts w:ascii="Arial"/>
                <w:spacing w:val="-2"/>
                <w:sz w:val="20"/>
              </w:rPr>
              <w:t>-10.03%</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104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120" w:type="dxa"/>
          </w:tcPr>
          <w:p>
            <w:pPr>
              <w:pStyle w:val="TableParagraph"/>
              <w:spacing w:line="240" w:lineRule="auto" w:before="23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3"/>
              <w:jc w:val="center"/>
              <w:rPr>
                <w:rFonts w:ascii="Arial"/>
                <w:b/>
                <w:sz w:val="20"/>
              </w:rPr>
            </w:pPr>
            <w:r>
              <w:rPr>
                <w:rFonts w:ascii="Arial"/>
                <w:b/>
                <w:spacing w:val="-4"/>
                <w:sz w:val="20"/>
              </w:rPr>
              <w:t>2022</w:t>
            </w:r>
          </w:p>
          <w:p>
            <w:pPr>
              <w:pStyle w:val="TableParagraph"/>
              <w:spacing w:line="230" w:lineRule="atLeas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9"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46" w:type="dxa"/>
          </w:tcPr>
          <w:p>
            <w:pPr>
              <w:pStyle w:val="TableParagraph"/>
              <w:spacing w:line="240" w:lineRule="auto" w:before="114"/>
              <w:ind w:left="158" w:right="13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314000</w:t>
            </w:r>
          </w:p>
        </w:tc>
        <w:tc>
          <w:tcPr>
            <w:tcW w:w="6120" w:type="dxa"/>
          </w:tcPr>
          <w:p>
            <w:pPr>
              <w:pStyle w:val="TableParagraph"/>
              <w:spacing w:line="211" w:lineRule="exact" w:before="69"/>
              <w:ind w:left="108"/>
              <w:jc w:val="left"/>
              <w:rPr>
                <w:rFonts w:ascii="Arial"/>
                <w:sz w:val="20"/>
              </w:rPr>
            </w:pPr>
            <w:r>
              <w:rPr>
                <w:rFonts w:ascii="Arial"/>
                <w:sz w:val="20"/>
              </w:rPr>
              <w:t>Textile</w:t>
            </w:r>
            <w:r>
              <w:rPr>
                <w:rFonts w:ascii="Arial"/>
                <w:spacing w:val="-9"/>
                <w:sz w:val="20"/>
              </w:rPr>
              <w:t> </w:t>
            </w:r>
            <w:r>
              <w:rPr>
                <w:rFonts w:ascii="Arial"/>
                <w:sz w:val="20"/>
              </w:rPr>
              <w:t>Product</w:t>
            </w:r>
            <w:r>
              <w:rPr>
                <w:rFonts w:ascii="Arial"/>
                <w:spacing w:val="-10"/>
                <w:sz w:val="20"/>
              </w:rPr>
              <w:t> </w:t>
            </w:r>
            <w:r>
              <w:rPr>
                <w:rFonts w:ascii="Arial"/>
                <w:spacing w:val="-4"/>
                <w:sz w:val="20"/>
              </w:rPr>
              <w:t>Mills</w:t>
            </w:r>
          </w:p>
        </w:tc>
        <w:tc>
          <w:tcPr>
            <w:tcW w:w="1416" w:type="dxa"/>
          </w:tcPr>
          <w:p>
            <w:pPr>
              <w:pStyle w:val="TableParagraph"/>
              <w:spacing w:line="211" w:lineRule="exact" w:before="69"/>
              <w:ind w:right="97"/>
              <w:rPr>
                <w:rFonts w:ascii="Arial"/>
                <w:sz w:val="20"/>
              </w:rPr>
            </w:pPr>
            <w:r>
              <w:rPr>
                <w:rFonts w:ascii="Arial"/>
                <w:spacing w:val="-5"/>
                <w:sz w:val="20"/>
              </w:rPr>
              <w:t>24</w:t>
            </w:r>
          </w:p>
        </w:tc>
        <w:tc>
          <w:tcPr>
            <w:tcW w:w="1418" w:type="dxa"/>
          </w:tcPr>
          <w:p>
            <w:pPr>
              <w:pStyle w:val="TableParagraph"/>
              <w:spacing w:line="211" w:lineRule="exact" w:before="69"/>
              <w:ind w:right="99"/>
              <w:rPr>
                <w:rFonts w:ascii="Arial"/>
                <w:sz w:val="20"/>
              </w:rPr>
            </w:pPr>
            <w:r>
              <w:rPr>
                <w:rFonts w:ascii="Arial"/>
                <w:spacing w:val="-5"/>
                <w:sz w:val="20"/>
              </w:rPr>
              <w:t>17</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7</w:t>
            </w:r>
          </w:p>
        </w:tc>
        <w:tc>
          <w:tcPr>
            <w:tcW w:w="1046" w:type="dxa"/>
          </w:tcPr>
          <w:p>
            <w:pPr>
              <w:pStyle w:val="TableParagraph"/>
              <w:spacing w:line="211" w:lineRule="exact" w:before="69"/>
              <w:ind w:left="100"/>
              <w:jc w:val="center"/>
              <w:rPr>
                <w:rFonts w:ascii="Arial"/>
                <w:b/>
                <w:sz w:val="20"/>
              </w:rPr>
            </w:pPr>
            <w:r>
              <w:rPr>
                <w:rFonts w:ascii="Arial"/>
                <w:b/>
                <w:spacing w:val="-2"/>
                <w:sz w:val="20"/>
              </w:rPr>
              <w:t>-29.17%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322000</w:t>
            </w:r>
          </w:p>
        </w:tc>
        <w:tc>
          <w:tcPr>
            <w:tcW w:w="6120"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1,058</w:t>
            </w:r>
          </w:p>
        </w:tc>
        <w:tc>
          <w:tcPr>
            <w:tcW w:w="1418" w:type="dxa"/>
          </w:tcPr>
          <w:p>
            <w:pPr>
              <w:pStyle w:val="TableParagraph"/>
              <w:spacing w:line="211" w:lineRule="exact" w:before="69"/>
              <w:ind w:right="99"/>
              <w:rPr>
                <w:rFonts w:ascii="Arial"/>
                <w:sz w:val="20"/>
              </w:rPr>
            </w:pPr>
            <w:r>
              <w:rPr>
                <w:rFonts w:ascii="Arial"/>
                <w:spacing w:val="-5"/>
                <w:sz w:val="20"/>
              </w:rPr>
              <w:t>813</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245</w:t>
            </w:r>
          </w:p>
        </w:tc>
        <w:tc>
          <w:tcPr>
            <w:tcW w:w="1046" w:type="dxa"/>
          </w:tcPr>
          <w:p>
            <w:pPr>
              <w:pStyle w:val="TableParagraph"/>
              <w:spacing w:line="211" w:lineRule="exact" w:before="69"/>
              <w:ind w:left="100"/>
              <w:jc w:val="center"/>
              <w:rPr>
                <w:rFonts w:ascii="Arial"/>
                <w:b/>
                <w:sz w:val="20"/>
              </w:rPr>
            </w:pPr>
            <w:r>
              <w:rPr>
                <w:rFonts w:ascii="Arial"/>
                <w:b/>
                <w:spacing w:val="-2"/>
                <w:sz w:val="20"/>
              </w:rPr>
              <w:t>-23.16%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311000</w:t>
            </w:r>
          </w:p>
        </w:tc>
        <w:tc>
          <w:tcPr>
            <w:tcW w:w="612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956</w:t>
            </w:r>
          </w:p>
        </w:tc>
        <w:tc>
          <w:tcPr>
            <w:tcW w:w="1418" w:type="dxa"/>
          </w:tcPr>
          <w:p>
            <w:pPr>
              <w:pStyle w:val="TableParagraph"/>
              <w:spacing w:line="211" w:lineRule="exact" w:before="69"/>
              <w:ind w:right="99"/>
              <w:rPr>
                <w:rFonts w:ascii="Arial"/>
                <w:sz w:val="20"/>
              </w:rPr>
            </w:pPr>
            <w:r>
              <w:rPr>
                <w:rFonts w:ascii="Arial"/>
                <w:spacing w:val="-5"/>
                <w:sz w:val="20"/>
              </w:rPr>
              <w:t>800</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156</w:t>
            </w:r>
          </w:p>
        </w:tc>
        <w:tc>
          <w:tcPr>
            <w:tcW w:w="1046" w:type="dxa"/>
          </w:tcPr>
          <w:p>
            <w:pPr>
              <w:pStyle w:val="TableParagraph"/>
              <w:spacing w:line="211" w:lineRule="exact" w:before="69"/>
              <w:ind w:left="100"/>
              <w:jc w:val="center"/>
              <w:rPr>
                <w:rFonts w:ascii="Arial"/>
                <w:b/>
                <w:sz w:val="20"/>
              </w:rPr>
            </w:pPr>
            <w:r>
              <w:rPr>
                <w:rFonts w:ascii="Arial"/>
                <w:b/>
                <w:spacing w:val="-2"/>
                <w:sz w:val="20"/>
              </w:rPr>
              <w:t>-16.32%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449000</w:t>
            </w:r>
          </w:p>
        </w:tc>
        <w:tc>
          <w:tcPr>
            <w:tcW w:w="6120" w:type="dxa"/>
          </w:tcPr>
          <w:p>
            <w:pPr>
              <w:pStyle w:val="TableParagraph"/>
              <w:spacing w:line="211" w:lineRule="exact" w:before="69"/>
              <w:ind w:left="108"/>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96"/>
              <w:rPr>
                <w:rFonts w:ascii="Arial"/>
                <w:sz w:val="20"/>
              </w:rPr>
            </w:pPr>
            <w:r>
              <w:rPr>
                <w:rFonts w:ascii="Arial"/>
                <w:spacing w:val="-2"/>
                <w:sz w:val="20"/>
              </w:rPr>
              <w:t>1,074</w:t>
            </w:r>
          </w:p>
        </w:tc>
        <w:tc>
          <w:tcPr>
            <w:tcW w:w="1418" w:type="dxa"/>
          </w:tcPr>
          <w:p>
            <w:pPr>
              <w:pStyle w:val="TableParagraph"/>
              <w:spacing w:line="211" w:lineRule="exact" w:before="69"/>
              <w:ind w:right="99"/>
              <w:rPr>
                <w:rFonts w:ascii="Arial"/>
                <w:sz w:val="20"/>
              </w:rPr>
            </w:pPr>
            <w:r>
              <w:rPr>
                <w:rFonts w:ascii="Arial"/>
                <w:spacing w:val="-5"/>
                <w:sz w:val="20"/>
              </w:rPr>
              <w:t>908</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166</w:t>
            </w:r>
          </w:p>
        </w:tc>
        <w:tc>
          <w:tcPr>
            <w:tcW w:w="1046" w:type="dxa"/>
          </w:tcPr>
          <w:p>
            <w:pPr>
              <w:pStyle w:val="TableParagraph"/>
              <w:spacing w:line="211" w:lineRule="exact" w:before="69"/>
              <w:ind w:left="100"/>
              <w:jc w:val="center"/>
              <w:rPr>
                <w:rFonts w:ascii="Arial"/>
                <w:b/>
                <w:sz w:val="20"/>
              </w:rPr>
            </w:pPr>
            <w:r>
              <w:rPr>
                <w:rFonts w:ascii="Arial"/>
                <w:b/>
                <w:spacing w:val="-2"/>
                <w:sz w:val="20"/>
              </w:rPr>
              <w:t>-15.46%</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321000</w:t>
            </w:r>
          </w:p>
        </w:tc>
        <w:tc>
          <w:tcPr>
            <w:tcW w:w="6120" w:type="dxa"/>
          </w:tcPr>
          <w:p>
            <w:pPr>
              <w:pStyle w:val="TableParagraph"/>
              <w:spacing w:line="211" w:lineRule="exact" w:before="71"/>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71"/>
              <w:ind w:right="97"/>
              <w:rPr>
                <w:rFonts w:ascii="Arial"/>
                <w:sz w:val="20"/>
              </w:rPr>
            </w:pPr>
            <w:r>
              <w:rPr>
                <w:rFonts w:ascii="Arial"/>
                <w:spacing w:val="-5"/>
                <w:sz w:val="20"/>
              </w:rPr>
              <w:t>357</w:t>
            </w:r>
          </w:p>
        </w:tc>
        <w:tc>
          <w:tcPr>
            <w:tcW w:w="1418" w:type="dxa"/>
          </w:tcPr>
          <w:p>
            <w:pPr>
              <w:pStyle w:val="TableParagraph"/>
              <w:spacing w:line="211" w:lineRule="exact" w:before="71"/>
              <w:ind w:right="99"/>
              <w:rPr>
                <w:rFonts w:ascii="Arial"/>
                <w:sz w:val="20"/>
              </w:rPr>
            </w:pPr>
            <w:r>
              <w:rPr>
                <w:rFonts w:ascii="Arial"/>
                <w:spacing w:val="-5"/>
                <w:sz w:val="20"/>
              </w:rPr>
              <w:t>320</w:t>
            </w:r>
          </w:p>
        </w:tc>
        <w:tc>
          <w:tcPr>
            <w:tcW w:w="1017" w:type="dxa"/>
          </w:tcPr>
          <w:p>
            <w:pPr>
              <w:pStyle w:val="TableParagraph"/>
              <w:spacing w:line="211" w:lineRule="exact" w:before="71"/>
              <w:ind w:right="93"/>
              <w:rPr>
                <w:rFonts w:ascii="Arial"/>
                <w:sz w:val="20"/>
              </w:rPr>
            </w:pPr>
            <w:r>
              <w:rPr>
                <w:rFonts w:ascii="Arial"/>
                <w:spacing w:val="-2"/>
                <w:sz w:val="20"/>
              </w:rPr>
              <w:t>-</w:t>
            </w:r>
            <w:r>
              <w:rPr>
                <w:rFonts w:ascii="Arial"/>
                <w:spacing w:val="-7"/>
                <w:sz w:val="20"/>
              </w:rPr>
              <w:t>37</w:t>
            </w:r>
          </w:p>
        </w:tc>
        <w:tc>
          <w:tcPr>
            <w:tcW w:w="1046" w:type="dxa"/>
          </w:tcPr>
          <w:p>
            <w:pPr>
              <w:pStyle w:val="TableParagraph"/>
              <w:spacing w:line="211" w:lineRule="exact" w:before="71"/>
              <w:ind w:left="100"/>
              <w:jc w:val="center"/>
              <w:rPr>
                <w:rFonts w:ascii="Arial"/>
                <w:b/>
                <w:sz w:val="20"/>
              </w:rPr>
            </w:pPr>
            <w:r>
              <w:rPr>
                <w:rFonts w:ascii="Arial"/>
                <w:b/>
                <w:spacing w:val="-2"/>
                <w:sz w:val="20"/>
              </w:rPr>
              <w:t>-10.36%</w:t>
            </w:r>
          </w:p>
        </w:tc>
      </w:tr>
    </w:tbl>
    <w:p>
      <w:pPr>
        <w:pStyle w:val="TableParagraph"/>
        <w:spacing w:after="0" w:line="211" w:lineRule="exact"/>
        <w:jc w:val="center"/>
        <w:rPr>
          <w:rFonts w:ascii="Arial"/>
          <w:b/>
          <w:sz w:val="20"/>
        </w:rPr>
        <w:sectPr>
          <w:headerReference w:type="default" r:id="rId138"/>
          <w:footerReference w:type="default" r:id="rId139"/>
          <w:pgSz w:w="15840" w:h="12240" w:orient="landscape"/>
          <w:pgMar w:header="0" w:footer="518" w:top="740" w:bottom="700" w:left="0" w:right="0"/>
          <w:pgNumType w:start="57"/>
        </w:sectPr>
      </w:pPr>
    </w:p>
    <w:p>
      <w:pPr>
        <w:pStyle w:val="Heading1"/>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84"/>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right="1"/>
              <w:jc w:val="center"/>
              <w:rPr>
                <w:b/>
                <w:sz w:val="22"/>
              </w:rPr>
            </w:pPr>
            <w:r>
              <w:rPr>
                <w:b/>
                <w:spacing w:val="-2"/>
                <w:sz w:val="22"/>
              </w:rPr>
              <w:t>Estimated Employment</w:t>
            </w:r>
          </w:p>
        </w:tc>
        <w:tc>
          <w:tcPr>
            <w:tcW w:w="1301" w:type="dxa"/>
          </w:tcPr>
          <w:p>
            <w:pPr>
              <w:pStyle w:val="TableParagraph"/>
              <w:spacing w:line="252" w:lineRule="exact" w:before="0"/>
              <w:ind w:left="15" w:right="2"/>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84" w:type="dxa"/>
          </w:tcPr>
          <w:p>
            <w:pPr>
              <w:pStyle w:val="TableParagraph"/>
              <w:spacing w:line="252" w:lineRule="exact" w:before="0"/>
              <w:ind w:left="55" w:right="37"/>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190,732</w:t>
            </w:r>
          </w:p>
        </w:tc>
        <w:tc>
          <w:tcPr>
            <w:tcW w:w="1301" w:type="dxa"/>
          </w:tcPr>
          <w:p>
            <w:pPr>
              <w:pStyle w:val="TableParagraph"/>
              <w:spacing w:before="4"/>
              <w:ind w:right="94"/>
              <w:rPr>
                <w:b/>
                <w:sz w:val="22"/>
              </w:rPr>
            </w:pPr>
            <w:r>
              <w:rPr>
                <w:b/>
                <w:spacing w:val="-2"/>
                <w:sz w:val="22"/>
              </w:rPr>
              <w:t>205,744</w:t>
            </w:r>
          </w:p>
        </w:tc>
        <w:tc>
          <w:tcPr>
            <w:tcW w:w="936" w:type="dxa"/>
          </w:tcPr>
          <w:p>
            <w:pPr>
              <w:pStyle w:val="TableParagraph"/>
              <w:spacing w:before="4"/>
              <w:ind w:right="91"/>
              <w:rPr>
                <w:b/>
                <w:sz w:val="22"/>
              </w:rPr>
            </w:pPr>
            <w:r>
              <w:rPr>
                <w:b/>
                <w:spacing w:val="-2"/>
                <w:sz w:val="22"/>
              </w:rPr>
              <w:t>15,012</w:t>
            </w:r>
          </w:p>
        </w:tc>
        <w:tc>
          <w:tcPr>
            <w:tcW w:w="878" w:type="dxa"/>
          </w:tcPr>
          <w:p>
            <w:pPr>
              <w:pStyle w:val="TableParagraph"/>
              <w:spacing w:before="4"/>
              <w:ind w:left="170" w:right="3"/>
              <w:jc w:val="center"/>
              <w:rPr>
                <w:b/>
                <w:sz w:val="22"/>
              </w:rPr>
            </w:pPr>
            <w:r>
              <w:rPr>
                <w:b/>
                <w:spacing w:val="-2"/>
                <w:sz w:val="22"/>
              </w:rPr>
              <w:t>7.87%</w:t>
            </w:r>
          </w:p>
        </w:tc>
        <w:tc>
          <w:tcPr>
            <w:tcW w:w="828" w:type="dxa"/>
          </w:tcPr>
          <w:p>
            <w:pPr>
              <w:pStyle w:val="TableParagraph"/>
              <w:spacing w:before="4"/>
              <w:ind w:right="91"/>
              <w:rPr>
                <w:b/>
                <w:sz w:val="22"/>
              </w:rPr>
            </w:pPr>
            <w:r>
              <w:rPr>
                <w:b/>
                <w:spacing w:val="-2"/>
                <w:sz w:val="22"/>
              </w:rPr>
              <w:t>9,218</w:t>
            </w:r>
          </w:p>
        </w:tc>
        <w:tc>
          <w:tcPr>
            <w:tcW w:w="1039" w:type="dxa"/>
          </w:tcPr>
          <w:p>
            <w:pPr>
              <w:pStyle w:val="TableParagraph"/>
              <w:spacing w:before="4"/>
              <w:ind w:right="90"/>
              <w:rPr>
                <w:b/>
                <w:sz w:val="22"/>
              </w:rPr>
            </w:pPr>
            <w:r>
              <w:rPr>
                <w:b/>
                <w:spacing w:val="-2"/>
                <w:sz w:val="22"/>
              </w:rPr>
              <w:t>12,910</w:t>
            </w:r>
          </w:p>
        </w:tc>
        <w:tc>
          <w:tcPr>
            <w:tcW w:w="878" w:type="dxa"/>
          </w:tcPr>
          <w:p>
            <w:pPr>
              <w:pStyle w:val="TableParagraph"/>
              <w:spacing w:before="4"/>
              <w:ind w:right="90"/>
              <w:rPr>
                <w:b/>
                <w:sz w:val="22"/>
              </w:rPr>
            </w:pPr>
            <w:r>
              <w:rPr>
                <w:b/>
                <w:spacing w:val="-2"/>
                <w:sz w:val="22"/>
              </w:rPr>
              <w:t>1,501</w:t>
            </w:r>
          </w:p>
        </w:tc>
        <w:tc>
          <w:tcPr>
            <w:tcW w:w="1084" w:type="dxa"/>
          </w:tcPr>
          <w:p>
            <w:pPr>
              <w:pStyle w:val="TableParagraph"/>
              <w:spacing w:before="4"/>
              <w:ind w:right="89"/>
              <w:rPr>
                <w:b/>
                <w:sz w:val="22"/>
              </w:rPr>
            </w:pPr>
            <w:r>
              <w:rPr>
                <w:b/>
                <w:spacing w:val="-2"/>
                <w:sz w:val="22"/>
              </w:rPr>
              <w:t>23,629</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16,433</w:t>
            </w:r>
          </w:p>
        </w:tc>
        <w:tc>
          <w:tcPr>
            <w:tcW w:w="1301" w:type="dxa"/>
          </w:tcPr>
          <w:p>
            <w:pPr>
              <w:pStyle w:val="TableParagraph"/>
              <w:ind w:right="94"/>
              <w:rPr>
                <w:sz w:val="22"/>
              </w:rPr>
            </w:pPr>
            <w:r>
              <w:rPr>
                <w:spacing w:val="-2"/>
                <w:sz w:val="22"/>
              </w:rPr>
              <w:t>17,874</w:t>
            </w:r>
          </w:p>
        </w:tc>
        <w:tc>
          <w:tcPr>
            <w:tcW w:w="936" w:type="dxa"/>
          </w:tcPr>
          <w:p>
            <w:pPr>
              <w:pStyle w:val="TableParagraph"/>
              <w:ind w:right="91"/>
              <w:rPr>
                <w:sz w:val="22"/>
              </w:rPr>
            </w:pPr>
            <w:r>
              <w:rPr>
                <w:spacing w:val="-2"/>
                <w:sz w:val="22"/>
              </w:rPr>
              <w:t>1,441</w:t>
            </w:r>
          </w:p>
        </w:tc>
        <w:tc>
          <w:tcPr>
            <w:tcW w:w="878" w:type="dxa"/>
          </w:tcPr>
          <w:p>
            <w:pPr>
              <w:pStyle w:val="TableParagraph"/>
              <w:ind w:left="170" w:right="3"/>
              <w:jc w:val="center"/>
              <w:rPr>
                <w:sz w:val="22"/>
              </w:rPr>
            </w:pPr>
            <w:r>
              <w:rPr>
                <w:spacing w:val="-2"/>
                <w:sz w:val="22"/>
              </w:rPr>
              <w:t>8.77%</w:t>
            </w:r>
          </w:p>
        </w:tc>
        <w:tc>
          <w:tcPr>
            <w:tcW w:w="828" w:type="dxa"/>
          </w:tcPr>
          <w:p>
            <w:pPr>
              <w:pStyle w:val="TableParagraph"/>
              <w:ind w:right="91"/>
              <w:rPr>
                <w:sz w:val="22"/>
              </w:rPr>
            </w:pPr>
            <w:r>
              <w:rPr>
                <w:spacing w:val="-5"/>
                <w:sz w:val="22"/>
              </w:rPr>
              <w:t>568</w:t>
            </w:r>
          </w:p>
        </w:tc>
        <w:tc>
          <w:tcPr>
            <w:tcW w:w="1039" w:type="dxa"/>
          </w:tcPr>
          <w:p>
            <w:pPr>
              <w:pStyle w:val="TableParagraph"/>
              <w:ind w:right="90"/>
              <w:rPr>
                <w:sz w:val="22"/>
              </w:rPr>
            </w:pPr>
            <w:r>
              <w:rPr>
                <w:spacing w:val="-5"/>
                <w:sz w:val="22"/>
              </w:rPr>
              <w:t>845</w:t>
            </w:r>
          </w:p>
        </w:tc>
        <w:tc>
          <w:tcPr>
            <w:tcW w:w="878" w:type="dxa"/>
          </w:tcPr>
          <w:p>
            <w:pPr>
              <w:pStyle w:val="TableParagraph"/>
              <w:ind w:right="90"/>
              <w:rPr>
                <w:sz w:val="22"/>
              </w:rPr>
            </w:pPr>
            <w:r>
              <w:rPr>
                <w:spacing w:val="-5"/>
                <w:sz w:val="22"/>
              </w:rPr>
              <w:t>144</w:t>
            </w:r>
          </w:p>
        </w:tc>
        <w:tc>
          <w:tcPr>
            <w:tcW w:w="1084" w:type="dxa"/>
          </w:tcPr>
          <w:p>
            <w:pPr>
              <w:pStyle w:val="TableParagraph"/>
              <w:ind w:right="89"/>
              <w:rPr>
                <w:sz w:val="22"/>
              </w:rPr>
            </w:pPr>
            <w:r>
              <w:rPr>
                <w:spacing w:val="-2"/>
                <w:sz w:val="22"/>
              </w:rPr>
              <w:t>1,557</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7"/>
                <w:sz w:val="22"/>
              </w:rPr>
              <w:t> </w:t>
            </w:r>
            <w:r>
              <w:rPr>
                <w:sz w:val="22"/>
              </w:rPr>
              <w:t>Financial</w:t>
            </w:r>
            <w:r>
              <w:rPr>
                <w:spacing w:val="-8"/>
                <w:sz w:val="22"/>
              </w:rPr>
              <w:t> </w:t>
            </w:r>
            <w:r>
              <w:rPr>
                <w:sz w:val="22"/>
              </w:rPr>
              <w:t>Operations</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2"/>
                <w:sz w:val="22"/>
              </w:rPr>
              <w:t>7,701</w:t>
            </w:r>
          </w:p>
        </w:tc>
        <w:tc>
          <w:tcPr>
            <w:tcW w:w="1301" w:type="dxa"/>
          </w:tcPr>
          <w:p>
            <w:pPr>
              <w:pStyle w:val="TableParagraph"/>
              <w:spacing w:line="234" w:lineRule="exact"/>
              <w:ind w:right="94"/>
              <w:rPr>
                <w:sz w:val="22"/>
              </w:rPr>
            </w:pPr>
            <w:r>
              <w:rPr>
                <w:spacing w:val="-2"/>
                <w:sz w:val="22"/>
              </w:rPr>
              <w:t>8,498</w:t>
            </w:r>
          </w:p>
        </w:tc>
        <w:tc>
          <w:tcPr>
            <w:tcW w:w="936" w:type="dxa"/>
          </w:tcPr>
          <w:p>
            <w:pPr>
              <w:pStyle w:val="TableParagraph"/>
              <w:spacing w:line="234" w:lineRule="exact"/>
              <w:ind w:right="93"/>
              <w:rPr>
                <w:sz w:val="22"/>
              </w:rPr>
            </w:pPr>
            <w:r>
              <w:rPr>
                <w:spacing w:val="-5"/>
                <w:sz w:val="22"/>
              </w:rPr>
              <w:t>797</w:t>
            </w:r>
          </w:p>
        </w:tc>
        <w:tc>
          <w:tcPr>
            <w:tcW w:w="878" w:type="dxa"/>
          </w:tcPr>
          <w:p>
            <w:pPr>
              <w:pStyle w:val="TableParagraph"/>
              <w:spacing w:line="234" w:lineRule="exact"/>
              <w:ind w:left="108" w:right="42"/>
              <w:jc w:val="center"/>
              <w:rPr>
                <w:sz w:val="22"/>
              </w:rPr>
            </w:pPr>
            <w:r>
              <w:rPr>
                <w:spacing w:val="-2"/>
                <w:sz w:val="22"/>
              </w:rPr>
              <w:t>10.35%</w:t>
            </w:r>
          </w:p>
        </w:tc>
        <w:tc>
          <w:tcPr>
            <w:tcW w:w="828" w:type="dxa"/>
          </w:tcPr>
          <w:p>
            <w:pPr>
              <w:pStyle w:val="TableParagraph"/>
              <w:spacing w:line="234" w:lineRule="exact"/>
              <w:ind w:right="91"/>
              <w:rPr>
                <w:sz w:val="22"/>
              </w:rPr>
            </w:pPr>
            <w:r>
              <w:rPr>
                <w:spacing w:val="-5"/>
                <w:sz w:val="22"/>
              </w:rPr>
              <w:t>230</w:t>
            </w:r>
          </w:p>
        </w:tc>
        <w:tc>
          <w:tcPr>
            <w:tcW w:w="1039" w:type="dxa"/>
          </w:tcPr>
          <w:p>
            <w:pPr>
              <w:pStyle w:val="TableParagraph"/>
              <w:spacing w:line="234" w:lineRule="exact"/>
              <w:ind w:right="90"/>
              <w:rPr>
                <w:sz w:val="22"/>
              </w:rPr>
            </w:pPr>
            <w:r>
              <w:rPr>
                <w:spacing w:val="-5"/>
                <w:sz w:val="22"/>
              </w:rPr>
              <w:t>404</w:t>
            </w:r>
          </w:p>
        </w:tc>
        <w:tc>
          <w:tcPr>
            <w:tcW w:w="878" w:type="dxa"/>
          </w:tcPr>
          <w:p>
            <w:pPr>
              <w:pStyle w:val="TableParagraph"/>
              <w:spacing w:line="234" w:lineRule="exact"/>
              <w:ind w:right="92"/>
              <w:rPr>
                <w:sz w:val="22"/>
              </w:rPr>
            </w:pPr>
            <w:r>
              <w:rPr>
                <w:spacing w:val="-5"/>
                <w:sz w:val="22"/>
              </w:rPr>
              <w:t>80</w:t>
            </w:r>
          </w:p>
        </w:tc>
        <w:tc>
          <w:tcPr>
            <w:tcW w:w="1084" w:type="dxa"/>
          </w:tcPr>
          <w:p>
            <w:pPr>
              <w:pStyle w:val="TableParagraph"/>
              <w:spacing w:line="234" w:lineRule="exact"/>
              <w:ind w:right="89"/>
              <w:rPr>
                <w:sz w:val="22"/>
              </w:rPr>
            </w:pPr>
            <w:r>
              <w:rPr>
                <w:spacing w:val="-5"/>
                <w:sz w:val="22"/>
              </w:rPr>
              <w:t>714</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2"/>
              <w:rPr>
                <w:sz w:val="22"/>
              </w:rPr>
            </w:pPr>
            <w:r>
              <w:rPr>
                <w:spacing w:val="-2"/>
                <w:sz w:val="22"/>
              </w:rPr>
              <w:t>2,789</w:t>
            </w:r>
          </w:p>
        </w:tc>
        <w:tc>
          <w:tcPr>
            <w:tcW w:w="1301" w:type="dxa"/>
          </w:tcPr>
          <w:p>
            <w:pPr>
              <w:pStyle w:val="TableParagraph"/>
              <w:ind w:right="94"/>
              <w:rPr>
                <w:sz w:val="22"/>
              </w:rPr>
            </w:pPr>
            <w:r>
              <w:rPr>
                <w:spacing w:val="-2"/>
                <w:sz w:val="22"/>
              </w:rPr>
              <w:t>3,368</w:t>
            </w:r>
          </w:p>
        </w:tc>
        <w:tc>
          <w:tcPr>
            <w:tcW w:w="936" w:type="dxa"/>
          </w:tcPr>
          <w:p>
            <w:pPr>
              <w:pStyle w:val="TableParagraph"/>
              <w:ind w:right="93"/>
              <w:rPr>
                <w:sz w:val="22"/>
              </w:rPr>
            </w:pPr>
            <w:r>
              <w:rPr>
                <w:spacing w:val="-5"/>
                <w:sz w:val="22"/>
              </w:rPr>
              <w:t>579</w:t>
            </w:r>
          </w:p>
        </w:tc>
        <w:tc>
          <w:tcPr>
            <w:tcW w:w="878" w:type="dxa"/>
          </w:tcPr>
          <w:p>
            <w:pPr>
              <w:pStyle w:val="TableParagraph"/>
              <w:ind w:left="108" w:right="42"/>
              <w:jc w:val="center"/>
              <w:rPr>
                <w:sz w:val="22"/>
              </w:rPr>
            </w:pPr>
            <w:r>
              <w:rPr>
                <w:spacing w:val="-2"/>
                <w:sz w:val="22"/>
              </w:rPr>
              <w:t>20.76%</w:t>
            </w:r>
          </w:p>
        </w:tc>
        <w:tc>
          <w:tcPr>
            <w:tcW w:w="828" w:type="dxa"/>
          </w:tcPr>
          <w:p>
            <w:pPr>
              <w:pStyle w:val="TableParagraph"/>
              <w:ind w:right="95"/>
              <w:rPr>
                <w:sz w:val="22"/>
              </w:rPr>
            </w:pPr>
            <w:r>
              <w:rPr>
                <w:spacing w:val="-5"/>
                <w:sz w:val="22"/>
              </w:rPr>
              <w:t>66</w:t>
            </w:r>
          </w:p>
        </w:tc>
        <w:tc>
          <w:tcPr>
            <w:tcW w:w="1039" w:type="dxa"/>
          </w:tcPr>
          <w:p>
            <w:pPr>
              <w:pStyle w:val="TableParagraph"/>
              <w:ind w:right="90"/>
              <w:rPr>
                <w:sz w:val="22"/>
              </w:rPr>
            </w:pPr>
            <w:r>
              <w:rPr>
                <w:spacing w:val="-5"/>
                <w:sz w:val="22"/>
              </w:rPr>
              <w:t>111</w:t>
            </w:r>
          </w:p>
        </w:tc>
        <w:tc>
          <w:tcPr>
            <w:tcW w:w="878" w:type="dxa"/>
          </w:tcPr>
          <w:p>
            <w:pPr>
              <w:pStyle w:val="TableParagraph"/>
              <w:ind w:right="92"/>
              <w:rPr>
                <w:sz w:val="22"/>
              </w:rPr>
            </w:pPr>
            <w:r>
              <w:rPr>
                <w:spacing w:val="-5"/>
                <w:sz w:val="22"/>
              </w:rPr>
              <w:t>58</w:t>
            </w:r>
          </w:p>
        </w:tc>
        <w:tc>
          <w:tcPr>
            <w:tcW w:w="1084" w:type="dxa"/>
          </w:tcPr>
          <w:p>
            <w:pPr>
              <w:pStyle w:val="TableParagraph"/>
              <w:ind w:right="89"/>
              <w:rPr>
                <w:sz w:val="22"/>
              </w:rPr>
            </w:pPr>
            <w:r>
              <w:rPr>
                <w:spacing w:val="-5"/>
                <w:sz w:val="22"/>
              </w:rPr>
              <w:t>235</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1,526</w:t>
            </w:r>
          </w:p>
        </w:tc>
        <w:tc>
          <w:tcPr>
            <w:tcW w:w="1301" w:type="dxa"/>
          </w:tcPr>
          <w:p>
            <w:pPr>
              <w:pStyle w:val="TableParagraph"/>
              <w:spacing w:before="3"/>
              <w:ind w:right="94"/>
              <w:rPr>
                <w:sz w:val="22"/>
              </w:rPr>
            </w:pPr>
            <w:r>
              <w:rPr>
                <w:spacing w:val="-2"/>
                <w:sz w:val="22"/>
              </w:rPr>
              <w:t>1,741</w:t>
            </w:r>
          </w:p>
        </w:tc>
        <w:tc>
          <w:tcPr>
            <w:tcW w:w="936" w:type="dxa"/>
          </w:tcPr>
          <w:p>
            <w:pPr>
              <w:pStyle w:val="TableParagraph"/>
              <w:spacing w:before="3"/>
              <w:ind w:right="93"/>
              <w:rPr>
                <w:sz w:val="22"/>
              </w:rPr>
            </w:pPr>
            <w:r>
              <w:rPr>
                <w:spacing w:val="-5"/>
                <w:sz w:val="22"/>
              </w:rPr>
              <w:t>215</w:t>
            </w:r>
          </w:p>
        </w:tc>
        <w:tc>
          <w:tcPr>
            <w:tcW w:w="878" w:type="dxa"/>
          </w:tcPr>
          <w:p>
            <w:pPr>
              <w:pStyle w:val="TableParagraph"/>
              <w:spacing w:before="3"/>
              <w:ind w:left="108" w:right="42"/>
              <w:jc w:val="center"/>
              <w:rPr>
                <w:sz w:val="22"/>
              </w:rPr>
            </w:pPr>
            <w:r>
              <w:rPr>
                <w:spacing w:val="-2"/>
                <w:sz w:val="22"/>
              </w:rPr>
              <w:t>14.09%</w:t>
            </w:r>
          </w:p>
        </w:tc>
        <w:tc>
          <w:tcPr>
            <w:tcW w:w="828" w:type="dxa"/>
          </w:tcPr>
          <w:p>
            <w:pPr>
              <w:pStyle w:val="TableParagraph"/>
              <w:spacing w:before="3"/>
              <w:ind w:right="95"/>
              <w:rPr>
                <w:sz w:val="22"/>
              </w:rPr>
            </w:pPr>
            <w:r>
              <w:rPr>
                <w:spacing w:val="-5"/>
                <w:sz w:val="22"/>
              </w:rPr>
              <w:t>41</w:t>
            </w:r>
          </w:p>
        </w:tc>
        <w:tc>
          <w:tcPr>
            <w:tcW w:w="1039" w:type="dxa"/>
          </w:tcPr>
          <w:p>
            <w:pPr>
              <w:pStyle w:val="TableParagraph"/>
              <w:spacing w:before="3"/>
              <w:ind w:right="93"/>
              <w:rPr>
                <w:sz w:val="22"/>
              </w:rPr>
            </w:pPr>
            <w:r>
              <w:rPr>
                <w:spacing w:val="-5"/>
                <w:sz w:val="22"/>
              </w:rPr>
              <w:t>71</w:t>
            </w:r>
          </w:p>
        </w:tc>
        <w:tc>
          <w:tcPr>
            <w:tcW w:w="878" w:type="dxa"/>
          </w:tcPr>
          <w:p>
            <w:pPr>
              <w:pStyle w:val="TableParagraph"/>
              <w:spacing w:before="3"/>
              <w:ind w:right="92"/>
              <w:rPr>
                <w:sz w:val="22"/>
              </w:rPr>
            </w:pPr>
            <w:r>
              <w:rPr>
                <w:spacing w:val="-5"/>
                <w:sz w:val="22"/>
              </w:rPr>
              <w:t>22</w:t>
            </w:r>
          </w:p>
        </w:tc>
        <w:tc>
          <w:tcPr>
            <w:tcW w:w="1084" w:type="dxa"/>
          </w:tcPr>
          <w:p>
            <w:pPr>
              <w:pStyle w:val="TableParagraph"/>
              <w:spacing w:before="3"/>
              <w:ind w:right="89"/>
              <w:rPr>
                <w:sz w:val="22"/>
              </w:rPr>
            </w:pPr>
            <w:r>
              <w:rPr>
                <w:spacing w:val="-5"/>
                <w:sz w:val="22"/>
              </w:rPr>
              <w:t>134</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4"/>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2"/>
                <w:sz w:val="22"/>
              </w:rPr>
              <w:t>1,007</w:t>
            </w:r>
          </w:p>
        </w:tc>
        <w:tc>
          <w:tcPr>
            <w:tcW w:w="1301" w:type="dxa"/>
          </w:tcPr>
          <w:p>
            <w:pPr>
              <w:pStyle w:val="TableParagraph"/>
              <w:spacing w:before="5"/>
              <w:ind w:right="94"/>
              <w:rPr>
                <w:sz w:val="22"/>
              </w:rPr>
            </w:pPr>
            <w:r>
              <w:rPr>
                <w:spacing w:val="-2"/>
                <w:sz w:val="22"/>
              </w:rPr>
              <w:t>1,121</w:t>
            </w:r>
          </w:p>
        </w:tc>
        <w:tc>
          <w:tcPr>
            <w:tcW w:w="936" w:type="dxa"/>
          </w:tcPr>
          <w:p>
            <w:pPr>
              <w:pStyle w:val="TableParagraph"/>
              <w:spacing w:before="5"/>
              <w:ind w:right="93"/>
              <w:rPr>
                <w:sz w:val="22"/>
              </w:rPr>
            </w:pPr>
            <w:r>
              <w:rPr>
                <w:spacing w:val="-5"/>
                <w:sz w:val="22"/>
              </w:rPr>
              <w:t>114</w:t>
            </w:r>
          </w:p>
        </w:tc>
        <w:tc>
          <w:tcPr>
            <w:tcW w:w="878" w:type="dxa"/>
          </w:tcPr>
          <w:p>
            <w:pPr>
              <w:pStyle w:val="TableParagraph"/>
              <w:spacing w:before="5"/>
              <w:ind w:left="108" w:right="42"/>
              <w:jc w:val="center"/>
              <w:rPr>
                <w:sz w:val="22"/>
              </w:rPr>
            </w:pPr>
            <w:r>
              <w:rPr>
                <w:spacing w:val="-2"/>
                <w:sz w:val="22"/>
              </w:rPr>
              <w:t>11.32%</w:t>
            </w:r>
          </w:p>
        </w:tc>
        <w:tc>
          <w:tcPr>
            <w:tcW w:w="828" w:type="dxa"/>
          </w:tcPr>
          <w:p>
            <w:pPr>
              <w:pStyle w:val="TableParagraph"/>
              <w:spacing w:before="5"/>
              <w:ind w:right="95"/>
              <w:rPr>
                <w:sz w:val="22"/>
              </w:rPr>
            </w:pPr>
            <w:r>
              <w:rPr>
                <w:spacing w:val="-5"/>
                <w:sz w:val="22"/>
              </w:rPr>
              <w:t>19</w:t>
            </w:r>
          </w:p>
        </w:tc>
        <w:tc>
          <w:tcPr>
            <w:tcW w:w="1039" w:type="dxa"/>
          </w:tcPr>
          <w:p>
            <w:pPr>
              <w:pStyle w:val="TableParagraph"/>
              <w:spacing w:before="5"/>
              <w:ind w:right="93"/>
              <w:rPr>
                <w:sz w:val="22"/>
              </w:rPr>
            </w:pPr>
            <w:r>
              <w:rPr>
                <w:spacing w:val="-5"/>
                <w:sz w:val="22"/>
              </w:rPr>
              <w:t>68</w:t>
            </w:r>
          </w:p>
        </w:tc>
        <w:tc>
          <w:tcPr>
            <w:tcW w:w="878" w:type="dxa"/>
          </w:tcPr>
          <w:p>
            <w:pPr>
              <w:pStyle w:val="TableParagraph"/>
              <w:spacing w:before="5"/>
              <w:ind w:right="92"/>
              <w:rPr>
                <w:sz w:val="22"/>
              </w:rPr>
            </w:pPr>
            <w:r>
              <w:rPr>
                <w:spacing w:val="-5"/>
                <w:sz w:val="22"/>
              </w:rPr>
              <w:t>11</w:t>
            </w:r>
          </w:p>
        </w:tc>
        <w:tc>
          <w:tcPr>
            <w:tcW w:w="1084" w:type="dxa"/>
          </w:tcPr>
          <w:p>
            <w:pPr>
              <w:pStyle w:val="TableParagraph"/>
              <w:spacing w:before="5"/>
              <w:ind w:right="93"/>
              <w:rPr>
                <w:sz w:val="22"/>
              </w:rPr>
            </w:pPr>
            <w:r>
              <w:rPr>
                <w:spacing w:val="-5"/>
                <w:sz w:val="22"/>
              </w:rPr>
              <w:t>98</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4,991</w:t>
            </w:r>
          </w:p>
        </w:tc>
        <w:tc>
          <w:tcPr>
            <w:tcW w:w="1301" w:type="dxa"/>
          </w:tcPr>
          <w:p>
            <w:pPr>
              <w:pStyle w:val="TableParagraph"/>
              <w:ind w:right="94"/>
              <w:rPr>
                <w:sz w:val="22"/>
              </w:rPr>
            </w:pPr>
            <w:r>
              <w:rPr>
                <w:spacing w:val="-2"/>
                <w:sz w:val="22"/>
              </w:rPr>
              <w:t>6,635</w:t>
            </w:r>
          </w:p>
        </w:tc>
        <w:tc>
          <w:tcPr>
            <w:tcW w:w="936" w:type="dxa"/>
          </w:tcPr>
          <w:p>
            <w:pPr>
              <w:pStyle w:val="TableParagraph"/>
              <w:ind w:right="91"/>
              <w:rPr>
                <w:sz w:val="22"/>
              </w:rPr>
            </w:pPr>
            <w:r>
              <w:rPr>
                <w:spacing w:val="-2"/>
                <w:sz w:val="22"/>
              </w:rPr>
              <w:t>1,644</w:t>
            </w:r>
          </w:p>
        </w:tc>
        <w:tc>
          <w:tcPr>
            <w:tcW w:w="878" w:type="dxa"/>
          </w:tcPr>
          <w:p>
            <w:pPr>
              <w:pStyle w:val="TableParagraph"/>
              <w:ind w:left="108" w:right="42"/>
              <w:jc w:val="center"/>
              <w:rPr>
                <w:sz w:val="22"/>
              </w:rPr>
            </w:pPr>
            <w:r>
              <w:rPr>
                <w:spacing w:val="-2"/>
                <w:sz w:val="22"/>
              </w:rPr>
              <w:t>32.94%</w:t>
            </w:r>
          </w:p>
        </w:tc>
        <w:tc>
          <w:tcPr>
            <w:tcW w:w="828" w:type="dxa"/>
          </w:tcPr>
          <w:p>
            <w:pPr>
              <w:pStyle w:val="TableParagraph"/>
              <w:ind w:right="91"/>
              <w:rPr>
                <w:sz w:val="22"/>
              </w:rPr>
            </w:pPr>
            <w:r>
              <w:rPr>
                <w:spacing w:val="-5"/>
                <w:sz w:val="22"/>
              </w:rPr>
              <w:t>240</w:t>
            </w:r>
          </w:p>
        </w:tc>
        <w:tc>
          <w:tcPr>
            <w:tcW w:w="1039" w:type="dxa"/>
          </w:tcPr>
          <w:p>
            <w:pPr>
              <w:pStyle w:val="TableParagraph"/>
              <w:ind w:right="90"/>
              <w:rPr>
                <w:sz w:val="22"/>
              </w:rPr>
            </w:pPr>
            <w:r>
              <w:rPr>
                <w:spacing w:val="-5"/>
                <w:sz w:val="22"/>
              </w:rPr>
              <w:t>285</w:t>
            </w:r>
          </w:p>
        </w:tc>
        <w:tc>
          <w:tcPr>
            <w:tcW w:w="878" w:type="dxa"/>
          </w:tcPr>
          <w:p>
            <w:pPr>
              <w:pStyle w:val="TableParagraph"/>
              <w:ind w:right="90"/>
              <w:rPr>
                <w:sz w:val="22"/>
              </w:rPr>
            </w:pPr>
            <w:r>
              <w:rPr>
                <w:spacing w:val="-5"/>
                <w:sz w:val="22"/>
              </w:rPr>
              <w:t>164</w:t>
            </w:r>
          </w:p>
        </w:tc>
        <w:tc>
          <w:tcPr>
            <w:tcW w:w="1084" w:type="dxa"/>
          </w:tcPr>
          <w:p>
            <w:pPr>
              <w:pStyle w:val="TableParagraph"/>
              <w:ind w:right="89"/>
              <w:rPr>
                <w:sz w:val="22"/>
              </w:rPr>
            </w:pPr>
            <w:r>
              <w:rPr>
                <w:spacing w:val="-5"/>
                <w:sz w:val="22"/>
              </w:rPr>
              <w:t>689</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1,161</w:t>
            </w:r>
          </w:p>
        </w:tc>
        <w:tc>
          <w:tcPr>
            <w:tcW w:w="1301" w:type="dxa"/>
          </w:tcPr>
          <w:p>
            <w:pPr>
              <w:pStyle w:val="TableParagraph"/>
              <w:spacing w:before="5"/>
              <w:ind w:right="94"/>
              <w:rPr>
                <w:sz w:val="22"/>
              </w:rPr>
            </w:pPr>
            <w:r>
              <w:rPr>
                <w:spacing w:val="-2"/>
                <w:sz w:val="22"/>
              </w:rPr>
              <w:t>1,303</w:t>
            </w:r>
          </w:p>
        </w:tc>
        <w:tc>
          <w:tcPr>
            <w:tcW w:w="936" w:type="dxa"/>
          </w:tcPr>
          <w:p>
            <w:pPr>
              <w:pStyle w:val="TableParagraph"/>
              <w:spacing w:before="5"/>
              <w:ind w:right="93"/>
              <w:rPr>
                <w:sz w:val="22"/>
              </w:rPr>
            </w:pPr>
            <w:r>
              <w:rPr>
                <w:spacing w:val="-5"/>
                <w:sz w:val="22"/>
              </w:rPr>
              <w:t>142</w:t>
            </w:r>
          </w:p>
        </w:tc>
        <w:tc>
          <w:tcPr>
            <w:tcW w:w="878" w:type="dxa"/>
          </w:tcPr>
          <w:p>
            <w:pPr>
              <w:pStyle w:val="TableParagraph"/>
              <w:spacing w:before="5"/>
              <w:ind w:left="108" w:right="42"/>
              <w:jc w:val="center"/>
              <w:rPr>
                <w:sz w:val="22"/>
              </w:rPr>
            </w:pPr>
            <w:r>
              <w:rPr>
                <w:spacing w:val="-2"/>
                <w:sz w:val="22"/>
              </w:rPr>
              <w:t>12.23%</w:t>
            </w:r>
          </w:p>
        </w:tc>
        <w:tc>
          <w:tcPr>
            <w:tcW w:w="828" w:type="dxa"/>
          </w:tcPr>
          <w:p>
            <w:pPr>
              <w:pStyle w:val="TableParagraph"/>
              <w:spacing w:before="5"/>
              <w:ind w:right="95"/>
              <w:rPr>
                <w:sz w:val="22"/>
              </w:rPr>
            </w:pPr>
            <w:r>
              <w:rPr>
                <w:spacing w:val="-5"/>
                <w:sz w:val="22"/>
              </w:rPr>
              <w:t>31</w:t>
            </w:r>
          </w:p>
        </w:tc>
        <w:tc>
          <w:tcPr>
            <w:tcW w:w="1039" w:type="dxa"/>
          </w:tcPr>
          <w:p>
            <w:pPr>
              <w:pStyle w:val="TableParagraph"/>
              <w:spacing w:before="5"/>
              <w:ind w:right="93"/>
              <w:rPr>
                <w:sz w:val="22"/>
              </w:rPr>
            </w:pPr>
            <w:r>
              <w:rPr>
                <w:spacing w:val="-5"/>
                <w:sz w:val="22"/>
              </w:rPr>
              <w:t>49</w:t>
            </w:r>
          </w:p>
        </w:tc>
        <w:tc>
          <w:tcPr>
            <w:tcW w:w="878" w:type="dxa"/>
          </w:tcPr>
          <w:p>
            <w:pPr>
              <w:pStyle w:val="TableParagraph"/>
              <w:spacing w:before="5"/>
              <w:ind w:right="92"/>
              <w:rPr>
                <w:sz w:val="22"/>
              </w:rPr>
            </w:pPr>
            <w:r>
              <w:rPr>
                <w:spacing w:val="-5"/>
                <w:sz w:val="22"/>
              </w:rPr>
              <w:t>14</w:t>
            </w:r>
          </w:p>
        </w:tc>
        <w:tc>
          <w:tcPr>
            <w:tcW w:w="1084" w:type="dxa"/>
          </w:tcPr>
          <w:p>
            <w:pPr>
              <w:pStyle w:val="TableParagraph"/>
              <w:spacing w:before="5"/>
              <w:ind w:right="93"/>
              <w:rPr>
                <w:sz w:val="22"/>
              </w:rPr>
            </w:pPr>
            <w:r>
              <w:rPr>
                <w:spacing w:val="-5"/>
                <w:sz w:val="22"/>
              </w:rPr>
              <w:t>94</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7"/>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10,122</w:t>
            </w:r>
          </w:p>
        </w:tc>
        <w:tc>
          <w:tcPr>
            <w:tcW w:w="1301" w:type="dxa"/>
          </w:tcPr>
          <w:p>
            <w:pPr>
              <w:pStyle w:val="TableParagraph"/>
              <w:ind w:right="94"/>
              <w:rPr>
                <w:sz w:val="22"/>
              </w:rPr>
            </w:pPr>
            <w:r>
              <w:rPr>
                <w:spacing w:val="-2"/>
                <w:sz w:val="22"/>
              </w:rPr>
              <w:t>10,788</w:t>
            </w:r>
          </w:p>
        </w:tc>
        <w:tc>
          <w:tcPr>
            <w:tcW w:w="936" w:type="dxa"/>
          </w:tcPr>
          <w:p>
            <w:pPr>
              <w:pStyle w:val="TableParagraph"/>
              <w:ind w:right="93"/>
              <w:rPr>
                <w:sz w:val="22"/>
              </w:rPr>
            </w:pPr>
            <w:r>
              <w:rPr>
                <w:spacing w:val="-5"/>
                <w:sz w:val="22"/>
              </w:rPr>
              <w:t>666</w:t>
            </w:r>
          </w:p>
        </w:tc>
        <w:tc>
          <w:tcPr>
            <w:tcW w:w="878" w:type="dxa"/>
          </w:tcPr>
          <w:p>
            <w:pPr>
              <w:pStyle w:val="TableParagraph"/>
              <w:ind w:left="170" w:right="3"/>
              <w:jc w:val="center"/>
              <w:rPr>
                <w:sz w:val="22"/>
              </w:rPr>
            </w:pPr>
            <w:r>
              <w:rPr>
                <w:spacing w:val="-2"/>
                <w:sz w:val="22"/>
              </w:rPr>
              <w:t>6.58%</w:t>
            </w:r>
          </w:p>
        </w:tc>
        <w:tc>
          <w:tcPr>
            <w:tcW w:w="828" w:type="dxa"/>
          </w:tcPr>
          <w:p>
            <w:pPr>
              <w:pStyle w:val="TableParagraph"/>
              <w:ind w:right="91"/>
              <w:rPr>
                <w:sz w:val="22"/>
              </w:rPr>
            </w:pPr>
            <w:r>
              <w:rPr>
                <w:spacing w:val="-5"/>
                <w:sz w:val="22"/>
              </w:rPr>
              <w:t>407</w:t>
            </w:r>
          </w:p>
        </w:tc>
        <w:tc>
          <w:tcPr>
            <w:tcW w:w="1039" w:type="dxa"/>
          </w:tcPr>
          <w:p>
            <w:pPr>
              <w:pStyle w:val="TableParagraph"/>
              <w:ind w:right="90"/>
              <w:rPr>
                <w:sz w:val="22"/>
              </w:rPr>
            </w:pPr>
            <w:r>
              <w:rPr>
                <w:spacing w:val="-5"/>
                <w:sz w:val="22"/>
              </w:rPr>
              <w:t>472</w:t>
            </w:r>
          </w:p>
        </w:tc>
        <w:tc>
          <w:tcPr>
            <w:tcW w:w="878" w:type="dxa"/>
          </w:tcPr>
          <w:p>
            <w:pPr>
              <w:pStyle w:val="TableParagraph"/>
              <w:ind w:right="92"/>
              <w:rPr>
                <w:sz w:val="22"/>
              </w:rPr>
            </w:pPr>
            <w:r>
              <w:rPr>
                <w:spacing w:val="-5"/>
                <w:sz w:val="22"/>
              </w:rPr>
              <w:t>67</w:t>
            </w:r>
          </w:p>
        </w:tc>
        <w:tc>
          <w:tcPr>
            <w:tcW w:w="1084" w:type="dxa"/>
          </w:tcPr>
          <w:p>
            <w:pPr>
              <w:pStyle w:val="TableParagraph"/>
              <w:ind w:right="89"/>
              <w:rPr>
                <w:sz w:val="22"/>
              </w:rPr>
            </w:pPr>
            <w:r>
              <w:rPr>
                <w:spacing w:val="-5"/>
                <w:sz w:val="22"/>
              </w:rPr>
              <w:t>946</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2"/>
                <w:sz w:val="22"/>
              </w:rPr>
              <w:t>2,056</w:t>
            </w:r>
          </w:p>
        </w:tc>
        <w:tc>
          <w:tcPr>
            <w:tcW w:w="1301" w:type="dxa"/>
          </w:tcPr>
          <w:p>
            <w:pPr>
              <w:pStyle w:val="TableParagraph"/>
              <w:spacing w:line="234" w:lineRule="exact"/>
              <w:ind w:right="94"/>
              <w:rPr>
                <w:sz w:val="22"/>
              </w:rPr>
            </w:pPr>
            <w:r>
              <w:rPr>
                <w:spacing w:val="-2"/>
                <w:sz w:val="22"/>
              </w:rPr>
              <w:t>2,368</w:t>
            </w:r>
          </w:p>
        </w:tc>
        <w:tc>
          <w:tcPr>
            <w:tcW w:w="936" w:type="dxa"/>
          </w:tcPr>
          <w:p>
            <w:pPr>
              <w:pStyle w:val="TableParagraph"/>
              <w:spacing w:line="234" w:lineRule="exact"/>
              <w:ind w:right="93"/>
              <w:rPr>
                <w:sz w:val="22"/>
              </w:rPr>
            </w:pPr>
            <w:r>
              <w:rPr>
                <w:spacing w:val="-5"/>
                <w:sz w:val="22"/>
              </w:rPr>
              <w:t>312</w:t>
            </w:r>
          </w:p>
        </w:tc>
        <w:tc>
          <w:tcPr>
            <w:tcW w:w="878" w:type="dxa"/>
          </w:tcPr>
          <w:p>
            <w:pPr>
              <w:pStyle w:val="TableParagraph"/>
              <w:spacing w:line="234" w:lineRule="exact"/>
              <w:ind w:left="108" w:right="42"/>
              <w:jc w:val="center"/>
              <w:rPr>
                <w:sz w:val="22"/>
              </w:rPr>
            </w:pPr>
            <w:r>
              <w:rPr>
                <w:spacing w:val="-2"/>
                <w:sz w:val="22"/>
              </w:rPr>
              <w:t>15.18%</w:t>
            </w:r>
          </w:p>
        </w:tc>
        <w:tc>
          <w:tcPr>
            <w:tcW w:w="828" w:type="dxa"/>
          </w:tcPr>
          <w:p>
            <w:pPr>
              <w:pStyle w:val="TableParagraph"/>
              <w:spacing w:line="234" w:lineRule="exact"/>
              <w:ind w:right="95"/>
              <w:rPr>
                <w:sz w:val="22"/>
              </w:rPr>
            </w:pPr>
            <w:r>
              <w:rPr>
                <w:spacing w:val="-5"/>
                <w:sz w:val="22"/>
              </w:rPr>
              <w:t>90</w:t>
            </w:r>
          </w:p>
        </w:tc>
        <w:tc>
          <w:tcPr>
            <w:tcW w:w="1039" w:type="dxa"/>
          </w:tcPr>
          <w:p>
            <w:pPr>
              <w:pStyle w:val="TableParagraph"/>
              <w:spacing w:line="234" w:lineRule="exact"/>
              <w:ind w:right="90"/>
              <w:rPr>
                <w:sz w:val="22"/>
              </w:rPr>
            </w:pPr>
            <w:r>
              <w:rPr>
                <w:spacing w:val="-5"/>
                <w:sz w:val="22"/>
              </w:rPr>
              <w:t>131</w:t>
            </w:r>
          </w:p>
        </w:tc>
        <w:tc>
          <w:tcPr>
            <w:tcW w:w="878" w:type="dxa"/>
          </w:tcPr>
          <w:p>
            <w:pPr>
              <w:pStyle w:val="TableParagraph"/>
              <w:spacing w:line="234" w:lineRule="exact"/>
              <w:ind w:right="92"/>
              <w:rPr>
                <w:sz w:val="22"/>
              </w:rPr>
            </w:pPr>
            <w:r>
              <w:rPr>
                <w:spacing w:val="-5"/>
                <w:sz w:val="22"/>
              </w:rPr>
              <w:t>31</w:t>
            </w:r>
          </w:p>
        </w:tc>
        <w:tc>
          <w:tcPr>
            <w:tcW w:w="1084" w:type="dxa"/>
          </w:tcPr>
          <w:p>
            <w:pPr>
              <w:pStyle w:val="TableParagraph"/>
              <w:spacing w:line="234" w:lineRule="exact"/>
              <w:ind w:right="89"/>
              <w:rPr>
                <w:sz w:val="22"/>
              </w:rPr>
            </w:pPr>
            <w:r>
              <w:rPr>
                <w:spacing w:val="-5"/>
                <w:sz w:val="22"/>
              </w:rPr>
              <w:t>252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12,199</w:t>
            </w:r>
          </w:p>
        </w:tc>
        <w:tc>
          <w:tcPr>
            <w:tcW w:w="1301" w:type="dxa"/>
          </w:tcPr>
          <w:p>
            <w:pPr>
              <w:pStyle w:val="TableParagraph"/>
              <w:ind w:right="94"/>
              <w:rPr>
                <w:sz w:val="22"/>
              </w:rPr>
            </w:pPr>
            <w:r>
              <w:rPr>
                <w:spacing w:val="-2"/>
                <w:sz w:val="22"/>
              </w:rPr>
              <w:t>13,650</w:t>
            </w:r>
          </w:p>
        </w:tc>
        <w:tc>
          <w:tcPr>
            <w:tcW w:w="936" w:type="dxa"/>
          </w:tcPr>
          <w:p>
            <w:pPr>
              <w:pStyle w:val="TableParagraph"/>
              <w:ind w:right="91"/>
              <w:rPr>
                <w:sz w:val="22"/>
              </w:rPr>
            </w:pPr>
            <w:r>
              <w:rPr>
                <w:spacing w:val="-2"/>
                <w:sz w:val="22"/>
              </w:rPr>
              <w:t>1,451</w:t>
            </w:r>
          </w:p>
        </w:tc>
        <w:tc>
          <w:tcPr>
            <w:tcW w:w="878" w:type="dxa"/>
          </w:tcPr>
          <w:p>
            <w:pPr>
              <w:pStyle w:val="TableParagraph"/>
              <w:ind w:left="108" w:right="42"/>
              <w:jc w:val="center"/>
              <w:rPr>
                <w:sz w:val="22"/>
              </w:rPr>
            </w:pPr>
            <w:r>
              <w:rPr>
                <w:spacing w:val="-2"/>
                <w:sz w:val="22"/>
              </w:rPr>
              <w:t>11.89%</w:t>
            </w:r>
          </w:p>
        </w:tc>
        <w:tc>
          <w:tcPr>
            <w:tcW w:w="828" w:type="dxa"/>
          </w:tcPr>
          <w:p>
            <w:pPr>
              <w:pStyle w:val="TableParagraph"/>
              <w:ind w:right="91"/>
              <w:rPr>
                <w:sz w:val="22"/>
              </w:rPr>
            </w:pPr>
            <w:r>
              <w:rPr>
                <w:spacing w:val="-5"/>
                <w:sz w:val="22"/>
              </w:rPr>
              <w:t>382</w:t>
            </w:r>
          </w:p>
        </w:tc>
        <w:tc>
          <w:tcPr>
            <w:tcW w:w="1039" w:type="dxa"/>
          </w:tcPr>
          <w:p>
            <w:pPr>
              <w:pStyle w:val="TableParagraph"/>
              <w:ind w:right="90"/>
              <w:rPr>
                <w:sz w:val="22"/>
              </w:rPr>
            </w:pPr>
            <w:r>
              <w:rPr>
                <w:spacing w:val="-5"/>
                <w:sz w:val="22"/>
              </w:rPr>
              <w:t>363</w:t>
            </w:r>
          </w:p>
        </w:tc>
        <w:tc>
          <w:tcPr>
            <w:tcW w:w="878" w:type="dxa"/>
          </w:tcPr>
          <w:p>
            <w:pPr>
              <w:pStyle w:val="TableParagraph"/>
              <w:ind w:right="90"/>
              <w:rPr>
                <w:sz w:val="22"/>
              </w:rPr>
            </w:pPr>
            <w:r>
              <w:rPr>
                <w:spacing w:val="-5"/>
                <w:sz w:val="22"/>
              </w:rPr>
              <w:t>145</w:t>
            </w:r>
          </w:p>
        </w:tc>
        <w:tc>
          <w:tcPr>
            <w:tcW w:w="1084" w:type="dxa"/>
          </w:tcPr>
          <w:p>
            <w:pPr>
              <w:pStyle w:val="TableParagraph"/>
              <w:ind w:right="89"/>
              <w:rPr>
                <w:sz w:val="22"/>
              </w:rPr>
            </w:pPr>
            <w:r>
              <w:rPr>
                <w:spacing w:val="-5"/>
                <w:sz w:val="22"/>
              </w:rPr>
              <w:t>890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7,854</w:t>
            </w:r>
          </w:p>
        </w:tc>
        <w:tc>
          <w:tcPr>
            <w:tcW w:w="1301" w:type="dxa"/>
          </w:tcPr>
          <w:p>
            <w:pPr>
              <w:pStyle w:val="TableParagraph"/>
              <w:ind w:right="94"/>
              <w:rPr>
                <w:sz w:val="22"/>
              </w:rPr>
            </w:pPr>
            <w:r>
              <w:rPr>
                <w:spacing w:val="-2"/>
                <w:sz w:val="22"/>
              </w:rPr>
              <w:t>9,056</w:t>
            </w:r>
          </w:p>
        </w:tc>
        <w:tc>
          <w:tcPr>
            <w:tcW w:w="936" w:type="dxa"/>
          </w:tcPr>
          <w:p>
            <w:pPr>
              <w:pStyle w:val="TableParagraph"/>
              <w:ind w:right="91"/>
              <w:rPr>
                <w:sz w:val="22"/>
              </w:rPr>
            </w:pPr>
            <w:r>
              <w:rPr>
                <w:spacing w:val="-2"/>
                <w:sz w:val="22"/>
              </w:rPr>
              <w:t>1,202</w:t>
            </w:r>
          </w:p>
        </w:tc>
        <w:tc>
          <w:tcPr>
            <w:tcW w:w="878" w:type="dxa"/>
          </w:tcPr>
          <w:p>
            <w:pPr>
              <w:pStyle w:val="TableParagraph"/>
              <w:ind w:left="108" w:right="42"/>
              <w:jc w:val="center"/>
              <w:rPr>
                <w:sz w:val="22"/>
              </w:rPr>
            </w:pPr>
            <w:r>
              <w:rPr>
                <w:spacing w:val="-2"/>
                <w:sz w:val="22"/>
              </w:rPr>
              <w:t>15.30%</w:t>
            </w:r>
          </w:p>
        </w:tc>
        <w:tc>
          <w:tcPr>
            <w:tcW w:w="828" w:type="dxa"/>
          </w:tcPr>
          <w:p>
            <w:pPr>
              <w:pStyle w:val="TableParagraph"/>
              <w:ind w:right="91"/>
              <w:rPr>
                <w:sz w:val="22"/>
              </w:rPr>
            </w:pPr>
            <w:r>
              <w:rPr>
                <w:spacing w:val="-5"/>
                <w:sz w:val="22"/>
              </w:rPr>
              <w:t>522</w:t>
            </w:r>
          </w:p>
        </w:tc>
        <w:tc>
          <w:tcPr>
            <w:tcW w:w="1039" w:type="dxa"/>
          </w:tcPr>
          <w:p>
            <w:pPr>
              <w:pStyle w:val="TableParagraph"/>
              <w:ind w:right="90"/>
              <w:rPr>
                <w:sz w:val="22"/>
              </w:rPr>
            </w:pPr>
            <w:r>
              <w:rPr>
                <w:spacing w:val="-5"/>
                <w:sz w:val="22"/>
              </w:rPr>
              <w:t>663</w:t>
            </w:r>
          </w:p>
        </w:tc>
        <w:tc>
          <w:tcPr>
            <w:tcW w:w="878" w:type="dxa"/>
          </w:tcPr>
          <w:p>
            <w:pPr>
              <w:pStyle w:val="TableParagraph"/>
              <w:ind w:right="90"/>
              <w:rPr>
                <w:sz w:val="22"/>
              </w:rPr>
            </w:pPr>
            <w:r>
              <w:rPr>
                <w:spacing w:val="-5"/>
                <w:sz w:val="22"/>
              </w:rPr>
              <w:t>120</w:t>
            </w:r>
          </w:p>
        </w:tc>
        <w:tc>
          <w:tcPr>
            <w:tcW w:w="1084" w:type="dxa"/>
          </w:tcPr>
          <w:p>
            <w:pPr>
              <w:pStyle w:val="TableParagraph"/>
              <w:ind w:right="89"/>
              <w:rPr>
                <w:sz w:val="22"/>
              </w:rPr>
            </w:pPr>
            <w:r>
              <w:rPr>
                <w:spacing w:val="-2"/>
                <w:sz w:val="22"/>
              </w:rPr>
              <w:t>1,305</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5,014</w:t>
            </w:r>
          </w:p>
        </w:tc>
        <w:tc>
          <w:tcPr>
            <w:tcW w:w="1301" w:type="dxa"/>
          </w:tcPr>
          <w:p>
            <w:pPr>
              <w:pStyle w:val="TableParagraph"/>
              <w:spacing w:before="5"/>
              <w:ind w:right="94"/>
              <w:rPr>
                <w:sz w:val="22"/>
              </w:rPr>
            </w:pPr>
            <w:r>
              <w:rPr>
                <w:spacing w:val="-2"/>
                <w:sz w:val="22"/>
              </w:rPr>
              <w:t>5,120</w:t>
            </w:r>
          </w:p>
        </w:tc>
        <w:tc>
          <w:tcPr>
            <w:tcW w:w="936" w:type="dxa"/>
          </w:tcPr>
          <w:p>
            <w:pPr>
              <w:pStyle w:val="TableParagraph"/>
              <w:spacing w:before="5"/>
              <w:ind w:right="93"/>
              <w:rPr>
                <w:sz w:val="22"/>
              </w:rPr>
            </w:pPr>
            <w:r>
              <w:rPr>
                <w:spacing w:val="-5"/>
                <w:sz w:val="22"/>
              </w:rPr>
              <w:t>106</w:t>
            </w:r>
          </w:p>
        </w:tc>
        <w:tc>
          <w:tcPr>
            <w:tcW w:w="878" w:type="dxa"/>
          </w:tcPr>
          <w:p>
            <w:pPr>
              <w:pStyle w:val="TableParagraph"/>
              <w:spacing w:before="5"/>
              <w:ind w:left="170" w:right="3"/>
              <w:jc w:val="center"/>
              <w:rPr>
                <w:sz w:val="22"/>
              </w:rPr>
            </w:pPr>
            <w:r>
              <w:rPr>
                <w:spacing w:val="-2"/>
                <w:sz w:val="22"/>
              </w:rPr>
              <w:t>2.11%</w:t>
            </w:r>
          </w:p>
        </w:tc>
        <w:tc>
          <w:tcPr>
            <w:tcW w:w="828" w:type="dxa"/>
          </w:tcPr>
          <w:p>
            <w:pPr>
              <w:pStyle w:val="TableParagraph"/>
              <w:spacing w:before="5"/>
              <w:ind w:right="91"/>
              <w:rPr>
                <w:sz w:val="22"/>
              </w:rPr>
            </w:pPr>
            <w:r>
              <w:rPr>
                <w:spacing w:val="-5"/>
                <w:sz w:val="22"/>
              </w:rPr>
              <w:t>202</w:t>
            </w:r>
          </w:p>
        </w:tc>
        <w:tc>
          <w:tcPr>
            <w:tcW w:w="1039" w:type="dxa"/>
          </w:tcPr>
          <w:p>
            <w:pPr>
              <w:pStyle w:val="TableParagraph"/>
              <w:spacing w:before="5"/>
              <w:ind w:right="90"/>
              <w:rPr>
                <w:sz w:val="22"/>
              </w:rPr>
            </w:pPr>
            <w:r>
              <w:rPr>
                <w:spacing w:val="-5"/>
                <w:sz w:val="22"/>
              </w:rPr>
              <w:t>311</w:t>
            </w:r>
          </w:p>
        </w:tc>
        <w:tc>
          <w:tcPr>
            <w:tcW w:w="878" w:type="dxa"/>
          </w:tcPr>
          <w:p>
            <w:pPr>
              <w:pStyle w:val="TableParagraph"/>
              <w:spacing w:before="5"/>
              <w:ind w:right="92"/>
              <w:rPr>
                <w:sz w:val="22"/>
              </w:rPr>
            </w:pPr>
            <w:r>
              <w:rPr>
                <w:spacing w:val="-5"/>
                <w:sz w:val="22"/>
              </w:rPr>
              <w:t>11</w:t>
            </w:r>
          </w:p>
        </w:tc>
        <w:tc>
          <w:tcPr>
            <w:tcW w:w="1084" w:type="dxa"/>
          </w:tcPr>
          <w:p>
            <w:pPr>
              <w:pStyle w:val="TableParagraph"/>
              <w:spacing w:before="5"/>
              <w:ind w:right="89"/>
              <w:rPr>
                <w:sz w:val="22"/>
              </w:rPr>
            </w:pPr>
            <w:r>
              <w:rPr>
                <w:spacing w:val="-5"/>
                <w:sz w:val="22"/>
              </w:rPr>
              <w:t>524</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5"/>
                <w:sz w:val="22"/>
              </w:rPr>
              <w:t> </w:t>
            </w:r>
            <w:r>
              <w:rPr>
                <w:spacing w:val="-2"/>
                <w:sz w:val="22"/>
              </w:rPr>
              <w:t>Occupations</w:t>
            </w:r>
          </w:p>
        </w:tc>
        <w:tc>
          <w:tcPr>
            <w:tcW w:w="1298" w:type="dxa"/>
          </w:tcPr>
          <w:p>
            <w:pPr>
              <w:pStyle w:val="TableParagraph"/>
              <w:ind w:right="92"/>
              <w:rPr>
                <w:sz w:val="22"/>
              </w:rPr>
            </w:pPr>
            <w:r>
              <w:rPr>
                <w:spacing w:val="-2"/>
                <w:sz w:val="22"/>
              </w:rPr>
              <w:t>17,799</w:t>
            </w:r>
          </w:p>
        </w:tc>
        <w:tc>
          <w:tcPr>
            <w:tcW w:w="1301" w:type="dxa"/>
          </w:tcPr>
          <w:p>
            <w:pPr>
              <w:pStyle w:val="TableParagraph"/>
              <w:ind w:right="94"/>
              <w:rPr>
                <w:sz w:val="22"/>
              </w:rPr>
            </w:pPr>
            <w:r>
              <w:rPr>
                <w:spacing w:val="-2"/>
                <w:sz w:val="22"/>
              </w:rPr>
              <w:t>18,659</w:t>
            </w:r>
          </w:p>
        </w:tc>
        <w:tc>
          <w:tcPr>
            <w:tcW w:w="936" w:type="dxa"/>
          </w:tcPr>
          <w:p>
            <w:pPr>
              <w:pStyle w:val="TableParagraph"/>
              <w:ind w:right="93"/>
              <w:rPr>
                <w:sz w:val="22"/>
              </w:rPr>
            </w:pPr>
            <w:r>
              <w:rPr>
                <w:spacing w:val="-5"/>
                <w:sz w:val="22"/>
              </w:rPr>
              <w:t>860</w:t>
            </w:r>
          </w:p>
        </w:tc>
        <w:tc>
          <w:tcPr>
            <w:tcW w:w="878" w:type="dxa"/>
          </w:tcPr>
          <w:p>
            <w:pPr>
              <w:pStyle w:val="TableParagraph"/>
              <w:ind w:left="170" w:right="3"/>
              <w:jc w:val="center"/>
              <w:rPr>
                <w:sz w:val="22"/>
              </w:rPr>
            </w:pPr>
            <w:r>
              <w:rPr>
                <w:spacing w:val="-2"/>
                <w:sz w:val="22"/>
              </w:rPr>
              <w:t>4.83%</w:t>
            </w:r>
          </w:p>
        </w:tc>
        <w:tc>
          <w:tcPr>
            <w:tcW w:w="828" w:type="dxa"/>
          </w:tcPr>
          <w:p>
            <w:pPr>
              <w:pStyle w:val="TableParagraph"/>
              <w:ind w:right="91"/>
              <w:rPr>
                <w:sz w:val="22"/>
              </w:rPr>
            </w:pPr>
            <w:r>
              <w:rPr>
                <w:spacing w:val="-2"/>
                <w:sz w:val="22"/>
              </w:rPr>
              <w:t>1,520</w:t>
            </w:r>
          </w:p>
        </w:tc>
        <w:tc>
          <w:tcPr>
            <w:tcW w:w="1039" w:type="dxa"/>
          </w:tcPr>
          <w:p>
            <w:pPr>
              <w:pStyle w:val="TableParagraph"/>
              <w:ind w:right="90"/>
              <w:rPr>
                <w:sz w:val="22"/>
              </w:rPr>
            </w:pPr>
            <w:r>
              <w:rPr>
                <w:spacing w:val="-2"/>
                <w:sz w:val="22"/>
              </w:rPr>
              <w:t>1,975</w:t>
            </w:r>
          </w:p>
        </w:tc>
        <w:tc>
          <w:tcPr>
            <w:tcW w:w="878" w:type="dxa"/>
          </w:tcPr>
          <w:p>
            <w:pPr>
              <w:pStyle w:val="TableParagraph"/>
              <w:ind w:right="92"/>
              <w:rPr>
                <w:sz w:val="22"/>
              </w:rPr>
            </w:pPr>
            <w:r>
              <w:rPr>
                <w:spacing w:val="-5"/>
                <w:sz w:val="22"/>
              </w:rPr>
              <w:t>86</w:t>
            </w:r>
          </w:p>
        </w:tc>
        <w:tc>
          <w:tcPr>
            <w:tcW w:w="1084" w:type="dxa"/>
          </w:tcPr>
          <w:p>
            <w:pPr>
              <w:pStyle w:val="TableParagraph"/>
              <w:ind w:right="89"/>
              <w:rPr>
                <w:sz w:val="22"/>
              </w:rPr>
            </w:pPr>
            <w:r>
              <w:rPr>
                <w:spacing w:val="-2"/>
                <w:sz w:val="22"/>
              </w:rPr>
              <w:t>3,581</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5,677</w:t>
            </w:r>
          </w:p>
        </w:tc>
        <w:tc>
          <w:tcPr>
            <w:tcW w:w="1301" w:type="dxa"/>
          </w:tcPr>
          <w:p>
            <w:pPr>
              <w:pStyle w:val="TableParagraph"/>
              <w:spacing w:line="234" w:lineRule="exact" w:before="3"/>
              <w:ind w:right="94"/>
              <w:rPr>
                <w:sz w:val="22"/>
              </w:rPr>
            </w:pPr>
            <w:r>
              <w:rPr>
                <w:spacing w:val="-2"/>
                <w:sz w:val="22"/>
              </w:rPr>
              <w:t>6,094</w:t>
            </w:r>
          </w:p>
        </w:tc>
        <w:tc>
          <w:tcPr>
            <w:tcW w:w="936" w:type="dxa"/>
          </w:tcPr>
          <w:p>
            <w:pPr>
              <w:pStyle w:val="TableParagraph"/>
              <w:spacing w:line="234" w:lineRule="exact" w:before="3"/>
              <w:ind w:right="93"/>
              <w:rPr>
                <w:sz w:val="22"/>
              </w:rPr>
            </w:pPr>
            <w:r>
              <w:rPr>
                <w:spacing w:val="-5"/>
                <w:sz w:val="22"/>
              </w:rPr>
              <w:t>417</w:t>
            </w:r>
          </w:p>
        </w:tc>
        <w:tc>
          <w:tcPr>
            <w:tcW w:w="878" w:type="dxa"/>
          </w:tcPr>
          <w:p>
            <w:pPr>
              <w:pStyle w:val="TableParagraph"/>
              <w:spacing w:line="234" w:lineRule="exact" w:before="3"/>
              <w:ind w:left="170" w:right="3"/>
              <w:jc w:val="center"/>
              <w:rPr>
                <w:sz w:val="22"/>
              </w:rPr>
            </w:pPr>
            <w:r>
              <w:rPr>
                <w:spacing w:val="-2"/>
                <w:sz w:val="22"/>
              </w:rPr>
              <w:t>7.35%</w:t>
            </w:r>
          </w:p>
        </w:tc>
        <w:tc>
          <w:tcPr>
            <w:tcW w:w="828" w:type="dxa"/>
          </w:tcPr>
          <w:p>
            <w:pPr>
              <w:pStyle w:val="TableParagraph"/>
              <w:spacing w:line="234" w:lineRule="exact" w:before="3"/>
              <w:ind w:right="91"/>
              <w:rPr>
                <w:sz w:val="22"/>
              </w:rPr>
            </w:pPr>
            <w:r>
              <w:rPr>
                <w:spacing w:val="-5"/>
                <w:sz w:val="22"/>
              </w:rPr>
              <w:t>349</w:t>
            </w:r>
          </w:p>
        </w:tc>
        <w:tc>
          <w:tcPr>
            <w:tcW w:w="1039" w:type="dxa"/>
          </w:tcPr>
          <w:p>
            <w:pPr>
              <w:pStyle w:val="TableParagraph"/>
              <w:spacing w:line="234" w:lineRule="exact" w:before="3"/>
              <w:ind w:right="90"/>
              <w:rPr>
                <w:sz w:val="22"/>
              </w:rPr>
            </w:pPr>
            <w:r>
              <w:rPr>
                <w:spacing w:val="-5"/>
                <w:sz w:val="22"/>
              </w:rPr>
              <w:t>439</w:t>
            </w:r>
          </w:p>
        </w:tc>
        <w:tc>
          <w:tcPr>
            <w:tcW w:w="878" w:type="dxa"/>
          </w:tcPr>
          <w:p>
            <w:pPr>
              <w:pStyle w:val="TableParagraph"/>
              <w:spacing w:line="234" w:lineRule="exact" w:before="3"/>
              <w:ind w:right="92"/>
              <w:rPr>
                <w:sz w:val="22"/>
              </w:rPr>
            </w:pPr>
            <w:r>
              <w:rPr>
                <w:spacing w:val="-5"/>
                <w:sz w:val="22"/>
              </w:rPr>
              <w:t>42</w:t>
            </w:r>
          </w:p>
        </w:tc>
        <w:tc>
          <w:tcPr>
            <w:tcW w:w="1084" w:type="dxa"/>
          </w:tcPr>
          <w:p>
            <w:pPr>
              <w:pStyle w:val="TableParagraph"/>
              <w:spacing w:line="234" w:lineRule="exact" w:before="3"/>
              <w:ind w:right="89"/>
              <w:rPr>
                <w:sz w:val="22"/>
              </w:rPr>
            </w:pPr>
            <w:r>
              <w:rPr>
                <w:spacing w:val="-5"/>
                <w:sz w:val="22"/>
              </w:rPr>
              <w:t>830</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4,175</w:t>
            </w:r>
          </w:p>
        </w:tc>
        <w:tc>
          <w:tcPr>
            <w:tcW w:w="1301" w:type="dxa"/>
          </w:tcPr>
          <w:p>
            <w:pPr>
              <w:pStyle w:val="TableParagraph"/>
              <w:ind w:right="94"/>
              <w:rPr>
                <w:sz w:val="22"/>
              </w:rPr>
            </w:pPr>
            <w:r>
              <w:rPr>
                <w:spacing w:val="-2"/>
                <w:sz w:val="22"/>
              </w:rPr>
              <w:t>4,770</w:t>
            </w:r>
          </w:p>
        </w:tc>
        <w:tc>
          <w:tcPr>
            <w:tcW w:w="936" w:type="dxa"/>
          </w:tcPr>
          <w:p>
            <w:pPr>
              <w:pStyle w:val="TableParagraph"/>
              <w:ind w:right="93"/>
              <w:rPr>
                <w:sz w:val="22"/>
              </w:rPr>
            </w:pPr>
            <w:r>
              <w:rPr>
                <w:spacing w:val="-5"/>
                <w:sz w:val="22"/>
              </w:rPr>
              <w:t>595</w:t>
            </w:r>
          </w:p>
        </w:tc>
        <w:tc>
          <w:tcPr>
            <w:tcW w:w="878" w:type="dxa"/>
          </w:tcPr>
          <w:p>
            <w:pPr>
              <w:pStyle w:val="TableParagraph"/>
              <w:ind w:left="108" w:right="42"/>
              <w:jc w:val="center"/>
              <w:rPr>
                <w:sz w:val="22"/>
              </w:rPr>
            </w:pPr>
            <w:r>
              <w:rPr>
                <w:spacing w:val="-2"/>
                <w:sz w:val="22"/>
              </w:rPr>
              <w:t>14.25%</w:t>
            </w:r>
          </w:p>
        </w:tc>
        <w:tc>
          <w:tcPr>
            <w:tcW w:w="828" w:type="dxa"/>
          </w:tcPr>
          <w:p>
            <w:pPr>
              <w:pStyle w:val="TableParagraph"/>
              <w:ind w:right="91"/>
              <w:rPr>
                <w:sz w:val="22"/>
              </w:rPr>
            </w:pPr>
            <w:r>
              <w:rPr>
                <w:spacing w:val="-5"/>
                <w:sz w:val="22"/>
              </w:rPr>
              <w:t>299</w:t>
            </w:r>
          </w:p>
        </w:tc>
        <w:tc>
          <w:tcPr>
            <w:tcW w:w="1039" w:type="dxa"/>
          </w:tcPr>
          <w:p>
            <w:pPr>
              <w:pStyle w:val="TableParagraph"/>
              <w:ind w:right="90"/>
              <w:rPr>
                <w:sz w:val="22"/>
              </w:rPr>
            </w:pPr>
            <w:r>
              <w:rPr>
                <w:spacing w:val="-5"/>
                <w:sz w:val="22"/>
              </w:rPr>
              <w:t>481</w:t>
            </w:r>
          </w:p>
        </w:tc>
        <w:tc>
          <w:tcPr>
            <w:tcW w:w="878" w:type="dxa"/>
          </w:tcPr>
          <w:p>
            <w:pPr>
              <w:pStyle w:val="TableParagraph"/>
              <w:ind w:right="92"/>
              <w:rPr>
                <w:sz w:val="22"/>
              </w:rPr>
            </w:pPr>
            <w:r>
              <w:rPr>
                <w:spacing w:val="-5"/>
                <w:sz w:val="22"/>
              </w:rPr>
              <w:t>60</w:t>
            </w:r>
          </w:p>
        </w:tc>
        <w:tc>
          <w:tcPr>
            <w:tcW w:w="1084" w:type="dxa"/>
          </w:tcPr>
          <w:p>
            <w:pPr>
              <w:pStyle w:val="TableParagraph"/>
              <w:ind w:right="89"/>
              <w:rPr>
                <w:sz w:val="22"/>
              </w:rPr>
            </w:pPr>
            <w:r>
              <w:rPr>
                <w:spacing w:val="-5"/>
                <w:sz w:val="22"/>
              </w:rPr>
              <w:t>840</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18,748</w:t>
            </w:r>
          </w:p>
        </w:tc>
        <w:tc>
          <w:tcPr>
            <w:tcW w:w="1301" w:type="dxa"/>
          </w:tcPr>
          <w:p>
            <w:pPr>
              <w:pStyle w:val="TableParagraph"/>
              <w:ind w:right="94"/>
              <w:rPr>
                <w:sz w:val="22"/>
              </w:rPr>
            </w:pPr>
            <w:r>
              <w:rPr>
                <w:spacing w:val="-2"/>
                <w:sz w:val="22"/>
              </w:rPr>
              <w:t>19,624</w:t>
            </w:r>
          </w:p>
        </w:tc>
        <w:tc>
          <w:tcPr>
            <w:tcW w:w="936" w:type="dxa"/>
          </w:tcPr>
          <w:p>
            <w:pPr>
              <w:pStyle w:val="TableParagraph"/>
              <w:ind w:right="93"/>
              <w:rPr>
                <w:sz w:val="22"/>
              </w:rPr>
            </w:pPr>
            <w:r>
              <w:rPr>
                <w:spacing w:val="-5"/>
                <w:sz w:val="22"/>
              </w:rPr>
              <w:t>876</w:t>
            </w:r>
          </w:p>
        </w:tc>
        <w:tc>
          <w:tcPr>
            <w:tcW w:w="878" w:type="dxa"/>
          </w:tcPr>
          <w:p>
            <w:pPr>
              <w:pStyle w:val="TableParagraph"/>
              <w:ind w:left="170" w:right="3"/>
              <w:jc w:val="center"/>
              <w:rPr>
                <w:sz w:val="22"/>
              </w:rPr>
            </w:pPr>
            <w:r>
              <w:rPr>
                <w:spacing w:val="-2"/>
                <w:sz w:val="22"/>
              </w:rPr>
              <w:t>4.67%</w:t>
            </w:r>
          </w:p>
        </w:tc>
        <w:tc>
          <w:tcPr>
            <w:tcW w:w="828" w:type="dxa"/>
          </w:tcPr>
          <w:p>
            <w:pPr>
              <w:pStyle w:val="TableParagraph"/>
              <w:ind w:right="91"/>
              <w:rPr>
                <w:sz w:val="22"/>
              </w:rPr>
            </w:pPr>
            <w:r>
              <w:rPr>
                <w:spacing w:val="-2"/>
                <w:sz w:val="22"/>
              </w:rPr>
              <w:t>1,118</w:t>
            </w:r>
          </w:p>
        </w:tc>
        <w:tc>
          <w:tcPr>
            <w:tcW w:w="1039" w:type="dxa"/>
          </w:tcPr>
          <w:p>
            <w:pPr>
              <w:pStyle w:val="TableParagraph"/>
              <w:ind w:right="90"/>
              <w:rPr>
                <w:sz w:val="22"/>
              </w:rPr>
            </w:pPr>
            <w:r>
              <w:rPr>
                <w:spacing w:val="-2"/>
                <w:sz w:val="22"/>
              </w:rPr>
              <w:t>1,468</w:t>
            </w:r>
          </w:p>
        </w:tc>
        <w:tc>
          <w:tcPr>
            <w:tcW w:w="878" w:type="dxa"/>
          </w:tcPr>
          <w:p>
            <w:pPr>
              <w:pStyle w:val="TableParagraph"/>
              <w:ind w:right="92"/>
              <w:rPr>
                <w:sz w:val="22"/>
              </w:rPr>
            </w:pPr>
            <w:r>
              <w:rPr>
                <w:spacing w:val="-5"/>
                <w:sz w:val="22"/>
              </w:rPr>
              <w:t>88</w:t>
            </w:r>
          </w:p>
        </w:tc>
        <w:tc>
          <w:tcPr>
            <w:tcW w:w="1084" w:type="dxa"/>
          </w:tcPr>
          <w:p>
            <w:pPr>
              <w:pStyle w:val="TableParagraph"/>
              <w:ind w:right="89"/>
              <w:rPr>
                <w:sz w:val="22"/>
              </w:rPr>
            </w:pPr>
            <w:r>
              <w:rPr>
                <w:spacing w:val="-2"/>
                <w:sz w:val="22"/>
              </w:rPr>
              <w:t>2,674</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20,515</w:t>
            </w:r>
          </w:p>
        </w:tc>
        <w:tc>
          <w:tcPr>
            <w:tcW w:w="1301" w:type="dxa"/>
          </w:tcPr>
          <w:p>
            <w:pPr>
              <w:pStyle w:val="TableParagraph"/>
              <w:spacing w:before="5"/>
              <w:ind w:right="94"/>
              <w:rPr>
                <w:sz w:val="22"/>
              </w:rPr>
            </w:pPr>
            <w:r>
              <w:rPr>
                <w:spacing w:val="-2"/>
                <w:sz w:val="22"/>
              </w:rPr>
              <w:t>20,452</w:t>
            </w:r>
          </w:p>
        </w:tc>
        <w:tc>
          <w:tcPr>
            <w:tcW w:w="936" w:type="dxa"/>
          </w:tcPr>
          <w:p>
            <w:pPr>
              <w:pStyle w:val="TableParagraph"/>
              <w:spacing w:before="5"/>
              <w:ind w:right="94"/>
              <w:rPr>
                <w:sz w:val="22"/>
              </w:rPr>
            </w:pPr>
            <w:r>
              <w:rPr>
                <w:spacing w:val="-2"/>
                <w:sz w:val="22"/>
              </w:rPr>
              <w:t>-</w:t>
            </w:r>
            <w:r>
              <w:rPr>
                <w:spacing w:val="-7"/>
                <w:sz w:val="22"/>
              </w:rPr>
              <w:t>63</w:t>
            </w:r>
          </w:p>
        </w:tc>
        <w:tc>
          <w:tcPr>
            <w:tcW w:w="878" w:type="dxa"/>
          </w:tcPr>
          <w:p>
            <w:pPr>
              <w:pStyle w:val="TableParagraph"/>
              <w:spacing w:before="5"/>
              <w:ind w:left="108" w:right="1"/>
              <w:jc w:val="center"/>
              <w:rPr>
                <w:sz w:val="22"/>
              </w:rPr>
            </w:pPr>
            <w:r>
              <w:rPr>
                <w:spacing w:val="-2"/>
                <w:sz w:val="22"/>
              </w:rPr>
              <w:t>-0.31%</w:t>
            </w:r>
          </w:p>
        </w:tc>
        <w:tc>
          <w:tcPr>
            <w:tcW w:w="828" w:type="dxa"/>
          </w:tcPr>
          <w:p>
            <w:pPr>
              <w:pStyle w:val="TableParagraph"/>
              <w:spacing w:before="5"/>
              <w:ind w:right="91"/>
              <w:rPr>
                <w:sz w:val="22"/>
              </w:rPr>
            </w:pPr>
            <w:r>
              <w:rPr>
                <w:spacing w:val="-2"/>
                <w:sz w:val="22"/>
              </w:rPr>
              <w:t>1,002</w:t>
            </w:r>
          </w:p>
        </w:tc>
        <w:tc>
          <w:tcPr>
            <w:tcW w:w="1039" w:type="dxa"/>
          </w:tcPr>
          <w:p>
            <w:pPr>
              <w:pStyle w:val="TableParagraph"/>
              <w:spacing w:before="5"/>
              <w:ind w:right="90"/>
              <w:rPr>
                <w:sz w:val="22"/>
              </w:rPr>
            </w:pPr>
            <w:r>
              <w:rPr>
                <w:spacing w:val="-2"/>
                <w:sz w:val="22"/>
              </w:rPr>
              <w:t>1,289</w:t>
            </w:r>
          </w:p>
        </w:tc>
        <w:tc>
          <w:tcPr>
            <w:tcW w:w="878" w:type="dxa"/>
          </w:tcPr>
          <w:p>
            <w:pPr>
              <w:pStyle w:val="TableParagraph"/>
              <w:spacing w:before="5"/>
              <w:ind w:right="92"/>
              <w:rPr>
                <w:sz w:val="22"/>
              </w:rPr>
            </w:pPr>
            <w:r>
              <w:rPr>
                <w:spacing w:val="-2"/>
                <w:sz w:val="22"/>
              </w:rPr>
              <w:t>-</w:t>
            </w:r>
            <w:r>
              <w:rPr>
                <w:spacing w:val="-12"/>
                <w:sz w:val="22"/>
              </w:rPr>
              <w:t>6</w:t>
            </w:r>
          </w:p>
        </w:tc>
        <w:tc>
          <w:tcPr>
            <w:tcW w:w="1084" w:type="dxa"/>
          </w:tcPr>
          <w:p>
            <w:pPr>
              <w:pStyle w:val="TableParagraph"/>
              <w:spacing w:before="5"/>
              <w:ind w:right="89"/>
              <w:rPr>
                <w:sz w:val="22"/>
              </w:rPr>
            </w:pPr>
            <w:r>
              <w:rPr>
                <w:spacing w:val="-2"/>
                <w:sz w:val="22"/>
              </w:rPr>
              <w:t>2,285</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1,196</w:t>
            </w:r>
          </w:p>
        </w:tc>
        <w:tc>
          <w:tcPr>
            <w:tcW w:w="1301" w:type="dxa"/>
          </w:tcPr>
          <w:p>
            <w:pPr>
              <w:pStyle w:val="TableParagraph"/>
              <w:ind w:right="94"/>
              <w:rPr>
                <w:sz w:val="22"/>
              </w:rPr>
            </w:pPr>
            <w:r>
              <w:rPr>
                <w:spacing w:val="-2"/>
                <w:sz w:val="22"/>
              </w:rPr>
              <w:t>1,211</w:t>
            </w:r>
          </w:p>
        </w:tc>
        <w:tc>
          <w:tcPr>
            <w:tcW w:w="936" w:type="dxa"/>
          </w:tcPr>
          <w:p>
            <w:pPr>
              <w:pStyle w:val="TableParagraph"/>
              <w:ind w:right="94"/>
              <w:rPr>
                <w:sz w:val="22"/>
              </w:rPr>
            </w:pPr>
            <w:r>
              <w:rPr>
                <w:spacing w:val="-5"/>
                <w:sz w:val="22"/>
              </w:rPr>
              <w:t>15</w:t>
            </w:r>
          </w:p>
        </w:tc>
        <w:tc>
          <w:tcPr>
            <w:tcW w:w="878" w:type="dxa"/>
          </w:tcPr>
          <w:p>
            <w:pPr>
              <w:pStyle w:val="TableParagraph"/>
              <w:ind w:left="170" w:right="3"/>
              <w:jc w:val="center"/>
              <w:rPr>
                <w:sz w:val="22"/>
              </w:rPr>
            </w:pPr>
            <w:r>
              <w:rPr>
                <w:spacing w:val="-2"/>
                <w:sz w:val="22"/>
              </w:rPr>
              <w:t>1.25%</w:t>
            </w:r>
          </w:p>
        </w:tc>
        <w:tc>
          <w:tcPr>
            <w:tcW w:w="828" w:type="dxa"/>
          </w:tcPr>
          <w:p>
            <w:pPr>
              <w:pStyle w:val="TableParagraph"/>
              <w:ind w:right="95"/>
              <w:rPr>
                <w:sz w:val="22"/>
              </w:rPr>
            </w:pPr>
            <w:r>
              <w:rPr>
                <w:spacing w:val="-5"/>
                <w:sz w:val="22"/>
              </w:rPr>
              <w:t>74</w:t>
            </w:r>
          </w:p>
        </w:tc>
        <w:tc>
          <w:tcPr>
            <w:tcW w:w="1039" w:type="dxa"/>
          </w:tcPr>
          <w:p>
            <w:pPr>
              <w:pStyle w:val="TableParagraph"/>
              <w:ind w:right="90"/>
              <w:rPr>
                <w:sz w:val="22"/>
              </w:rPr>
            </w:pPr>
            <w:r>
              <w:rPr>
                <w:spacing w:val="-5"/>
                <w:sz w:val="22"/>
              </w:rPr>
              <w:t>108</w:t>
            </w:r>
          </w:p>
        </w:tc>
        <w:tc>
          <w:tcPr>
            <w:tcW w:w="878" w:type="dxa"/>
          </w:tcPr>
          <w:p>
            <w:pPr>
              <w:pStyle w:val="TableParagraph"/>
              <w:ind w:right="92"/>
              <w:rPr>
                <w:sz w:val="22"/>
              </w:rPr>
            </w:pPr>
            <w:r>
              <w:rPr>
                <w:spacing w:val="-10"/>
                <w:sz w:val="22"/>
              </w:rPr>
              <w:t>2</w:t>
            </w:r>
          </w:p>
        </w:tc>
        <w:tc>
          <w:tcPr>
            <w:tcW w:w="1084" w:type="dxa"/>
          </w:tcPr>
          <w:p>
            <w:pPr>
              <w:pStyle w:val="TableParagraph"/>
              <w:ind w:right="89"/>
              <w:rPr>
                <w:sz w:val="22"/>
              </w:rPr>
            </w:pPr>
            <w:r>
              <w:rPr>
                <w:spacing w:val="-5"/>
                <w:sz w:val="22"/>
              </w:rPr>
              <w:t>184</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10,065</w:t>
            </w:r>
          </w:p>
        </w:tc>
        <w:tc>
          <w:tcPr>
            <w:tcW w:w="1301" w:type="dxa"/>
          </w:tcPr>
          <w:p>
            <w:pPr>
              <w:pStyle w:val="TableParagraph"/>
              <w:spacing w:before="5"/>
              <w:ind w:right="94"/>
              <w:rPr>
                <w:sz w:val="22"/>
              </w:rPr>
            </w:pPr>
            <w:r>
              <w:rPr>
                <w:spacing w:val="-2"/>
                <w:sz w:val="22"/>
              </w:rPr>
              <w:t>10,732</w:t>
            </w:r>
          </w:p>
        </w:tc>
        <w:tc>
          <w:tcPr>
            <w:tcW w:w="936" w:type="dxa"/>
          </w:tcPr>
          <w:p>
            <w:pPr>
              <w:pStyle w:val="TableParagraph"/>
              <w:spacing w:before="5"/>
              <w:ind w:right="93"/>
              <w:rPr>
                <w:sz w:val="22"/>
              </w:rPr>
            </w:pPr>
            <w:r>
              <w:rPr>
                <w:spacing w:val="-5"/>
                <w:sz w:val="22"/>
              </w:rPr>
              <w:t>667</w:t>
            </w:r>
          </w:p>
        </w:tc>
        <w:tc>
          <w:tcPr>
            <w:tcW w:w="878" w:type="dxa"/>
          </w:tcPr>
          <w:p>
            <w:pPr>
              <w:pStyle w:val="TableParagraph"/>
              <w:spacing w:before="5"/>
              <w:ind w:left="170" w:right="3"/>
              <w:jc w:val="center"/>
              <w:rPr>
                <w:sz w:val="22"/>
              </w:rPr>
            </w:pPr>
            <w:r>
              <w:rPr>
                <w:spacing w:val="-2"/>
                <w:sz w:val="22"/>
              </w:rPr>
              <w:t>6.63%</w:t>
            </w:r>
          </w:p>
        </w:tc>
        <w:tc>
          <w:tcPr>
            <w:tcW w:w="828" w:type="dxa"/>
          </w:tcPr>
          <w:p>
            <w:pPr>
              <w:pStyle w:val="TableParagraph"/>
              <w:spacing w:before="5"/>
              <w:ind w:right="91"/>
              <w:rPr>
                <w:sz w:val="22"/>
              </w:rPr>
            </w:pPr>
            <w:r>
              <w:rPr>
                <w:spacing w:val="-5"/>
                <w:sz w:val="22"/>
              </w:rPr>
              <w:t>318</w:t>
            </w:r>
          </w:p>
        </w:tc>
        <w:tc>
          <w:tcPr>
            <w:tcW w:w="1039" w:type="dxa"/>
          </w:tcPr>
          <w:p>
            <w:pPr>
              <w:pStyle w:val="TableParagraph"/>
              <w:spacing w:before="5"/>
              <w:ind w:right="90"/>
              <w:rPr>
                <w:sz w:val="22"/>
              </w:rPr>
            </w:pPr>
            <w:r>
              <w:rPr>
                <w:spacing w:val="-5"/>
                <w:sz w:val="22"/>
              </w:rPr>
              <w:t>554</w:t>
            </w:r>
          </w:p>
        </w:tc>
        <w:tc>
          <w:tcPr>
            <w:tcW w:w="878" w:type="dxa"/>
          </w:tcPr>
          <w:p>
            <w:pPr>
              <w:pStyle w:val="TableParagraph"/>
              <w:spacing w:before="5"/>
              <w:ind w:right="92"/>
              <w:rPr>
                <w:sz w:val="22"/>
              </w:rPr>
            </w:pPr>
            <w:r>
              <w:rPr>
                <w:spacing w:val="-5"/>
                <w:sz w:val="22"/>
              </w:rPr>
              <w:t>67</w:t>
            </w:r>
          </w:p>
        </w:tc>
        <w:tc>
          <w:tcPr>
            <w:tcW w:w="1084" w:type="dxa"/>
          </w:tcPr>
          <w:p>
            <w:pPr>
              <w:pStyle w:val="TableParagraph"/>
              <w:spacing w:before="5"/>
              <w:ind w:right="89"/>
              <w:rPr>
                <w:sz w:val="22"/>
              </w:rPr>
            </w:pPr>
            <w:r>
              <w:rPr>
                <w:spacing w:val="-5"/>
                <w:sz w:val="22"/>
              </w:rPr>
              <w:t>939</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8,718</w:t>
            </w:r>
          </w:p>
        </w:tc>
        <w:tc>
          <w:tcPr>
            <w:tcW w:w="1301" w:type="dxa"/>
          </w:tcPr>
          <w:p>
            <w:pPr>
              <w:pStyle w:val="TableParagraph"/>
              <w:ind w:right="94"/>
              <w:rPr>
                <w:sz w:val="22"/>
              </w:rPr>
            </w:pPr>
            <w:r>
              <w:rPr>
                <w:spacing w:val="-2"/>
                <w:sz w:val="22"/>
              </w:rPr>
              <w:t>9,255</w:t>
            </w:r>
          </w:p>
        </w:tc>
        <w:tc>
          <w:tcPr>
            <w:tcW w:w="936" w:type="dxa"/>
          </w:tcPr>
          <w:p>
            <w:pPr>
              <w:pStyle w:val="TableParagraph"/>
              <w:ind w:right="93"/>
              <w:rPr>
                <w:sz w:val="22"/>
              </w:rPr>
            </w:pPr>
            <w:r>
              <w:rPr>
                <w:spacing w:val="-5"/>
                <w:sz w:val="22"/>
              </w:rPr>
              <w:t>537</w:t>
            </w:r>
          </w:p>
        </w:tc>
        <w:tc>
          <w:tcPr>
            <w:tcW w:w="878" w:type="dxa"/>
          </w:tcPr>
          <w:p>
            <w:pPr>
              <w:pStyle w:val="TableParagraph"/>
              <w:ind w:left="170" w:right="3"/>
              <w:jc w:val="center"/>
              <w:rPr>
                <w:sz w:val="22"/>
              </w:rPr>
            </w:pPr>
            <w:r>
              <w:rPr>
                <w:spacing w:val="-2"/>
                <w:sz w:val="22"/>
              </w:rPr>
              <w:t>6.16%</w:t>
            </w:r>
          </w:p>
        </w:tc>
        <w:tc>
          <w:tcPr>
            <w:tcW w:w="828" w:type="dxa"/>
          </w:tcPr>
          <w:p>
            <w:pPr>
              <w:pStyle w:val="TableParagraph"/>
              <w:ind w:right="91"/>
              <w:rPr>
                <w:sz w:val="22"/>
              </w:rPr>
            </w:pPr>
            <w:r>
              <w:rPr>
                <w:spacing w:val="-5"/>
                <w:sz w:val="22"/>
              </w:rPr>
              <w:t>306</w:t>
            </w:r>
          </w:p>
        </w:tc>
        <w:tc>
          <w:tcPr>
            <w:tcW w:w="1039" w:type="dxa"/>
          </w:tcPr>
          <w:p>
            <w:pPr>
              <w:pStyle w:val="TableParagraph"/>
              <w:ind w:right="90"/>
              <w:rPr>
                <w:sz w:val="22"/>
              </w:rPr>
            </w:pPr>
            <w:r>
              <w:rPr>
                <w:spacing w:val="-5"/>
                <w:sz w:val="22"/>
              </w:rPr>
              <w:t>465</w:t>
            </w:r>
          </w:p>
        </w:tc>
        <w:tc>
          <w:tcPr>
            <w:tcW w:w="878" w:type="dxa"/>
          </w:tcPr>
          <w:p>
            <w:pPr>
              <w:pStyle w:val="TableParagraph"/>
              <w:ind w:right="92"/>
              <w:rPr>
                <w:sz w:val="22"/>
              </w:rPr>
            </w:pPr>
            <w:r>
              <w:rPr>
                <w:spacing w:val="-5"/>
                <w:sz w:val="22"/>
              </w:rPr>
              <w:t>54</w:t>
            </w:r>
          </w:p>
        </w:tc>
        <w:tc>
          <w:tcPr>
            <w:tcW w:w="1084" w:type="dxa"/>
          </w:tcPr>
          <w:p>
            <w:pPr>
              <w:pStyle w:val="TableParagraph"/>
              <w:ind w:right="89"/>
              <w:rPr>
                <w:sz w:val="22"/>
              </w:rPr>
            </w:pPr>
            <w:r>
              <w:rPr>
                <w:spacing w:val="-5"/>
                <w:sz w:val="22"/>
              </w:rPr>
              <w:t>825</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10,415</w:t>
            </w:r>
          </w:p>
        </w:tc>
        <w:tc>
          <w:tcPr>
            <w:tcW w:w="1301" w:type="dxa"/>
          </w:tcPr>
          <w:p>
            <w:pPr>
              <w:pStyle w:val="TableParagraph"/>
              <w:spacing w:line="234" w:lineRule="exact"/>
              <w:ind w:right="94"/>
              <w:rPr>
                <w:sz w:val="22"/>
              </w:rPr>
            </w:pPr>
            <w:r>
              <w:rPr>
                <w:spacing w:val="-2"/>
                <w:sz w:val="22"/>
              </w:rPr>
              <w:t>10,588</w:t>
            </w:r>
          </w:p>
        </w:tc>
        <w:tc>
          <w:tcPr>
            <w:tcW w:w="936" w:type="dxa"/>
          </w:tcPr>
          <w:p>
            <w:pPr>
              <w:pStyle w:val="TableParagraph"/>
              <w:spacing w:line="234" w:lineRule="exact"/>
              <w:ind w:right="93"/>
              <w:rPr>
                <w:sz w:val="22"/>
              </w:rPr>
            </w:pPr>
            <w:r>
              <w:rPr>
                <w:spacing w:val="-5"/>
                <w:sz w:val="22"/>
              </w:rPr>
              <w:t>173</w:t>
            </w:r>
          </w:p>
        </w:tc>
        <w:tc>
          <w:tcPr>
            <w:tcW w:w="878" w:type="dxa"/>
          </w:tcPr>
          <w:p>
            <w:pPr>
              <w:pStyle w:val="TableParagraph"/>
              <w:spacing w:line="234" w:lineRule="exact"/>
              <w:ind w:left="170" w:right="3"/>
              <w:jc w:val="center"/>
              <w:rPr>
                <w:sz w:val="22"/>
              </w:rPr>
            </w:pPr>
            <w:r>
              <w:rPr>
                <w:spacing w:val="-2"/>
                <w:sz w:val="22"/>
              </w:rPr>
              <w:t>1.66%</w:t>
            </w:r>
          </w:p>
        </w:tc>
        <w:tc>
          <w:tcPr>
            <w:tcW w:w="828" w:type="dxa"/>
          </w:tcPr>
          <w:p>
            <w:pPr>
              <w:pStyle w:val="TableParagraph"/>
              <w:spacing w:line="234" w:lineRule="exact"/>
              <w:ind w:right="91"/>
              <w:rPr>
                <w:sz w:val="22"/>
              </w:rPr>
            </w:pPr>
            <w:r>
              <w:rPr>
                <w:spacing w:val="-5"/>
                <w:sz w:val="22"/>
              </w:rPr>
              <w:t>404</w:t>
            </w:r>
          </w:p>
        </w:tc>
        <w:tc>
          <w:tcPr>
            <w:tcW w:w="1039" w:type="dxa"/>
          </w:tcPr>
          <w:p>
            <w:pPr>
              <w:pStyle w:val="TableParagraph"/>
              <w:spacing w:line="234" w:lineRule="exact"/>
              <w:ind w:right="90"/>
              <w:rPr>
                <w:sz w:val="22"/>
              </w:rPr>
            </w:pPr>
            <w:r>
              <w:rPr>
                <w:spacing w:val="-5"/>
                <w:sz w:val="22"/>
              </w:rPr>
              <w:t>703</w:t>
            </w:r>
          </w:p>
        </w:tc>
        <w:tc>
          <w:tcPr>
            <w:tcW w:w="878" w:type="dxa"/>
          </w:tcPr>
          <w:p>
            <w:pPr>
              <w:pStyle w:val="TableParagraph"/>
              <w:spacing w:line="234" w:lineRule="exact"/>
              <w:ind w:right="92"/>
              <w:rPr>
                <w:sz w:val="22"/>
              </w:rPr>
            </w:pPr>
            <w:r>
              <w:rPr>
                <w:spacing w:val="-5"/>
                <w:sz w:val="22"/>
              </w:rPr>
              <w:t>17</w:t>
            </w:r>
          </w:p>
        </w:tc>
        <w:tc>
          <w:tcPr>
            <w:tcW w:w="1084" w:type="dxa"/>
          </w:tcPr>
          <w:p>
            <w:pPr>
              <w:pStyle w:val="TableParagraph"/>
              <w:spacing w:line="234" w:lineRule="exact"/>
              <w:ind w:right="89"/>
              <w:rPr>
                <w:sz w:val="22"/>
              </w:rPr>
            </w:pPr>
            <w:r>
              <w:rPr>
                <w:spacing w:val="-2"/>
                <w:sz w:val="22"/>
              </w:rPr>
              <w:t>1,124</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20,571</w:t>
            </w:r>
          </w:p>
        </w:tc>
        <w:tc>
          <w:tcPr>
            <w:tcW w:w="1301" w:type="dxa"/>
          </w:tcPr>
          <w:p>
            <w:pPr>
              <w:pStyle w:val="TableParagraph"/>
              <w:ind w:right="94"/>
              <w:rPr>
                <w:sz w:val="22"/>
              </w:rPr>
            </w:pPr>
            <w:r>
              <w:rPr>
                <w:spacing w:val="-2"/>
                <w:sz w:val="22"/>
              </w:rPr>
              <w:t>22,837</w:t>
            </w:r>
          </w:p>
        </w:tc>
        <w:tc>
          <w:tcPr>
            <w:tcW w:w="936" w:type="dxa"/>
          </w:tcPr>
          <w:p>
            <w:pPr>
              <w:pStyle w:val="TableParagraph"/>
              <w:ind w:right="91"/>
              <w:rPr>
                <w:sz w:val="22"/>
              </w:rPr>
            </w:pPr>
            <w:r>
              <w:rPr>
                <w:spacing w:val="-2"/>
                <w:sz w:val="22"/>
              </w:rPr>
              <w:t>2,266</w:t>
            </w:r>
          </w:p>
        </w:tc>
        <w:tc>
          <w:tcPr>
            <w:tcW w:w="878" w:type="dxa"/>
          </w:tcPr>
          <w:p>
            <w:pPr>
              <w:pStyle w:val="TableParagraph"/>
              <w:ind w:left="108" w:right="42"/>
              <w:jc w:val="center"/>
              <w:rPr>
                <w:sz w:val="22"/>
              </w:rPr>
            </w:pPr>
            <w:r>
              <w:rPr>
                <w:spacing w:val="-2"/>
                <w:sz w:val="22"/>
              </w:rPr>
              <w:t>11.02%</w:t>
            </w:r>
          </w:p>
        </w:tc>
        <w:tc>
          <w:tcPr>
            <w:tcW w:w="828" w:type="dxa"/>
          </w:tcPr>
          <w:p>
            <w:pPr>
              <w:pStyle w:val="TableParagraph"/>
              <w:ind w:right="91"/>
              <w:rPr>
                <w:sz w:val="22"/>
              </w:rPr>
            </w:pPr>
            <w:r>
              <w:rPr>
                <w:spacing w:val="-2"/>
                <w:sz w:val="22"/>
              </w:rPr>
              <w:t>1,032</w:t>
            </w:r>
          </w:p>
        </w:tc>
        <w:tc>
          <w:tcPr>
            <w:tcW w:w="1039" w:type="dxa"/>
          </w:tcPr>
          <w:p>
            <w:pPr>
              <w:pStyle w:val="TableParagraph"/>
              <w:ind w:right="90"/>
              <w:rPr>
                <w:sz w:val="22"/>
              </w:rPr>
            </w:pPr>
            <w:r>
              <w:rPr>
                <w:spacing w:val="-2"/>
                <w:sz w:val="22"/>
              </w:rPr>
              <w:t>1,655</w:t>
            </w:r>
          </w:p>
        </w:tc>
        <w:tc>
          <w:tcPr>
            <w:tcW w:w="878" w:type="dxa"/>
          </w:tcPr>
          <w:p>
            <w:pPr>
              <w:pStyle w:val="TableParagraph"/>
              <w:ind w:right="90"/>
              <w:rPr>
                <w:sz w:val="22"/>
              </w:rPr>
            </w:pPr>
            <w:r>
              <w:rPr>
                <w:spacing w:val="-5"/>
                <w:sz w:val="22"/>
              </w:rPr>
              <w:t>227</w:t>
            </w:r>
          </w:p>
        </w:tc>
        <w:tc>
          <w:tcPr>
            <w:tcW w:w="1084" w:type="dxa"/>
          </w:tcPr>
          <w:p>
            <w:pPr>
              <w:pStyle w:val="TableParagraph"/>
              <w:ind w:right="89"/>
              <w:rPr>
                <w:sz w:val="22"/>
              </w:rPr>
            </w:pPr>
            <w:r>
              <w:rPr>
                <w:spacing w:val="-2"/>
                <w:sz w:val="22"/>
              </w:rPr>
              <w:t>2,914</w:t>
            </w:r>
          </w:p>
        </w:tc>
      </w:tr>
    </w:tbl>
    <w:p>
      <w:pPr>
        <w:pStyle w:val="TableParagraph"/>
        <w:spacing w:after="0"/>
        <w:rPr>
          <w:sz w:val="22"/>
        </w:rPr>
        <w:sectPr>
          <w:headerReference w:type="even" r:id="rId140"/>
          <w:footerReference w:type="even" r:id="rId141"/>
          <w:pgSz w:w="15840" w:h="12240" w:orient="landscape"/>
          <w:pgMar w:header="720" w:footer="0" w:top="1000" w:bottom="280" w:left="0" w:right="0"/>
          <w:pgNumType w:start="58"/>
        </w:sectPr>
      </w:pPr>
    </w:p>
    <w:p>
      <w:pPr>
        <w:pStyle w:val="Heading1"/>
        <w:spacing w:line="433" w:lineRule="exact"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19"/>
        <w:gridCol w:w="1301"/>
        <w:gridCol w:w="1299"/>
        <w:gridCol w:w="939"/>
        <w:gridCol w:w="877"/>
        <w:gridCol w:w="829"/>
        <w:gridCol w:w="1041"/>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19" w:type="dxa"/>
          </w:tcPr>
          <w:p>
            <w:pPr>
              <w:pStyle w:val="TableParagraph"/>
              <w:spacing w:line="240" w:lineRule="auto" w:before="252"/>
              <w:ind w:left="12"/>
              <w:jc w:val="center"/>
              <w:rPr>
                <w:b/>
                <w:sz w:val="22"/>
              </w:rPr>
            </w:pPr>
            <w:r>
              <w:rPr>
                <w:b/>
                <w:sz w:val="22"/>
              </w:rPr>
              <w:t>SOC</w:t>
            </w:r>
            <w:r>
              <w:rPr>
                <w:b/>
                <w:spacing w:val="-2"/>
                <w:sz w:val="22"/>
              </w:rPr>
              <w:t> Title</w:t>
            </w:r>
          </w:p>
        </w:tc>
        <w:tc>
          <w:tcPr>
            <w:tcW w:w="1301" w:type="dxa"/>
          </w:tcPr>
          <w:p>
            <w:pPr>
              <w:pStyle w:val="TableParagraph"/>
              <w:spacing w:line="252" w:lineRule="exact" w:before="0"/>
              <w:ind w:left="15" w:right="5"/>
              <w:jc w:val="center"/>
              <w:rPr>
                <w:b/>
                <w:sz w:val="22"/>
              </w:rPr>
            </w:pPr>
            <w:r>
              <w:rPr>
                <w:b/>
                <w:spacing w:val="-4"/>
                <w:sz w:val="22"/>
              </w:rPr>
              <w:t>2022</w:t>
            </w:r>
          </w:p>
          <w:p>
            <w:pPr>
              <w:pStyle w:val="TableParagraph"/>
              <w:spacing w:line="254" w:lineRule="exact" w:before="0"/>
              <w:ind w:left="15" w:right="2"/>
              <w:jc w:val="center"/>
              <w:rPr>
                <w:b/>
                <w:sz w:val="22"/>
              </w:rPr>
            </w:pPr>
            <w:r>
              <w:rPr>
                <w:b/>
                <w:spacing w:val="-2"/>
                <w:sz w:val="22"/>
              </w:rPr>
              <w:t>Estimated Employment</w:t>
            </w:r>
          </w:p>
        </w:tc>
        <w:tc>
          <w:tcPr>
            <w:tcW w:w="1299" w:type="dxa"/>
          </w:tcPr>
          <w:p>
            <w:pPr>
              <w:pStyle w:val="TableParagraph"/>
              <w:spacing w:line="252" w:lineRule="exact" w:before="0"/>
              <w:ind w:left="17" w:right="10"/>
              <w:jc w:val="center"/>
              <w:rPr>
                <w:b/>
                <w:sz w:val="22"/>
              </w:rPr>
            </w:pPr>
            <w:r>
              <w:rPr>
                <w:b/>
                <w:spacing w:val="-4"/>
                <w:sz w:val="22"/>
              </w:rPr>
              <w:t>2032</w:t>
            </w:r>
          </w:p>
          <w:p>
            <w:pPr>
              <w:pStyle w:val="TableParagraph"/>
              <w:spacing w:line="254" w:lineRule="exact" w:before="0"/>
              <w:ind w:left="105" w:right="96"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7" w:type="dxa"/>
          </w:tcPr>
          <w:p>
            <w:pPr>
              <w:pStyle w:val="TableParagraph"/>
              <w:spacing w:line="240" w:lineRule="auto" w:before="127"/>
              <w:ind w:left="107" w:right="90"/>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80" w:type="dxa"/>
          </w:tcPr>
          <w:p>
            <w:pPr>
              <w:pStyle w:val="TableParagraph"/>
              <w:spacing w:line="240" w:lineRule="auto" w:before="127"/>
              <w:ind w:left="104" w:right="96" w:firstLine="24"/>
              <w:jc w:val="left"/>
              <w:rPr>
                <w:b/>
                <w:sz w:val="22"/>
              </w:rPr>
            </w:pPr>
            <w:r>
              <w:rPr>
                <w:b/>
                <w:spacing w:val="-2"/>
                <w:sz w:val="22"/>
              </w:rPr>
              <w:t>Annual Change</w:t>
            </w:r>
          </w:p>
        </w:tc>
        <w:tc>
          <w:tcPr>
            <w:tcW w:w="1050" w:type="dxa"/>
          </w:tcPr>
          <w:p>
            <w:pPr>
              <w:pStyle w:val="TableParagraph"/>
              <w:spacing w:line="240" w:lineRule="auto" w:before="0"/>
              <w:ind w:left="212" w:right="213" w:hanging="3"/>
              <w:jc w:val="center"/>
              <w:rPr>
                <w:b/>
                <w:sz w:val="22"/>
              </w:rPr>
            </w:pPr>
            <w:r>
              <w:rPr>
                <w:b/>
                <w:spacing w:val="-2"/>
                <w:sz w:val="22"/>
              </w:rPr>
              <w:t>Total Annual</w:t>
            </w:r>
          </w:p>
          <w:p>
            <w:pPr>
              <w:pStyle w:val="TableParagraph"/>
              <w:spacing w:before="1"/>
              <w:ind w:left="4" w:right="4"/>
              <w:jc w:val="center"/>
              <w:rPr>
                <w:b/>
                <w:sz w:val="22"/>
              </w:rPr>
            </w:pPr>
            <w:r>
              <w:rPr>
                <w:b/>
                <w:spacing w:val="-2"/>
                <w:sz w:val="22"/>
              </w:rPr>
              <w:t>Openings</w:t>
            </w:r>
          </w:p>
        </w:tc>
      </w:tr>
      <w:tr>
        <w:trPr>
          <w:trHeight w:val="252" w:hRule="atLeast"/>
        </w:trPr>
        <w:tc>
          <w:tcPr>
            <w:tcW w:w="895" w:type="dxa"/>
          </w:tcPr>
          <w:p>
            <w:pPr>
              <w:pStyle w:val="TableParagraph"/>
              <w:spacing w:before="0"/>
              <w:ind w:left="11" w:right="2"/>
              <w:jc w:val="center"/>
              <w:rPr>
                <w:sz w:val="22"/>
              </w:rPr>
            </w:pPr>
            <w:r>
              <w:rPr>
                <w:spacing w:val="-2"/>
                <w:sz w:val="22"/>
              </w:rPr>
              <w:t>21-</w:t>
            </w:r>
            <w:r>
              <w:rPr>
                <w:spacing w:val="-4"/>
                <w:sz w:val="22"/>
              </w:rPr>
              <w:t>2011</w:t>
            </w:r>
          </w:p>
        </w:tc>
        <w:tc>
          <w:tcPr>
            <w:tcW w:w="4719" w:type="dxa"/>
          </w:tcPr>
          <w:p>
            <w:pPr>
              <w:pStyle w:val="TableParagraph"/>
              <w:spacing w:before="0"/>
              <w:ind w:left="108"/>
              <w:jc w:val="left"/>
              <w:rPr>
                <w:sz w:val="22"/>
              </w:rPr>
            </w:pPr>
            <w:r>
              <w:rPr>
                <w:spacing w:val="-2"/>
                <w:sz w:val="22"/>
              </w:rPr>
              <w:t>Clergy</w:t>
            </w:r>
          </w:p>
        </w:tc>
        <w:tc>
          <w:tcPr>
            <w:tcW w:w="1301" w:type="dxa"/>
          </w:tcPr>
          <w:p>
            <w:pPr>
              <w:pStyle w:val="TableParagraph"/>
              <w:spacing w:before="0"/>
              <w:ind w:right="95"/>
              <w:rPr>
                <w:sz w:val="22"/>
              </w:rPr>
            </w:pPr>
            <w:r>
              <w:rPr>
                <w:spacing w:val="-2"/>
                <w:sz w:val="22"/>
              </w:rPr>
              <w:t>2,108</w:t>
            </w:r>
          </w:p>
        </w:tc>
        <w:tc>
          <w:tcPr>
            <w:tcW w:w="1299" w:type="dxa"/>
          </w:tcPr>
          <w:p>
            <w:pPr>
              <w:pStyle w:val="TableParagraph"/>
              <w:spacing w:before="0"/>
              <w:ind w:right="96"/>
              <w:rPr>
                <w:sz w:val="22"/>
              </w:rPr>
            </w:pPr>
            <w:r>
              <w:rPr>
                <w:spacing w:val="-2"/>
                <w:sz w:val="22"/>
              </w:rPr>
              <w:t>3,082</w:t>
            </w:r>
          </w:p>
        </w:tc>
        <w:tc>
          <w:tcPr>
            <w:tcW w:w="939" w:type="dxa"/>
          </w:tcPr>
          <w:p>
            <w:pPr>
              <w:pStyle w:val="TableParagraph"/>
              <w:spacing w:before="0"/>
              <w:ind w:right="94"/>
              <w:rPr>
                <w:b/>
                <w:sz w:val="22"/>
              </w:rPr>
            </w:pPr>
            <w:r>
              <w:rPr>
                <w:b/>
                <w:spacing w:val="-5"/>
                <w:sz w:val="22"/>
              </w:rPr>
              <w:t>974</w:t>
            </w:r>
          </w:p>
        </w:tc>
        <w:tc>
          <w:tcPr>
            <w:tcW w:w="877" w:type="dxa"/>
          </w:tcPr>
          <w:p>
            <w:pPr>
              <w:pStyle w:val="TableParagraph"/>
              <w:spacing w:before="0"/>
              <w:ind w:left="69" w:right="6"/>
              <w:jc w:val="center"/>
              <w:rPr>
                <w:sz w:val="22"/>
              </w:rPr>
            </w:pPr>
            <w:r>
              <w:rPr>
                <w:spacing w:val="-2"/>
                <w:sz w:val="22"/>
              </w:rPr>
              <w:t>46.20%</w:t>
            </w:r>
          </w:p>
        </w:tc>
        <w:tc>
          <w:tcPr>
            <w:tcW w:w="829" w:type="dxa"/>
          </w:tcPr>
          <w:p>
            <w:pPr>
              <w:pStyle w:val="TableParagraph"/>
              <w:spacing w:before="0"/>
              <w:ind w:right="96"/>
              <w:rPr>
                <w:sz w:val="22"/>
              </w:rPr>
            </w:pPr>
            <w:r>
              <w:rPr>
                <w:spacing w:val="-5"/>
                <w:sz w:val="22"/>
              </w:rPr>
              <w:t>110</w:t>
            </w:r>
          </w:p>
        </w:tc>
        <w:tc>
          <w:tcPr>
            <w:tcW w:w="1041" w:type="dxa"/>
          </w:tcPr>
          <w:p>
            <w:pPr>
              <w:pStyle w:val="TableParagraph"/>
              <w:spacing w:before="0"/>
              <w:ind w:right="97"/>
              <w:rPr>
                <w:sz w:val="22"/>
              </w:rPr>
            </w:pPr>
            <w:r>
              <w:rPr>
                <w:spacing w:val="-5"/>
                <w:sz w:val="22"/>
              </w:rPr>
              <w:t>115</w:t>
            </w:r>
          </w:p>
        </w:tc>
        <w:tc>
          <w:tcPr>
            <w:tcW w:w="880" w:type="dxa"/>
          </w:tcPr>
          <w:p>
            <w:pPr>
              <w:pStyle w:val="TableParagraph"/>
              <w:spacing w:before="0"/>
              <w:ind w:right="101"/>
              <w:rPr>
                <w:sz w:val="22"/>
              </w:rPr>
            </w:pPr>
            <w:r>
              <w:rPr>
                <w:spacing w:val="-5"/>
                <w:sz w:val="22"/>
              </w:rPr>
              <w:t>97</w:t>
            </w:r>
          </w:p>
        </w:tc>
        <w:tc>
          <w:tcPr>
            <w:tcW w:w="1050" w:type="dxa"/>
          </w:tcPr>
          <w:p>
            <w:pPr>
              <w:pStyle w:val="TableParagraph"/>
              <w:spacing w:before="0"/>
              <w:ind w:right="100"/>
              <w:rPr>
                <w:sz w:val="22"/>
              </w:rPr>
            </w:pPr>
            <w:r>
              <w:rPr>
                <w:spacing w:val="-5"/>
                <w:sz w:val="22"/>
              </w:rPr>
              <w:t>322</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719"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4"/>
                <w:sz w:val="22"/>
              </w:rPr>
              <w:t> </w:t>
            </w:r>
            <w:r>
              <w:rPr>
                <w:sz w:val="22"/>
              </w:rPr>
              <w:t>Order</w:t>
            </w:r>
            <w:r>
              <w:rPr>
                <w:spacing w:val="-2"/>
                <w:sz w:val="22"/>
              </w:rPr>
              <w:t> Fillers</w:t>
            </w:r>
          </w:p>
        </w:tc>
        <w:tc>
          <w:tcPr>
            <w:tcW w:w="1301" w:type="dxa"/>
          </w:tcPr>
          <w:p>
            <w:pPr>
              <w:pStyle w:val="TableParagraph"/>
              <w:spacing w:line="234" w:lineRule="exact"/>
              <w:ind w:right="95"/>
              <w:rPr>
                <w:sz w:val="22"/>
              </w:rPr>
            </w:pPr>
            <w:r>
              <w:rPr>
                <w:spacing w:val="-2"/>
                <w:sz w:val="22"/>
              </w:rPr>
              <w:t>4,961</w:t>
            </w:r>
          </w:p>
        </w:tc>
        <w:tc>
          <w:tcPr>
            <w:tcW w:w="1299" w:type="dxa"/>
          </w:tcPr>
          <w:p>
            <w:pPr>
              <w:pStyle w:val="TableParagraph"/>
              <w:spacing w:line="234" w:lineRule="exact"/>
              <w:ind w:right="96"/>
              <w:rPr>
                <w:sz w:val="22"/>
              </w:rPr>
            </w:pPr>
            <w:r>
              <w:rPr>
                <w:spacing w:val="-2"/>
                <w:sz w:val="22"/>
              </w:rPr>
              <w:t>5,838</w:t>
            </w:r>
          </w:p>
        </w:tc>
        <w:tc>
          <w:tcPr>
            <w:tcW w:w="939" w:type="dxa"/>
          </w:tcPr>
          <w:p>
            <w:pPr>
              <w:pStyle w:val="TableParagraph"/>
              <w:spacing w:line="234" w:lineRule="exact"/>
              <w:ind w:right="94"/>
              <w:rPr>
                <w:b/>
                <w:sz w:val="22"/>
              </w:rPr>
            </w:pPr>
            <w:r>
              <w:rPr>
                <w:b/>
                <w:spacing w:val="-5"/>
                <w:sz w:val="22"/>
              </w:rPr>
              <w:t>877</w:t>
            </w:r>
          </w:p>
        </w:tc>
        <w:tc>
          <w:tcPr>
            <w:tcW w:w="877" w:type="dxa"/>
          </w:tcPr>
          <w:p>
            <w:pPr>
              <w:pStyle w:val="TableParagraph"/>
              <w:spacing w:line="234" w:lineRule="exact"/>
              <w:ind w:left="69" w:right="6"/>
              <w:jc w:val="center"/>
              <w:rPr>
                <w:sz w:val="22"/>
              </w:rPr>
            </w:pPr>
            <w:r>
              <w:rPr>
                <w:spacing w:val="-2"/>
                <w:sz w:val="22"/>
              </w:rPr>
              <w:t>17.68%</w:t>
            </w:r>
          </w:p>
        </w:tc>
        <w:tc>
          <w:tcPr>
            <w:tcW w:w="829" w:type="dxa"/>
          </w:tcPr>
          <w:p>
            <w:pPr>
              <w:pStyle w:val="TableParagraph"/>
              <w:spacing w:line="234" w:lineRule="exact"/>
              <w:ind w:right="96"/>
              <w:rPr>
                <w:sz w:val="22"/>
              </w:rPr>
            </w:pPr>
            <w:r>
              <w:rPr>
                <w:spacing w:val="-5"/>
                <w:sz w:val="22"/>
              </w:rPr>
              <w:t>319</w:t>
            </w:r>
          </w:p>
        </w:tc>
        <w:tc>
          <w:tcPr>
            <w:tcW w:w="1041" w:type="dxa"/>
          </w:tcPr>
          <w:p>
            <w:pPr>
              <w:pStyle w:val="TableParagraph"/>
              <w:spacing w:line="234" w:lineRule="exact"/>
              <w:ind w:right="97"/>
              <w:rPr>
                <w:sz w:val="22"/>
              </w:rPr>
            </w:pPr>
            <w:r>
              <w:rPr>
                <w:spacing w:val="-5"/>
                <w:sz w:val="22"/>
              </w:rPr>
              <w:t>539</w:t>
            </w:r>
          </w:p>
        </w:tc>
        <w:tc>
          <w:tcPr>
            <w:tcW w:w="880" w:type="dxa"/>
          </w:tcPr>
          <w:p>
            <w:pPr>
              <w:pStyle w:val="TableParagraph"/>
              <w:spacing w:line="234" w:lineRule="exact"/>
              <w:ind w:right="101"/>
              <w:rPr>
                <w:sz w:val="22"/>
              </w:rPr>
            </w:pPr>
            <w:r>
              <w:rPr>
                <w:spacing w:val="-5"/>
                <w:sz w:val="22"/>
              </w:rPr>
              <w:t>88</w:t>
            </w:r>
          </w:p>
        </w:tc>
        <w:tc>
          <w:tcPr>
            <w:tcW w:w="1050" w:type="dxa"/>
          </w:tcPr>
          <w:p>
            <w:pPr>
              <w:pStyle w:val="TableParagraph"/>
              <w:spacing w:line="234" w:lineRule="exact"/>
              <w:ind w:right="100"/>
              <w:rPr>
                <w:sz w:val="22"/>
              </w:rPr>
            </w:pPr>
            <w:r>
              <w:rPr>
                <w:spacing w:val="-5"/>
                <w:sz w:val="22"/>
              </w:rPr>
              <w:t>946</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19"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1" w:type="dxa"/>
          </w:tcPr>
          <w:p>
            <w:pPr>
              <w:pStyle w:val="TableParagraph"/>
              <w:ind w:right="95"/>
              <w:rPr>
                <w:sz w:val="22"/>
              </w:rPr>
            </w:pPr>
            <w:r>
              <w:rPr>
                <w:spacing w:val="-2"/>
                <w:sz w:val="22"/>
              </w:rPr>
              <w:t>2,365</w:t>
            </w:r>
          </w:p>
        </w:tc>
        <w:tc>
          <w:tcPr>
            <w:tcW w:w="1299" w:type="dxa"/>
          </w:tcPr>
          <w:p>
            <w:pPr>
              <w:pStyle w:val="TableParagraph"/>
              <w:ind w:right="96"/>
              <w:rPr>
                <w:sz w:val="22"/>
              </w:rPr>
            </w:pPr>
            <w:r>
              <w:rPr>
                <w:spacing w:val="-2"/>
                <w:sz w:val="22"/>
              </w:rPr>
              <w:t>3,052</w:t>
            </w:r>
          </w:p>
        </w:tc>
        <w:tc>
          <w:tcPr>
            <w:tcW w:w="939" w:type="dxa"/>
          </w:tcPr>
          <w:p>
            <w:pPr>
              <w:pStyle w:val="TableParagraph"/>
              <w:ind w:right="94"/>
              <w:rPr>
                <w:b/>
                <w:sz w:val="22"/>
              </w:rPr>
            </w:pPr>
            <w:r>
              <w:rPr>
                <w:b/>
                <w:spacing w:val="-5"/>
                <w:sz w:val="22"/>
              </w:rPr>
              <w:t>687</w:t>
            </w:r>
          </w:p>
        </w:tc>
        <w:tc>
          <w:tcPr>
            <w:tcW w:w="877" w:type="dxa"/>
          </w:tcPr>
          <w:p>
            <w:pPr>
              <w:pStyle w:val="TableParagraph"/>
              <w:ind w:left="69" w:right="6"/>
              <w:jc w:val="center"/>
              <w:rPr>
                <w:sz w:val="22"/>
              </w:rPr>
            </w:pPr>
            <w:r>
              <w:rPr>
                <w:spacing w:val="-2"/>
                <w:sz w:val="22"/>
              </w:rPr>
              <w:t>29.05%</w:t>
            </w:r>
          </w:p>
        </w:tc>
        <w:tc>
          <w:tcPr>
            <w:tcW w:w="829" w:type="dxa"/>
          </w:tcPr>
          <w:p>
            <w:pPr>
              <w:pStyle w:val="TableParagraph"/>
              <w:ind w:right="96"/>
              <w:rPr>
                <w:sz w:val="22"/>
              </w:rPr>
            </w:pPr>
            <w:r>
              <w:rPr>
                <w:spacing w:val="-5"/>
                <w:sz w:val="22"/>
              </w:rPr>
              <w:t>211</w:t>
            </w:r>
          </w:p>
        </w:tc>
        <w:tc>
          <w:tcPr>
            <w:tcW w:w="1041" w:type="dxa"/>
          </w:tcPr>
          <w:p>
            <w:pPr>
              <w:pStyle w:val="TableParagraph"/>
              <w:ind w:right="97"/>
              <w:rPr>
                <w:sz w:val="22"/>
              </w:rPr>
            </w:pPr>
            <w:r>
              <w:rPr>
                <w:spacing w:val="-5"/>
                <w:sz w:val="22"/>
              </w:rPr>
              <w:t>184</w:t>
            </w:r>
          </w:p>
        </w:tc>
        <w:tc>
          <w:tcPr>
            <w:tcW w:w="880" w:type="dxa"/>
          </w:tcPr>
          <w:p>
            <w:pPr>
              <w:pStyle w:val="TableParagraph"/>
              <w:ind w:right="101"/>
              <w:rPr>
                <w:sz w:val="22"/>
              </w:rPr>
            </w:pPr>
            <w:r>
              <w:rPr>
                <w:spacing w:val="-5"/>
                <w:sz w:val="22"/>
              </w:rPr>
              <w:t>69</w:t>
            </w:r>
          </w:p>
        </w:tc>
        <w:tc>
          <w:tcPr>
            <w:tcW w:w="1050" w:type="dxa"/>
          </w:tcPr>
          <w:p>
            <w:pPr>
              <w:pStyle w:val="TableParagraph"/>
              <w:ind w:right="100"/>
              <w:rPr>
                <w:sz w:val="22"/>
              </w:rPr>
            </w:pPr>
            <w:r>
              <w:rPr>
                <w:spacing w:val="-5"/>
                <w:sz w:val="22"/>
              </w:rPr>
              <w:t>464</w:t>
            </w:r>
          </w:p>
        </w:tc>
      </w:tr>
      <w:tr>
        <w:trPr>
          <w:trHeight w:val="254" w:hRule="atLeast"/>
        </w:trPr>
        <w:tc>
          <w:tcPr>
            <w:tcW w:w="895" w:type="dxa"/>
          </w:tcPr>
          <w:p>
            <w:pPr>
              <w:pStyle w:val="TableParagraph"/>
              <w:spacing w:before="3"/>
              <w:ind w:left="11" w:right="2"/>
              <w:jc w:val="center"/>
              <w:rPr>
                <w:sz w:val="22"/>
              </w:rPr>
            </w:pPr>
            <w:r>
              <w:rPr>
                <w:spacing w:val="-2"/>
                <w:sz w:val="22"/>
              </w:rPr>
              <w:t>35-</w:t>
            </w:r>
            <w:r>
              <w:rPr>
                <w:spacing w:val="-4"/>
                <w:sz w:val="22"/>
              </w:rPr>
              <w:t>2014</w:t>
            </w:r>
          </w:p>
        </w:tc>
        <w:tc>
          <w:tcPr>
            <w:tcW w:w="4719" w:type="dxa"/>
          </w:tcPr>
          <w:p>
            <w:pPr>
              <w:pStyle w:val="TableParagraph"/>
              <w:spacing w:before="3"/>
              <w:ind w:left="108"/>
              <w:jc w:val="left"/>
              <w:rPr>
                <w:sz w:val="22"/>
              </w:rPr>
            </w:pPr>
            <w:r>
              <w:rPr>
                <w:sz w:val="22"/>
              </w:rPr>
              <w:t>Cooks,</w:t>
            </w:r>
            <w:r>
              <w:rPr>
                <w:spacing w:val="-4"/>
                <w:sz w:val="22"/>
              </w:rPr>
              <w:t> </w:t>
            </w:r>
            <w:r>
              <w:rPr>
                <w:spacing w:val="-2"/>
                <w:sz w:val="22"/>
              </w:rPr>
              <w:t>Restaurant</w:t>
            </w:r>
          </w:p>
        </w:tc>
        <w:tc>
          <w:tcPr>
            <w:tcW w:w="1301" w:type="dxa"/>
          </w:tcPr>
          <w:p>
            <w:pPr>
              <w:pStyle w:val="TableParagraph"/>
              <w:spacing w:before="3"/>
              <w:ind w:right="95"/>
              <w:rPr>
                <w:sz w:val="22"/>
              </w:rPr>
            </w:pPr>
            <w:r>
              <w:rPr>
                <w:spacing w:val="-2"/>
                <w:sz w:val="22"/>
              </w:rPr>
              <w:t>2,061</w:t>
            </w:r>
          </w:p>
        </w:tc>
        <w:tc>
          <w:tcPr>
            <w:tcW w:w="1299" w:type="dxa"/>
          </w:tcPr>
          <w:p>
            <w:pPr>
              <w:pStyle w:val="TableParagraph"/>
              <w:spacing w:before="3"/>
              <w:ind w:right="96"/>
              <w:rPr>
                <w:sz w:val="22"/>
              </w:rPr>
            </w:pPr>
            <w:r>
              <w:rPr>
                <w:spacing w:val="-2"/>
                <w:sz w:val="22"/>
              </w:rPr>
              <w:t>2,532</w:t>
            </w:r>
          </w:p>
        </w:tc>
        <w:tc>
          <w:tcPr>
            <w:tcW w:w="939" w:type="dxa"/>
          </w:tcPr>
          <w:p>
            <w:pPr>
              <w:pStyle w:val="TableParagraph"/>
              <w:spacing w:before="3"/>
              <w:ind w:right="94"/>
              <w:rPr>
                <w:b/>
                <w:sz w:val="22"/>
              </w:rPr>
            </w:pPr>
            <w:r>
              <w:rPr>
                <w:b/>
                <w:spacing w:val="-5"/>
                <w:sz w:val="22"/>
              </w:rPr>
              <w:t>471</w:t>
            </w:r>
          </w:p>
        </w:tc>
        <w:tc>
          <w:tcPr>
            <w:tcW w:w="877" w:type="dxa"/>
          </w:tcPr>
          <w:p>
            <w:pPr>
              <w:pStyle w:val="TableParagraph"/>
              <w:spacing w:before="3"/>
              <w:ind w:left="69" w:right="6"/>
              <w:jc w:val="center"/>
              <w:rPr>
                <w:sz w:val="22"/>
              </w:rPr>
            </w:pPr>
            <w:r>
              <w:rPr>
                <w:spacing w:val="-2"/>
                <w:sz w:val="22"/>
              </w:rPr>
              <w:t>22.85%</w:t>
            </w:r>
          </w:p>
        </w:tc>
        <w:tc>
          <w:tcPr>
            <w:tcW w:w="829" w:type="dxa"/>
          </w:tcPr>
          <w:p>
            <w:pPr>
              <w:pStyle w:val="TableParagraph"/>
              <w:spacing w:before="3"/>
              <w:ind w:right="96"/>
              <w:rPr>
                <w:sz w:val="22"/>
              </w:rPr>
            </w:pPr>
            <w:r>
              <w:rPr>
                <w:spacing w:val="-5"/>
                <w:sz w:val="22"/>
              </w:rPr>
              <w:t>152</w:t>
            </w:r>
          </w:p>
        </w:tc>
        <w:tc>
          <w:tcPr>
            <w:tcW w:w="1041" w:type="dxa"/>
          </w:tcPr>
          <w:p>
            <w:pPr>
              <w:pStyle w:val="TableParagraph"/>
              <w:spacing w:before="3"/>
              <w:ind w:right="97"/>
              <w:rPr>
                <w:sz w:val="22"/>
              </w:rPr>
            </w:pPr>
            <w:r>
              <w:rPr>
                <w:spacing w:val="-5"/>
                <w:sz w:val="22"/>
              </w:rPr>
              <w:t>192</w:t>
            </w:r>
          </w:p>
        </w:tc>
        <w:tc>
          <w:tcPr>
            <w:tcW w:w="880" w:type="dxa"/>
          </w:tcPr>
          <w:p>
            <w:pPr>
              <w:pStyle w:val="TableParagraph"/>
              <w:spacing w:before="3"/>
              <w:ind w:right="101"/>
              <w:rPr>
                <w:sz w:val="22"/>
              </w:rPr>
            </w:pPr>
            <w:r>
              <w:rPr>
                <w:spacing w:val="-5"/>
                <w:sz w:val="22"/>
              </w:rPr>
              <w:t>47</w:t>
            </w:r>
          </w:p>
        </w:tc>
        <w:tc>
          <w:tcPr>
            <w:tcW w:w="1050" w:type="dxa"/>
          </w:tcPr>
          <w:p>
            <w:pPr>
              <w:pStyle w:val="TableParagraph"/>
              <w:spacing w:before="3"/>
              <w:ind w:right="100"/>
              <w:rPr>
                <w:sz w:val="22"/>
              </w:rPr>
            </w:pPr>
            <w:r>
              <w:rPr>
                <w:spacing w:val="-5"/>
                <w:sz w:val="22"/>
              </w:rPr>
              <w:t>391</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1021</w:t>
            </w:r>
          </w:p>
        </w:tc>
        <w:tc>
          <w:tcPr>
            <w:tcW w:w="4719"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1" w:type="dxa"/>
          </w:tcPr>
          <w:p>
            <w:pPr>
              <w:pStyle w:val="TableParagraph"/>
              <w:spacing w:before="5"/>
              <w:ind w:right="95"/>
              <w:rPr>
                <w:sz w:val="22"/>
              </w:rPr>
            </w:pPr>
            <w:r>
              <w:rPr>
                <w:spacing w:val="-2"/>
                <w:sz w:val="22"/>
              </w:rPr>
              <w:t>4,566</w:t>
            </w:r>
          </w:p>
        </w:tc>
        <w:tc>
          <w:tcPr>
            <w:tcW w:w="1299" w:type="dxa"/>
          </w:tcPr>
          <w:p>
            <w:pPr>
              <w:pStyle w:val="TableParagraph"/>
              <w:spacing w:before="5"/>
              <w:ind w:right="96"/>
              <w:rPr>
                <w:sz w:val="22"/>
              </w:rPr>
            </w:pPr>
            <w:r>
              <w:rPr>
                <w:spacing w:val="-2"/>
                <w:sz w:val="22"/>
              </w:rPr>
              <w:t>5,022</w:t>
            </w:r>
          </w:p>
        </w:tc>
        <w:tc>
          <w:tcPr>
            <w:tcW w:w="939" w:type="dxa"/>
          </w:tcPr>
          <w:p>
            <w:pPr>
              <w:pStyle w:val="TableParagraph"/>
              <w:spacing w:before="5"/>
              <w:ind w:right="94"/>
              <w:rPr>
                <w:b/>
                <w:sz w:val="22"/>
              </w:rPr>
            </w:pPr>
            <w:r>
              <w:rPr>
                <w:b/>
                <w:spacing w:val="-5"/>
                <w:sz w:val="22"/>
              </w:rPr>
              <w:t>456</w:t>
            </w:r>
          </w:p>
        </w:tc>
        <w:tc>
          <w:tcPr>
            <w:tcW w:w="877" w:type="dxa"/>
          </w:tcPr>
          <w:p>
            <w:pPr>
              <w:pStyle w:val="TableParagraph"/>
              <w:spacing w:before="5"/>
              <w:ind w:left="170" w:right="6"/>
              <w:jc w:val="center"/>
              <w:rPr>
                <w:sz w:val="22"/>
              </w:rPr>
            </w:pPr>
            <w:r>
              <w:rPr>
                <w:spacing w:val="-2"/>
                <w:sz w:val="22"/>
              </w:rPr>
              <w:t>9.99%</w:t>
            </w:r>
          </w:p>
        </w:tc>
        <w:tc>
          <w:tcPr>
            <w:tcW w:w="829" w:type="dxa"/>
          </w:tcPr>
          <w:p>
            <w:pPr>
              <w:pStyle w:val="TableParagraph"/>
              <w:spacing w:before="5"/>
              <w:ind w:right="96"/>
              <w:rPr>
                <w:sz w:val="22"/>
              </w:rPr>
            </w:pPr>
            <w:r>
              <w:rPr>
                <w:spacing w:val="-5"/>
                <w:sz w:val="22"/>
              </w:rPr>
              <w:t>107</w:t>
            </w:r>
          </w:p>
        </w:tc>
        <w:tc>
          <w:tcPr>
            <w:tcW w:w="1041" w:type="dxa"/>
          </w:tcPr>
          <w:p>
            <w:pPr>
              <w:pStyle w:val="TableParagraph"/>
              <w:spacing w:before="5"/>
              <w:ind w:right="97"/>
              <w:rPr>
                <w:sz w:val="22"/>
              </w:rPr>
            </w:pPr>
            <w:r>
              <w:rPr>
                <w:spacing w:val="-5"/>
                <w:sz w:val="22"/>
              </w:rPr>
              <w:t>277</w:t>
            </w:r>
          </w:p>
        </w:tc>
        <w:tc>
          <w:tcPr>
            <w:tcW w:w="880" w:type="dxa"/>
          </w:tcPr>
          <w:p>
            <w:pPr>
              <w:pStyle w:val="TableParagraph"/>
              <w:spacing w:before="5"/>
              <w:ind w:right="101"/>
              <w:rPr>
                <w:sz w:val="22"/>
              </w:rPr>
            </w:pPr>
            <w:r>
              <w:rPr>
                <w:spacing w:val="-5"/>
                <w:sz w:val="22"/>
              </w:rPr>
              <w:t>46</w:t>
            </w:r>
          </w:p>
        </w:tc>
        <w:tc>
          <w:tcPr>
            <w:tcW w:w="1050" w:type="dxa"/>
          </w:tcPr>
          <w:p>
            <w:pPr>
              <w:pStyle w:val="TableParagraph"/>
              <w:spacing w:before="5"/>
              <w:ind w:right="100"/>
              <w:rPr>
                <w:sz w:val="22"/>
              </w:rPr>
            </w:pPr>
            <w:r>
              <w:rPr>
                <w:spacing w:val="-5"/>
                <w:sz w:val="22"/>
              </w:rPr>
              <w:t>430</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19"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01" w:type="dxa"/>
          </w:tcPr>
          <w:p>
            <w:pPr>
              <w:pStyle w:val="TableParagraph"/>
              <w:ind w:right="95"/>
              <w:rPr>
                <w:sz w:val="22"/>
              </w:rPr>
            </w:pPr>
            <w:r>
              <w:rPr>
                <w:spacing w:val="-2"/>
                <w:sz w:val="22"/>
              </w:rPr>
              <w:t>3,445</w:t>
            </w:r>
          </w:p>
        </w:tc>
        <w:tc>
          <w:tcPr>
            <w:tcW w:w="1299" w:type="dxa"/>
          </w:tcPr>
          <w:p>
            <w:pPr>
              <w:pStyle w:val="TableParagraph"/>
              <w:ind w:right="96"/>
              <w:rPr>
                <w:sz w:val="22"/>
              </w:rPr>
            </w:pPr>
            <w:r>
              <w:rPr>
                <w:spacing w:val="-2"/>
                <w:sz w:val="22"/>
              </w:rPr>
              <w:t>3,847</w:t>
            </w:r>
          </w:p>
        </w:tc>
        <w:tc>
          <w:tcPr>
            <w:tcW w:w="939" w:type="dxa"/>
          </w:tcPr>
          <w:p>
            <w:pPr>
              <w:pStyle w:val="TableParagraph"/>
              <w:ind w:right="94"/>
              <w:rPr>
                <w:b/>
                <w:sz w:val="22"/>
              </w:rPr>
            </w:pPr>
            <w:r>
              <w:rPr>
                <w:b/>
                <w:spacing w:val="-5"/>
                <w:sz w:val="22"/>
              </w:rPr>
              <w:t>402</w:t>
            </w:r>
          </w:p>
        </w:tc>
        <w:tc>
          <w:tcPr>
            <w:tcW w:w="877" w:type="dxa"/>
          </w:tcPr>
          <w:p>
            <w:pPr>
              <w:pStyle w:val="TableParagraph"/>
              <w:ind w:left="69" w:right="6"/>
              <w:jc w:val="center"/>
              <w:rPr>
                <w:sz w:val="22"/>
              </w:rPr>
            </w:pPr>
            <w:r>
              <w:rPr>
                <w:spacing w:val="-2"/>
                <w:sz w:val="22"/>
              </w:rPr>
              <w:t>11.67%</w:t>
            </w:r>
          </w:p>
        </w:tc>
        <w:tc>
          <w:tcPr>
            <w:tcW w:w="829" w:type="dxa"/>
          </w:tcPr>
          <w:p>
            <w:pPr>
              <w:pStyle w:val="TableParagraph"/>
              <w:ind w:right="96"/>
              <w:rPr>
                <w:sz w:val="22"/>
              </w:rPr>
            </w:pPr>
            <w:r>
              <w:rPr>
                <w:spacing w:val="-5"/>
                <w:sz w:val="22"/>
              </w:rPr>
              <w:t>167</w:t>
            </w:r>
          </w:p>
        </w:tc>
        <w:tc>
          <w:tcPr>
            <w:tcW w:w="1041" w:type="dxa"/>
          </w:tcPr>
          <w:p>
            <w:pPr>
              <w:pStyle w:val="TableParagraph"/>
              <w:ind w:right="97"/>
              <w:rPr>
                <w:sz w:val="22"/>
              </w:rPr>
            </w:pPr>
            <w:r>
              <w:rPr>
                <w:spacing w:val="-5"/>
                <w:sz w:val="22"/>
              </w:rPr>
              <w:t>305</w:t>
            </w:r>
          </w:p>
        </w:tc>
        <w:tc>
          <w:tcPr>
            <w:tcW w:w="880" w:type="dxa"/>
          </w:tcPr>
          <w:p>
            <w:pPr>
              <w:pStyle w:val="TableParagraph"/>
              <w:ind w:right="101"/>
              <w:rPr>
                <w:sz w:val="22"/>
              </w:rPr>
            </w:pPr>
            <w:r>
              <w:rPr>
                <w:spacing w:val="-5"/>
                <w:sz w:val="22"/>
              </w:rPr>
              <w:t>40</w:t>
            </w:r>
          </w:p>
        </w:tc>
        <w:tc>
          <w:tcPr>
            <w:tcW w:w="1050" w:type="dxa"/>
          </w:tcPr>
          <w:p>
            <w:pPr>
              <w:pStyle w:val="TableParagraph"/>
              <w:ind w:right="100"/>
              <w:rPr>
                <w:sz w:val="22"/>
              </w:rPr>
            </w:pPr>
            <w:r>
              <w:rPr>
                <w:spacing w:val="-5"/>
                <w:sz w:val="22"/>
              </w:rPr>
              <w:t>512</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719"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01" w:type="dxa"/>
          </w:tcPr>
          <w:p>
            <w:pPr>
              <w:pStyle w:val="TableParagraph"/>
              <w:spacing w:line="234" w:lineRule="exact"/>
              <w:ind w:right="95"/>
              <w:rPr>
                <w:sz w:val="22"/>
              </w:rPr>
            </w:pPr>
            <w:r>
              <w:rPr>
                <w:spacing w:val="-2"/>
                <w:sz w:val="22"/>
              </w:rPr>
              <w:t>4,614</w:t>
            </w:r>
          </w:p>
        </w:tc>
        <w:tc>
          <w:tcPr>
            <w:tcW w:w="1299" w:type="dxa"/>
          </w:tcPr>
          <w:p>
            <w:pPr>
              <w:pStyle w:val="TableParagraph"/>
              <w:spacing w:line="234" w:lineRule="exact"/>
              <w:ind w:right="96"/>
              <w:rPr>
                <w:sz w:val="22"/>
              </w:rPr>
            </w:pPr>
            <w:r>
              <w:rPr>
                <w:spacing w:val="-2"/>
                <w:sz w:val="22"/>
              </w:rPr>
              <w:t>4,938</w:t>
            </w:r>
          </w:p>
        </w:tc>
        <w:tc>
          <w:tcPr>
            <w:tcW w:w="939" w:type="dxa"/>
          </w:tcPr>
          <w:p>
            <w:pPr>
              <w:pStyle w:val="TableParagraph"/>
              <w:spacing w:line="234" w:lineRule="exact"/>
              <w:ind w:right="94"/>
              <w:rPr>
                <w:b/>
                <w:sz w:val="22"/>
              </w:rPr>
            </w:pPr>
            <w:r>
              <w:rPr>
                <w:b/>
                <w:spacing w:val="-5"/>
                <w:sz w:val="22"/>
              </w:rPr>
              <w:t>324</w:t>
            </w:r>
          </w:p>
        </w:tc>
        <w:tc>
          <w:tcPr>
            <w:tcW w:w="877" w:type="dxa"/>
          </w:tcPr>
          <w:p>
            <w:pPr>
              <w:pStyle w:val="TableParagraph"/>
              <w:spacing w:line="234" w:lineRule="exact"/>
              <w:ind w:left="170" w:right="6"/>
              <w:jc w:val="center"/>
              <w:rPr>
                <w:sz w:val="22"/>
              </w:rPr>
            </w:pPr>
            <w:r>
              <w:rPr>
                <w:spacing w:val="-2"/>
                <w:sz w:val="22"/>
              </w:rPr>
              <w:t>7.02%</w:t>
            </w:r>
          </w:p>
        </w:tc>
        <w:tc>
          <w:tcPr>
            <w:tcW w:w="829" w:type="dxa"/>
          </w:tcPr>
          <w:p>
            <w:pPr>
              <w:pStyle w:val="TableParagraph"/>
              <w:spacing w:line="234" w:lineRule="exact"/>
              <w:ind w:right="96"/>
              <w:rPr>
                <w:sz w:val="22"/>
              </w:rPr>
            </w:pPr>
            <w:r>
              <w:rPr>
                <w:spacing w:val="-5"/>
                <w:sz w:val="22"/>
              </w:rPr>
              <w:t>195</w:t>
            </w:r>
          </w:p>
        </w:tc>
        <w:tc>
          <w:tcPr>
            <w:tcW w:w="1041" w:type="dxa"/>
          </w:tcPr>
          <w:p>
            <w:pPr>
              <w:pStyle w:val="TableParagraph"/>
              <w:spacing w:line="234" w:lineRule="exact"/>
              <w:ind w:right="97"/>
              <w:rPr>
                <w:sz w:val="22"/>
              </w:rPr>
            </w:pPr>
            <w:r>
              <w:rPr>
                <w:spacing w:val="-5"/>
                <w:sz w:val="22"/>
              </w:rPr>
              <w:t>290</w:t>
            </w:r>
          </w:p>
        </w:tc>
        <w:tc>
          <w:tcPr>
            <w:tcW w:w="880" w:type="dxa"/>
          </w:tcPr>
          <w:p>
            <w:pPr>
              <w:pStyle w:val="TableParagraph"/>
              <w:spacing w:line="234" w:lineRule="exact"/>
              <w:ind w:right="101"/>
              <w:rPr>
                <w:sz w:val="22"/>
              </w:rPr>
            </w:pPr>
            <w:r>
              <w:rPr>
                <w:spacing w:val="-5"/>
                <w:sz w:val="22"/>
              </w:rPr>
              <w:t>32</w:t>
            </w:r>
          </w:p>
        </w:tc>
        <w:tc>
          <w:tcPr>
            <w:tcW w:w="1050" w:type="dxa"/>
          </w:tcPr>
          <w:p>
            <w:pPr>
              <w:pStyle w:val="TableParagraph"/>
              <w:spacing w:line="234" w:lineRule="exact"/>
              <w:ind w:right="100"/>
              <w:rPr>
                <w:sz w:val="22"/>
              </w:rPr>
            </w:pPr>
            <w:r>
              <w:rPr>
                <w:spacing w:val="-5"/>
                <w:sz w:val="22"/>
              </w:rPr>
              <w:t>517</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19" w:type="dxa"/>
          </w:tcPr>
          <w:p>
            <w:pPr>
              <w:pStyle w:val="TableParagraph"/>
              <w:ind w:left="108"/>
              <w:jc w:val="left"/>
              <w:rPr>
                <w:sz w:val="22"/>
              </w:rPr>
            </w:pPr>
            <w:r>
              <w:rPr>
                <w:sz w:val="22"/>
              </w:rPr>
              <w:t>Retail</w:t>
            </w:r>
            <w:r>
              <w:rPr>
                <w:spacing w:val="-6"/>
                <w:sz w:val="22"/>
              </w:rPr>
              <w:t> </w:t>
            </w:r>
            <w:r>
              <w:rPr>
                <w:spacing w:val="-2"/>
                <w:sz w:val="22"/>
              </w:rPr>
              <w:t>Salespersons</w:t>
            </w:r>
          </w:p>
        </w:tc>
        <w:tc>
          <w:tcPr>
            <w:tcW w:w="1301" w:type="dxa"/>
          </w:tcPr>
          <w:p>
            <w:pPr>
              <w:pStyle w:val="TableParagraph"/>
              <w:ind w:right="95"/>
              <w:rPr>
                <w:sz w:val="22"/>
              </w:rPr>
            </w:pPr>
            <w:r>
              <w:rPr>
                <w:spacing w:val="-2"/>
                <w:sz w:val="22"/>
              </w:rPr>
              <w:t>5,351</w:t>
            </w:r>
          </w:p>
        </w:tc>
        <w:tc>
          <w:tcPr>
            <w:tcW w:w="1299" w:type="dxa"/>
          </w:tcPr>
          <w:p>
            <w:pPr>
              <w:pStyle w:val="TableParagraph"/>
              <w:ind w:right="96"/>
              <w:rPr>
                <w:sz w:val="22"/>
              </w:rPr>
            </w:pPr>
            <w:r>
              <w:rPr>
                <w:spacing w:val="-2"/>
                <w:sz w:val="22"/>
              </w:rPr>
              <w:t>5,656</w:t>
            </w:r>
          </w:p>
        </w:tc>
        <w:tc>
          <w:tcPr>
            <w:tcW w:w="939" w:type="dxa"/>
          </w:tcPr>
          <w:p>
            <w:pPr>
              <w:pStyle w:val="TableParagraph"/>
              <w:ind w:right="94"/>
              <w:rPr>
                <w:b/>
                <w:sz w:val="22"/>
              </w:rPr>
            </w:pPr>
            <w:r>
              <w:rPr>
                <w:b/>
                <w:spacing w:val="-5"/>
                <w:sz w:val="22"/>
              </w:rPr>
              <w:t>305</w:t>
            </w:r>
          </w:p>
        </w:tc>
        <w:tc>
          <w:tcPr>
            <w:tcW w:w="877" w:type="dxa"/>
          </w:tcPr>
          <w:p>
            <w:pPr>
              <w:pStyle w:val="TableParagraph"/>
              <w:ind w:left="170" w:right="6"/>
              <w:jc w:val="center"/>
              <w:rPr>
                <w:sz w:val="22"/>
              </w:rPr>
            </w:pPr>
            <w:r>
              <w:rPr>
                <w:spacing w:val="-2"/>
                <w:sz w:val="22"/>
              </w:rPr>
              <w:t>5.70%</w:t>
            </w:r>
          </w:p>
        </w:tc>
        <w:tc>
          <w:tcPr>
            <w:tcW w:w="829" w:type="dxa"/>
          </w:tcPr>
          <w:p>
            <w:pPr>
              <w:pStyle w:val="TableParagraph"/>
              <w:ind w:right="96"/>
              <w:rPr>
                <w:sz w:val="22"/>
              </w:rPr>
            </w:pPr>
            <w:r>
              <w:rPr>
                <w:spacing w:val="-5"/>
                <w:sz w:val="22"/>
              </w:rPr>
              <w:t>347</w:t>
            </w:r>
          </w:p>
        </w:tc>
        <w:tc>
          <w:tcPr>
            <w:tcW w:w="1041" w:type="dxa"/>
          </w:tcPr>
          <w:p>
            <w:pPr>
              <w:pStyle w:val="TableParagraph"/>
              <w:ind w:right="97"/>
              <w:rPr>
                <w:sz w:val="22"/>
              </w:rPr>
            </w:pPr>
            <w:r>
              <w:rPr>
                <w:spacing w:val="-5"/>
                <w:sz w:val="22"/>
              </w:rPr>
              <w:t>450</w:t>
            </w:r>
          </w:p>
        </w:tc>
        <w:tc>
          <w:tcPr>
            <w:tcW w:w="880" w:type="dxa"/>
          </w:tcPr>
          <w:p>
            <w:pPr>
              <w:pStyle w:val="TableParagraph"/>
              <w:ind w:right="101"/>
              <w:rPr>
                <w:sz w:val="22"/>
              </w:rPr>
            </w:pPr>
            <w:r>
              <w:rPr>
                <w:spacing w:val="-5"/>
                <w:sz w:val="22"/>
              </w:rPr>
              <w:t>30</w:t>
            </w:r>
          </w:p>
        </w:tc>
        <w:tc>
          <w:tcPr>
            <w:tcW w:w="1050" w:type="dxa"/>
          </w:tcPr>
          <w:p>
            <w:pPr>
              <w:pStyle w:val="TableParagraph"/>
              <w:ind w:right="100"/>
              <w:rPr>
                <w:sz w:val="22"/>
              </w:rPr>
            </w:pPr>
            <w:r>
              <w:rPr>
                <w:spacing w:val="-5"/>
                <w:sz w:val="22"/>
              </w:rPr>
              <w:t>827</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9111</w:t>
            </w:r>
          </w:p>
        </w:tc>
        <w:tc>
          <w:tcPr>
            <w:tcW w:w="4719" w:type="dxa"/>
          </w:tcPr>
          <w:p>
            <w:pPr>
              <w:pStyle w:val="TableParagraph"/>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301" w:type="dxa"/>
          </w:tcPr>
          <w:p>
            <w:pPr>
              <w:pStyle w:val="TableParagraph"/>
              <w:ind w:right="95"/>
              <w:rPr>
                <w:sz w:val="22"/>
              </w:rPr>
            </w:pPr>
            <w:r>
              <w:rPr>
                <w:spacing w:val="-5"/>
                <w:sz w:val="22"/>
              </w:rPr>
              <w:t>926</w:t>
            </w:r>
          </w:p>
        </w:tc>
        <w:tc>
          <w:tcPr>
            <w:tcW w:w="1299" w:type="dxa"/>
          </w:tcPr>
          <w:p>
            <w:pPr>
              <w:pStyle w:val="TableParagraph"/>
              <w:ind w:right="96"/>
              <w:rPr>
                <w:sz w:val="22"/>
              </w:rPr>
            </w:pPr>
            <w:r>
              <w:rPr>
                <w:spacing w:val="-2"/>
                <w:sz w:val="22"/>
              </w:rPr>
              <w:t>1,227</w:t>
            </w:r>
          </w:p>
        </w:tc>
        <w:tc>
          <w:tcPr>
            <w:tcW w:w="939" w:type="dxa"/>
          </w:tcPr>
          <w:p>
            <w:pPr>
              <w:pStyle w:val="TableParagraph"/>
              <w:ind w:right="94"/>
              <w:rPr>
                <w:b/>
                <w:sz w:val="22"/>
              </w:rPr>
            </w:pPr>
            <w:r>
              <w:rPr>
                <w:b/>
                <w:spacing w:val="-5"/>
                <w:sz w:val="22"/>
              </w:rPr>
              <w:t>301</w:t>
            </w:r>
          </w:p>
        </w:tc>
        <w:tc>
          <w:tcPr>
            <w:tcW w:w="877" w:type="dxa"/>
          </w:tcPr>
          <w:p>
            <w:pPr>
              <w:pStyle w:val="TableParagraph"/>
              <w:ind w:left="69" w:right="6"/>
              <w:jc w:val="center"/>
              <w:rPr>
                <w:sz w:val="22"/>
              </w:rPr>
            </w:pPr>
            <w:r>
              <w:rPr>
                <w:spacing w:val="-2"/>
                <w:sz w:val="22"/>
              </w:rPr>
              <w:t>32.51%</w:t>
            </w:r>
          </w:p>
        </w:tc>
        <w:tc>
          <w:tcPr>
            <w:tcW w:w="829" w:type="dxa"/>
          </w:tcPr>
          <w:p>
            <w:pPr>
              <w:pStyle w:val="TableParagraph"/>
              <w:ind w:right="98"/>
              <w:rPr>
                <w:sz w:val="22"/>
              </w:rPr>
            </w:pPr>
            <w:r>
              <w:rPr>
                <w:spacing w:val="-5"/>
                <w:sz w:val="22"/>
              </w:rPr>
              <w:t>27</w:t>
            </w:r>
          </w:p>
        </w:tc>
        <w:tc>
          <w:tcPr>
            <w:tcW w:w="1041" w:type="dxa"/>
          </w:tcPr>
          <w:p>
            <w:pPr>
              <w:pStyle w:val="TableParagraph"/>
              <w:ind w:right="99"/>
              <w:rPr>
                <w:sz w:val="22"/>
              </w:rPr>
            </w:pPr>
            <w:r>
              <w:rPr>
                <w:spacing w:val="-5"/>
                <w:sz w:val="22"/>
              </w:rPr>
              <w:t>49</w:t>
            </w:r>
          </w:p>
        </w:tc>
        <w:tc>
          <w:tcPr>
            <w:tcW w:w="880" w:type="dxa"/>
          </w:tcPr>
          <w:p>
            <w:pPr>
              <w:pStyle w:val="TableParagraph"/>
              <w:ind w:right="101"/>
              <w:rPr>
                <w:sz w:val="22"/>
              </w:rPr>
            </w:pPr>
            <w:r>
              <w:rPr>
                <w:spacing w:val="-5"/>
                <w:sz w:val="22"/>
              </w:rPr>
              <w:t>30</w:t>
            </w:r>
          </w:p>
        </w:tc>
        <w:tc>
          <w:tcPr>
            <w:tcW w:w="1050" w:type="dxa"/>
          </w:tcPr>
          <w:p>
            <w:pPr>
              <w:pStyle w:val="TableParagraph"/>
              <w:ind w:right="100"/>
              <w:rPr>
                <w:sz w:val="22"/>
              </w:rPr>
            </w:pPr>
            <w:r>
              <w:rPr>
                <w:spacing w:val="-5"/>
                <w:sz w:val="22"/>
              </w:rPr>
              <w:t>106</w:t>
            </w:r>
          </w:p>
        </w:tc>
      </w:tr>
      <w:tr>
        <w:trPr>
          <w:trHeight w:val="256" w:hRule="atLeast"/>
        </w:trPr>
        <w:tc>
          <w:tcPr>
            <w:tcW w:w="895" w:type="dxa"/>
          </w:tcPr>
          <w:p>
            <w:pPr>
              <w:pStyle w:val="TableParagraph"/>
              <w:spacing w:before="5"/>
              <w:ind w:left="11" w:right="2"/>
              <w:jc w:val="center"/>
              <w:rPr>
                <w:sz w:val="22"/>
              </w:rPr>
            </w:pPr>
            <w:r>
              <w:rPr>
                <w:spacing w:val="-2"/>
                <w:sz w:val="22"/>
              </w:rPr>
              <w:t>29-</w:t>
            </w:r>
            <w:r>
              <w:rPr>
                <w:spacing w:val="-4"/>
                <w:sz w:val="22"/>
              </w:rPr>
              <w:t>1141</w:t>
            </w:r>
          </w:p>
        </w:tc>
        <w:tc>
          <w:tcPr>
            <w:tcW w:w="4719" w:type="dxa"/>
          </w:tcPr>
          <w:p>
            <w:pPr>
              <w:pStyle w:val="TableParagraph"/>
              <w:spacing w:before="5"/>
              <w:ind w:left="108"/>
              <w:jc w:val="left"/>
              <w:rPr>
                <w:sz w:val="22"/>
              </w:rPr>
            </w:pPr>
            <w:r>
              <w:rPr>
                <w:sz w:val="22"/>
              </w:rPr>
              <w:t>Registered</w:t>
            </w:r>
            <w:r>
              <w:rPr>
                <w:spacing w:val="-11"/>
                <w:sz w:val="22"/>
              </w:rPr>
              <w:t> </w:t>
            </w:r>
            <w:r>
              <w:rPr>
                <w:spacing w:val="-2"/>
                <w:sz w:val="22"/>
              </w:rPr>
              <w:t>Nurses</w:t>
            </w:r>
          </w:p>
        </w:tc>
        <w:tc>
          <w:tcPr>
            <w:tcW w:w="1301" w:type="dxa"/>
          </w:tcPr>
          <w:p>
            <w:pPr>
              <w:pStyle w:val="TableParagraph"/>
              <w:spacing w:before="5"/>
              <w:ind w:right="95"/>
              <w:rPr>
                <w:sz w:val="22"/>
              </w:rPr>
            </w:pPr>
            <w:r>
              <w:rPr>
                <w:spacing w:val="-2"/>
                <w:sz w:val="22"/>
              </w:rPr>
              <w:t>3,350</w:t>
            </w:r>
          </w:p>
        </w:tc>
        <w:tc>
          <w:tcPr>
            <w:tcW w:w="1299" w:type="dxa"/>
          </w:tcPr>
          <w:p>
            <w:pPr>
              <w:pStyle w:val="TableParagraph"/>
              <w:spacing w:before="5"/>
              <w:ind w:right="96"/>
              <w:rPr>
                <w:sz w:val="22"/>
              </w:rPr>
            </w:pPr>
            <w:r>
              <w:rPr>
                <w:spacing w:val="-2"/>
                <w:sz w:val="22"/>
              </w:rPr>
              <w:t>3,620</w:t>
            </w:r>
          </w:p>
        </w:tc>
        <w:tc>
          <w:tcPr>
            <w:tcW w:w="939" w:type="dxa"/>
          </w:tcPr>
          <w:p>
            <w:pPr>
              <w:pStyle w:val="TableParagraph"/>
              <w:spacing w:before="5"/>
              <w:ind w:right="94"/>
              <w:rPr>
                <w:b/>
                <w:sz w:val="22"/>
              </w:rPr>
            </w:pPr>
            <w:r>
              <w:rPr>
                <w:b/>
                <w:spacing w:val="-5"/>
                <w:sz w:val="22"/>
              </w:rPr>
              <w:t>270</w:t>
            </w:r>
          </w:p>
        </w:tc>
        <w:tc>
          <w:tcPr>
            <w:tcW w:w="877" w:type="dxa"/>
          </w:tcPr>
          <w:p>
            <w:pPr>
              <w:pStyle w:val="TableParagraph"/>
              <w:spacing w:before="5"/>
              <w:ind w:left="170" w:right="6"/>
              <w:jc w:val="center"/>
              <w:rPr>
                <w:sz w:val="22"/>
              </w:rPr>
            </w:pPr>
            <w:r>
              <w:rPr>
                <w:spacing w:val="-2"/>
                <w:sz w:val="22"/>
              </w:rPr>
              <w:t>8.06%</w:t>
            </w:r>
          </w:p>
        </w:tc>
        <w:tc>
          <w:tcPr>
            <w:tcW w:w="829" w:type="dxa"/>
          </w:tcPr>
          <w:p>
            <w:pPr>
              <w:pStyle w:val="TableParagraph"/>
              <w:spacing w:before="5"/>
              <w:ind w:right="96"/>
              <w:rPr>
                <w:sz w:val="22"/>
              </w:rPr>
            </w:pPr>
            <w:r>
              <w:rPr>
                <w:spacing w:val="-5"/>
                <w:sz w:val="22"/>
              </w:rPr>
              <w:t>102</w:t>
            </w:r>
          </w:p>
        </w:tc>
        <w:tc>
          <w:tcPr>
            <w:tcW w:w="1041" w:type="dxa"/>
          </w:tcPr>
          <w:p>
            <w:pPr>
              <w:pStyle w:val="TableParagraph"/>
              <w:spacing w:before="5"/>
              <w:ind w:right="99"/>
              <w:rPr>
                <w:sz w:val="22"/>
              </w:rPr>
            </w:pPr>
            <w:r>
              <w:rPr>
                <w:spacing w:val="-5"/>
                <w:sz w:val="22"/>
              </w:rPr>
              <w:t>77</w:t>
            </w:r>
          </w:p>
        </w:tc>
        <w:tc>
          <w:tcPr>
            <w:tcW w:w="880" w:type="dxa"/>
          </w:tcPr>
          <w:p>
            <w:pPr>
              <w:pStyle w:val="TableParagraph"/>
              <w:spacing w:before="5"/>
              <w:ind w:right="101"/>
              <w:rPr>
                <w:sz w:val="22"/>
              </w:rPr>
            </w:pPr>
            <w:r>
              <w:rPr>
                <w:spacing w:val="-5"/>
                <w:sz w:val="22"/>
              </w:rPr>
              <w:t>27</w:t>
            </w:r>
          </w:p>
        </w:tc>
        <w:tc>
          <w:tcPr>
            <w:tcW w:w="1050" w:type="dxa"/>
          </w:tcPr>
          <w:p>
            <w:pPr>
              <w:pStyle w:val="TableParagraph"/>
              <w:spacing w:before="5"/>
              <w:ind w:right="100"/>
              <w:rPr>
                <w:sz w:val="22"/>
              </w:rPr>
            </w:pPr>
            <w:r>
              <w:rPr>
                <w:spacing w:val="-5"/>
                <w:sz w:val="22"/>
              </w:rPr>
              <w:t>206</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298"/>
        <w:gridCol w:w="1300"/>
        <w:gridCol w:w="936"/>
        <w:gridCol w:w="878"/>
        <w:gridCol w:w="828"/>
        <w:gridCol w:w="1039"/>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78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4" w:lineRule="exact" w:before="0"/>
              <w:ind w:left="18"/>
              <w:jc w:val="center"/>
              <w:rPr>
                <w:b/>
                <w:sz w:val="22"/>
              </w:rPr>
            </w:pPr>
            <w:r>
              <w:rPr>
                <w:b/>
                <w:spacing w:val="-2"/>
                <w:sz w:val="22"/>
              </w:rPr>
              <w:t>Estimated Employment</w:t>
            </w:r>
          </w:p>
        </w:tc>
        <w:tc>
          <w:tcPr>
            <w:tcW w:w="1300" w:type="dxa"/>
          </w:tcPr>
          <w:p>
            <w:pPr>
              <w:pStyle w:val="TableParagraph"/>
              <w:spacing w:line="252" w:lineRule="exact" w:before="0"/>
              <w:ind w:left="16" w:right="3"/>
              <w:jc w:val="center"/>
              <w:rPr>
                <w:b/>
                <w:sz w:val="22"/>
              </w:rPr>
            </w:pPr>
            <w:r>
              <w:rPr>
                <w:b/>
                <w:spacing w:val="-4"/>
                <w:sz w:val="22"/>
              </w:rPr>
              <w:t>2032</w:t>
            </w:r>
          </w:p>
          <w:p>
            <w:pPr>
              <w:pStyle w:val="TableParagraph"/>
              <w:spacing w:line="254" w:lineRule="exact" w:before="0"/>
              <w:ind w:left="109" w:right="93"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9" w:type="dxa"/>
          </w:tcPr>
          <w:p>
            <w:pPr>
              <w:pStyle w:val="TableParagraph"/>
              <w:spacing w:line="240" w:lineRule="auto" w:before="127"/>
              <w:ind w:left="111" w:right="88" w:firstLine="24"/>
              <w:jc w:val="left"/>
              <w:rPr>
                <w:b/>
                <w:sz w:val="22"/>
              </w:rPr>
            </w:pPr>
            <w:r>
              <w:rPr>
                <w:b/>
                <w:spacing w:val="-2"/>
                <w:sz w:val="22"/>
              </w:rPr>
              <w:t>Annual Change</w:t>
            </w:r>
          </w:p>
        </w:tc>
        <w:tc>
          <w:tcPr>
            <w:tcW w:w="1049" w:type="dxa"/>
          </w:tcPr>
          <w:p>
            <w:pPr>
              <w:pStyle w:val="TableParagraph"/>
              <w:spacing w:line="240" w:lineRule="auto" w:before="0"/>
              <w:ind w:left="221" w:right="203" w:hanging="3"/>
              <w:jc w:val="center"/>
              <w:rPr>
                <w:b/>
                <w:sz w:val="22"/>
              </w:rPr>
            </w:pPr>
            <w:r>
              <w:rPr>
                <w:b/>
                <w:spacing w:val="-2"/>
                <w:sz w:val="22"/>
              </w:rPr>
              <w:t>Total Annual</w:t>
            </w:r>
          </w:p>
          <w:p>
            <w:pPr>
              <w:pStyle w:val="TableParagraph"/>
              <w:ind w:left="18"/>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29-</w:t>
            </w:r>
            <w:r>
              <w:rPr>
                <w:spacing w:val="-4"/>
                <w:sz w:val="22"/>
              </w:rPr>
              <w:t>1171</w:t>
            </w:r>
          </w:p>
        </w:tc>
        <w:tc>
          <w:tcPr>
            <w:tcW w:w="3780" w:type="dxa"/>
          </w:tcPr>
          <w:p>
            <w:pPr>
              <w:pStyle w:val="TableParagraph"/>
              <w:spacing w:before="0"/>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before="0"/>
              <w:ind w:right="92"/>
              <w:rPr>
                <w:sz w:val="22"/>
              </w:rPr>
            </w:pPr>
            <w:r>
              <w:rPr>
                <w:spacing w:val="-5"/>
                <w:sz w:val="22"/>
              </w:rPr>
              <w:t>259</w:t>
            </w:r>
          </w:p>
        </w:tc>
        <w:tc>
          <w:tcPr>
            <w:tcW w:w="1300" w:type="dxa"/>
          </w:tcPr>
          <w:p>
            <w:pPr>
              <w:pStyle w:val="TableParagraph"/>
              <w:spacing w:before="0"/>
              <w:ind w:right="93"/>
              <w:rPr>
                <w:sz w:val="22"/>
              </w:rPr>
            </w:pPr>
            <w:r>
              <w:rPr>
                <w:spacing w:val="-5"/>
                <w:sz w:val="22"/>
              </w:rPr>
              <w:t>403</w:t>
            </w:r>
          </w:p>
        </w:tc>
        <w:tc>
          <w:tcPr>
            <w:tcW w:w="936" w:type="dxa"/>
          </w:tcPr>
          <w:p>
            <w:pPr>
              <w:pStyle w:val="TableParagraph"/>
              <w:spacing w:before="0"/>
              <w:ind w:right="91"/>
              <w:rPr>
                <w:sz w:val="22"/>
              </w:rPr>
            </w:pPr>
            <w:r>
              <w:rPr>
                <w:spacing w:val="-5"/>
                <w:sz w:val="22"/>
              </w:rPr>
              <w:t>144</w:t>
            </w:r>
          </w:p>
        </w:tc>
        <w:tc>
          <w:tcPr>
            <w:tcW w:w="878" w:type="dxa"/>
          </w:tcPr>
          <w:p>
            <w:pPr>
              <w:pStyle w:val="TableParagraph"/>
              <w:spacing w:before="0"/>
              <w:ind w:left="108" w:right="40"/>
              <w:jc w:val="center"/>
              <w:rPr>
                <w:b/>
                <w:sz w:val="22"/>
              </w:rPr>
            </w:pPr>
            <w:r>
              <w:rPr>
                <w:b/>
                <w:spacing w:val="-2"/>
                <w:sz w:val="22"/>
              </w:rPr>
              <w:t>55.60%</w:t>
            </w:r>
          </w:p>
        </w:tc>
        <w:tc>
          <w:tcPr>
            <w:tcW w:w="828" w:type="dxa"/>
          </w:tcPr>
          <w:p>
            <w:pPr>
              <w:pStyle w:val="TableParagraph"/>
              <w:spacing w:before="0"/>
              <w:ind w:right="93"/>
              <w:rPr>
                <w:sz w:val="22"/>
              </w:rPr>
            </w:pPr>
            <w:r>
              <w:rPr>
                <w:spacing w:val="-10"/>
                <w:sz w:val="22"/>
              </w:rPr>
              <w:t>7</w:t>
            </w:r>
          </w:p>
        </w:tc>
        <w:tc>
          <w:tcPr>
            <w:tcW w:w="1039" w:type="dxa"/>
          </w:tcPr>
          <w:p>
            <w:pPr>
              <w:pStyle w:val="TableParagraph"/>
              <w:spacing w:before="0"/>
              <w:ind w:right="92"/>
              <w:rPr>
                <w:sz w:val="22"/>
              </w:rPr>
            </w:pPr>
            <w:r>
              <w:rPr>
                <w:spacing w:val="-10"/>
                <w:sz w:val="22"/>
              </w:rPr>
              <w:t>8</w:t>
            </w:r>
          </w:p>
        </w:tc>
        <w:tc>
          <w:tcPr>
            <w:tcW w:w="879" w:type="dxa"/>
          </w:tcPr>
          <w:p>
            <w:pPr>
              <w:pStyle w:val="TableParagraph"/>
              <w:spacing w:before="0"/>
              <w:ind w:right="92"/>
              <w:rPr>
                <w:sz w:val="22"/>
              </w:rPr>
            </w:pPr>
            <w:r>
              <w:rPr>
                <w:spacing w:val="-5"/>
                <w:sz w:val="22"/>
              </w:rPr>
              <w:t>14</w:t>
            </w:r>
          </w:p>
        </w:tc>
        <w:tc>
          <w:tcPr>
            <w:tcW w:w="1049" w:type="dxa"/>
          </w:tcPr>
          <w:p>
            <w:pPr>
              <w:pStyle w:val="TableParagraph"/>
              <w:spacing w:before="0"/>
              <w:ind w:right="94"/>
              <w:rPr>
                <w:sz w:val="22"/>
              </w:rPr>
            </w:pPr>
            <w:r>
              <w:rPr>
                <w:spacing w:val="-5"/>
                <w:sz w:val="22"/>
              </w:rPr>
              <w:t>29</w:t>
            </w:r>
          </w:p>
        </w:tc>
      </w:tr>
      <w:tr>
        <w:trPr>
          <w:trHeight w:val="256" w:hRule="atLeast"/>
        </w:trPr>
        <w:tc>
          <w:tcPr>
            <w:tcW w:w="895" w:type="dxa"/>
          </w:tcPr>
          <w:p>
            <w:pPr>
              <w:pStyle w:val="TableParagraph"/>
              <w:spacing w:line="234" w:lineRule="exact"/>
              <w:ind w:left="11" w:right="2"/>
              <w:jc w:val="center"/>
              <w:rPr>
                <w:sz w:val="22"/>
              </w:rPr>
            </w:pPr>
            <w:r>
              <w:rPr>
                <w:spacing w:val="-2"/>
                <w:sz w:val="22"/>
              </w:rPr>
              <w:t>21-</w:t>
            </w:r>
            <w:r>
              <w:rPr>
                <w:spacing w:val="-4"/>
                <w:sz w:val="22"/>
              </w:rPr>
              <w:t>2021</w:t>
            </w:r>
          </w:p>
        </w:tc>
        <w:tc>
          <w:tcPr>
            <w:tcW w:w="3780" w:type="dxa"/>
          </w:tcPr>
          <w:p>
            <w:pPr>
              <w:pStyle w:val="TableParagraph"/>
              <w:spacing w:line="234" w:lineRule="exact"/>
              <w:ind w:left="108"/>
              <w:jc w:val="left"/>
              <w:rPr>
                <w:sz w:val="22"/>
              </w:rPr>
            </w:pPr>
            <w:r>
              <w:rPr>
                <w:sz w:val="22"/>
              </w:rPr>
              <w:t>Directors,</w:t>
            </w:r>
            <w:r>
              <w:rPr>
                <w:spacing w:val="-7"/>
                <w:sz w:val="22"/>
              </w:rPr>
              <w:t> </w:t>
            </w:r>
            <w:r>
              <w:rPr>
                <w:sz w:val="22"/>
              </w:rPr>
              <w:t>Religious</w:t>
            </w:r>
            <w:r>
              <w:rPr>
                <w:spacing w:val="-7"/>
                <w:sz w:val="22"/>
              </w:rPr>
              <w:t> </w:t>
            </w:r>
            <w:r>
              <w:rPr>
                <w:sz w:val="22"/>
              </w:rPr>
              <w:t>Activities</w:t>
            </w:r>
            <w:r>
              <w:rPr>
                <w:spacing w:val="-9"/>
                <w:sz w:val="22"/>
              </w:rPr>
              <w:t> </w:t>
            </w:r>
            <w:r>
              <w:rPr>
                <w:sz w:val="22"/>
              </w:rPr>
              <w:t>and</w:t>
            </w:r>
            <w:r>
              <w:rPr>
                <w:spacing w:val="-6"/>
                <w:sz w:val="22"/>
              </w:rPr>
              <w:t> </w:t>
            </w:r>
            <w:r>
              <w:rPr>
                <w:spacing w:val="-2"/>
                <w:sz w:val="22"/>
              </w:rPr>
              <w:t>Education</w:t>
            </w:r>
          </w:p>
        </w:tc>
        <w:tc>
          <w:tcPr>
            <w:tcW w:w="1298" w:type="dxa"/>
          </w:tcPr>
          <w:p>
            <w:pPr>
              <w:pStyle w:val="TableParagraph"/>
              <w:spacing w:line="234" w:lineRule="exact"/>
              <w:ind w:right="92"/>
              <w:rPr>
                <w:sz w:val="22"/>
              </w:rPr>
            </w:pPr>
            <w:r>
              <w:rPr>
                <w:spacing w:val="-5"/>
                <w:sz w:val="22"/>
              </w:rPr>
              <w:t>362</w:t>
            </w:r>
          </w:p>
        </w:tc>
        <w:tc>
          <w:tcPr>
            <w:tcW w:w="1300" w:type="dxa"/>
          </w:tcPr>
          <w:p>
            <w:pPr>
              <w:pStyle w:val="TableParagraph"/>
              <w:spacing w:line="234" w:lineRule="exact"/>
              <w:ind w:right="93"/>
              <w:rPr>
                <w:sz w:val="22"/>
              </w:rPr>
            </w:pPr>
            <w:r>
              <w:rPr>
                <w:spacing w:val="-5"/>
                <w:sz w:val="22"/>
              </w:rPr>
              <w:t>530</w:t>
            </w:r>
          </w:p>
        </w:tc>
        <w:tc>
          <w:tcPr>
            <w:tcW w:w="936" w:type="dxa"/>
          </w:tcPr>
          <w:p>
            <w:pPr>
              <w:pStyle w:val="TableParagraph"/>
              <w:spacing w:line="234" w:lineRule="exact"/>
              <w:ind w:right="91"/>
              <w:rPr>
                <w:sz w:val="22"/>
              </w:rPr>
            </w:pPr>
            <w:r>
              <w:rPr>
                <w:spacing w:val="-5"/>
                <w:sz w:val="22"/>
              </w:rPr>
              <w:t>168</w:t>
            </w:r>
          </w:p>
        </w:tc>
        <w:tc>
          <w:tcPr>
            <w:tcW w:w="878" w:type="dxa"/>
          </w:tcPr>
          <w:p>
            <w:pPr>
              <w:pStyle w:val="TableParagraph"/>
              <w:spacing w:line="234" w:lineRule="exact"/>
              <w:ind w:left="108" w:right="40"/>
              <w:jc w:val="center"/>
              <w:rPr>
                <w:b/>
                <w:sz w:val="22"/>
              </w:rPr>
            </w:pPr>
            <w:r>
              <w:rPr>
                <w:b/>
                <w:spacing w:val="-2"/>
                <w:sz w:val="22"/>
              </w:rPr>
              <w:t>46.41%</w:t>
            </w:r>
          </w:p>
        </w:tc>
        <w:tc>
          <w:tcPr>
            <w:tcW w:w="828" w:type="dxa"/>
          </w:tcPr>
          <w:p>
            <w:pPr>
              <w:pStyle w:val="TableParagraph"/>
              <w:spacing w:line="234" w:lineRule="exact"/>
              <w:ind w:right="94"/>
              <w:rPr>
                <w:sz w:val="22"/>
              </w:rPr>
            </w:pPr>
            <w:r>
              <w:rPr>
                <w:spacing w:val="-5"/>
                <w:sz w:val="22"/>
              </w:rPr>
              <w:t>19</w:t>
            </w:r>
          </w:p>
        </w:tc>
        <w:tc>
          <w:tcPr>
            <w:tcW w:w="1039" w:type="dxa"/>
          </w:tcPr>
          <w:p>
            <w:pPr>
              <w:pStyle w:val="TableParagraph"/>
              <w:spacing w:line="234" w:lineRule="exact"/>
              <w:ind w:right="92"/>
              <w:rPr>
                <w:sz w:val="22"/>
              </w:rPr>
            </w:pPr>
            <w:r>
              <w:rPr>
                <w:spacing w:val="-5"/>
                <w:sz w:val="22"/>
              </w:rPr>
              <w:t>24</w:t>
            </w:r>
          </w:p>
        </w:tc>
        <w:tc>
          <w:tcPr>
            <w:tcW w:w="879" w:type="dxa"/>
          </w:tcPr>
          <w:p>
            <w:pPr>
              <w:pStyle w:val="TableParagraph"/>
              <w:spacing w:line="234" w:lineRule="exact"/>
              <w:ind w:right="92"/>
              <w:rPr>
                <w:sz w:val="22"/>
              </w:rPr>
            </w:pPr>
            <w:r>
              <w:rPr>
                <w:spacing w:val="-5"/>
                <w:sz w:val="22"/>
              </w:rPr>
              <w:t>17</w:t>
            </w:r>
          </w:p>
        </w:tc>
        <w:tc>
          <w:tcPr>
            <w:tcW w:w="1049" w:type="dxa"/>
          </w:tcPr>
          <w:p>
            <w:pPr>
              <w:pStyle w:val="TableParagraph"/>
              <w:spacing w:line="234" w:lineRule="exact"/>
              <w:ind w:right="94"/>
              <w:rPr>
                <w:sz w:val="22"/>
              </w:rPr>
            </w:pPr>
            <w:r>
              <w:rPr>
                <w:spacing w:val="-5"/>
                <w:sz w:val="22"/>
              </w:rPr>
              <w:t>60</w:t>
            </w:r>
          </w:p>
        </w:tc>
      </w:tr>
      <w:tr>
        <w:trPr>
          <w:trHeight w:val="254" w:hRule="atLeast"/>
        </w:trPr>
        <w:tc>
          <w:tcPr>
            <w:tcW w:w="895" w:type="dxa"/>
          </w:tcPr>
          <w:p>
            <w:pPr>
              <w:pStyle w:val="TableParagraph"/>
              <w:spacing w:line="234" w:lineRule="exact" w:before="0"/>
              <w:ind w:left="11" w:right="2"/>
              <w:jc w:val="center"/>
              <w:rPr>
                <w:sz w:val="22"/>
              </w:rPr>
            </w:pPr>
            <w:r>
              <w:rPr>
                <w:spacing w:val="-2"/>
                <w:sz w:val="22"/>
              </w:rPr>
              <w:t>21-</w:t>
            </w:r>
            <w:r>
              <w:rPr>
                <w:spacing w:val="-4"/>
                <w:sz w:val="22"/>
              </w:rPr>
              <w:t>2011</w:t>
            </w:r>
          </w:p>
        </w:tc>
        <w:tc>
          <w:tcPr>
            <w:tcW w:w="3780" w:type="dxa"/>
          </w:tcPr>
          <w:p>
            <w:pPr>
              <w:pStyle w:val="TableParagraph"/>
              <w:ind w:left="108"/>
              <w:jc w:val="left"/>
              <w:rPr>
                <w:sz w:val="22"/>
              </w:rPr>
            </w:pPr>
            <w:r>
              <w:rPr>
                <w:spacing w:val="-2"/>
                <w:sz w:val="22"/>
              </w:rPr>
              <w:t>Clergy</w:t>
            </w:r>
          </w:p>
        </w:tc>
        <w:tc>
          <w:tcPr>
            <w:tcW w:w="1298" w:type="dxa"/>
          </w:tcPr>
          <w:p>
            <w:pPr>
              <w:pStyle w:val="TableParagraph"/>
              <w:ind w:right="92"/>
              <w:rPr>
                <w:sz w:val="22"/>
              </w:rPr>
            </w:pPr>
            <w:r>
              <w:rPr>
                <w:spacing w:val="-2"/>
                <w:sz w:val="22"/>
              </w:rPr>
              <w:t>2,108</w:t>
            </w:r>
          </w:p>
        </w:tc>
        <w:tc>
          <w:tcPr>
            <w:tcW w:w="1300" w:type="dxa"/>
          </w:tcPr>
          <w:p>
            <w:pPr>
              <w:pStyle w:val="TableParagraph"/>
              <w:ind w:right="93"/>
              <w:rPr>
                <w:sz w:val="22"/>
              </w:rPr>
            </w:pPr>
            <w:r>
              <w:rPr>
                <w:spacing w:val="-2"/>
                <w:sz w:val="22"/>
              </w:rPr>
              <w:t>3,082</w:t>
            </w:r>
          </w:p>
        </w:tc>
        <w:tc>
          <w:tcPr>
            <w:tcW w:w="936" w:type="dxa"/>
          </w:tcPr>
          <w:p>
            <w:pPr>
              <w:pStyle w:val="TableParagraph"/>
              <w:ind w:right="91"/>
              <w:rPr>
                <w:sz w:val="22"/>
              </w:rPr>
            </w:pPr>
            <w:r>
              <w:rPr>
                <w:spacing w:val="-5"/>
                <w:sz w:val="22"/>
              </w:rPr>
              <w:t>974</w:t>
            </w:r>
          </w:p>
        </w:tc>
        <w:tc>
          <w:tcPr>
            <w:tcW w:w="878" w:type="dxa"/>
          </w:tcPr>
          <w:p>
            <w:pPr>
              <w:pStyle w:val="TableParagraph"/>
              <w:ind w:left="108" w:right="40"/>
              <w:jc w:val="center"/>
              <w:rPr>
                <w:b/>
                <w:sz w:val="22"/>
              </w:rPr>
            </w:pPr>
            <w:r>
              <w:rPr>
                <w:b/>
                <w:spacing w:val="-2"/>
                <w:sz w:val="22"/>
              </w:rPr>
              <w:t>46.20%</w:t>
            </w:r>
          </w:p>
        </w:tc>
        <w:tc>
          <w:tcPr>
            <w:tcW w:w="828" w:type="dxa"/>
          </w:tcPr>
          <w:p>
            <w:pPr>
              <w:pStyle w:val="TableParagraph"/>
              <w:ind w:right="90"/>
              <w:rPr>
                <w:sz w:val="22"/>
              </w:rPr>
            </w:pPr>
            <w:r>
              <w:rPr>
                <w:spacing w:val="-5"/>
                <w:sz w:val="22"/>
              </w:rPr>
              <w:t>110</w:t>
            </w:r>
          </w:p>
        </w:tc>
        <w:tc>
          <w:tcPr>
            <w:tcW w:w="1039" w:type="dxa"/>
          </w:tcPr>
          <w:p>
            <w:pPr>
              <w:pStyle w:val="TableParagraph"/>
              <w:ind w:right="90"/>
              <w:rPr>
                <w:sz w:val="22"/>
              </w:rPr>
            </w:pPr>
            <w:r>
              <w:rPr>
                <w:spacing w:val="-5"/>
                <w:sz w:val="22"/>
              </w:rPr>
              <w:t>115</w:t>
            </w:r>
          </w:p>
        </w:tc>
        <w:tc>
          <w:tcPr>
            <w:tcW w:w="879" w:type="dxa"/>
          </w:tcPr>
          <w:p>
            <w:pPr>
              <w:pStyle w:val="TableParagraph"/>
              <w:ind w:right="92"/>
              <w:rPr>
                <w:sz w:val="22"/>
              </w:rPr>
            </w:pPr>
            <w:r>
              <w:rPr>
                <w:spacing w:val="-5"/>
                <w:sz w:val="22"/>
              </w:rPr>
              <w:t>97</w:t>
            </w:r>
          </w:p>
        </w:tc>
        <w:tc>
          <w:tcPr>
            <w:tcW w:w="1049" w:type="dxa"/>
          </w:tcPr>
          <w:p>
            <w:pPr>
              <w:pStyle w:val="TableParagraph"/>
              <w:ind w:right="90"/>
              <w:rPr>
                <w:sz w:val="22"/>
              </w:rPr>
            </w:pPr>
            <w:r>
              <w:rPr>
                <w:spacing w:val="-5"/>
                <w:sz w:val="22"/>
              </w:rPr>
              <w:t>322</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1212</w:t>
            </w:r>
          </w:p>
        </w:tc>
        <w:tc>
          <w:tcPr>
            <w:tcW w:w="3780" w:type="dxa"/>
          </w:tcPr>
          <w:p>
            <w:pPr>
              <w:pStyle w:val="TableParagraph"/>
              <w:ind w:left="108"/>
              <w:jc w:val="left"/>
              <w:rPr>
                <w:sz w:val="22"/>
              </w:rPr>
            </w:pPr>
            <w:r>
              <w:rPr>
                <w:sz w:val="22"/>
              </w:rPr>
              <w:t>Information</w:t>
            </w:r>
            <w:r>
              <w:rPr>
                <w:spacing w:val="-7"/>
                <w:sz w:val="22"/>
              </w:rPr>
              <w:t> </w:t>
            </w:r>
            <w:r>
              <w:rPr>
                <w:sz w:val="22"/>
              </w:rPr>
              <w:t>Security</w:t>
            </w:r>
            <w:r>
              <w:rPr>
                <w:spacing w:val="-7"/>
                <w:sz w:val="22"/>
              </w:rPr>
              <w:t> </w:t>
            </w:r>
            <w:r>
              <w:rPr>
                <w:spacing w:val="-2"/>
                <w:sz w:val="22"/>
              </w:rPr>
              <w:t>Analysts</w:t>
            </w:r>
          </w:p>
        </w:tc>
        <w:tc>
          <w:tcPr>
            <w:tcW w:w="1298" w:type="dxa"/>
          </w:tcPr>
          <w:p>
            <w:pPr>
              <w:pStyle w:val="TableParagraph"/>
              <w:ind w:right="94"/>
              <w:rPr>
                <w:sz w:val="22"/>
              </w:rPr>
            </w:pPr>
            <w:r>
              <w:rPr>
                <w:spacing w:val="-5"/>
                <w:sz w:val="22"/>
              </w:rPr>
              <w:t>57</w:t>
            </w:r>
          </w:p>
        </w:tc>
        <w:tc>
          <w:tcPr>
            <w:tcW w:w="1300" w:type="dxa"/>
          </w:tcPr>
          <w:p>
            <w:pPr>
              <w:pStyle w:val="TableParagraph"/>
              <w:ind w:right="96"/>
              <w:rPr>
                <w:sz w:val="22"/>
              </w:rPr>
            </w:pPr>
            <w:r>
              <w:rPr>
                <w:spacing w:val="-5"/>
                <w:sz w:val="22"/>
              </w:rPr>
              <w:t>79</w:t>
            </w:r>
          </w:p>
        </w:tc>
        <w:tc>
          <w:tcPr>
            <w:tcW w:w="936" w:type="dxa"/>
          </w:tcPr>
          <w:p>
            <w:pPr>
              <w:pStyle w:val="TableParagraph"/>
              <w:ind w:right="93"/>
              <w:rPr>
                <w:sz w:val="22"/>
              </w:rPr>
            </w:pPr>
            <w:r>
              <w:rPr>
                <w:spacing w:val="-5"/>
                <w:sz w:val="22"/>
              </w:rPr>
              <w:t>22</w:t>
            </w:r>
          </w:p>
        </w:tc>
        <w:tc>
          <w:tcPr>
            <w:tcW w:w="878" w:type="dxa"/>
          </w:tcPr>
          <w:p>
            <w:pPr>
              <w:pStyle w:val="TableParagraph"/>
              <w:ind w:left="108" w:right="40"/>
              <w:jc w:val="center"/>
              <w:rPr>
                <w:b/>
                <w:sz w:val="22"/>
              </w:rPr>
            </w:pPr>
            <w:r>
              <w:rPr>
                <w:b/>
                <w:spacing w:val="-2"/>
                <w:sz w:val="22"/>
              </w:rPr>
              <w:t>38.60%</w:t>
            </w:r>
          </w:p>
        </w:tc>
        <w:tc>
          <w:tcPr>
            <w:tcW w:w="828" w:type="dxa"/>
          </w:tcPr>
          <w:p>
            <w:pPr>
              <w:pStyle w:val="TableParagraph"/>
              <w:ind w:right="93"/>
              <w:rPr>
                <w:sz w:val="22"/>
              </w:rPr>
            </w:pPr>
            <w:r>
              <w:rPr>
                <w:spacing w:val="-10"/>
                <w:sz w:val="22"/>
              </w:rPr>
              <w:t>1</w:t>
            </w:r>
          </w:p>
        </w:tc>
        <w:tc>
          <w:tcPr>
            <w:tcW w:w="1039" w:type="dxa"/>
          </w:tcPr>
          <w:p>
            <w:pPr>
              <w:pStyle w:val="TableParagraph"/>
              <w:ind w:right="92"/>
              <w:rPr>
                <w:sz w:val="22"/>
              </w:rPr>
            </w:pPr>
            <w:r>
              <w:rPr>
                <w:spacing w:val="-10"/>
                <w:sz w:val="22"/>
              </w:rPr>
              <w:t>2</w:t>
            </w:r>
          </w:p>
        </w:tc>
        <w:tc>
          <w:tcPr>
            <w:tcW w:w="879" w:type="dxa"/>
          </w:tcPr>
          <w:p>
            <w:pPr>
              <w:pStyle w:val="TableParagraph"/>
              <w:ind w:right="92"/>
              <w:rPr>
                <w:sz w:val="22"/>
              </w:rPr>
            </w:pPr>
            <w:r>
              <w:rPr>
                <w:spacing w:val="-10"/>
                <w:sz w:val="22"/>
              </w:rPr>
              <w:t>2</w:t>
            </w:r>
          </w:p>
        </w:tc>
        <w:tc>
          <w:tcPr>
            <w:tcW w:w="1049" w:type="dxa"/>
          </w:tcPr>
          <w:p>
            <w:pPr>
              <w:pStyle w:val="TableParagraph"/>
              <w:ind w:right="93"/>
              <w:rPr>
                <w:sz w:val="22"/>
              </w:rPr>
            </w:pPr>
            <w:r>
              <w:rPr>
                <w:spacing w:val="-10"/>
                <w:sz w:val="22"/>
              </w:rPr>
              <w:t>5</w:t>
            </w:r>
          </w:p>
        </w:tc>
      </w:tr>
      <w:tr>
        <w:trPr>
          <w:trHeight w:val="256" w:hRule="atLeast"/>
        </w:trPr>
        <w:tc>
          <w:tcPr>
            <w:tcW w:w="895" w:type="dxa"/>
          </w:tcPr>
          <w:p>
            <w:pPr>
              <w:pStyle w:val="TableParagraph"/>
              <w:spacing w:line="234" w:lineRule="exact"/>
              <w:ind w:left="11" w:right="2"/>
              <w:jc w:val="center"/>
              <w:rPr>
                <w:sz w:val="22"/>
              </w:rPr>
            </w:pPr>
            <w:r>
              <w:rPr>
                <w:spacing w:val="-2"/>
                <w:sz w:val="22"/>
              </w:rPr>
              <w:t>15-</w:t>
            </w:r>
            <w:r>
              <w:rPr>
                <w:spacing w:val="-4"/>
                <w:sz w:val="22"/>
              </w:rPr>
              <w:t>1252</w:t>
            </w:r>
          </w:p>
        </w:tc>
        <w:tc>
          <w:tcPr>
            <w:tcW w:w="3780" w:type="dxa"/>
          </w:tcPr>
          <w:p>
            <w:pPr>
              <w:pStyle w:val="TableParagraph"/>
              <w:spacing w:before="5"/>
              <w:ind w:left="108"/>
              <w:jc w:val="left"/>
              <w:rPr>
                <w:sz w:val="22"/>
              </w:rPr>
            </w:pPr>
            <w:r>
              <w:rPr>
                <w:sz w:val="22"/>
              </w:rPr>
              <w:t>Software</w:t>
            </w:r>
            <w:r>
              <w:rPr>
                <w:spacing w:val="-4"/>
                <w:sz w:val="22"/>
              </w:rPr>
              <w:t> </w:t>
            </w:r>
            <w:r>
              <w:rPr>
                <w:spacing w:val="-2"/>
                <w:sz w:val="22"/>
              </w:rPr>
              <w:t>Developers</w:t>
            </w:r>
          </w:p>
        </w:tc>
        <w:tc>
          <w:tcPr>
            <w:tcW w:w="1298" w:type="dxa"/>
          </w:tcPr>
          <w:p>
            <w:pPr>
              <w:pStyle w:val="TableParagraph"/>
              <w:spacing w:before="5"/>
              <w:ind w:right="92"/>
              <w:rPr>
                <w:sz w:val="22"/>
              </w:rPr>
            </w:pPr>
            <w:r>
              <w:rPr>
                <w:spacing w:val="-5"/>
                <w:sz w:val="22"/>
              </w:rPr>
              <w:t>605</w:t>
            </w:r>
          </w:p>
        </w:tc>
        <w:tc>
          <w:tcPr>
            <w:tcW w:w="1300" w:type="dxa"/>
          </w:tcPr>
          <w:p>
            <w:pPr>
              <w:pStyle w:val="TableParagraph"/>
              <w:spacing w:before="5"/>
              <w:ind w:right="93"/>
              <w:rPr>
                <w:sz w:val="22"/>
              </w:rPr>
            </w:pPr>
            <w:r>
              <w:rPr>
                <w:spacing w:val="-5"/>
                <w:sz w:val="22"/>
              </w:rPr>
              <w:t>836</w:t>
            </w:r>
          </w:p>
        </w:tc>
        <w:tc>
          <w:tcPr>
            <w:tcW w:w="936" w:type="dxa"/>
          </w:tcPr>
          <w:p>
            <w:pPr>
              <w:pStyle w:val="TableParagraph"/>
              <w:spacing w:before="5"/>
              <w:ind w:right="91"/>
              <w:rPr>
                <w:sz w:val="22"/>
              </w:rPr>
            </w:pPr>
            <w:r>
              <w:rPr>
                <w:spacing w:val="-5"/>
                <w:sz w:val="22"/>
              </w:rPr>
              <w:t>231</w:t>
            </w:r>
          </w:p>
        </w:tc>
        <w:tc>
          <w:tcPr>
            <w:tcW w:w="878" w:type="dxa"/>
          </w:tcPr>
          <w:p>
            <w:pPr>
              <w:pStyle w:val="TableParagraph"/>
              <w:spacing w:before="5"/>
              <w:ind w:left="108" w:right="40"/>
              <w:jc w:val="center"/>
              <w:rPr>
                <w:b/>
                <w:sz w:val="22"/>
              </w:rPr>
            </w:pPr>
            <w:r>
              <w:rPr>
                <w:b/>
                <w:spacing w:val="-2"/>
                <w:sz w:val="22"/>
              </w:rPr>
              <w:t>38.18%</w:t>
            </w:r>
          </w:p>
        </w:tc>
        <w:tc>
          <w:tcPr>
            <w:tcW w:w="828" w:type="dxa"/>
          </w:tcPr>
          <w:p>
            <w:pPr>
              <w:pStyle w:val="TableParagraph"/>
              <w:spacing w:before="5"/>
              <w:ind w:right="94"/>
              <w:rPr>
                <w:sz w:val="22"/>
              </w:rPr>
            </w:pPr>
            <w:r>
              <w:rPr>
                <w:spacing w:val="-5"/>
                <w:sz w:val="22"/>
              </w:rPr>
              <w:t>12</w:t>
            </w:r>
          </w:p>
        </w:tc>
        <w:tc>
          <w:tcPr>
            <w:tcW w:w="1039" w:type="dxa"/>
          </w:tcPr>
          <w:p>
            <w:pPr>
              <w:pStyle w:val="TableParagraph"/>
              <w:spacing w:before="5"/>
              <w:ind w:right="92"/>
              <w:rPr>
                <w:sz w:val="22"/>
              </w:rPr>
            </w:pPr>
            <w:r>
              <w:rPr>
                <w:spacing w:val="-5"/>
                <w:sz w:val="22"/>
              </w:rPr>
              <w:t>25</w:t>
            </w:r>
          </w:p>
        </w:tc>
        <w:tc>
          <w:tcPr>
            <w:tcW w:w="879" w:type="dxa"/>
          </w:tcPr>
          <w:p>
            <w:pPr>
              <w:pStyle w:val="TableParagraph"/>
              <w:spacing w:before="5"/>
              <w:ind w:right="92"/>
              <w:rPr>
                <w:sz w:val="22"/>
              </w:rPr>
            </w:pPr>
            <w:r>
              <w:rPr>
                <w:spacing w:val="-5"/>
                <w:sz w:val="22"/>
              </w:rPr>
              <w:t>23</w:t>
            </w:r>
          </w:p>
        </w:tc>
        <w:tc>
          <w:tcPr>
            <w:tcW w:w="1049" w:type="dxa"/>
          </w:tcPr>
          <w:p>
            <w:pPr>
              <w:pStyle w:val="TableParagraph"/>
              <w:spacing w:before="5"/>
              <w:ind w:right="94"/>
              <w:rPr>
                <w:sz w:val="22"/>
              </w:rPr>
            </w:pPr>
            <w:r>
              <w:rPr>
                <w:spacing w:val="-5"/>
                <w:sz w:val="22"/>
              </w:rPr>
              <w:t>60</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2011</w:t>
            </w:r>
          </w:p>
        </w:tc>
        <w:tc>
          <w:tcPr>
            <w:tcW w:w="3780" w:type="dxa"/>
          </w:tcPr>
          <w:p>
            <w:pPr>
              <w:pStyle w:val="TableParagraph"/>
              <w:ind w:left="108"/>
              <w:jc w:val="left"/>
              <w:rPr>
                <w:sz w:val="22"/>
              </w:rPr>
            </w:pPr>
            <w:r>
              <w:rPr>
                <w:sz w:val="22"/>
              </w:rPr>
              <w:t>Occupational</w:t>
            </w:r>
            <w:r>
              <w:rPr>
                <w:spacing w:val="-10"/>
                <w:sz w:val="22"/>
              </w:rPr>
              <w:t> </w:t>
            </w:r>
            <w:r>
              <w:rPr>
                <w:sz w:val="22"/>
              </w:rPr>
              <w:t>Therapy</w:t>
            </w:r>
            <w:r>
              <w:rPr>
                <w:spacing w:val="-11"/>
                <w:sz w:val="22"/>
              </w:rPr>
              <w:t> </w:t>
            </w:r>
            <w:r>
              <w:rPr>
                <w:spacing w:val="-2"/>
                <w:sz w:val="22"/>
              </w:rPr>
              <w:t>Assistants</w:t>
            </w:r>
          </w:p>
        </w:tc>
        <w:tc>
          <w:tcPr>
            <w:tcW w:w="1298" w:type="dxa"/>
          </w:tcPr>
          <w:p>
            <w:pPr>
              <w:pStyle w:val="TableParagraph"/>
              <w:ind w:right="92"/>
              <w:rPr>
                <w:sz w:val="22"/>
              </w:rPr>
            </w:pPr>
            <w:r>
              <w:rPr>
                <w:spacing w:val="-5"/>
                <w:sz w:val="22"/>
              </w:rPr>
              <w:t>111</w:t>
            </w:r>
          </w:p>
        </w:tc>
        <w:tc>
          <w:tcPr>
            <w:tcW w:w="1300" w:type="dxa"/>
          </w:tcPr>
          <w:p>
            <w:pPr>
              <w:pStyle w:val="TableParagraph"/>
              <w:ind w:right="93"/>
              <w:rPr>
                <w:sz w:val="22"/>
              </w:rPr>
            </w:pPr>
            <w:r>
              <w:rPr>
                <w:spacing w:val="-5"/>
                <w:sz w:val="22"/>
              </w:rPr>
              <w:t>153</w:t>
            </w:r>
          </w:p>
        </w:tc>
        <w:tc>
          <w:tcPr>
            <w:tcW w:w="936" w:type="dxa"/>
          </w:tcPr>
          <w:p>
            <w:pPr>
              <w:pStyle w:val="TableParagraph"/>
              <w:ind w:right="93"/>
              <w:rPr>
                <w:sz w:val="22"/>
              </w:rPr>
            </w:pPr>
            <w:r>
              <w:rPr>
                <w:spacing w:val="-5"/>
                <w:sz w:val="22"/>
              </w:rPr>
              <w:t>42</w:t>
            </w:r>
          </w:p>
        </w:tc>
        <w:tc>
          <w:tcPr>
            <w:tcW w:w="878" w:type="dxa"/>
          </w:tcPr>
          <w:p>
            <w:pPr>
              <w:pStyle w:val="TableParagraph"/>
              <w:ind w:left="108" w:right="40"/>
              <w:jc w:val="center"/>
              <w:rPr>
                <w:b/>
                <w:sz w:val="22"/>
              </w:rPr>
            </w:pPr>
            <w:r>
              <w:rPr>
                <w:b/>
                <w:spacing w:val="-2"/>
                <w:sz w:val="22"/>
              </w:rPr>
              <w:t>37.84%</w:t>
            </w:r>
          </w:p>
        </w:tc>
        <w:tc>
          <w:tcPr>
            <w:tcW w:w="828" w:type="dxa"/>
          </w:tcPr>
          <w:p>
            <w:pPr>
              <w:pStyle w:val="TableParagraph"/>
              <w:ind w:right="93"/>
              <w:rPr>
                <w:sz w:val="22"/>
              </w:rPr>
            </w:pPr>
            <w:r>
              <w:rPr>
                <w:spacing w:val="-10"/>
                <w:sz w:val="22"/>
              </w:rPr>
              <w:t>5</w:t>
            </w:r>
          </w:p>
        </w:tc>
        <w:tc>
          <w:tcPr>
            <w:tcW w:w="1039" w:type="dxa"/>
          </w:tcPr>
          <w:p>
            <w:pPr>
              <w:pStyle w:val="TableParagraph"/>
              <w:ind w:right="92"/>
              <w:rPr>
                <w:sz w:val="22"/>
              </w:rPr>
            </w:pPr>
            <w:r>
              <w:rPr>
                <w:spacing w:val="-5"/>
                <w:sz w:val="22"/>
              </w:rPr>
              <w:t>10</w:t>
            </w:r>
          </w:p>
        </w:tc>
        <w:tc>
          <w:tcPr>
            <w:tcW w:w="879" w:type="dxa"/>
          </w:tcPr>
          <w:p>
            <w:pPr>
              <w:pStyle w:val="TableParagraph"/>
              <w:ind w:right="92"/>
              <w:rPr>
                <w:sz w:val="22"/>
              </w:rPr>
            </w:pPr>
            <w:r>
              <w:rPr>
                <w:spacing w:val="-10"/>
                <w:sz w:val="22"/>
              </w:rPr>
              <w:t>4</w:t>
            </w:r>
          </w:p>
        </w:tc>
        <w:tc>
          <w:tcPr>
            <w:tcW w:w="1049" w:type="dxa"/>
          </w:tcPr>
          <w:p>
            <w:pPr>
              <w:pStyle w:val="TableParagraph"/>
              <w:ind w:right="94"/>
              <w:rPr>
                <w:sz w:val="22"/>
              </w:rPr>
            </w:pPr>
            <w:r>
              <w:rPr>
                <w:spacing w:val="-5"/>
                <w:sz w:val="22"/>
              </w:rPr>
              <w:t>19</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2021</w:t>
            </w:r>
          </w:p>
        </w:tc>
        <w:tc>
          <w:tcPr>
            <w:tcW w:w="3780" w:type="dxa"/>
          </w:tcPr>
          <w:p>
            <w:pPr>
              <w:pStyle w:val="TableParagraph"/>
              <w:spacing w:line="234" w:lineRule="exact"/>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298" w:type="dxa"/>
          </w:tcPr>
          <w:p>
            <w:pPr>
              <w:pStyle w:val="TableParagraph"/>
              <w:spacing w:line="234" w:lineRule="exact"/>
              <w:ind w:right="92"/>
              <w:rPr>
                <w:sz w:val="22"/>
              </w:rPr>
            </w:pPr>
            <w:r>
              <w:rPr>
                <w:spacing w:val="-5"/>
                <w:sz w:val="22"/>
              </w:rPr>
              <w:t>199</w:t>
            </w:r>
          </w:p>
        </w:tc>
        <w:tc>
          <w:tcPr>
            <w:tcW w:w="1300" w:type="dxa"/>
          </w:tcPr>
          <w:p>
            <w:pPr>
              <w:pStyle w:val="TableParagraph"/>
              <w:spacing w:line="234" w:lineRule="exact"/>
              <w:ind w:right="93"/>
              <w:rPr>
                <w:sz w:val="22"/>
              </w:rPr>
            </w:pPr>
            <w:r>
              <w:rPr>
                <w:spacing w:val="-5"/>
                <w:sz w:val="22"/>
              </w:rPr>
              <w:t>272</w:t>
            </w:r>
          </w:p>
        </w:tc>
        <w:tc>
          <w:tcPr>
            <w:tcW w:w="936" w:type="dxa"/>
          </w:tcPr>
          <w:p>
            <w:pPr>
              <w:pStyle w:val="TableParagraph"/>
              <w:spacing w:line="234" w:lineRule="exact"/>
              <w:ind w:right="93"/>
              <w:rPr>
                <w:sz w:val="22"/>
              </w:rPr>
            </w:pPr>
            <w:r>
              <w:rPr>
                <w:spacing w:val="-5"/>
                <w:sz w:val="22"/>
              </w:rPr>
              <w:t>73</w:t>
            </w:r>
          </w:p>
        </w:tc>
        <w:tc>
          <w:tcPr>
            <w:tcW w:w="878" w:type="dxa"/>
          </w:tcPr>
          <w:p>
            <w:pPr>
              <w:pStyle w:val="TableParagraph"/>
              <w:spacing w:line="234" w:lineRule="exact"/>
              <w:ind w:left="108" w:right="40"/>
              <w:jc w:val="center"/>
              <w:rPr>
                <w:b/>
                <w:sz w:val="22"/>
              </w:rPr>
            </w:pPr>
            <w:r>
              <w:rPr>
                <w:b/>
                <w:spacing w:val="-2"/>
                <w:sz w:val="22"/>
              </w:rPr>
              <w:t>36.68%</w:t>
            </w:r>
          </w:p>
        </w:tc>
        <w:tc>
          <w:tcPr>
            <w:tcW w:w="828" w:type="dxa"/>
          </w:tcPr>
          <w:p>
            <w:pPr>
              <w:pStyle w:val="TableParagraph"/>
              <w:spacing w:line="234" w:lineRule="exact"/>
              <w:ind w:right="94"/>
              <w:rPr>
                <w:sz w:val="22"/>
              </w:rPr>
            </w:pPr>
            <w:r>
              <w:rPr>
                <w:spacing w:val="-5"/>
                <w:sz w:val="22"/>
              </w:rPr>
              <w:t>11</w:t>
            </w:r>
          </w:p>
        </w:tc>
        <w:tc>
          <w:tcPr>
            <w:tcW w:w="1039" w:type="dxa"/>
          </w:tcPr>
          <w:p>
            <w:pPr>
              <w:pStyle w:val="TableParagraph"/>
              <w:spacing w:line="234" w:lineRule="exact"/>
              <w:ind w:right="92"/>
              <w:rPr>
                <w:sz w:val="22"/>
              </w:rPr>
            </w:pPr>
            <w:r>
              <w:rPr>
                <w:spacing w:val="-5"/>
                <w:sz w:val="22"/>
              </w:rPr>
              <w:t>23</w:t>
            </w:r>
          </w:p>
        </w:tc>
        <w:tc>
          <w:tcPr>
            <w:tcW w:w="879" w:type="dxa"/>
          </w:tcPr>
          <w:p>
            <w:pPr>
              <w:pStyle w:val="TableParagraph"/>
              <w:spacing w:line="234" w:lineRule="exact"/>
              <w:ind w:right="92"/>
              <w:rPr>
                <w:sz w:val="22"/>
              </w:rPr>
            </w:pPr>
            <w:r>
              <w:rPr>
                <w:spacing w:val="-10"/>
                <w:sz w:val="22"/>
              </w:rPr>
              <w:t>7</w:t>
            </w:r>
          </w:p>
        </w:tc>
        <w:tc>
          <w:tcPr>
            <w:tcW w:w="1049" w:type="dxa"/>
          </w:tcPr>
          <w:p>
            <w:pPr>
              <w:pStyle w:val="TableParagraph"/>
              <w:spacing w:line="234" w:lineRule="exact"/>
              <w:ind w:right="94"/>
              <w:rPr>
                <w:sz w:val="22"/>
              </w:rPr>
            </w:pPr>
            <w:r>
              <w:rPr>
                <w:spacing w:val="-5"/>
                <w:sz w:val="22"/>
              </w:rPr>
              <w:t>41</w:t>
            </w:r>
          </w:p>
        </w:tc>
      </w:tr>
      <w:tr>
        <w:trPr>
          <w:trHeight w:val="254" w:hRule="atLeast"/>
        </w:trPr>
        <w:tc>
          <w:tcPr>
            <w:tcW w:w="895" w:type="dxa"/>
          </w:tcPr>
          <w:p>
            <w:pPr>
              <w:pStyle w:val="TableParagraph"/>
              <w:spacing w:line="234" w:lineRule="exact" w:before="0"/>
              <w:ind w:left="11" w:right="2"/>
              <w:jc w:val="center"/>
              <w:rPr>
                <w:sz w:val="22"/>
              </w:rPr>
            </w:pPr>
            <w:r>
              <w:rPr>
                <w:spacing w:val="-2"/>
                <w:sz w:val="22"/>
              </w:rPr>
              <w:t>29-</w:t>
            </w:r>
            <w:r>
              <w:rPr>
                <w:spacing w:val="-4"/>
                <w:sz w:val="22"/>
              </w:rPr>
              <w:t>1071</w:t>
            </w:r>
          </w:p>
        </w:tc>
        <w:tc>
          <w:tcPr>
            <w:tcW w:w="3780" w:type="dxa"/>
          </w:tcPr>
          <w:p>
            <w:pPr>
              <w:pStyle w:val="TableParagraph"/>
              <w:spacing w:before="3"/>
              <w:ind w:left="108"/>
              <w:jc w:val="left"/>
              <w:rPr>
                <w:sz w:val="22"/>
              </w:rPr>
            </w:pPr>
            <w:r>
              <w:rPr>
                <w:sz w:val="22"/>
              </w:rPr>
              <w:t>Physician</w:t>
            </w:r>
            <w:r>
              <w:rPr>
                <w:spacing w:val="-5"/>
                <w:sz w:val="22"/>
              </w:rPr>
              <w:t> </w:t>
            </w:r>
            <w:r>
              <w:rPr>
                <w:spacing w:val="-2"/>
                <w:sz w:val="22"/>
              </w:rPr>
              <w:t>Assistants</w:t>
            </w:r>
          </w:p>
        </w:tc>
        <w:tc>
          <w:tcPr>
            <w:tcW w:w="1298" w:type="dxa"/>
          </w:tcPr>
          <w:p>
            <w:pPr>
              <w:pStyle w:val="TableParagraph"/>
              <w:spacing w:before="3"/>
              <w:ind w:right="94"/>
              <w:rPr>
                <w:sz w:val="22"/>
              </w:rPr>
            </w:pPr>
            <w:r>
              <w:rPr>
                <w:spacing w:val="-5"/>
                <w:sz w:val="22"/>
              </w:rPr>
              <w:t>89</w:t>
            </w:r>
          </w:p>
        </w:tc>
        <w:tc>
          <w:tcPr>
            <w:tcW w:w="1300" w:type="dxa"/>
          </w:tcPr>
          <w:p>
            <w:pPr>
              <w:pStyle w:val="TableParagraph"/>
              <w:spacing w:before="3"/>
              <w:ind w:right="93"/>
              <w:rPr>
                <w:sz w:val="22"/>
              </w:rPr>
            </w:pPr>
            <w:r>
              <w:rPr>
                <w:spacing w:val="-5"/>
                <w:sz w:val="22"/>
              </w:rPr>
              <w:t>120</w:t>
            </w:r>
          </w:p>
        </w:tc>
        <w:tc>
          <w:tcPr>
            <w:tcW w:w="936" w:type="dxa"/>
          </w:tcPr>
          <w:p>
            <w:pPr>
              <w:pStyle w:val="TableParagraph"/>
              <w:spacing w:before="3"/>
              <w:ind w:right="93"/>
              <w:rPr>
                <w:sz w:val="22"/>
              </w:rPr>
            </w:pPr>
            <w:r>
              <w:rPr>
                <w:spacing w:val="-5"/>
                <w:sz w:val="22"/>
              </w:rPr>
              <w:t>31</w:t>
            </w:r>
          </w:p>
        </w:tc>
        <w:tc>
          <w:tcPr>
            <w:tcW w:w="878" w:type="dxa"/>
          </w:tcPr>
          <w:p>
            <w:pPr>
              <w:pStyle w:val="TableParagraph"/>
              <w:spacing w:before="3"/>
              <w:ind w:left="108" w:right="40"/>
              <w:jc w:val="center"/>
              <w:rPr>
                <w:b/>
                <w:sz w:val="22"/>
              </w:rPr>
            </w:pPr>
            <w:r>
              <w:rPr>
                <w:b/>
                <w:spacing w:val="-2"/>
                <w:sz w:val="22"/>
              </w:rPr>
              <w:t>34.83%</w:t>
            </w:r>
          </w:p>
        </w:tc>
        <w:tc>
          <w:tcPr>
            <w:tcW w:w="828" w:type="dxa"/>
          </w:tcPr>
          <w:p>
            <w:pPr>
              <w:pStyle w:val="TableParagraph"/>
              <w:spacing w:before="3"/>
              <w:ind w:right="93"/>
              <w:rPr>
                <w:sz w:val="22"/>
              </w:rPr>
            </w:pPr>
            <w:r>
              <w:rPr>
                <w:spacing w:val="-10"/>
                <w:sz w:val="22"/>
              </w:rPr>
              <w:t>2</w:t>
            </w:r>
          </w:p>
        </w:tc>
        <w:tc>
          <w:tcPr>
            <w:tcW w:w="1039" w:type="dxa"/>
          </w:tcPr>
          <w:p>
            <w:pPr>
              <w:pStyle w:val="TableParagraph"/>
              <w:spacing w:before="3"/>
              <w:ind w:right="92"/>
              <w:rPr>
                <w:sz w:val="22"/>
              </w:rPr>
            </w:pPr>
            <w:r>
              <w:rPr>
                <w:spacing w:val="-10"/>
                <w:sz w:val="22"/>
              </w:rPr>
              <w:t>3</w:t>
            </w:r>
          </w:p>
        </w:tc>
        <w:tc>
          <w:tcPr>
            <w:tcW w:w="879" w:type="dxa"/>
          </w:tcPr>
          <w:p>
            <w:pPr>
              <w:pStyle w:val="TableParagraph"/>
              <w:spacing w:before="3"/>
              <w:ind w:right="92"/>
              <w:rPr>
                <w:sz w:val="22"/>
              </w:rPr>
            </w:pPr>
            <w:r>
              <w:rPr>
                <w:spacing w:val="-10"/>
                <w:sz w:val="22"/>
              </w:rPr>
              <w:t>3</w:t>
            </w:r>
          </w:p>
        </w:tc>
        <w:tc>
          <w:tcPr>
            <w:tcW w:w="1049" w:type="dxa"/>
          </w:tcPr>
          <w:p>
            <w:pPr>
              <w:pStyle w:val="TableParagraph"/>
              <w:spacing w:before="3"/>
              <w:ind w:right="93"/>
              <w:rPr>
                <w:sz w:val="22"/>
              </w:rPr>
            </w:pPr>
            <w:r>
              <w:rPr>
                <w:spacing w:val="-10"/>
                <w:sz w:val="22"/>
              </w:rPr>
              <w:t>8</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1127</w:t>
            </w:r>
          </w:p>
        </w:tc>
        <w:tc>
          <w:tcPr>
            <w:tcW w:w="3780" w:type="dxa"/>
          </w:tcPr>
          <w:p>
            <w:pPr>
              <w:pStyle w:val="TableParagraph"/>
              <w:ind w:left="108"/>
              <w:jc w:val="left"/>
              <w:rPr>
                <w:sz w:val="22"/>
              </w:rPr>
            </w:pPr>
            <w:r>
              <w:rPr>
                <w:spacing w:val="-2"/>
                <w:sz w:val="22"/>
              </w:rPr>
              <w:t>Speech-Language</w:t>
            </w:r>
            <w:r>
              <w:rPr>
                <w:spacing w:val="15"/>
                <w:sz w:val="22"/>
              </w:rPr>
              <w:t> </w:t>
            </w:r>
            <w:r>
              <w:rPr>
                <w:spacing w:val="-2"/>
                <w:sz w:val="22"/>
              </w:rPr>
              <w:t>Pathologists</w:t>
            </w:r>
          </w:p>
        </w:tc>
        <w:tc>
          <w:tcPr>
            <w:tcW w:w="1298" w:type="dxa"/>
          </w:tcPr>
          <w:p>
            <w:pPr>
              <w:pStyle w:val="TableParagraph"/>
              <w:ind w:right="92"/>
              <w:rPr>
                <w:sz w:val="22"/>
              </w:rPr>
            </w:pPr>
            <w:r>
              <w:rPr>
                <w:spacing w:val="-5"/>
                <w:sz w:val="22"/>
              </w:rPr>
              <w:t>410</w:t>
            </w:r>
          </w:p>
        </w:tc>
        <w:tc>
          <w:tcPr>
            <w:tcW w:w="1300" w:type="dxa"/>
          </w:tcPr>
          <w:p>
            <w:pPr>
              <w:pStyle w:val="TableParagraph"/>
              <w:ind w:right="93"/>
              <w:rPr>
                <w:sz w:val="22"/>
              </w:rPr>
            </w:pPr>
            <w:r>
              <w:rPr>
                <w:spacing w:val="-5"/>
                <w:sz w:val="22"/>
              </w:rPr>
              <w:t>546</w:t>
            </w:r>
          </w:p>
        </w:tc>
        <w:tc>
          <w:tcPr>
            <w:tcW w:w="936" w:type="dxa"/>
          </w:tcPr>
          <w:p>
            <w:pPr>
              <w:pStyle w:val="TableParagraph"/>
              <w:ind w:right="91"/>
              <w:rPr>
                <w:sz w:val="22"/>
              </w:rPr>
            </w:pPr>
            <w:r>
              <w:rPr>
                <w:spacing w:val="-5"/>
                <w:sz w:val="22"/>
              </w:rPr>
              <w:t>136</w:t>
            </w:r>
          </w:p>
        </w:tc>
        <w:tc>
          <w:tcPr>
            <w:tcW w:w="878" w:type="dxa"/>
          </w:tcPr>
          <w:p>
            <w:pPr>
              <w:pStyle w:val="TableParagraph"/>
              <w:ind w:left="108" w:right="40"/>
              <w:jc w:val="center"/>
              <w:rPr>
                <w:b/>
                <w:sz w:val="22"/>
              </w:rPr>
            </w:pPr>
            <w:r>
              <w:rPr>
                <w:b/>
                <w:spacing w:val="-2"/>
                <w:sz w:val="22"/>
              </w:rPr>
              <w:t>33.17%</w:t>
            </w:r>
          </w:p>
        </w:tc>
        <w:tc>
          <w:tcPr>
            <w:tcW w:w="828" w:type="dxa"/>
          </w:tcPr>
          <w:p>
            <w:pPr>
              <w:pStyle w:val="TableParagraph"/>
              <w:ind w:right="94"/>
              <w:rPr>
                <w:sz w:val="22"/>
              </w:rPr>
            </w:pPr>
            <w:r>
              <w:rPr>
                <w:spacing w:val="-5"/>
                <w:sz w:val="22"/>
              </w:rPr>
              <w:t>12</w:t>
            </w:r>
          </w:p>
        </w:tc>
        <w:tc>
          <w:tcPr>
            <w:tcW w:w="1039" w:type="dxa"/>
          </w:tcPr>
          <w:p>
            <w:pPr>
              <w:pStyle w:val="TableParagraph"/>
              <w:ind w:right="92"/>
              <w:rPr>
                <w:sz w:val="22"/>
              </w:rPr>
            </w:pPr>
            <w:r>
              <w:rPr>
                <w:spacing w:val="-5"/>
                <w:sz w:val="22"/>
              </w:rPr>
              <w:t>13</w:t>
            </w:r>
          </w:p>
        </w:tc>
        <w:tc>
          <w:tcPr>
            <w:tcW w:w="879" w:type="dxa"/>
          </w:tcPr>
          <w:p>
            <w:pPr>
              <w:pStyle w:val="TableParagraph"/>
              <w:ind w:right="92"/>
              <w:rPr>
                <w:sz w:val="22"/>
              </w:rPr>
            </w:pPr>
            <w:r>
              <w:rPr>
                <w:spacing w:val="-5"/>
                <w:sz w:val="22"/>
              </w:rPr>
              <w:t>14</w:t>
            </w:r>
          </w:p>
        </w:tc>
        <w:tc>
          <w:tcPr>
            <w:tcW w:w="1049" w:type="dxa"/>
          </w:tcPr>
          <w:p>
            <w:pPr>
              <w:pStyle w:val="TableParagraph"/>
              <w:ind w:right="94"/>
              <w:rPr>
                <w:sz w:val="22"/>
              </w:rPr>
            </w:pPr>
            <w:r>
              <w:rPr>
                <w:spacing w:val="-5"/>
                <w:sz w:val="22"/>
              </w:rPr>
              <w:t>39</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9111</w:t>
            </w:r>
          </w:p>
        </w:tc>
        <w:tc>
          <w:tcPr>
            <w:tcW w:w="3780" w:type="dxa"/>
          </w:tcPr>
          <w:p>
            <w:pPr>
              <w:pStyle w:val="TableParagraph"/>
              <w:spacing w:before="5"/>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before="5"/>
              <w:ind w:right="92"/>
              <w:rPr>
                <w:sz w:val="22"/>
              </w:rPr>
            </w:pPr>
            <w:r>
              <w:rPr>
                <w:spacing w:val="-5"/>
                <w:sz w:val="22"/>
              </w:rPr>
              <w:t>926</w:t>
            </w:r>
          </w:p>
        </w:tc>
        <w:tc>
          <w:tcPr>
            <w:tcW w:w="1300" w:type="dxa"/>
          </w:tcPr>
          <w:p>
            <w:pPr>
              <w:pStyle w:val="TableParagraph"/>
              <w:spacing w:before="5"/>
              <w:ind w:right="93"/>
              <w:rPr>
                <w:sz w:val="22"/>
              </w:rPr>
            </w:pPr>
            <w:r>
              <w:rPr>
                <w:spacing w:val="-2"/>
                <w:sz w:val="22"/>
              </w:rPr>
              <w:t>1,227</w:t>
            </w:r>
          </w:p>
        </w:tc>
        <w:tc>
          <w:tcPr>
            <w:tcW w:w="936" w:type="dxa"/>
          </w:tcPr>
          <w:p>
            <w:pPr>
              <w:pStyle w:val="TableParagraph"/>
              <w:spacing w:before="5"/>
              <w:ind w:right="91"/>
              <w:rPr>
                <w:sz w:val="22"/>
              </w:rPr>
            </w:pPr>
            <w:r>
              <w:rPr>
                <w:spacing w:val="-5"/>
                <w:sz w:val="22"/>
              </w:rPr>
              <w:t>301</w:t>
            </w:r>
          </w:p>
        </w:tc>
        <w:tc>
          <w:tcPr>
            <w:tcW w:w="878" w:type="dxa"/>
          </w:tcPr>
          <w:p>
            <w:pPr>
              <w:pStyle w:val="TableParagraph"/>
              <w:spacing w:before="5"/>
              <w:ind w:left="108" w:right="40"/>
              <w:jc w:val="center"/>
              <w:rPr>
                <w:b/>
                <w:sz w:val="22"/>
              </w:rPr>
            </w:pPr>
            <w:r>
              <w:rPr>
                <w:b/>
                <w:spacing w:val="-2"/>
                <w:sz w:val="22"/>
              </w:rPr>
              <w:t>32.51%</w:t>
            </w:r>
          </w:p>
        </w:tc>
        <w:tc>
          <w:tcPr>
            <w:tcW w:w="828" w:type="dxa"/>
          </w:tcPr>
          <w:p>
            <w:pPr>
              <w:pStyle w:val="TableParagraph"/>
              <w:spacing w:before="5"/>
              <w:ind w:right="94"/>
              <w:rPr>
                <w:sz w:val="22"/>
              </w:rPr>
            </w:pPr>
            <w:r>
              <w:rPr>
                <w:spacing w:val="-5"/>
                <w:sz w:val="22"/>
              </w:rPr>
              <w:t>27</w:t>
            </w:r>
          </w:p>
        </w:tc>
        <w:tc>
          <w:tcPr>
            <w:tcW w:w="1039" w:type="dxa"/>
          </w:tcPr>
          <w:p>
            <w:pPr>
              <w:pStyle w:val="TableParagraph"/>
              <w:spacing w:before="5"/>
              <w:ind w:right="92"/>
              <w:rPr>
                <w:sz w:val="22"/>
              </w:rPr>
            </w:pPr>
            <w:r>
              <w:rPr>
                <w:spacing w:val="-5"/>
                <w:sz w:val="22"/>
              </w:rPr>
              <w:t>49</w:t>
            </w:r>
          </w:p>
        </w:tc>
        <w:tc>
          <w:tcPr>
            <w:tcW w:w="879" w:type="dxa"/>
          </w:tcPr>
          <w:p>
            <w:pPr>
              <w:pStyle w:val="TableParagraph"/>
              <w:spacing w:before="5"/>
              <w:ind w:right="92"/>
              <w:rPr>
                <w:sz w:val="22"/>
              </w:rPr>
            </w:pPr>
            <w:r>
              <w:rPr>
                <w:spacing w:val="-5"/>
                <w:sz w:val="22"/>
              </w:rPr>
              <w:t>30</w:t>
            </w:r>
          </w:p>
        </w:tc>
        <w:tc>
          <w:tcPr>
            <w:tcW w:w="1049" w:type="dxa"/>
          </w:tcPr>
          <w:p>
            <w:pPr>
              <w:pStyle w:val="TableParagraph"/>
              <w:spacing w:before="5"/>
              <w:ind w:right="90"/>
              <w:rPr>
                <w:sz w:val="22"/>
              </w:rPr>
            </w:pPr>
            <w:r>
              <w:rPr>
                <w:spacing w:val="-5"/>
                <w:sz w:val="22"/>
              </w:rPr>
              <w:t>106</w:t>
            </w:r>
          </w:p>
        </w:tc>
      </w:tr>
    </w:tbl>
    <w:p>
      <w:pPr>
        <w:pStyle w:val="TableParagraph"/>
        <w:spacing w:after="0"/>
        <w:rPr>
          <w:sz w:val="22"/>
        </w:rPr>
        <w:sectPr>
          <w:headerReference w:type="default" r:id="rId142"/>
          <w:footerReference w:type="default" r:id="rId143"/>
          <w:pgSz w:w="15840" w:h="12240" w:orient="landscape"/>
          <w:pgMar w:header="0" w:footer="518" w:top="740" w:bottom="700" w:left="0" w:right="0"/>
          <w:pgNumType w:start="59"/>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361"/>
        <w:gridCol w:w="1301"/>
        <w:gridCol w:w="938"/>
        <w:gridCol w:w="876"/>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361" w:type="dxa"/>
          </w:tcPr>
          <w:p>
            <w:pPr>
              <w:pStyle w:val="TableParagraph"/>
              <w:spacing w:line="240" w:lineRule="auto" w:before="0"/>
              <w:ind w:left="10" w:right="3"/>
              <w:jc w:val="center"/>
              <w:rPr>
                <w:b/>
                <w:sz w:val="22"/>
              </w:rPr>
            </w:pPr>
            <w:r>
              <w:rPr>
                <w:b/>
                <w:spacing w:val="-4"/>
                <w:sz w:val="22"/>
              </w:rPr>
              <w:t>2022</w:t>
            </w:r>
          </w:p>
          <w:p>
            <w:pPr>
              <w:pStyle w:val="TableParagraph"/>
              <w:spacing w:line="252" w:lineRule="exact" w:before="0"/>
              <w:ind w:left="10"/>
              <w:jc w:val="center"/>
              <w:rPr>
                <w:b/>
                <w:sz w:val="22"/>
              </w:rPr>
            </w:pPr>
            <w:r>
              <w:rPr>
                <w:b/>
                <w:spacing w:val="-2"/>
                <w:sz w:val="22"/>
              </w:rPr>
              <w:t>Estimated Employment</w:t>
            </w:r>
          </w:p>
        </w:tc>
        <w:tc>
          <w:tcPr>
            <w:tcW w:w="1301" w:type="dxa"/>
          </w:tcPr>
          <w:p>
            <w:pPr>
              <w:pStyle w:val="TableParagraph"/>
              <w:spacing w:line="240" w:lineRule="auto" w:before="0"/>
              <w:ind w:left="15" w:right="6"/>
              <w:jc w:val="center"/>
              <w:rPr>
                <w:b/>
                <w:sz w:val="22"/>
              </w:rPr>
            </w:pPr>
            <w:r>
              <w:rPr>
                <w:b/>
                <w:spacing w:val="-4"/>
                <w:sz w:val="22"/>
              </w:rPr>
              <w:t>2032</w:t>
            </w:r>
          </w:p>
          <w:p>
            <w:pPr>
              <w:pStyle w:val="TableParagraph"/>
              <w:spacing w:line="252" w:lineRule="exact" w:before="0"/>
              <w:ind w:left="107" w:right="95" w:hanging="3"/>
              <w:jc w:val="center"/>
              <w:rPr>
                <w:b/>
                <w:sz w:val="22"/>
              </w:rPr>
            </w:pPr>
            <w:r>
              <w:rPr>
                <w:b/>
                <w:spacing w:val="-2"/>
                <w:sz w:val="22"/>
              </w:rPr>
              <w:t>Projected Employment</w:t>
            </w:r>
          </w:p>
        </w:tc>
        <w:tc>
          <w:tcPr>
            <w:tcW w:w="938" w:type="dxa"/>
          </w:tcPr>
          <w:p>
            <w:pPr>
              <w:pStyle w:val="TableParagraph"/>
              <w:spacing w:line="240" w:lineRule="auto" w:before="127"/>
              <w:ind w:left="136" w:right="93" w:hanging="29"/>
              <w:jc w:val="left"/>
              <w:rPr>
                <w:b/>
                <w:sz w:val="22"/>
              </w:rPr>
            </w:pPr>
            <w:r>
              <w:rPr>
                <w:b/>
                <w:spacing w:val="-2"/>
                <w:sz w:val="22"/>
              </w:rPr>
              <w:t>Numeric Change</w:t>
            </w:r>
          </w:p>
        </w:tc>
        <w:tc>
          <w:tcPr>
            <w:tcW w:w="876" w:type="dxa"/>
          </w:tcPr>
          <w:p>
            <w:pPr>
              <w:pStyle w:val="TableParagraph"/>
              <w:spacing w:line="240" w:lineRule="auto" w:before="127"/>
              <w:ind w:left="106" w:right="90"/>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Exits</w:t>
            </w:r>
          </w:p>
        </w:tc>
        <w:tc>
          <w:tcPr>
            <w:tcW w:w="1040" w:type="dxa"/>
          </w:tcPr>
          <w:p>
            <w:pPr>
              <w:pStyle w:val="TableParagraph"/>
              <w:spacing w:line="240" w:lineRule="auto" w:before="127"/>
              <w:ind w:left="108" w:firstLine="105"/>
              <w:jc w:val="left"/>
              <w:rPr>
                <w:b/>
                <w:sz w:val="22"/>
              </w:rPr>
            </w:pPr>
            <w:r>
              <w:rPr>
                <w:b/>
                <w:spacing w:val="-2"/>
                <w:sz w:val="22"/>
              </w:rPr>
              <w:t>Annual Transfers</w:t>
            </w:r>
          </w:p>
        </w:tc>
        <w:tc>
          <w:tcPr>
            <w:tcW w:w="879" w:type="dxa"/>
          </w:tcPr>
          <w:p>
            <w:pPr>
              <w:pStyle w:val="TableParagraph"/>
              <w:spacing w:line="240" w:lineRule="auto" w:before="127"/>
              <w:ind w:left="108" w:right="91" w:firstLine="24"/>
              <w:jc w:val="left"/>
              <w:rPr>
                <w:b/>
                <w:sz w:val="22"/>
              </w:rPr>
            </w:pPr>
            <w:r>
              <w:rPr>
                <w:b/>
                <w:spacing w:val="-2"/>
                <w:sz w:val="22"/>
              </w:rPr>
              <w:t>Annual Change</w:t>
            </w:r>
          </w:p>
        </w:tc>
        <w:tc>
          <w:tcPr>
            <w:tcW w:w="1049" w:type="dxa"/>
          </w:tcPr>
          <w:p>
            <w:pPr>
              <w:pStyle w:val="TableParagraph"/>
              <w:spacing w:line="240" w:lineRule="auto" w:before="0"/>
              <w:ind w:left="218" w:firstLine="88"/>
              <w:jc w:val="left"/>
              <w:rPr>
                <w:b/>
                <w:sz w:val="22"/>
              </w:rPr>
            </w:pPr>
            <w:r>
              <w:rPr>
                <w:b/>
                <w:spacing w:val="-4"/>
                <w:sz w:val="22"/>
              </w:rPr>
              <w:t>Total</w:t>
            </w:r>
          </w:p>
          <w:p>
            <w:pPr>
              <w:pStyle w:val="TableParagraph"/>
              <w:spacing w:line="252" w:lineRule="exact" w:before="0"/>
              <w:ind w:left="107"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59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61" w:type="dxa"/>
          </w:tcPr>
          <w:p>
            <w:pPr>
              <w:pStyle w:val="TableParagraph"/>
              <w:ind w:right="93"/>
              <w:rPr>
                <w:sz w:val="22"/>
              </w:rPr>
            </w:pPr>
            <w:r>
              <w:rPr>
                <w:spacing w:val="-2"/>
                <w:sz w:val="22"/>
              </w:rPr>
              <w:t>6,187</w:t>
            </w:r>
          </w:p>
        </w:tc>
        <w:tc>
          <w:tcPr>
            <w:tcW w:w="1301" w:type="dxa"/>
          </w:tcPr>
          <w:p>
            <w:pPr>
              <w:pStyle w:val="TableParagraph"/>
              <w:ind w:right="96"/>
              <w:rPr>
                <w:sz w:val="22"/>
              </w:rPr>
            </w:pPr>
            <w:r>
              <w:rPr>
                <w:spacing w:val="-2"/>
                <w:sz w:val="22"/>
              </w:rPr>
              <w:t>6,414</w:t>
            </w:r>
          </w:p>
        </w:tc>
        <w:tc>
          <w:tcPr>
            <w:tcW w:w="938" w:type="dxa"/>
          </w:tcPr>
          <w:p>
            <w:pPr>
              <w:pStyle w:val="TableParagraph"/>
              <w:ind w:right="94"/>
              <w:rPr>
                <w:sz w:val="22"/>
              </w:rPr>
            </w:pPr>
            <w:r>
              <w:rPr>
                <w:spacing w:val="-5"/>
                <w:sz w:val="22"/>
              </w:rPr>
              <w:t>227</w:t>
            </w:r>
          </w:p>
        </w:tc>
        <w:tc>
          <w:tcPr>
            <w:tcW w:w="876" w:type="dxa"/>
          </w:tcPr>
          <w:p>
            <w:pPr>
              <w:pStyle w:val="TableParagraph"/>
              <w:ind w:left="257"/>
              <w:jc w:val="left"/>
              <w:rPr>
                <w:sz w:val="22"/>
              </w:rPr>
            </w:pPr>
            <w:r>
              <w:rPr>
                <w:spacing w:val="-2"/>
                <w:sz w:val="22"/>
              </w:rPr>
              <w:t>3.67%</w:t>
            </w:r>
          </w:p>
        </w:tc>
        <w:tc>
          <w:tcPr>
            <w:tcW w:w="828" w:type="dxa"/>
          </w:tcPr>
          <w:p>
            <w:pPr>
              <w:pStyle w:val="TableParagraph"/>
              <w:ind w:right="94"/>
              <w:rPr>
                <w:b/>
                <w:sz w:val="22"/>
              </w:rPr>
            </w:pPr>
            <w:r>
              <w:rPr>
                <w:b/>
                <w:spacing w:val="-5"/>
                <w:sz w:val="22"/>
              </w:rPr>
              <w:t>665</w:t>
            </w:r>
          </w:p>
        </w:tc>
        <w:tc>
          <w:tcPr>
            <w:tcW w:w="1040" w:type="dxa"/>
          </w:tcPr>
          <w:p>
            <w:pPr>
              <w:pStyle w:val="TableParagraph"/>
              <w:ind w:right="93"/>
              <w:rPr>
                <w:sz w:val="22"/>
              </w:rPr>
            </w:pPr>
            <w:r>
              <w:rPr>
                <w:spacing w:val="-5"/>
                <w:sz w:val="22"/>
              </w:rPr>
              <w:t>797</w:t>
            </w:r>
          </w:p>
        </w:tc>
        <w:tc>
          <w:tcPr>
            <w:tcW w:w="879" w:type="dxa"/>
          </w:tcPr>
          <w:p>
            <w:pPr>
              <w:pStyle w:val="TableParagraph"/>
              <w:ind w:right="96"/>
              <w:rPr>
                <w:sz w:val="22"/>
              </w:rPr>
            </w:pPr>
            <w:r>
              <w:rPr>
                <w:spacing w:val="-5"/>
                <w:sz w:val="22"/>
              </w:rPr>
              <w:t>23</w:t>
            </w:r>
          </w:p>
        </w:tc>
        <w:tc>
          <w:tcPr>
            <w:tcW w:w="1049" w:type="dxa"/>
          </w:tcPr>
          <w:p>
            <w:pPr>
              <w:pStyle w:val="TableParagraph"/>
              <w:ind w:right="93"/>
              <w:rPr>
                <w:sz w:val="22"/>
              </w:rPr>
            </w:pPr>
            <w:r>
              <w:rPr>
                <w:spacing w:val="-2"/>
                <w:sz w:val="22"/>
              </w:rPr>
              <w:t>1,485</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592" w:type="dxa"/>
          </w:tcPr>
          <w:p>
            <w:pPr>
              <w:pStyle w:val="TableParagraph"/>
              <w:spacing w:line="234" w:lineRule="exact"/>
              <w:ind w:left="108"/>
              <w:jc w:val="left"/>
              <w:rPr>
                <w:sz w:val="22"/>
              </w:rPr>
            </w:pPr>
            <w:r>
              <w:rPr>
                <w:spacing w:val="-2"/>
                <w:sz w:val="22"/>
              </w:rPr>
              <w:t>Cashiers</w:t>
            </w:r>
          </w:p>
        </w:tc>
        <w:tc>
          <w:tcPr>
            <w:tcW w:w="1361" w:type="dxa"/>
          </w:tcPr>
          <w:p>
            <w:pPr>
              <w:pStyle w:val="TableParagraph"/>
              <w:spacing w:line="234" w:lineRule="exact"/>
              <w:ind w:right="93"/>
              <w:rPr>
                <w:sz w:val="22"/>
              </w:rPr>
            </w:pPr>
            <w:r>
              <w:rPr>
                <w:spacing w:val="-2"/>
                <w:sz w:val="22"/>
              </w:rPr>
              <w:t>5,292</w:t>
            </w:r>
          </w:p>
        </w:tc>
        <w:tc>
          <w:tcPr>
            <w:tcW w:w="1301" w:type="dxa"/>
          </w:tcPr>
          <w:p>
            <w:pPr>
              <w:pStyle w:val="TableParagraph"/>
              <w:spacing w:line="234" w:lineRule="exact"/>
              <w:ind w:right="96"/>
              <w:rPr>
                <w:sz w:val="22"/>
              </w:rPr>
            </w:pPr>
            <w:r>
              <w:rPr>
                <w:spacing w:val="-2"/>
                <w:sz w:val="22"/>
              </w:rPr>
              <w:t>5,322</w:t>
            </w:r>
          </w:p>
        </w:tc>
        <w:tc>
          <w:tcPr>
            <w:tcW w:w="938" w:type="dxa"/>
          </w:tcPr>
          <w:p>
            <w:pPr>
              <w:pStyle w:val="TableParagraph"/>
              <w:spacing w:line="234" w:lineRule="exact"/>
              <w:ind w:right="95"/>
              <w:rPr>
                <w:sz w:val="22"/>
              </w:rPr>
            </w:pPr>
            <w:r>
              <w:rPr>
                <w:spacing w:val="-5"/>
                <w:sz w:val="22"/>
              </w:rPr>
              <w:t>30</w:t>
            </w:r>
          </w:p>
        </w:tc>
        <w:tc>
          <w:tcPr>
            <w:tcW w:w="876" w:type="dxa"/>
          </w:tcPr>
          <w:p>
            <w:pPr>
              <w:pStyle w:val="TableParagraph"/>
              <w:spacing w:line="234" w:lineRule="exact"/>
              <w:ind w:left="257"/>
              <w:jc w:val="left"/>
              <w:rPr>
                <w:sz w:val="22"/>
              </w:rPr>
            </w:pPr>
            <w:r>
              <w:rPr>
                <w:spacing w:val="-2"/>
                <w:sz w:val="22"/>
              </w:rPr>
              <w:t>0.57%</w:t>
            </w:r>
          </w:p>
        </w:tc>
        <w:tc>
          <w:tcPr>
            <w:tcW w:w="828" w:type="dxa"/>
          </w:tcPr>
          <w:p>
            <w:pPr>
              <w:pStyle w:val="TableParagraph"/>
              <w:spacing w:line="234" w:lineRule="exact"/>
              <w:ind w:right="94"/>
              <w:rPr>
                <w:b/>
                <w:sz w:val="22"/>
              </w:rPr>
            </w:pPr>
            <w:r>
              <w:rPr>
                <w:b/>
                <w:spacing w:val="-5"/>
                <w:sz w:val="22"/>
              </w:rPr>
              <w:t>483</w:t>
            </w:r>
          </w:p>
        </w:tc>
        <w:tc>
          <w:tcPr>
            <w:tcW w:w="1040" w:type="dxa"/>
          </w:tcPr>
          <w:p>
            <w:pPr>
              <w:pStyle w:val="TableParagraph"/>
              <w:spacing w:line="234" w:lineRule="exact"/>
              <w:ind w:right="93"/>
              <w:rPr>
                <w:sz w:val="22"/>
              </w:rPr>
            </w:pPr>
            <w:r>
              <w:rPr>
                <w:spacing w:val="-5"/>
                <w:sz w:val="22"/>
              </w:rPr>
              <w:t>526</w:t>
            </w:r>
          </w:p>
        </w:tc>
        <w:tc>
          <w:tcPr>
            <w:tcW w:w="879" w:type="dxa"/>
          </w:tcPr>
          <w:p>
            <w:pPr>
              <w:pStyle w:val="TableParagraph"/>
              <w:spacing w:line="234" w:lineRule="exact"/>
              <w:ind w:right="96"/>
              <w:rPr>
                <w:sz w:val="22"/>
              </w:rPr>
            </w:pPr>
            <w:r>
              <w:rPr>
                <w:spacing w:val="-10"/>
                <w:sz w:val="22"/>
              </w:rPr>
              <w:t>3</w:t>
            </w:r>
          </w:p>
        </w:tc>
        <w:tc>
          <w:tcPr>
            <w:tcW w:w="1049" w:type="dxa"/>
          </w:tcPr>
          <w:p>
            <w:pPr>
              <w:pStyle w:val="TableParagraph"/>
              <w:spacing w:line="234" w:lineRule="exact"/>
              <w:ind w:right="93"/>
              <w:rPr>
                <w:sz w:val="22"/>
              </w:rPr>
            </w:pPr>
            <w:r>
              <w:rPr>
                <w:spacing w:val="-2"/>
                <w:sz w:val="22"/>
              </w:rPr>
              <w:t>1,012</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59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361" w:type="dxa"/>
          </w:tcPr>
          <w:p>
            <w:pPr>
              <w:pStyle w:val="TableParagraph"/>
              <w:spacing w:line="234" w:lineRule="exact" w:before="0"/>
              <w:ind w:right="93"/>
              <w:rPr>
                <w:sz w:val="22"/>
              </w:rPr>
            </w:pPr>
            <w:r>
              <w:rPr>
                <w:spacing w:val="-2"/>
                <w:sz w:val="22"/>
              </w:rPr>
              <w:t>5,351</w:t>
            </w:r>
          </w:p>
        </w:tc>
        <w:tc>
          <w:tcPr>
            <w:tcW w:w="1301" w:type="dxa"/>
          </w:tcPr>
          <w:p>
            <w:pPr>
              <w:pStyle w:val="TableParagraph"/>
              <w:spacing w:line="234" w:lineRule="exact" w:before="0"/>
              <w:ind w:right="96"/>
              <w:rPr>
                <w:sz w:val="22"/>
              </w:rPr>
            </w:pPr>
            <w:r>
              <w:rPr>
                <w:spacing w:val="-2"/>
                <w:sz w:val="22"/>
              </w:rPr>
              <w:t>5,656</w:t>
            </w:r>
          </w:p>
        </w:tc>
        <w:tc>
          <w:tcPr>
            <w:tcW w:w="938" w:type="dxa"/>
          </w:tcPr>
          <w:p>
            <w:pPr>
              <w:pStyle w:val="TableParagraph"/>
              <w:spacing w:line="234" w:lineRule="exact" w:before="0"/>
              <w:ind w:right="94"/>
              <w:rPr>
                <w:sz w:val="22"/>
              </w:rPr>
            </w:pPr>
            <w:r>
              <w:rPr>
                <w:spacing w:val="-5"/>
                <w:sz w:val="22"/>
              </w:rPr>
              <w:t>305</w:t>
            </w:r>
          </w:p>
        </w:tc>
        <w:tc>
          <w:tcPr>
            <w:tcW w:w="876" w:type="dxa"/>
          </w:tcPr>
          <w:p>
            <w:pPr>
              <w:pStyle w:val="TableParagraph"/>
              <w:spacing w:line="234" w:lineRule="exact" w:before="0"/>
              <w:ind w:left="257"/>
              <w:jc w:val="left"/>
              <w:rPr>
                <w:sz w:val="22"/>
              </w:rPr>
            </w:pPr>
            <w:r>
              <w:rPr>
                <w:spacing w:val="-2"/>
                <w:sz w:val="22"/>
              </w:rPr>
              <w:t>5.70%</w:t>
            </w:r>
          </w:p>
        </w:tc>
        <w:tc>
          <w:tcPr>
            <w:tcW w:w="828" w:type="dxa"/>
          </w:tcPr>
          <w:p>
            <w:pPr>
              <w:pStyle w:val="TableParagraph"/>
              <w:spacing w:line="234" w:lineRule="exact" w:before="0"/>
              <w:ind w:right="94"/>
              <w:rPr>
                <w:b/>
                <w:sz w:val="22"/>
              </w:rPr>
            </w:pPr>
            <w:r>
              <w:rPr>
                <w:b/>
                <w:spacing w:val="-5"/>
                <w:sz w:val="22"/>
              </w:rPr>
              <w:t>347</w:t>
            </w:r>
          </w:p>
        </w:tc>
        <w:tc>
          <w:tcPr>
            <w:tcW w:w="1040" w:type="dxa"/>
          </w:tcPr>
          <w:p>
            <w:pPr>
              <w:pStyle w:val="TableParagraph"/>
              <w:spacing w:line="234" w:lineRule="exact" w:before="0"/>
              <w:ind w:right="93"/>
              <w:rPr>
                <w:sz w:val="22"/>
              </w:rPr>
            </w:pPr>
            <w:r>
              <w:rPr>
                <w:spacing w:val="-5"/>
                <w:sz w:val="22"/>
              </w:rPr>
              <w:t>450</w:t>
            </w:r>
          </w:p>
        </w:tc>
        <w:tc>
          <w:tcPr>
            <w:tcW w:w="879" w:type="dxa"/>
          </w:tcPr>
          <w:p>
            <w:pPr>
              <w:pStyle w:val="TableParagraph"/>
              <w:spacing w:line="234" w:lineRule="exact" w:before="0"/>
              <w:ind w:right="96"/>
              <w:rPr>
                <w:sz w:val="22"/>
              </w:rPr>
            </w:pPr>
            <w:r>
              <w:rPr>
                <w:spacing w:val="-5"/>
                <w:sz w:val="22"/>
              </w:rPr>
              <w:t>30</w:t>
            </w:r>
          </w:p>
        </w:tc>
        <w:tc>
          <w:tcPr>
            <w:tcW w:w="1049" w:type="dxa"/>
          </w:tcPr>
          <w:p>
            <w:pPr>
              <w:pStyle w:val="TableParagraph"/>
              <w:spacing w:line="234" w:lineRule="exact" w:before="0"/>
              <w:ind w:right="95"/>
              <w:rPr>
                <w:sz w:val="22"/>
              </w:rPr>
            </w:pPr>
            <w:r>
              <w:rPr>
                <w:spacing w:val="-5"/>
                <w:sz w:val="22"/>
              </w:rPr>
              <w:t>827</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7065</w:t>
            </w:r>
          </w:p>
        </w:tc>
        <w:tc>
          <w:tcPr>
            <w:tcW w:w="459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61" w:type="dxa"/>
          </w:tcPr>
          <w:p>
            <w:pPr>
              <w:pStyle w:val="TableParagraph"/>
              <w:spacing w:line="234" w:lineRule="exact"/>
              <w:ind w:right="93"/>
              <w:rPr>
                <w:sz w:val="22"/>
              </w:rPr>
            </w:pPr>
            <w:r>
              <w:rPr>
                <w:spacing w:val="-2"/>
                <w:sz w:val="22"/>
              </w:rPr>
              <w:t>4,961</w:t>
            </w:r>
          </w:p>
        </w:tc>
        <w:tc>
          <w:tcPr>
            <w:tcW w:w="1301" w:type="dxa"/>
          </w:tcPr>
          <w:p>
            <w:pPr>
              <w:pStyle w:val="TableParagraph"/>
              <w:spacing w:line="234" w:lineRule="exact"/>
              <w:ind w:right="96"/>
              <w:rPr>
                <w:sz w:val="22"/>
              </w:rPr>
            </w:pPr>
            <w:r>
              <w:rPr>
                <w:spacing w:val="-2"/>
                <w:sz w:val="22"/>
              </w:rPr>
              <w:t>5,838</w:t>
            </w:r>
          </w:p>
        </w:tc>
        <w:tc>
          <w:tcPr>
            <w:tcW w:w="938" w:type="dxa"/>
          </w:tcPr>
          <w:p>
            <w:pPr>
              <w:pStyle w:val="TableParagraph"/>
              <w:spacing w:line="234" w:lineRule="exact"/>
              <w:ind w:right="94"/>
              <w:rPr>
                <w:sz w:val="22"/>
              </w:rPr>
            </w:pPr>
            <w:r>
              <w:rPr>
                <w:spacing w:val="-5"/>
                <w:sz w:val="22"/>
              </w:rPr>
              <w:t>877</w:t>
            </w:r>
          </w:p>
        </w:tc>
        <w:tc>
          <w:tcPr>
            <w:tcW w:w="876" w:type="dxa"/>
          </w:tcPr>
          <w:p>
            <w:pPr>
              <w:pStyle w:val="TableParagraph"/>
              <w:spacing w:line="234" w:lineRule="exact"/>
              <w:ind w:left="156"/>
              <w:jc w:val="left"/>
              <w:rPr>
                <w:sz w:val="22"/>
              </w:rPr>
            </w:pPr>
            <w:r>
              <w:rPr>
                <w:spacing w:val="-2"/>
                <w:sz w:val="22"/>
              </w:rPr>
              <w:t>17.68%</w:t>
            </w:r>
          </w:p>
        </w:tc>
        <w:tc>
          <w:tcPr>
            <w:tcW w:w="828" w:type="dxa"/>
          </w:tcPr>
          <w:p>
            <w:pPr>
              <w:pStyle w:val="TableParagraph"/>
              <w:spacing w:line="234" w:lineRule="exact"/>
              <w:ind w:right="94"/>
              <w:rPr>
                <w:b/>
                <w:sz w:val="22"/>
              </w:rPr>
            </w:pPr>
            <w:r>
              <w:rPr>
                <w:b/>
                <w:spacing w:val="-5"/>
                <w:sz w:val="22"/>
              </w:rPr>
              <w:t>319</w:t>
            </w:r>
          </w:p>
        </w:tc>
        <w:tc>
          <w:tcPr>
            <w:tcW w:w="1040" w:type="dxa"/>
          </w:tcPr>
          <w:p>
            <w:pPr>
              <w:pStyle w:val="TableParagraph"/>
              <w:spacing w:line="234" w:lineRule="exact"/>
              <w:ind w:right="93"/>
              <w:rPr>
                <w:sz w:val="22"/>
              </w:rPr>
            </w:pPr>
            <w:r>
              <w:rPr>
                <w:spacing w:val="-5"/>
                <w:sz w:val="22"/>
              </w:rPr>
              <w:t>539</w:t>
            </w:r>
          </w:p>
        </w:tc>
        <w:tc>
          <w:tcPr>
            <w:tcW w:w="879" w:type="dxa"/>
          </w:tcPr>
          <w:p>
            <w:pPr>
              <w:pStyle w:val="TableParagraph"/>
              <w:spacing w:line="234" w:lineRule="exact"/>
              <w:ind w:right="96"/>
              <w:rPr>
                <w:sz w:val="22"/>
              </w:rPr>
            </w:pPr>
            <w:r>
              <w:rPr>
                <w:spacing w:val="-5"/>
                <w:sz w:val="22"/>
              </w:rPr>
              <w:t>88</w:t>
            </w:r>
          </w:p>
        </w:tc>
        <w:tc>
          <w:tcPr>
            <w:tcW w:w="1049" w:type="dxa"/>
          </w:tcPr>
          <w:p>
            <w:pPr>
              <w:pStyle w:val="TableParagraph"/>
              <w:spacing w:line="234" w:lineRule="exact"/>
              <w:ind w:right="95"/>
              <w:rPr>
                <w:sz w:val="22"/>
              </w:rPr>
            </w:pPr>
            <w:r>
              <w:rPr>
                <w:spacing w:val="-5"/>
                <w:sz w:val="22"/>
              </w:rPr>
              <w:t>946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9013</w:t>
            </w:r>
          </w:p>
        </w:tc>
        <w:tc>
          <w:tcPr>
            <w:tcW w:w="4592"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61" w:type="dxa"/>
          </w:tcPr>
          <w:p>
            <w:pPr>
              <w:pStyle w:val="TableParagraph"/>
              <w:spacing w:line="234" w:lineRule="exact" w:before="0"/>
              <w:ind w:right="93"/>
              <w:rPr>
                <w:sz w:val="22"/>
              </w:rPr>
            </w:pPr>
            <w:r>
              <w:rPr>
                <w:spacing w:val="-2"/>
                <w:sz w:val="22"/>
              </w:rPr>
              <w:t>3,276</w:t>
            </w:r>
          </w:p>
        </w:tc>
        <w:tc>
          <w:tcPr>
            <w:tcW w:w="1301" w:type="dxa"/>
          </w:tcPr>
          <w:p>
            <w:pPr>
              <w:pStyle w:val="TableParagraph"/>
              <w:spacing w:line="234" w:lineRule="exact" w:before="0"/>
              <w:ind w:right="96"/>
              <w:rPr>
                <w:sz w:val="22"/>
              </w:rPr>
            </w:pPr>
            <w:r>
              <w:rPr>
                <w:spacing w:val="-2"/>
                <w:sz w:val="22"/>
              </w:rPr>
              <w:t>3,147</w:t>
            </w:r>
          </w:p>
        </w:tc>
        <w:tc>
          <w:tcPr>
            <w:tcW w:w="938" w:type="dxa"/>
          </w:tcPr>
          <w:p>
            <w:pPr>
              <w:pStyle w:val="TableParagraph"/>
              <w:spacing w:line="234" w:lineRule="exact" w:before="0"/>
              <w:ind w:right="94"/>
              <w:rPr>
                <w:sz w:val="22"/>
              </w:rPr>
            </w:pPr>
            <w:r>
              <w:rPr>
                <w:spacing w:val="-2"/>
                <w:sz w:val="22"/>
              </w:rPr>
              <w:t>-</w:t>
            </w:r>
            <w:r>
              <w:rPr>
                <w:spacing w:val="-5"/>
                <w:sz w:val="22"/>
              </w:rPr>
              <w:t>129</w:t>
            </w:r>
          </w:p>
        </w:tc>
        <w:tc>
          <w:tcPr>
            <w:tcW w:w="876" w:type="dxa"/>
          </w:tcPr>
          <w:p>
            <w:pPr>
              <w:pStyle w:val="TableParagraph"/>
              <w:spacing w:line="234" w:lineRule="exact" w:before="0"/>
              <w:ind w:left="197"/>
              <w:jc w:val="left"/>
              <w:rPr>
                <w:sz w:val="22"/>
              </w:rPr>
            </w:pPr>
            <w:r>
              <w:rPr>
                <w:spacing w:val="-2"/>
                <w:sz w:val="22"/>
              </w:rPr>
              <w:t>-3.94%</w:t>
            </w:r>
          </w:p>
        </w:tc>
        <w:tc>
          <w:tcPr>
            <w:tcW w:w="828" w:type="dxa"/>
          </w:tcPr>
          <w:p>
            <w:pPr>
              <w:pStyle w:val="TableParagraph"/>
              <w:spacing w:line="234" w:lineRule="exact" w:before="0"/>
              <w:ind w:right="94"/>
              <w:rPr>
                <w:b/>
                <w:sz w:val="22"/>
              </w:rPr>
            </w:pPr>
            <w:r>
              <w:rPr>
                <w:b/>
                <w:spacing w:val="-5"/>
                <w:sz w:val="22"/>
              </w:rPr>
              <w:t>220</w:t>
            </w:r>
          </w:p>
        </w:tc>
        <w:tc>
          <w:tcPr>
            <w:tcW w:w="1040" w:type="dxa"/>
          </w:tcPr>
          <w:p>
            <w:pPr>
              <w:pStyle w:val="TableParagraph"/>
              <w:spacing w:line="234" w:lineRule="exact" w:before="0"/>
              <w:ind w:right="93"/>
              <w:rPr>
                <w:sz w:val="22"/>
              </w:rPr>
            </w:pPr>
            <w:r>
              <w:rPr>
                <w:spacing w:val="-5"/>
                <w:sz w:val="22"/>
              </w:rPr>
              <w:t>120</w:t>
            </w:r>
          </w:p>
        </w:tc>
        <w:tc>
          <w:tcPr>
            <w:tcW w:w="879" w:type="dxa"/>
          </w:tcPr>
          <w:p>
            <w:pPr>
              <w:pStyle w:val="TableParagraph"/>
              <w:spacing w:line="234" w:lineRule="exact" w:before="0"/>
              <w:ind w:right="96"/>
              <w:rPr>
                <w:sz w:val="22"/>
              </w:rPr>
            </w:pPr>
            <w:r>
              <w:rPr>
                <w:spacing w:val="-2"/>
                <w:sz w:val="22"/>
              </w:rPr>
              <w:t>-</w:t>
            </w:r>
            <w:r>
              <w:rPr>
                <w:spacing w:val="-7"/>
                <w:sz w:val="22"/>
              </w:rPr>
              <w:t>13</w:t>
            </w:r>
          </w:p>
        </w:tc>
        <w:tc>
          <w:tcPr>
            <w:tcW w:w="1049" w:type="dxa"/>
          </w:tcPr>
          <w:p>
            <w:pPr>
              <w:pStyle w:val="TableParagraph"/>
              <w:spacing w:line="234" w:lineRule="exact" w:before="0"/>
              <w:ind w:right="95"/>
              <w:rPr>
                <w:sz w:val="22"/>
              </w:rPr>
            </w:pPr>
            <w:r>
              <w:rPr>
                <w:spacing w:val="-5"/>
                <w:sz w:val="22"/>
              </w:rPr>
              <w:t>327</w:t>
            </w:r>
          </w:p>
        </w:tc>
      </w:tr>
      <w:tr>
        <w:trPr>
          <w:trHeight w:val="253" w:hRule="atLeast"/>
        </w:trPr>
        <w:tc>
          <w:tcPr>
            <w:tcW w:w="895" w:type="dxa"/>
          </w:tcPr>
          <w:p>
            <w:pPr>
              <w:pStyle w:val="TableParagraph"/>
              <w:ind w:left="9" w:right="11"/>
              <w:jc w:val="center"/>
              <w:rPr>
                <w:sz w:val="22"/>
              </w:rPr>
            </w:pPr>
            <w:r>
              <w:rPr>
                <w:spacing w:val="-2"/>
                <w:sz w:val="22"/>
              </w:rPr>
              <w:t>31-</w:t>
            </w:r>
            <w:r>
              <w:rPr>
                <w:spacing w:val="-4"/>
                <w:sz w:val="22"/>
              </w:rPr>
              <w:t>1120</w:t>
            </w:r>
          </w:p>
        </w:tc>
        <w:tc>
          <w:tcPr>
            <w:tcW w:w="459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61" w:type="dxa"/>
          </w:tcPr>
          <w:p>
            <w:pPr>
              <w:pStyle w:val="TableParagraph"/>
              <w:ind w:right="93"/>
              <w:rPr>
                <w:sz w:val="22"/>
              </w:rPr>
            </w:pPr>
            <w:r>
              <w:rPr>
                <w:spacing w:val="-2"/>
                <w:sz w:val="22"/>
              </w:rPr>
              <w:t>2,365</w:t>
            </w:r>
          </w:p>
        </w:tc>
        <w:tc>
          <w:tcPr>
            <w:tcW w:w="1301" w:type="dxa"/>
          </w:tcPr>
          <w:p>
            <w:pPr>
              <w:pStyle w:val="TableParagraph"/>
              <w:ind w:right="96"/>
              <w:rPr>
                <w:sz w:val="22"/>
              </w:rPr>
            </w:pPr>
            <w:r>
              <w:rPr>
                <w:spacing w:val="-2"/>
                <w:sz w:val="22"/>
              </w:rPr>
              <w:t>3,052</w:t>
            </w:r>
          </w:p>
        </w:tc>
        <w:tc>
          <w:tcPr>
            <w:tcW w:w="938" w:type="dxa"/>
          </w:tcPr>
          <w:p>
            <w:pPr>
              <w:pStyle w:val="TableParagraph"/>
              <w:ind w:right="94"/>
              <w:rPr>
                <w:sz w:val="22"/>
              </w:rPr>
            </w:pPr>
            <w:r>
              <w:rPr>
                <w:spacing w:val="-5"/>
                <w:sz w:val="22"/>
              </w:rPr>
              <w:t>687</w:t>
            </w:r>
          </w:p>
        </w:tc>
        <w:tc>
          <w:tcPr>
            <w:tcW w:w="876" w:type="dxa"/>
          </w:tcPr>
          <w:p>
            <w:pPr>
              <w:pStyle w:val="TableParagraph"/>
              <w:ind w:left="156"/>
              <w:jc w:val="left"/>
              <w:rPr>
                <w:sz w:val="22"/>
              </w:rPr>
            </w:pPr>
            <w:r>
              <w:rPr>
                <w:spacing w:val="-2"/>
                <w:sz w:val="22"/>
              </w:rPr>
              <w:t>29.05%</w:t>
            </w:r>
          </w:p>
        </w:tc>
        <w:tc>
          <w:tcPr>
            <w:tcW w:w="828" w:type="dxa"/>
          </w:tcPr>
          <w:p>
            <w:pPr>
              <w:pStyle w:val="TableParagraph"/>
              <w:ind w:right="94"/>
              <w:rPr>
                <w:b/>
                <w:sz w:val="22"/>
              </w:rPr>
            </w:pPr>
            <w:r>
              <w:rPr>
                <w:b/>
                <w:spacing w:val="-5"/>
                <w:sz w:val="22"/>
              </w:rPr>
              <w:t>211</w:t>
            </w:r>
          </w:p>
        </w:tc>
        <w:tc>
          <w:tcPr>
            <w:tcW w:w="1040" w:type="dxa"/>
          </w:tcPr>
          <w:p>
            <w:pPr>
              <w:pStyle w:val="TableParagraph"/>
              <w:ind w:right="93"/>
              <w:rPr>
                <w:sz w:val="22"/>
              </w:rPr>
            </w:pPr>
            <w:r>
              <w:rPr>
                <w:spacing w:val="-5"/>
                <w:sz w:val="22"/>
              </w:rPr>
              <w:t>184</w:t>
            </w:r>
          </w:p>
        </w:tc>
        <w:tc>
          <w:tcPr>
            <w:tcW w:w="879" w:type="dxa"/>
          </w:tcPr>
          <w:p>
            <w:pPr>
              <w:pStyle w:val="TableParagraph"/>
              <w:ind w:right="96"/>
              <w:rPr>
                <w:sz w:val="22"/>
              </w:rPr>
            </w:pPr>
            <w:r>
              <w:rPr>
                <w:spacing w:val="-5"/>
                <w:sz w:val="22"/>
              </w:rPr>
              <w:t>69</w:t>
            </w:r>
          </w:p>
        </w:tc>
        <w:tc>
          <w:tcPr>
            <w:tcW w:w="1049" w:type="dxa"/>
          </w:tcPr>
          <w:p>
            <w:pPr>
              <w:pStyle w:val="TableParagraph"/>
              <w:ind w:right="95"/>
              <w:rPr>
                <w:sz w:val="22"/>
              </w:rPr>
            </w:pPr>
            <w:r>
              <w:rPr>
                <w:spacing w:val="-5"/>
                <w:sz w:val="22"/>
              </w:rPr>
              <w:t>464</w:t>
            </w:r>
          </w:p>
        </w:tc>
      </w:tr>
      <w:tr>
        <w:trPr>
          <w:trHeight w:val="257" w:hRule="atLeast"/>
        </w:trPr>
        <w:tc>
          <w:tcPr>
            <w:tcW w:w="895" w:type="dxa"/>
          </w:tcPr>
          <w:p>
            <w:pPr>
              <w:pStyle w:val="TableParagraph"/>
              <w:spacing w:line="235" w:lineRule="exact"/>
              <w:ind w:left="9" w:right="11"/>
              <w:jc w:val="center"/>
              <w:rPr>
                <w:sz w:val="22"/>
              </w:rPr>
            </w:pPr>
            <w:r>
              <w:rPr>
                <w:spacing w:val="-2"/>
                <w:sz w:val="22"/>
              </w:rPr>
              <w:t>35-</w:t>
            </w:r>
            <w:r>
              <w:rPr>
                <w:spacing w:val="-4"/>
                <w:sz w:val="22"/>
              </w:rPr>
              <w:t>3031</w:t>
            </w:r>
          </w:p>
        </w:tc>
        <w:tc>
          <w:tcPr>
            <w:tcW w:w="4592" w:type="dxa"/>
          </w:tcPr>
          <w:p>
            <w:pPr>
              <w:pStyle w:val="TableParagraph"/>
              <w:spacing w:line="235"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61" w:type="dxa"/>
          </w:tcPr>
          <w:p>
            <w:pPr>
              <w:pStyle w:val="TableParagraph"/>
              <w:spacing w:line="235" w:lineRule="exact"/>
              <w:ind w:right="93"/>
              <w:rPr>
                <w:sz w:val="22"/>
              </w:rPr>
            </w:pPr>
            <w:r>
              <w:rPr>
                <w:spacing w:val="-2"/>
                <w:sz w:val="22"/>
              </w:rPr>
              <w:t>2,533</w:t>
            </w:r>
          </w:p>
        </w:tc>
        <w:tc>
          <w:tcPr>
            <w:tcW w:w="1301" w:type="dxa"/>
          </w:tcPr>
          <w:p>
            <w:pPr>
              <w:pStyle w:val="TableParagraph"/>
              <w:spacing w:line="235" w:lineRule="exact"/>
              <w:ind w:right="96"/>
              <w:rPr>
                <w:sz w:val="22"/>
              </w:rPr>
            </w:pPr>
            <w:r>
              <w:rPr>
                <w:spacing w:val="-2"/>
                <w:sz w:val="22"/>
              </w:rPr>
              <w:t>2,480</w:t>
            </w:r>
          </w:p>
        </w:tc>
        <w:tc>
          <w:tcPr>
            <w:tcW w:w="938" w:type="dxa"/>
          </w:tcPr>
          <w:p>
            <w:pPr>
              <w:pStyle w:val="TableParagraph"/>
              <w:spacing w:line="235" w:lineRule="exact"/>
              <w:ind w:right="95"/>
              <w:rPr>
                <w:sz w:val="22"/>
              </w:rPr>
            </w:pPr>
            <w:r>
              <w:rPr>
                <w:spacing w:val="-2"/>
                <w:sz w:val="22"/>
              </w:rPr>
              <w:t>-</w:t>
            </w:r>
            <w:r>
              <w:rPr>
                <w:spacing w:val="-7"/>
                <w:sz w:val="22"/>
              </w:rPr>
              <w:t>53</w:t>
            </w:r>
          </w:p>
        </w:tc>
        <w:tc>
          <w:tcPr>
            <w:tcW w:w="876" w:type="dxa"/>
          </w:tcPr>
          <w:p>
            <w:pPr>
              <w:pStyle w:val="TableParagraph"/>
              <w:spacing w:line="235" w:lineRule="exact"/>
              <w:ind w:left="197"/>
              <w:jc w:val="left"/>
              <w:rPr>
                <w:sz w:val="22"/>
              </w:rPr>
            </w:pPr>
            <w:r>
              <w:rPr>
                <w:spacing w:val="-2"/>
                <w:sz w:val="22"/>
              </w:rPr>
              <w:t>-2.09%</w:t>
            </w:r>
          </w:p>
        </w:tc>
        <w:tc>
          <w:tcPr>
            <w:tcW w:w="828" w:type="dxa"/>
          </w:tcPr>
          <w:p>
            <w:pPr>
              <w:pStyle w:val="TableParagraph"/>
              <w:spacing w:line="235" w:lineRule="exact"/>
              <w:ind w:right="94"/>
              <w:rPr>
                <w:b/>
                <w:sz w:val="22"/>
              </w:rPr>
            </w:pPr>
            <w:r>
              <w:rPr>
                <w:b/>
                <w:spacing w:val="-5"/>
                <w:sz w:val="22"/>
              </w:rPr>
              <w:t>203</w:t>
            </w:r>
          </w:p>
        </w:tc>
        <w:tc>
          <w:tcPr>
            <w:tcW w:w="1040" w:type="dxa"/>
          </w:tcPr>
          <w:p>
            <w:pPr>
              <w:pStyle w:val="TableParagraph"/>
              <w:spacing w:line="235" w:lineRule="exact"/>
              <w:ind w:right="93"/>
              <w:rPr>
                <w:sz w:val="22"/>
              </w:rPr>
            </w:pPr>
            <w:r>
              <w:rPr>
                <w:spacing w:val="-5"/>
                <w:sz w:val="22"/>
              </w:rPr>
              <w:t>310</w:t>
            </w:r>
          </w:p>
        </w:tc>
        <w:tc>
          <w:tcPr>
            <w:tcW w:w="879" w:type="dxa"/>
          </w:tcPr>
          <w:p>
            <w:pPr>
              <w:pStyle w:val="TableParagraph"/>
              <w:spacing w:line="235" w:lineRule="exact"/>
              <w:ind w:right="96"/>
              <w:rPr>
                <w:sz w:val="22"/>
              </w:rPr>
            </w:pPr>
            <w:r>
              <w:rPr>
                <w:spacing w:val="-2"/>
                <w:sz w:val="22"/>
              </w:rPr>
              <w:t>-</w:t>
            </w:r>
            <w:r>
              <w:rPr>
                <w:spacing w:val="-12"/>
                <w:sz w:val="22"/>
              </w:rPr>
              <w:t>5</w:t>
            </w:r>
          </w:p>
        </w:tc>
        <w:tc>
          <w:tcPr>
            <w:tcW w:w="1049" w:type="dxa"/>
          </w:tcPr>
          <w:p>
            <w:pPr>
              <w:pStyle w:val="TableParagraph"/>
              <w:spacing w:line="235" w:lineRule="exact"/>
              <w:ind w:right="95"/>
              <w:rPr>
                <w:sz w:val="22"/>
              </w:rPr>
            </w:pPr>
            <w:r>
              <w:rPr>
                <w:spacing w:val="-5"/>
                <w:sz w:val="22"/>
              </w:rPr>
              <w:t>508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592"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61" w:type="dxa"/>
          </w:tcPr>
          <w:p>
            <w:pPr>
              <w:pStyle w:val="TableParagraph"/>
              <w:spacing w:line="234" w:lineRule="exact" w:before="0"/>
              <w:ind w:right="93"/>
              <w:rPr>
                <w:sz w:val="22"/>
              </w:rPr>
            </w:pPr>
            <w:r>
              <w:rPr>
                <w:spacing w:val="-2"/>
                <w:sz w:val="22"/>
              </w:rPr>
              <w:t>3,729</w:t>
            </w:r>
          </w:p>
        </w:tc>
        <w:tc>
          <w:tcPr>
            <w:tcW w:w="1301" w:type="dxa"/>
          </w:tcPr>
          <w:p>
            <w:pPr>
              <w:pStyle w:val="TableParagraph"/>
              <w:spacing w:line="234" w:lineRule="exact" w:before="0"/>
              <w:ind w:right="96"/>
              <w:rPr>
                <w:sz w:val="22"/>
              </w:rPr>
            </w:pPr>
            <w:r>
              <w:rPr>
                <w:spacing w:val="-2"/>
                <w:sz w:val="22"/>
              </w:rPr>
              <w:t>3,694</w:t>
            </w:r>
          </w:p>
        </w:tc>
        <w:tc>
          <w:tcPr>
            <w:tcW w:w="938" w:type="dxa"/>
          </w:tcPr>
          <w:p>
            <w:pPr>
              <w:pStyle w:val="TableParagraph"/>
              <w:spacing w:line="234" w:lineRule="exact" w:before="0"/>
              <w:ind w:right="95"/>
              <w:rPr>
                <w:sz w:val="22"/>
              </w:rPr>
            </w:pPr>
            <w:r>
              <w:rPr>
                <w:spacing w:val="-2"/>
                <w:sz w:val="22"/>
              </w:rPr>
              <w:t>-</w:t>
            </w:r>
            <w:r>
              <w:rPr>
                <w:spacing w:val="-7"/>
                <w:sz w:val="22"/>
              </w:rPr>
              <w:t>35</w:t>
            </w:r>
          </w:p>
        </w:tc>
        <w:tc>
          <w:tcPr>
            <w:tcW w:w="876" w:type="dxa"/>
          </w:tcPr>
          <w:p>
            <w:pPr>
              <w:pStyle w:val="TableParagraph"/>
              <w:spacing w:line="234" w:lineRule="exact" w:before="0"/>
              <w:ind w:left="197"/>
              <w:jc w:val="left"/>
              <w:rPr>
                <w:sz w:val="22"/>
              </w:rPr>
            </w:pPr>
            <w:r>
              <w:rPr>
                <w:spacing w:val="-2"/>
                <w:sz w:val="22"/>
              </w:rPr>
              <w:t>-0.94%</w:t>
            </w:r>
          </w:p>
        </w:tc>
        <w:tc>
          <w:tcPr>
            <w:tcW w:w="828" w:type="dxa"/>
          </w:tcPr>
          <w:p>
            <w:pPr>
              <w:pStyle w:val="TableParagraph"/>
              <w:spacing w:line="234" w:lineRule="exact" w:before="0"/>
              <w:ind w:right="94"/>
              <w:rPr>
                <w:b/>
                <w:sz w:val="22"/>
              </w:rPr>
            </w:pPr>
            <w:r>
              <w:rPr>
                <w:b/>
                <w:spacing w:val="-5"/>
                <w:sz w:val="22"/>
              </w:rPr>
              <w:t>200</w:t>
            </w:r>
          </w:p>
        </w:tc>
        <w:tc>
          <w:tcPr>
            <w:tcW w:w="1040" w:type="dxa"/>
          </w:tcPr>
          <w:p>
            <w:pPr>
              <w:pStyle w:val="TableParagraph"/>
              <w:spacing w:line="234" w:lineRule="exact" w:before="0"/>
              <w:ind w:right="93"/>
              <w:rPr>
                <w:sz w:val="22"/>
              </w:rPr>
            </w:pPr>
            <w:r>
              <w:rPr>
                <w:spacing w:val="-5"/>
                <w:sz w:val="22"/>
              </w:rPr>
              <w:t>232</w:t>
            </w:r>
          </w:p>
        </w:tc>
        <w:tc>
          <w:tcPr>
            <w:tcW w:w="879" w:type="dxa"/>
          </w:tcPr>
          <w:p>
            <w:pPr>
              <w:pStyle w:val="TableParagraph"/>
              <w:spacing w:line="234" w:lineRule="exact" w:before="0"/>
              <w:ind w:right="96"/>
              <w:rPr>
                <w:sz w:val="22"/>
              </w:rPr>
            </w:pPr>
            <w:r>
              <w:rPr>
                <w:spacing w:val="-2"/>
                <w:sz w:val="22"/>
              </w:rPr>
              <w:t>-</w:t>
            </w:r>
            <w:r>
              <w:rPr>
                <w:spacing w:val="-12"/>
                <w:sz w:val="22"/>
              </w:rPr>
              <w:t>4</w:t>
            </w:r>
          </w:p>
        </w:tc>
        <w:tc>
          <w:tcPr>
            <w:tcW w:w="1049" w:type="dxa"/>
          </w:tcPr>
          <w:p>
            <w:pPr>
              <w:pStyle w:val="TableParagraph"/>
              <w:spacing w:line="234" w:lineRule="exact" w:before="0"/>
              <w:ind w:right="95"/>
              <w:rPr>
                <w:sz w:val="22"/>
              </w:rPr>
            </w:pPr>
            <w:r>
              <w:rPr>
                <w:spacing w:val="-5"/>
                <w:sz w:val="22"/>
              </w:rPr>
              <w:t>428</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3032</w:t>
            </w:r>
          </w:p>
        </w:tc>
        <w:tc>
          <w:tcPr>
            <w:tcW w:w="4592"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61" w:type="dxa"/>
          </w:tcPr>
          <w:p>
            <w:pPr>
              <w:pStyle w:val="TableParagraph"/>
              <w:spacing w:line="234" w:lineRule="exact"/>
              <w:ind w:right="93"/>
              <w:rPr>
                <w:sz w:val="22"/>
              </w:rPr>
            </w:pPr>
            <w:r>
              <w:rPr>
                <w:spacing w:val="-2"/>
                <w:sz w:val="22"/>
              </w:rPr>
              <w:t>4,614</w:t>
            </w:r>
          </w:p>
        </w:tc>
        <w:tc>
          <w:tcPr>
            <w:tcW w:w="1301" w:type="dxa"/>
          </w:tcPr>
          <w:p>
            <w:pPr>
              <w:pStyle w:val="TableParagraph"/>
              <w:spacing w:line="234" w:lineRule="exact"/>
              <w:ind w:right="96"/>
              <w:rPr>
                <w:sz w:val="22"/>
              </w:rPr>
            </w:pPr>
            <w:r>
              <w:rPr>
                <w:spacing w:val="-2"/>
                <w:sz w:val="22"/>
              </w:rPr>
              <w:t>4,938</w:t>
            </w:r>
          </w:p>
        </w:tc>
        <w:tc>
          <w:tcPr>
            <w:tcW w:w="938" w:type="dxa"/>
          </w:tcPr>
          <w:p>
            <w:pPr>
              <w:pStyle w:val="TableParagraph"/>
              <w:spacing w:line="234" w:lineRule="exact"/>
              <w:ind w:right="94"/>
              <w:rPr>
                <w:sz w:val="22"/>
              </w:rPr>
            </w:pPr>
            <w:r>
              <w:rPr>
                <w:spacing w:val="-5"/>
                <w:sz w:val="22"/>
              </w:rPr>
              <w:t>324</w:t>
            </w:r>
          </w:p>
        </w:tc>
        <w:tc>
          <w:tcPr>
            <w:tcW w:w="876" w:type="dxa"/>
          </w:tcPr>
          <w:p>
            <w:pPr>
              <w:pStyle w:val="TableParagraph"/>
              <w:spacing w:line="234" w:lineRule="exact"/>
              <w:ind w:left="257"/>
              <w:jc w:val="left"/>
              <w:rPr>
                <w:sz w:val="22"/>
              </w:rPr>
            </w:pPr>
            <w:r>
              <w:rPr>
                <w:spacing w:val="-2"/>
                <w:sz w:val="22"/>
              </w:rPr>
              <w:t>7.02%</w:t>
            </w:r>
          </w:p>
        </w:tc>
        <w:tc>
          <w:tcPr>
            <w:tcW w:w="828" w:type="dxa"/>
          </w:tcPr>
          <w:p>
            <w:pPr>
              <w:pStyle w:val="TableParagraph"/>
              <w:spacing w:line="234" w:lineRule="exact"/>
              <w:ind w:right="94"/>
              <w:rPr>
                <w:b/>
                <w:sz w:val="22"/>
              </w:rPr>
            </w:pPr>
            <w:r>
              <w:rPr>
                <w:b/>
                <w:spacing w:val="-5"/>
                <w:sz w:val="22"/>
              </w:rPr>
              <w:t>195</w:t>
            </w:r>
          </w:p>
        </w:tc>
        <w:tc>
          <w:tcPr>
            <w:tcW w:w="1040" w:type="dxa"/>
          </w:tcPr>
          <w:p>
            <w:pPr>
              <w:pStyle w:val="TableParagraph"/>
              <w:spacing w:line="234" w:lineRule="exact"/>
              <w:ind w:right="93"/>
              <w:rPr>
                <w:sz w:val="22"/>
              </w:rPr>
            </w:pPr>
            <w:r>
              <w:rPr>
                <w:spacing w:val="-5"/>
                <w:sz w:val="22"/>
              </w:rPr>
              <w:t>290</w:t>
            </w:r>
          </w:p>
        </w:tc>
        <w:tc>
          <w:tcPr>
            <w:tcW w:w="879" w:type="dxa"/>
          </w:tcPr>
          <w:p>
            <w:pPr>
              <w:pStyle w:val="TableParagraph"/>
              <w:spacing w:line="234" w:lineRule="exact"/>
              <w:ind w:right="96"/>
              <w:rPr>
                <w:sz w:val="22"/>
              </w:rPr>
            </w:pPr>
            <w:r>
              <w:rPr>
                <w:spacing w:val="-5"/>
                <w:sz w:val="22"/>
              </w:rPr>
              <w:t>32</w:t>
            </w:r>
          </w:p>
        </w:tc>
        <w:tc>
          <w:tcPr>
            <w:tcW w:w="1049" w:type="dxa"/>
          </w:tcPr>
          <w:p>
            <w:pPr>
              <w:pStyle w:val="TableParagraph"/>
              <w:spacing w:line="234" w:lineRule="exact"/>
              <w:ind w:right="95"/>
              <w:rPr>
                <w:sz w:val="22"/>
              </w:rPr>
            </w:pPr>
            <w:r>
              <w:rPr>
                <w:spacing w:val="-5"/>
                <w:sz w:val="22"/>
              </w:rPr>
              <w:t>517</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37-</w:t>
            </w:r>
            <w:r>
              <w:rPr>
                <w:spacing w:val="-4"/>
                <w:sz w:val="22"/>
              </w:rPr>
              <w:t>2011</w:t>
            </w:r>
          </w:p>
        </w:tc>
        <w:tc>
          <w:tcPr>
            <w:tcW w:w="4592" w:type="dxa"/>
          </w:tcPr>
          <w:p>
            <w:pPr>
              <w:pStyle w:val="TableParagraph"/>
              <w:spacing w:line="252" w:lineRule="exact" w:before="0"/>
              <w:ind w:left="108" w:right="91"/>
              <w:jc w:val="left"/>
              <w:rPr>
                <w:sz w:val="22"/>
              </w:rPr>
            </w:pPr>
            <w:r>
              <w:rPr>
                <w:sz w:val="22"/>
              </w:rPr>
              <w:t>Janitors</w:t>
            </w:r>
            <w:r>
              <w:rPr>
                <w:spacing w:val="-7"/>
                <w:sz w:val="22"/>
              </w:rPr>
              <w:t> </w:t>
            </w:r>
            <w:r>
              <w:rPr>
                <w:sz w:val="22"/>
              </w:rPr>
              <w:t>and</w:t>
            </w:r>
            <w:r>
              <w:rPr>
                <w:spacing w:val="-9"/>
                <w:sz w:val="22"/>
              </w:rPr>
              <w:t> </w:t>
            </w:r>
            <w:r>
              <w:rPr>
                <w:sz w:val="22"/>
              </w:rPr>
              <w:t>Cleaners,</w:t>
            </w:r>
            <w:r>
              <w:rPr>
                <w:spacing w:val="-7"/>
                <w:sz w:val="22"/>
              </w:rPr>
              <w:t> </w:t>
            </w:r>
            <w:r>
              <w:rPr>
                <w:sz w:val="22"/>
              </w:rPr>
              <w:t>Except</w:t>
            </w:r>
            <w:r>
              <w:rPr>
                <w:spacing w:val="-10"/>
                <w:sz w:val="22"/>
              </w:rPr>
              <w:t> </w:t>
            </w:r>
            <w:r>
              <w:rPr>
                <w:sz w:val="22"/>
              </w:rPr>
              <w:t>Maids</w:t>
            </w:r>
            <w:r>
              <w:rPr>
                <w:spacing w:val="-7"/>
                <w:sz w:val="22"/>
              </w:rPr>
              <w:t> </w:t>
            </w:r>
            <w:r>
              <w:rPr>
                <w:sz w:val="22"/>
              </w:rPr>
              <w:t>and Housekeeping Cleaners</w:t>
            </w:r>
          </w:p>
        </w:tc>
        <w:tc>
          <w:tcPr>
            <w:tcW w:w="1361" w:type="dxa"/>
          </w:tcPr>
          <w:p>
            <w:pPr>
              <w:pStyle w:val="TableParagraph"/>
              <w:spacing w:line="240" w:lineRule="auto" w:before="125"/>
              <w:ind w:right="93"/>
              <w:rPr>
                <w:sz w:val="22"/>
              </w:rPr>
            </w:pPr>
            <w:r>
              <w:rPr>
                <w:spacing w:val="-2"/>
                <w:sz w:val="22"/>
              </w:rPr>
              <w:t>2,732</w:t>
            </w:r>
          </w:p>
        </w:tc>
        <w:tc>
          <w:tcPr>
            <w:tcW w:w="1301" w:type="dxa"/>
          </w:tcPr>
          <w:p>
            <w:pPr>
              <w:pStyle w:val="TableParagraph"/>
              <w:spacing w:line="240" w:lineRule="auto" w:before="125"/>
              <w:ind w:right="96"/>
              <w:rPr>
                <w:sz w:val="22"/>
              </w:rPr>
            </w:pPr>
            <w:r>
              <w:rPr>
                <w:spacing w:val="-2"/>
                <w:sz w:val="22"/>
              </w:rPr>
              <w:t>2,956</w:t>
            </w:r>
          </w:p>
        </w:tc>
        <w:tc>
          <w:tcPr>
            <w:tcW w:w="938" w:type="dxa"/>
          </w:tcPr>
          <w:p>
            <w:pPr>
              <w:pStyle w:val="TableParagraph"/>
              <w:spacing w:line="240" w:lineRule="auto" w:before="125"/>
              <w:ind w:right="94"/>
              <w:rPr>
                <w:sz w:val="22"/>
              </w:rPr>
            </w:pPr>
            <w:r>
              <w:rPr>
                <w:spacing w:val="-5"/>
                <w:sz w:val="22"/>
              </w:rPr>
              <w:t>224</w:t>
            </w:r>
          </w:p>
        </w:tc>
        <w:tc>
          <w:tcPr>
            <w:tcW w:w="876" w:type="dxa"/>
          </w:tcPr>
          <w:p>
            <w:pPr>
              <w:pStyle w:val="TableParagraph"/>
              <w:spacing w:line="240" w:lineRule="auto" w:before="125"/>
              <w:ind w:left="257"/>
              <w:jc w:val="left"/>
              <w:rPr>
                <w:sz w:val="22"/>
              </w:rPr>
            </w:pPr>
            <w:r>
              <w:rPr>
                <w:spacing w:val="-2"/>
                <w:sz w:val="22"/>
              </w:rPr>
              <w:t>8.20%</w:t>
            </w:r>
          </w:p>
        </w:tc>
        <w:tc>
          <w:tcPr>
            <w:tcW w:w="828" w:type="dxa"/>
          </w:tcPr>
          <w:p>
            <w:pPr>
              <w:pStyle w:val="TableParagraph"/>
              <w:spacing w:line="240" w:lineRule="auto" w:before="125"/>
              <w:ind w:right="94"/>
              <w:rPr>
                <w:b/>
                <w:sz w:val="22"/>
              </w:rPr>
            </w:pPr>
            <w:r>
              <w:rPr>
                <w:b/>
                <w:spacing w:val="-5"/>
                <w:sz w:val="22"/>
              </w:rPr>
              <w:t>185</w:t>
            </w:r>
          </w:p>
        </w:tc>
        <w:tc>
          <w:tcPr>
            <w:tcW w:w="1040" w:type="dxa"/>
          </w:tcPr>
          <w:p>
            <w:pPr>
              <w:pStyle w:val="TableParagraph"/>
              <w:spacing w:line="240" w:lineRule="auto" w:before="125"/>
              <w:ind w:right="93"/>
              <w:rPr>
                <w:sz w:val="22"/>
              </w:rPr>
            </w:pPr>
            <w:r>
              <w:rPr>
                <w:spacing w:val="-5"/>
                <w:sz w:val="22"/>
              </w:rPr>
              <w:t>209</w:t>
            </w:r>
          </w:p>
        </w:tc>
        <w:tc>
          <w:tcPr>
            <w:tcW w:w="879" w:type="dxa"/>
          </w:tcPr>
          <w:p>
            <w:pPr>
              <w:pStyle w:val="TableParagraph"/>
              <w:spacing w:line="240" w:lineRule="auto" w:before="125"/>
              <w:ind w:right="96"/>
              <w:rPr>
                <w:sz w:val="22"/>
              </w:rPr>
            </w:pPr>
            <w:r>
              <w:rPr>
                <w:spacing w:val="-5"/>
                <w:sz w:val="22"/>
              </w:rPr>
              <w:t>22</w:t>
            </w:r>
          </w:p>
        </w:tc>
        <w:tc>
          <w:tcPr>
            <w:tcW w:w="1049" w:type="dxa"/>
          </w:tcPr>
          <w:p>
            <w:pPr>
              <w:pStyle w:val="TableParagraph"/>
              <w:spacing w:line="240" w:lineRule="auto" w:before="125"/>
              <w:ind w:right="95"/>
              <w:rPr>
                <w:sz w:val="22"/>
              </w:rPr>
            </w:pPr>
            <w:r>
              <w:rPr>
                <w:spacing w:val="-5"/>
                <w:sz w:val="22"/>
              </w:rPr>
              <w:t>416</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01"/>
        <w:gridCol w:w="938"/>
        <w:gridCol w:w="878"/>
        <w:gridCol w:w="828"/>
        <w:gridCol w:w="1047"/>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301" w:type="dxa"/>
          </w:tcPr>
          <w:p>
            <w:pPr>
              <w:pStyle w:val="TableParagraph"/>
              <w:spacing w:line="240" w:lineRule="auto" w:before="0"/>
              <w:ind w:left="15"/>
              <w:jc w:val="center"/>
              <w:rPr>
                <w:b/>
                <w:sz w:val="22"/>
              </w:rPr>
            </w:pPr>
            <w:r>
              <w:rPr>
                <w:b/>
                <w:spacing w:val="-4"/>
                <w:sz w:val="22"/>
              </w:rPr>
              <w:t>2032</w:t>
            </w:r>
          </w:p>
          <w:p>
            <w:pPr>
              <w:pStyle w:val="TableParagraph"/>
              <w:spacing w:line="252" w:lineRule="exact" w:before="0"/>
              <w:ind w:left="111"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7" w:type="dxa"/>
          </w:tcPr>
          <w:p>
            <w:pPr>
              <w:pStyle w:val="TableParagraph"/>
              <w:spacing w:line="240" w:lineRule="auto" w:before="127"/>
              <w:ind w:left="112" w:firstLine="105"/>
              <w:jc w:val="left"/>
              <w:rPr>
                <w:b/>
                <w:sz w:val="22"/>
              </w:rPr>
            </w:pPr>
            <w:r>
              <w:rPr>
                <w:b/>
                <w:spacing w:val="-2"/>
                <w:sz w:val="22"/>
              </w:rPr>
              <w:t>Annual Transfers</w:t>
            </w:r>
          </w:p>
        </w:tc>
        <w:tc>
          <w:tcPr>
            <w:tcW w:w="878" w:type="dxa"/>
          </w:tcPr>
          <w:p>
            <w:pPr>
              <w:pStyle w:val="TableParagraph"/>
              <w:spacing w:line="240" w:lineRule="auto" w:before="127"/>
              <w:ind w:left="109" w:right="89" w:firstLine="24"/>
              <w:jc w:val="left"/>
              <w:rPr>
                <w:b/>
                <w:sz w:val="22"/>
              </w:rPr>
            </w:pPr>
            <w:r>
              <w:rPr>
                <w:b/>
                <w:spacing w:val="-2"/>
                <w:sz w:val="22"/>
              </w:rPr>
              <w:t>Annual Change</w:t>
            </w:r>
          </w:p>
        </w:tc>
        <w:tc>
          <w:tcPr>
            <w:tcW w:w="1048"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6,187</w:t>
            </w:r>
          </w:p>
        </w:tc>
        <w:tc>
          <w:tcPr>
            <w:tcW w:w="1301" w:type="dxa"/>
          </w:tcPr>
          <w:p>
            <w:pPr>
              <w:pStyle w:val="TableParagraph"/>
              <w:ind w:right="90"/>
              <w:rPr>
                <w:sz w:val="22"/>
              </w:rPr>
            </w:pPr>
            <w:r>
              <w:rPr>
                <w:spacing w:val="-2"/>
                <w:sz w:val="22"/>
              </w:rPr>
              <w:t>6,414</w:t>
            </w:r>
          </w:p>
        </w:tc>
        <w:tc>
          <w:tcPr>
            <w:tcW w:w="938" w:type="dxa"/>
          </w:tcPr>
          <w:p>
            <w:pPr>
              <w:pStyle w:val="TableParagraph"/>
              <w:ind w:right="92"/>
              <w:rPr>
                <w:sz w:val="22"/>
              </w:rPr>
            </w:pPr>
            <w:r>
              <w:rPr>
                <w:spacing w:val="-5"/>
                <w:sz w:val="22"/>
              </w:rPr>
              <w:t>227</w:t>
            </w:r>
          </w:p>
        </w:tc>
        <w:tc>
          <w:tcPr>
            <w:tcW w:w="878" w:type="dxa"/>
          </w:tcPr>
          <w:p>
            <w:pPr>
              <w:pStyle w:val="TableParagraph"/>
              <w:ind w:left="166"/>
              <w:jc w:val="center"/>
              <w:rPr>
                <w:sz w:val="22"/>
              </w:rPr>
            </w:pPr>
            <w:r>
              <w:rPr>
                <w:spacing w:val="-2"/>
                <w:sz w:val="22"/>
              </w:rPr>
              <w:t>3.67%</w:t>
            </w:r>
          </w:p>
        </w:tc>
        <w:tc>
          <w:tcPr>
            <w:tcW w:w="828" w:type="dxa"/>
          </w:tcPr>
          <w:p>
            <w:pPr>
              <w:pStyle w:val="TableParagraph"/>
              <w:ind w:right="93"/>
              <w:rPr>
                <w:sz w:val="22"/>
              </w:rPr>
            </w:pPr>
            <w:r>
              <w:rPr>
                <w:spacing w:val="-5"/>
                <w:sz w:val="22"/>
              </w:rPr>
              <w:t>665</w:t>
            </w:r>
          </w:p>
        </w:tc>
        <w:tc>
          <w:tcPr>
            <w:tcW w:w="1047" w:type="dxa"/>
          </w:tcPr>
          <w:p>
            <w:pPr>
              <w:pStyle w:val="TableParagraph"/>
              <w:ind w:right="93"/>
              <w:rPr>
                <w:b/>
                <w:sz w:val="22"/>
              </w:rPr>
            </w:pPr>
            <w:r>
              <w:rPr>
                <w:b/>
                <w:spacing w:val="-5"/>
                <w:sz w:val="22"/>
              </w:rPr>
              <w:t>797</w:t>
            </w:r>
          </w:p>
        </w:tc>
        <w:tc>
          <w:tcPr>
            <w:tcW w:w="878" w:type="dxa"/>
          </w:tcPr>
          <w:p>
            <w:pPr>
              <w:pStyle w:val="TableParagraph"/>
              <w:ind w:right="95"/>
              <w:rPr>
                <w:sz w:val="22"/>
              </w:rPr>
            </w:pPr>
            <w:r>
              <w:rPr>
                <w:spacing w:val="-5"/>
                <w:sz w:val="22"/>
              </w:rPr>
              <w:t>23</w:t>
            </w:r>
          </w:p>
        </w:tc>
        <w:tc>
          <w:tcPr>
            <w:tcW w:w="1048" w:type="dxa"/>
          </w:tcPr>
          <w:p>
            <w:pPr>
              <w:pStyle w:val="TableParagraph"/>
              <w:ind w:right="90"/>
              <w:rPr>
                <w:sz w:val="22"/>
              </w:rPr>
            </w:pPr>
            <w:r>
              <w:rPr>
                <w:spacing w:val="-2"/>
                <w:sz w:val="22"/>
              </w:rPr>
              <w:t>1,485</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772"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4,961</w:t>
            </w:r>
          </w:p>
        </w:tc>
        <w:tc>
          <w:tcPr>
            <w:tcW w:w="1301" w:type="dxa"/>
          </w:tcPr>
          <w:p>
            <w:pPr>
              <w:pStyle w:val="TableParagraph"/>
              <w:spacing w:before="5"/>
              <w:ind w:right="90"/>
              <w:rPr>
                <w:sz w:val="22"/>
              </w:rPr>
            </w:pPr>
            <w:r>
              <w:rPr>
                <w:spacing w:val="-2"/>
                <w:sz w:val="22"/>
              </w:rPr>
              <w:t>5,838</w:t>
            </w:r>
          </w:p>
        </w:tc>
        <w:tc>
          <w:tcPr>
            <w:tcW w:w="938" w:type="dxa"/>
          </w:tcPr>
          <w:p>
            <w:pPr>
              <w:pStyle w:val="TableParagraph"/>
              <w:spacing w:before="5"/>
              <w:ind w:right="92"/>
              <w:rPr>
                <w:sz w:val="22"/>
              </w:rPr>
            </w:pPr>
            <w:r>
              <w:rPr>
                <w:spacing w:val="-5"/>
                <w:sz w:val="22"/>
              </w:rPr>
              <w:t>877</w:t>
            </w:r>
          </w:p>
        </w:tc>
        <w:tc>
          <w:tcPr>
            <w:tcW w:w="878" w:type="dxa"/>
          </w:tcPr>
          <w:p>
            <w:pPr>
              <w:pStyle w:val="TableParagraph"/>
              <w:spacing w:before="5"/>
              <w:ind w:left="108" w:right="43"/>
              <w:jc w:val="center"/>
              <w:rPr>
                <w:sz w:val="22"/>
              </w:rPr>
            </w:pPr>
            <w:r>
              <w:rPr>
                <w:spacing w:val="-2"/>
                <w:sz w:val="22"/>
              </w:rPr>
              <w:t>17.68%</w:t>
            </w:r>
          </w:p>
        </w:tc>
        <w:tc>
          <w:tcPr>
            <w:tcW w:w="828" w:type="dxa"/>
          </w:tcPr>
          <w:p>
            <w:pPr>
              <w:pStyle w:val="TableParagraph"/>
              <w:spacing w:before="5"/>
              <w:ind w:right="93"/>
              <w:rPr>
                <w:sz w:val="22"/>
              </w:rPr>
            </w:pPr>
            <w:r>
              <w:rPr>
                <w:spacing w:val="-5"/>
                <w:sz w:val="22"/>
              </w:rPr>
              <w:t>319</w:t>
            </w:r>
          </w:p>
        </w:tc>
        <w:tc>
          <w:tcPr>
            <w:tcW w:w="1047" w:type="dxa"/>
          </w:tcPr>
          <w:p>
            <w:pPr>
              <w:pStyle w:val="TableParagraph"/>
              <w:spacing w:before="5"/>
              <w:ind w:right="93"/>
              <w:rPr>
                <w:b/>
                <w:sz w:val="22"/>
              </w:rPr>
            </w:pPr>
            <w:r>
              <w:rPr>
                <w:b/>
                <w:spacing w:val="-5"/>
                <w:sz w:val="22"/>
              </w:rPr>
              <w:t>539</w:t>
            </w:r>
          </w:p>
        </w:tc>
        <w:tc>
          <w:tcPr>
            <w:tcW w:w="878" w:type="dxa"/>
          </w:tcPr>
          <w:p>
            <w:pPr>
              <w:pStyle w:val="TableParagraph"/>
              <w:spacing w:before="5"/>
              <w:ind w:right="95"/>
              <w:rPr>
                <w:sz w:val="22"/>
              </w:rPr>
            </w:pPr>
            <w:r>
              <w:rPr>
                <w:spacing w:val="-5"/>
                <w:sz w:val="22"/>
              </w:rPr>
              <w:t>88</w:t>
            </w:r>
          </w:p>
        </w:tc>
        <w:tc>
          <w:tcPr>
            <w:tcW w:w="1048" w:type="dxa"/>
          </w:tcPr>
          <w:p>
            <w:pPr>
              <w:pStyle w:val="TableParagraph"/>
              <w:spacing w:before="5"/>
              <w:ind w:right="90"/>
              <w:rPr>
                <w:sz w:val="22"/>
              </w:rPr>
            </w:pPr>
            <w:r>
              <w:rPr>
                <w:spacing w:val="-5"/>
                <w:sz w:val="22"/>
              </w:rPr>
              <w:t>946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5,292</w:t>
            </w:r>
          </w:p>
        </w:tc>
        <w:tc>
          <w:tcPr>
            <w:tcW w:w="1301" w:type="dxa"/>
          </w:tcPr>
          <w:p>
            <w:pPr>
              <w:pStyle w:val="TableParagraph"/>
              <w:ind w:right="90"/>
              <w:rPr>
                <w:sz w:val="22"/>
              </w:rPr>
            </w:pPr>
            <w:r>
              <w:rPr>
                <w:spacing w:val="-2"/>
                <w:sz w:val="22"/>
              </w:rPr>
              <w:t>5,322</w:t>
            </w:r>
          </w:p>
        </w:tc>
        <w:tc>
          <w:tcPr>
            <w:tcW w:w="938" w:type="dxa"/>
          </w:tcPr>
          <w:p>
            <w:pPr>
              <w:pStyle w:val="TableParagraph"/>
              <w:ind w:right="94"/>
              <w:rPr>
                <w:sz w:val="22"/>
              </w:rPr>
            </w:pPr>
            <w:r>
              <w:rPr>
                <w:spacing w:val="-5"/>
                <w:sz w:val="22"/>
              </w:rPr>
              <w:t>30</w:t>
            </w:r>
          </w:p>
        </w:tc>
        <w:tc>
          <w:tcPr>
            <w:tcW w:w="878" w:type="dxa"/>
          </w:tcPr>
          <w:p>
            <w:pPr>
              <w:pStyle w:val="TableParagraph"/>
              <w:ind w:left="166"/>
              <w:jc w:val="center"/>
              <w:rPr>
                <w:sz w:val="22"/>
              </w:rPr>
            </w:pPr>
            <w:r>
              <w:rPr>
                <w:spacing w:val="-2"/>
                <w:sz w:val="22"/>
              </w:rPr>
              <w:t>0.57%</w:t>
            </w:r>
          </w:p>
        </w:tc>
        <w:tc>
          <w:tcPr>
            <w:tcW w:w="828" w:type="dxa"/>
          </w:tcPr>
          <w:p>
            <w:pPr>
              <w:pStyle w:val="TableParagraph"/>
              <w:ind w:right="93"/>
              <w:rPr>
                <w:sz w:val="22"/>
              </w:rPr>
            </w:pPr>
            <w:r>
              <w:rPr>
                <w:spacing w:val="-5"/>
                <w:sz w:val="22"/>
              </w:rPr>
              <w:t>483</w:t>
            </w:r>
          </w:p>
        </w:tc>
        <w:tc>
          <w:tcPr>
            <w:tcW w:w="1047" w:type="dxa"/>
          </w:tcPr>
          <w:p>
            <w:pPr>
              <w:pStyle w:val="TableParagraph"/>
              <w:ind w:right="93"/>
              <w:rPr>
                <w:b/>
                <w:sz w:val="22"/>
              </w:rPr>
            </w:pPr>
            <w:r>
              <w:rPr>
                <w:b/>
                <w:spacing w:val="-5"/>
                <w:sz w:val="22"/>
              </w:rPr>
              <w:t>526</w:t>
            </w:r>
          </w:p>
        </w:tc>
        <w:tc>
          <w:tcPr>
            <w:tcW w:w="878" w:type="dxa"/>
          </w:tcPr>
          <w:p>
            <w:pPr>
              <w:pStyle w:val="TableParagraph"/>
              <w:ind w:right="94"/>
              <w:rPr>
                <w:sz w:val="22"/>
              </w:rPr>
            </w:pPr>
            <w:r>
              <w:rPr>
                <w:spacing w:val="-10"/>
                <w:sz w:val="22"/>
              </w:rPr>
              <w:t>3</w:t>
            </w:r>
          </w:p>
        </w:tc>
        <w:tc>
          <w:tcPr>
            <w:tcW w:w="1048" w:type="dxa"/>
          </w:tcPr>
          <w:p>
            <w:pPr>
              <w:pStyle w:val="TableParagraph"/>
              <w:ind w:right="90"/>
              <w:rPr>
                <w:sz w:val="22"/>
              </w:rPr>
            </w:pPr>
            <w:r>
              <w:rPr>
                <w:spacing w:val="-2"/>
                <w:sz w:val="22"/>
              </w:rPr>
              <w:t>1,012</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5,351</w:t>
            </w:r>
          </w:p>
        </w:tc>
        <w:tc>
          <w:tcPr>
            <w:tcW w:w="1301" w:type="dxa"/>
          </w:tcPr>
          <w:p>
            <w:pPr>
              <w:pStyle w:val="TableParagraph"/>
              <w:spacing w:line="234" w:lineRule="exact"/>
              <w:ind w:right="90"/>
              <w:rPr>
                <w:sz w:val="22"/>
              </w:rPr>
            </w:pPr>
            <w:r>
              <w:rPr>
                <w:spacing w:val="-2"/>
                <w:sz w:val="22"/>
              </w:rPr>
              <w:t>5,656</w:t>
            </w:r>
          </w:p>
        </w:tc>
        <w:tc>
          <w:tcPr>
            <w:tcW w:w="938" w:type="dxa"/>
          </w:tcPr>
          <w:p>
            <w:pPr>
              <w:pStyle w:val="TableParagraph"/>
              <w:spacing w:line="234" w:lineRule="exact"/>
              <w:ind w:right="92"/>
              <w:rPr>
                <w:sz w:val="22"/>
              </w:rPr>
            </w:pPr>
            <w:r>
              <w:rPr>
                <w:spacing w:val="-5"/>
                <w:sz w:val="22"/>
              </w:rPr>
              <w:t>305</w:t>
            </w:r>
          </w:p>
        </w:tc>
        <w:tc>
          <w:tcPr>
            <w:tcW w:w="878" w:type="dxa"/>
          </w:tcPr>
          <w:p>
            <w:pPr>
              <w:pStyle w:val="TableParagraph"/>
              <w:spacing w:line="234" w:lineRule="exact"/>
              <w:ind w:left="166"/>
              <w:jc w:val="center"/>
              <w:rPr>
                <w:sz w:val="22"/>
              </w:rPr>
            </w:pPr>
            <w:r>
              <w:rPr>
                <w:spacing w:val="-2"/>
                <w:sz w:val="22"/>
              </w:rPr>
              <w:t>5.70%</w:t>
            </w:r>
          </w:p>
        </w:tc>
        <w:tc>
          <w:tcPr>
            <w:tcW w:w="828" w:type="dxa"/>
          </w:tcPr>
          <w:p>
            <w:pPr>
              <w:pStyle w:val="TableParagraph"/>
              <w:spacing w:line="234" w:lineRule="exact"/>
              <w:ind w:right="93"/>
              <w:rPr>
                <w:sz w:val="22"/>
              </w:rPr>
            </w:pPr>
            <w:r>
              <w:rPr>
                <w:spacing w:val="-5"/>
                <w:sz w:val="22"/>
              </w:rPr>
              <w:t>347</w:t>
            </w:r>
          </w:p>
        </w:tc>
        <w:tc>
          <w:tcPr>
            <w:tcW w:w="1047" w:type="dxa"/>
          </w:tcPr>
          <w:p>
            <w:pPr>
              <w:pStyle w:val="TableParagraph"/>
              <w:spacing w:line="234" w:lineRule="exact"/>
              <w:ind w:right="93"/>
              <w:rPr>
                <w:b/>
                <w:sz w:val="22"/>
              </w:rPr>
            </w:pPr>
            <w:r>
              <w:rPr>
                <w:b/>
                <w:spacing w:val="-5"/>
                <w:sz w:val="22"/>
              </w:rPr>
              <w:t>450</w:t>
            </w:r>
          </w:p>
        </w:tc>
        <w:tc>
          <w:tcPr>
            <w:tcW w:w="878" w:type="dxa"/>
          </w:tcPr>
          <w:p>
            <w:pPr>
              <w:pStyle w:val="TableParagraph"/>
              <w:spacing w:line="234" w:lineRule="exact"/>
              <w:ind w:right="95"/>
              <w:rPr>
                <w:sz w:val="22"/>
              </w:rPr>
            </w:pPr>
            <w:r>
              <w:rPr>
                <w:spacing w:val="-5"/>
                <w:sz w:val="22"/>
              </w:rPr>
              <w:t>30</w:t>
            </w:r>
          </w:p>
        </w:tc>
        <w:tc>
          <w:tcPr>
            <w:tcW w:w="1048" w:type="dxa"/>
          </w:tcPr>
          <w:p>
            <w:pPr>
              <w:pStyle w:val="TableParagraph"/>
              <w:spacing w:line="234" w:lineRule="exact"/>
              <w:ind w:right="90"/>
              <w:rPr>
                <w:sz w:val="22"/>
              </w:rPr>
            </w:pPr>
            <w:r>
              <w:rPr>
                <w:spacing w:val="-5"/>
                <w:sz w:val="22"/>
              </w:rPr>
              <w:t>827</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2,533</w:t>
            </w:r>
          </w:p>
        </w:tc>
        <w:tc>
          <w:tcPr>
            <w:tcW w:w="1301" w:type="dxa"/>
          </w:tcPr>
          <w:p>
            <w:pPr>
              <w:pStyle w:val="TableParagraph"/>
              <w:ind w:right="90"/>
              <w:rPr>
                <w:sz w:val="22"/>
              </w:rPr>
            </w:pPr>
            <w:r>
              <w:rPr>
                <w:spacing w:val="-2"/>
                <w:sz w:val="22"/>
              </w:rPr>
              <w:t>2,480</w:t>
            </w:r>
          </w:p>
        </w:tc>
        <w:tc>
          <w:tcPr>
            <w:tcW w:w="938" w:type="dxa"/>
          </w:tcPr>
          <w:p>
            <w:pPr>
              <w:pStyle w:val="TableParagraph"/>
              <w:ind w:right="94"/>
              <w:rPr>
                <w:sz w:val="22"/>
              </w:rPr>
            </w:pPr>
            <w:r>
              <w:rPr>
                <w:spacing w:val="-2"/>
                <w:sz w:val="22"/>
              </w:rPr>
              <w:t>-</w:t>
            </w:r>
            <w:r>
              <w:rPr>
                <w:spacing w:val="-7"/>
                <w:sz w:val="22"/>
              </w:rPr>
              <w:t>53</w:t>
            </w:r>
          </w:p>
        </w:tc>
        <w:tc>
          <w:tcPr>
            <w:tcW w:w="878" w:type="dxa"/>
          </w:tcPr>
          <w:p>
            <w:pPr>
              <w:pStyle w:val="TableParagraph"/>
              <w:ind w:left="108" w:right="2"/>
              <w:jc w:val="center"/>
              <w:rPr>
                <w:sz w:val="22"/>
              </w:rPr>
            </w:pPr>
            <w:r>
              <w:rPr>
                <w:spacing w:val="-2"/>
                <w:sz w:val="22"/>
              </w:rPr>
              <w:t>-2.09%</w:t>
            </w:r>
          </w:p>
        </w:tc>
        <w:tc>
          <w:tcPr>
            <w:tcW w:w="828" w:type="dxa"/>
          </w:tcPr>
          <w:p>
            <w:pPr>
              <w:pStyle w:val="TableParagraph"/>
              <w:ind w:right="93"/>
              <w:rPr>
                <w:sz w:val="22"/>
              </w:rPr>
            </w:pPr>
            <w:r>
              <w:rPr>
                <w:spacing w:val="-5"/>
                <w:sz w:val="22"/>
              </w:rPr>
              <w:t>203</w:t>
            </w:r>
          </w:p>
        </w:tc>
        <w:tc>
          <w:tcPr>
            <w:tcW w:w="1047" w:type="dxa"/>
          </w:tcPr>
          <w:p>
            <w:pPr>
              <w:pStyle w:val="TableParagraph"/>
              <w:ind w:right="93"/>
              <w:rPr>
                <w:b/>
                <w:sz w:val="22"/>
              </w:rPr>
            </w:pPr>
            <w:r>
              <w:rPr>
                <w:b/>
                <w:spacing w:val="-5"/>
                <w:sz w:val="22"/>
              </w:rPr>
              <w:t>310</w:t>
            </w:r>
          </w:p>
        </w:tc>
        <w:tc>
          <w:tcPr>
            <w:tcW w:w="878" w:type="dxa"/>
          </w:tcPr>
          <w:p>
            <w:pPr>
              <w:pStyle w:val="TableParagraph"/>
              <w:ind w:right="94"/>
              <w:rPr>
                <w:sz w:val="22"/>
              </w:rPr>
            </w:pPr>
            <w:r>
              <w:rPr>
                <w:spacing w:val="-2"/>
                <w:sz w:val="22"/>
              </w:rPr>
              <w:t>-</w:t>
            </w:r>
            <w:r>
              <w:rPr>
                <w:spacing w:val="-12"/>
                <w:sz w:val="22"/>
              </w:rPr>
              <w:t>5</w:t>
            </w:r>
          </w:p>
        </w:tc>
        <w:tc>
          <w:tcPr>
            <w:tcW w:w="1048" w:type="dxa"/>
          </w:tcPr>
          <w:p>
            <w:pPr>
              <w:pStyle w:val="TableParagraph"/>
              <w:ind w:right="90"/>
              <w:rPr>
                <w:sz w:val="22"/>
              </w:rPr>
            </w:pPr>
            <w:r>
              <w:rPr>
                <w:spacing w:val="-5"/>
                <w:sz w:val="22"/>
              </w:rPr>
              <w:t>508</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3,445</w:t>
            </w:r>
          </w:p>
        </w:tc>
        <w:tc>
          <w:tcPr>
            <w:tcW w:w="1301" w:type="dxa"/>
          </w:tcPr>
          <w:p>
            <w:pPr>
              <w:pStyle w:val="TableParagraph"/>
              <w:spacing w:line="234" w:lineRule="exact"/>
              <w:ind w:right="90"/>
              <w:rPr>
                <w:sz w:val="22"/>
              </w:rPr>
            </w:pPr>
            <w:r>
              <w:rPr>
                <w:spacing w:val="-2"/>
                <w:sz w:val="22"/>
              </w:rPr>
              <w:t>3,847</w:t>
            </w:r>
          </w:p>
        </w:tc>
        <w:tc>
          <w:tcPr>
            <w:tcW w:w="938" w:type="dxa"/>
          </w:tcPr>
          <w:p>
            <w:pPr>
              <w:pStyle w:val="TableParagraph"/>
              <w:spacing w:line="234" w:lineRule="exact"/>
              <w:ind w:right="92"/>
              <w:rPr>
                <w:sz w:val="22"/>
              </w:rPr>
            </w:pPr>
            <w:r>
              <w:rPr>
                <w:spacing w:val="-5"/>
                <w:sz w:val="22"/>
              </w:rPr>
              <w:t>402</w:t>
            </w:r>
          </w:p>
        </w:tc>
        <w:tc>
          <w:tcPr>
            <w:tcW w:w="878" w:type="dxa"/>
          </w:tcPr>
          <w:p>
            <w:pPr>
              <w:pStyle w:val="TableParagraph"/>
              <w:spacing w:line="234" w:lineRule="exact"/>
              <w:ind w:left="108" w:right="43"/>
              <w:jc w:val="center"/>
              <w:rPr>
                <w:sz w:val="22"/>
              </w:rPr>
            </w:pPr>
            <w:r>
              <w:rPr>
                <w:spacing w:val="-2"/>
                <w:sz w:val="22"/>
              </w:rPr>
              <w:t>11.67%</w:t>
            </w:r>
          </w:p>
        </w:tc>
        <w:tc>
          <w:tcPr>
            <w:tcW w:w="828" w:type="dxa"/>
          </w:tcPr>
          <w:p>
            <w:pPr>
              <w:pStyle w:val="TableParagraph"/>
              <w:spacing w:line="234" w:lineRule="exact"/>
              <w:ind w:right="93"/>
              <w:rPr>
                <w:sz w:val="22"/>
              </w:rPr>
            </w:pPr>
            <w:r>
              <w:rPr>
                <w:spacing w:val="-5"/>
                <w:sz w:val="22"/>
              </w:rPr>
              <w:t>167</w:t>
            </w:r>
          </w:p>
        </w:tc>
        <w:tc>
          <w:tcPr>
            <w:tcW w:w="1047" w:type="dxa"/>
          </w:tcPr>
          <w:p>
            <w:pPr>
              <w:pStyle w:val="TableParagraph"/>
              <w:spacing w:line="234" w:lineRule="exact"/>
              <w:ind w:right="93"/>
              <w:rPr>
                <w:b/>
                <w:sz w:val="22"/>
              </w:rPr>
            </w:pPr>
            <w:r>
              <w:rPr>
                <w:b/>
                <w:spacing w:val="-5"/>
                <w:sz w:val="22"/>
              </w:rPr>
              <w:t>305</w:t>
            </w:r>
          </w:p>
        </w:tc>
        <w:tc>
          <w:tcPr>
            <w:tcW w:w="878" w:type="dxa"/>
          </w:tcPr>
          <w:p>
            <w:pPr>
              <w:pStyle w:val="TableParagraph"/>
              <w:spacing w:line="234" w:lineRule="exact"/>
              <w:ind w:right="95"/>
              <w:rPr>
                <w:sz w:val="22"/>
              </w:rPr>
            </w:pPr>
            <w:r>
              <w:rPr>
                <w:spacing w:val="-5"/>
                <w:sz w:val="22"/>
              </w:rPr>
              <w:t>40</w:t>
            </w:r>
          </w:p>
        </w:tc>
        <w:tc>
          <w:tcPr>
            <w:tcW w:w="1048" w:type="dxa"/>
          </w:tcPr>
          <w:p>
            <w:pPr>
              <w:pStyle w:val="TableParagraph"/>
              <w:spacing w:line="234" w:lineRule="exact"/>
              <w:ind w:right="90"/>
              <w:rPr>
                <w:sz w:val="22"/>
              </w:rPr>
            </w:pPr>
            <w:r>
              <w:rPr>
                <w:spacing w:val="-5"/>
                <w:sz w:val="22"/>
              </w:rPr>
              <w:t>512</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4,614</w:t>
            </w:r>
          </w:p>
        </w:tc>
        <w:tc>
          <w:tcPr>
            <w:tcW w:w="1301" w:type="dxa"/>
          </w:tcPr>
          <w:p>
            <w:pPr>
              <w:pStyle w:val="TableParagraph"/>
              <w:ind w:right="90"/>
              <w:rPr>
                <w:sz w:val="22"/>
              </w:rPr>
            </w:pPr>
            <w:r>
              <w:rPr>
                <w:spacing w:val="-2"/>
                <w:sz w:val="22"/>
              </w:rPr>
              <w:t>4,938</w:t>
            </w:r>
          </w:p>
        </w:tc>
        <w:tc>
          <w:tcPr>
            <w:tcW w:w="938" w:type="dxa"/>
          </w:tcPr>
          <w:p>
            <w:pPr>
              <w:pStyle w:val="TableParagraph"/>
              <w:ind w:right="92"/>
              <w:rPr>
                <w:sz w:val="22"/>
              </w:rPr>
            </w:pPr>
            <w:r>
              <w:rPr>
                <w:spacing w:val="-5"/>
                <w:sz w:val="22"/>
              </w:rPr>
              <w:t>324</w:t>
            </w:r>
          </w:p>
        </w:tc>
        <w:tc>
          <w:tcPr>
            <w:tcW w:w="878" w:type="dxa"/>
          </w:tcPr>
          <w:p>
            <w:pPr>
              <w:pStyle w:val="TableParagraph"/>
              <w:ind w:left="166"/>
              <w:jc w:val="center"/>
              <w:rPr>
                <w:sz w:val="22"/>
              </w:rPr>
            </w:pPr>
            <w:r>
              <w:rPr>
                <w:spacing w:val="-2"/>
                <w:sz w:val="22"/>
              </w:rPr>
              <w:t>7.02%</w:t>
            </w:r>
          </w:p>
        </w:tc>
        <w:tc>
          <w:tcPr>
            <w:tcW w:w="828" w:type="dxa"/>
          </w:tcPr>
          <w:p>
            <w:pPr>
              <w:pStyle w:val="TableParagraph"/>
              <w:ind w:right="93"/>
              <w:rPr>
                <w:sz w:val="22"/>
              </w:rPr>
            </w:pPr>
            <w:r>
              <w:rPr>
                <w:spacing w:val="-5"/>
                <w:sz w:val="22"/>
              </w:rPr>
              <w:t>195</w:t>
            </w:r>
          </w:p>
        </w:tc>
        <w:tc>
          <w:tcPr>
            <w:tcW w:w="1047" w:type="dxa"/>
          </w:tcPr>
          <w:p>
            <w:pPr>
              <w:pStyle w:val="TableParagraph"/>
              <w:ind w:right="93"/>
              <w:rPr>
                <w:b/>
                <w:sz w:val="22"/>
              </w:rPr>
            </w:pPr>
            <w:r>
              <w:rPr>
                <w:b/>
                <w:spacing w:val="-5"/>
                <w:sz w:val="22"/>
              </w:rPr>
              <w:t>290</w:t>
            </w:r>
          </w:p>
        </w:tc>
        <w:tc>
          <w:tcPr>
            <w:tcW w:w="878" w:type="dxa"/>
          </w:tcPr>
          <w:p>
            <w:pPr>
              <w:pStyle w:val="TableParagraph"/>
              <w:ind w:right="95"/>
              <w:rPr>
                <w:sz w:val="22"/>
              </w:rPr>
            </w:pPr>
            <w:r>
              <w:rPr>
                <w:spacing w:val="-5"/>
                <w:sz w:val="22"/>
              </w:rPr>
              <w:t>32</w:t>
            </w:r>
          </w:p>
        </w:tc>
        <w:tc>
          <w:tcPr>
            <w:tcW w:w="1048" w:type="dxa"/>
          </w:tcPr>
          <w:p>
            <w:pPr>
              <w:pStyle w:val="TableParagraph"/>
              <w:ind w:right="90"/>
              <w:rPr>
                <w:sz w:val="22"/>
              </w:rPr>
            </w:pPr>
            <w:r>
              <w:rPr>
                <w:spacing w:val="-5"/>
                <w:sz w:val="22"/>
              </w:rPr>
              <w:t>517</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4,566</w:t>
            </w:r>
          </w:p>
        </w:tc>
        <w:tc>
          <w:tcPr>
            <w:tcW w:w="1301" w:type="dxa"/>
          </w:tcPr>
          <w:p>
            <w:pPr>
              <w:pStyle w:val="TableParagraph"/>
              <w:ind w:right="90"/>
              <w:rPr>
                <w:sz w:val="22"/>
              </w:rPr>
            </w:pPr>
            <w:r>
              <w:rPr>
                <w:spacing w:val="-2"/>
                <w:sz w:val="22"/>
              </w:rPr>
              <w:t>5,022</w:t>
            </w:r>
          </w:p>
        </w:tc>
        <w:tc>
          <w:tcPr>
            <w:tcW w:w="938" w:type="dxa"/>
          </w:tcPr>
          <w:p>
            <w:pPr>
              <w:pStyle w:val="TableParagraph"/>
              <w:ind w:right="92"/>
              <w:rPr>
                <w:sz w:val="22"/>
              </w:rPr>
            </w:pPr>
            <w:r>
              <w:rPr>
                <w:spacing w:val="-5"/>
                <w:sz w:val="22"/>
              </w:rPr>
              <w:t>456</w:t>
            </w:r>
          </w:p>
        </w:tc>
        <w:tc>
          <w:tcPr>
            <w:tcW w:w="878" w:type="dxa"/>
          </w:tcPr>
          <w:p>
            <w:pPr>
              <w:pStyle w:val="TableParagraph"/>
              <w:ind w:left="166"/>
              <w:jc w:val="center"/>
              <w:rPr>
                <w:sz w:val="22"/>
              </w:rPr>
            </w:pPr>
            <w:r>
              <w:rPr>
                <w:spacing w:val="-2"/>
                <w:sz w:val="22"/>
              </w:rPr>
              <w:t>9.99%</w:t>
            </w:r>
          </w:p>
        </w:tc>
        <w:tc>
          <w:tcPr>
            <w:tcW w:w="828" w:type="dxa"/>
          </w:tcPr>
          <w:p>
            <w:pPr>
              <w:pStyle w:val="TableParagraph"/>
              <w:ind w:right="93"/>
              <w:rPr>
                <w:sz w:val="22"/>
              </w:rPr>
            </w:pPr>
            <w:r>
              <w:rPr>
                <w:spacing w:val="-5"/>
                <w:sz w:val="22"/>
              </w:rPr>
              <w:t>107</w:t>
            </w:r>
          </w:p>
        </w:tc>
        <w:tc>
          <w:tcPr>
            <w:tcW w:w="1047" w:type="dxa"/>
          </w:tcPr>
          <w:p>
            <w:pPr>
              <w:pStyle w:val="TableParagraph"/>
              <w:ind w:right="93"/>
              <w:rPr>
                <w:b/>
                <w:sz w:val="22"/>
              </w:rPr>
            </w:pPr>
            <w:r>
              <w:rPr>
                <w:b/>
                <w:spacing w:val="-5"/>
                <w:sz w:val="22"/>
              </w:rPr>
              <w:t>277</w:t>
            </w:r>
          </w:p>
        </w:tc>
        <w:tc>
          <w:tcPr>
            <w:tcW w:w="878" w:type="dxa"/>
          </w:tcPr>
          <w:p>
            <w:pPr>
              <w:pStyle w:val="TableParagraph"/>
              <w:ind w:right="95"/>
              <w:rPr>
                <w:sz w:val="22"/>
              </w:rPr>
            </w:pPr>
            <w:r>
              <w:rPr>
                <w:spacing w:val="-5"/>
                <w:sz w:val="22"/>
              </w:rPr>
              <w:t>46</w:t>
            </w:r>
          </w:p>
        </w:tc>
        <w:tc>
          <w:tcPr>
            <w:tcW w:w="1048" w:type="dxa"/>
          </w:tcPr>
          <w:p>
            <w:pPr>
              <w:pStyle w:val="TableParagraph"/>
              <w:ind w:right="90"/>
              <w:rPr>
                <w:sz w:val="22"/>
              </w:rPr>
            </w:pPr>
            <w:r>
              <w:rPr>
                <w:spacing w:val="-5"/>
                <w:sz w:val="22"/>
              </w:rPr>
              <w:t>430</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2"/>
                <w:sz w:val="22"/>
              </w:rPr>
              <w:t>3,729</w:t>
            </w:r>
          </w:p>
        </w:tc>
        <w:tc>
          <w:tcPr>
            <w:tcW w:w="1301" w:type="dxa"/>
          </w:tcPr>
          <w:p>
            <w:pPr>
              <w:pStyle w:val="TableParagraph"/>
              <w:spacing w:before="5"/>
              <w:ind w:right="90"/>
              <w:rPr>
                <w:sz w:val="22"/>
              </w:rPr>
            </w:pPr>
            <w:r>
              <w:rPr>
                <w:spacing w:val="-2"/>
                <w:sz w:val="22"/>
              </w:rPr>
              <w:t>3,694</w:t>
            </w:r>
          </w:p>
        </w:tc>
        <w:tc>
          <w:tcPr>
            <w:tcW w:w="938" w:type="dxa"/>
          </w:tcPr>
          <w:p>
            <w:pPr>
              <w:pStyle w:val="TableParagraph"/>
              <w:spacing w:before="5"/>
              <w:ind w:right="94"/>
              <w:rPr>
                <w:sz w:val="22"/>
              </w:rPr>
            </w:pPr>
            <w:r>
              <w:rPr>
                <w:spacing w:val="-2"/>
                <w:sz w:val="22"/>
              </w:rPr>
              <w:t>-</w:t>
            </w:r>
            <w:r>
              <w:rPr>
                <w:spacing w:val="-7"/>
                <w:sz w:val="22"/>
              </w:rPr>
              <w:t>35</w:t>
            </w:r>
          </w:p>
        </w:tc>
        <w:tc>
          <w:tcPr>
            <w:tcW w:w="878" w:type="dxa"/>
          </w:tcPr>
          <w:p>
            <w:pPr>
              <w:pStyle w:val="TableParagraph"/>
              <w:spacing w:before="5"/>
              <w:ind w:left="108" w:right="2"/>
              <w:jc w:val="center"/>
              <w:rPr>
                <w:sz w:val="22"/>
              </w:rPr>
            </w:pPr>
            <w:r>
              <w:rPr>
                <w:spacing w:val="-2"/>
                <w:sz w:val="22"/>
              </w:rPr>
              <w:t>-0.94%</w:t>
            </w:r>
          </w:p>
        </w:tc>
        <w:tc>
          <w:tcPr>
            <w:tcW w:w="828" w:type="dxa"/>
          </w:tcPr>
          <w:p>
            <w:pPr>
              <w:pStyle w:val="TableParagraph"/>
              <w:spacing w:before="5"/>
              <w:ind w:right="93"/>
              <w:rPr>
                <w:sz w:val="22"/>
              </w:rPr>
            </w:pPr>
            <w:r>
              <w:rPr>
                <w:spacing w:val="-5"/>
                <w:sz w:val="22"/>
              </w:rPr>
              <w:t>200</w:t>
            </w:r>
          </w:p>
        </w:tc>
        <w:tc>
          <w:tcPr>
            <w:tcW w:w="1047" w:type="dxa"/>
          </w:tcPr>
          <w:p>
            <w:pPr>
              <w:pStyle w:val="TableParagraph"/>
              <w:spacing w:before="5"/>
              <w:ind w:right="93"/>
              <w:rPr>
                <w:b/>
                <w:sz w:val="22"/>
              </w:rPr>
            </w:pPr>
            <w:r>
              <w:rPr>
                <w:b/>
                <w:spacing w:val="-5"/>
                <w:sz w:val="22"/>
              </w:rPr>
              <w:t>232</w:t>
            </w:r>
          </w:p>
        </w:tc>
        <w:tc>
          <w:tcPr>
            <w:tcW w:w="878" w:type="dxa"/>
          </w:tcPr>
          <w:p>
            <w:pPr>
              <w:pStyle w:val="TableParagraph"/>
              <w:spacing w:before="5"/>
              <w:ind w:right="94"/>
              <w:rPr>
                <w:sz w:val="22"/>
              </w:rPr>
            </w:pPr>
            <w:r>
              <w:rPr>
                <w:spacing w:val="-2"/>
                <w:sz w:val="22"/>
              </w:rPr>
              <w:t>-</w:t>
            </w:r>
            <w:r>
              <w:rPr>
                <w:spacing w:val="-12"/>
                <w:sz w:val="22"/>
              </w:rPr>
              <w:t>4</w:t>
            </w:r>
          </w:p>
        </w:tc>
        <w:tc>
          <w:tcPr>
            <w:tcW w:w="1048" w:type="dxa"/>
          </w:tcPr>
          <w:p>
            <w:pPr>
              <w:pStyle w:val="TableParagraph"/>
              <w:spacing w:before="5"/>
              <w:ind w:right="90"/>
              <w:rPr>
                <w:sz w:val="22"/>
              </w:rPr>
            </w:pPr>
            <w:r>
              <w:rPr>
                <w:spacing w:val="-5"/>
                <w:sz w:val="22"/>
              </w:rPr>
              <w:t>428</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2,767</w:t>
            </w:r>
          </w:p>
        </w:tc>
        <w:tc>
          <w:tcPr>
            <w:tcW w:w="1301" w:type="dxa"/>
          </w:tcPr>
          <w:p>
            <w:pPr>
              <w:pStyle w:val="TableParagraph"/>
              <w:ind w:right="90"/>
              <w:rPr>
                <w:sz w:val="22"/>
              </w:rPr>
            </w:pPr>
            <w:r>
              <w:rPr>
                <w:spacing w:val="-2"/>
                <w:sz w:val="22"/>
              </w:rPr>
              <w:t>2,880</w:t>
            </w:r>
          </w:p>
        </w:tc>
        <w:tc>
          <w:tcPr>
            <w:tcW w:w="938" w:type="dxa"/>
          </w:tcPr>
          <w:p>
            <w:pPr>
              <w:pStyle w:val="TableParagraph"/>
              <w:ind w:right="92"/>
              <w:rPr>
                <w:sz w:val="22"/>
              </w:rPr>
            </w:pPr>
            <w:r>
              <w:rPr>
                <w:spacing w:val="-5"/>
                <w:sz w:val="22"/>
              </w:rPr>
              <w:t>113</w:t>
            </w:r>
          </w:p>
        </w:tc>
        <w:tc>
          <w:tcPr>
            <w:tcW w:w="878" w:type="dxa"/>
          </w:tcPr>
          <w:p>
            <w:pPr>
              <w:pStyle w:val="TableParagraph"/>
              <w:ind w:left="166"/>
              <w:jc w:val="center"/>
              <w:rPr>
                <w:sz w:val="22"/>
              </w:rPr>
            </w:pPr>
            <w:r>
              <w:rPr>
                <w:spacing w:val="-2"/>
                <w:sz w:val="22"/>
              </w:rPr>
              <w:t>4.08%</w:t>
            </w:r>
          </w:p>
        </w:tc>
        <w:tc>
          <w:tcPr>
            <w:tcW w:w="828" w:type="dxa"/>
          </w:tcPr>
          <w:p>
            <w:pPr>
              <w:pStyle w:val="TableParagraph"/>
              <w:ind w:right="93"/>
              <w:rPr>
                <w:sz w:val="22"/>
              </w:rPr>
            </w:pPr>
            <w:r>
              <w:rPr>
                <w:spacing w:val="-5"/>
                <w:sz w:val="22"/>
              </w:rPr>
              <w:t>168</w:t>
            </w:r>
          </w:p>
        </w:tc>
        <w:tc>
          <w:tcPr>
            <w:tcW w:w="1047" w:type="dxa"/>
          </w:tcPr>
          <w:p>
            <w:pPr>
              <w:pStyle w:val="TableParagraph"/>
              <w:ind w:right="93"/>
              <w:rPr>
                <w:b/>
                <w:sz w:val="22"/>
              </w:rPr>
            </w:pPr>
            <w:r>
              <w:rPr>
                <w:b/>
                <w:spacing w:val="-5"/>
                <w:sz w:val="22"/>
              </w:rPr>
              <w:t>226</w:t>
            </w:r>
          </w:p>
        </w:tc>
        <w:tc>
          <w:tcPr>
            <w:tcW w:w="878" w:type="dxa"/>
          </w:tcPr>
          <w:p>
            <w:pPr>
              <w:pStyle w:val="TableParagraph"/>
              <w:ind w:right="95"/>
              <w:rPr>
                <w:sz w:val="22"/>
              </w:rPr>
            </w:pPr>
            <w:r>
              <w:rPr>
                <w:spacing w:val="-5"/>
                <w:sz w:val="22"/>
              </w:rPr>
              <w:t>11</w:t>
            </w:r>
          </w:p>
        </w:tc>
        <w:tc>
          <w:tcPr>
            <w:tcW w:w="1048" w:type="dxa"/>
          </w:tcPr>
          <w:p>
            <w:pPr>
              <w:pStyle w:val="TableParagraph"/>
              <w:ind w:right="90"/>
              <w:rPr>
                <w:sz w:val="22"/>
              </w:rPr>
            </w:pPr>
            <w:r>
              <w:rPr>
                <w:spacing w:val="-5"/>
                <w:sz w:val="22"/>
              </w:rPr>
              <w:t>405</w:t>
            </w:r>
          </w:p>
        </w:tc>
      </w:tr>
    </w:tbl>
    <w:p>
      <w:pPr>
        <w:pStyle w:val="TableParagraph"/>
        <w:spacing w:after="0"/>
        <w:rPr>
          <w:sz w:val="22"/>
        </w:rPr>
        <w:sectPr>
          <w:headerReference w:type="even" r:id="rId144"/>
          <w:footerReference w:type="even" r:id="rId145"/>
          <w:pgSz w:w="15840" w:h="12240" w:orient="landscape"/>
          <w:pgMar w:header="720" w:footer="0" w:top="1000" w:bottom="280" w:left="0" w:right="0"/>
          <w:pgNumType w:start="60"/>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784"/>
        <w:gridCol w:w="1310"/>
        <w:gridCol w:w="1298"/>
        <w:gridCol w:w="938"/>
        <w:gridCol w:w="878"/>
        <w:gridCol w:w="828"/>
        <w:gridCol w:w="1040"/>
        <w:gridCol w:w="879"/>
        <w:gridCol w:w="1049"/>
      </w:tblGrid>
      <w:tr>
        <w:trPr>
          <w:trHeight w:val="758"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784" w:type="dxa"/>
          </w:tcPr>
          <w:p>
            <w:pPr>
              <w:pStyle w:val="TableParagraph"/>
              <w:spacing w:line="240" w:lineRule="auto" w:before="1"/>
              <w:jc w:val="left"/>
              <w:rPr>
                <w:rFonts w:ascii="Arial"/>
                <w:b/>
                <w:sz w:val="22"/>
              </w:rPr>
            </w:pPr>
          </w:p>
          <w:p>
            <w:pPr>
              <w:pStyle w:val="TableParagraph"/>
              <w:spacing w:line="240" w:lineRule="auto" w:before="1"/>
              <w:ind w:left="9"/>
              <w:jc w:val="center"/>
              <w:rPr>
                <w:b/>
                <w:sz w:val="22"/>
              </w:rPr>
            </w:pPr>
            <w:r>
              <w:rPr>
                <w:b/>
                <w:sz w:val="22"/>
              </w:rPr>
              <w:t>SOC</w:t>
            </w:r>
            <w:r>
              <w:rPr>
                <w:b/>
                <w:spacing w:val="-2"/>
                <w:sz w:val="22"/>
              </w:rPr>
              <w:t> Title</w:t>
            </w:r>
          </w:p>
        </w:tc>
        <w:tc>
          <w:tcPr>
            <w:tcW w:w="1310" w:type="dxa"/>
          </w:tcPr>
          <w:p>
            <w:pPr>
              <w:pStyle w:val="TableParagraph"/>
              <w:spacing w:line="252" w:lineRule="exact" w:before="3"/>
              <w:ind w:left="13" w:right="3"/>
              <w:jc w:val="center"/>
              <w:rPr>
                <w:b/>
                <w:sz w:val="22"/>
              </w:rPr>
            </w:pPr>
            <w:r>
              <w:rPr>
                <w:b/>
                <w:spacing w:val="-4"/>
                <w:sz w:val="22"/>
              </w:rPr>
              <w:t>2022</w:t>
            </w:r>
          </w:p>
          <w:p>
            <w:pPr>
              <w:pStyle w:val="TableParagraph"/>
              <w:spacing w:line="252" w:lineRule="exact" w:before="0"/>
              <w:ind w:left="13"/>
              <w:jc w:val="center"/>
              <w:rPr>
                <w:b/>
                <w:sz w:val="22"/>
              </w:rPr>
            </w:pPr>
            <w:r>
              <w:rPr>
                <w:b/>
                <w:spacing w:val="-2"/>
                <w:sz w:val="22"/>
              </w:rPr>
              <w:t>Estimated Employment</w:t>
            </w:r>
          </w:p>
        </w:tc>
        <w:tc>
          <w:tcPr>
            <w:tcW w:w="1298" w:type="dxa"/>
          </w:tcPr>
          <w:p>
            <w:pPr>
              <w:pStyle w:val="TableParagraph"/>
              <w:spacing w:line="252" w:lineRule="exact" w:before="3"/>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10" w:right="89"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55" w:hRule="atLeast"/>
        </w:trPr>
        <w:tc>
          <w:tcPr>
            <w:tcW w:w="883" w:type="dxa"/>
          </w:tcPr>
          <w:p>
            <w:pPr>
              <w:pStyle w:val="TableParagraph"/>
              <w:spacing w:line="234" w:lineRule="exact" w:before="1"/>
              <w:ind w:left="12"/>
              <w:jc w:val="center"/>
              <w:rPr>
                <w:sz w:val="22"/>
              </w:rPr>
            </w:pPr>
            <w:r>
              <w:rPr>
                <w:spacing w:val="-2"/>
                <w:sz w:val="22"/>
              </w:rPr>
              <w:t>35-</w:t>
            </w:r>
            <w:r>
              <w:rPr>
                <w:spacing w:val="-4"/>
                <w:sz w:val="22"/>
              </w:rPr>
              <w:t>3023</w:t>
            </w:r>
          </w:p>
        </w:tc>
        <w:tc>
          <w:tcPr>
            <w:tcW w:w="4784"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10" w:type="dxa"/>
          </w:tcPr>
          <w:p>
            <w:pPr>
              <w:pStyle w:val="TableParagraph"/>
              <w:spacing w:line="234" w:lineRule="exact" w:before="1"/>
              <w:ind w:right="92"/>
              <w:rPr>
                <w:sz w:val="22"/>
              </w:rPr>
            </w:pPr>
            <w:r>
              <w:rPr>
                <w:spacing w:val="-2"/>
                <w:sz w:val="22"/>
              </w:rPr>
              <w:t>6,187</w:t>
            </w:r>
          </w:p>
        </w:tc>
        <w:tc>
          <w:tcPr>
            <w:tcW w:w="1298" w:type="dxa"/>
          </w:tcPr>
          <w:p>
            <w:pPr>
              <w:pStyle w:val="TableParagraph"/>
              <w:spacing w:line="234" w:lineRule="exact" w:before="1"/>
              <w:ind w:right="92"/>
              <w:rPr>
                <w:sz w:val="22"/>
              </w:rPr>
            </w:pPr>
            <w:r>
              <w:rPr>
                <w:spacing w:val="-2"/>
                <w:sz w:val="22"/>
              </w:rPr>
              <w:t>6,414</w:t>
            </w:r>
          </w:p>
        </w:tc>
        <w:tc>
          <w:tcPr>
            <w:tcW w:w="938" w:type="dxa"/>
          </w:tcPr>
          <w:p>
            <w:pPr>
              <w:pStyle w:val="TableParagraph"/>
              <w:spacing w:line="234" w:lineRule="exact" w:before="1"/>
              <w:ind w:right="91"/>
              <w:rPr>
                <w:sz w:val="22"/>
              </w:rPr>
            </w:pPr>
            <w:r>
              <w:rPr>
                <w:spacing w:val="-5"/>
                <w:sz w:val="22"/>
              </w:rPr>
              <w:t>227</w:t>
            </w:r>
          </w:p>
        </w:tc>
        <w:tc>
          <w:tcPr>
            <w:tcW w:w="878" w:type="dxa"/>
          </w:tcPr>
          <w:p>
            <w:pPr>
              <w:pStyle w:val="TableParagraph"/>
              <w:spacing w:line="234" w:lineRule="exact" w:before="1"/>
              <w:ind w:left="170" w:right="3"/>
              <w:jc w:val="center"/>
              <w:rPr>
                <w:sz w:val="22"/>
              </w:rPr>
            </w:pPr>
            <w:r>
              <w:rPr>
                <w:spacing w:val="-2"/>
                <w:sz w:val="22"/>
              </w:rPr>
              <w:t>3.67%</w:t>
            </w:r>
          </w:p>
        </w:tc>
        <w:tc>
          <w:tcPr>
            <w:tcW w:w="828" w:type="dxa"/>
          </w:tcPr>
          <w:p>
            <w:pPr>
              <w:pStyle w:val="TableParagraph"/>
              <w:spacing w:line="234" w:lineRule="exact" w:before="1"/>
              <w:ind w:right="91"/>
              <w:rPr>
                <w:sz w:val="22"/>
              </w:rPr>
            </w:pPr>
            <w:r>
              <w:rPr>
                <w:spacing w:val="-5"/>
                <w:sz w:val="22"/>
              </w:rPr>
              <w:t>665</w:t>
            </w:r>
          </w:p>
        </w:tc>
        <w:tc>
          <w:tcPr>
            <w:tcW w:w="1040" w:type="dxa"/>
          </w:tcPr>
          <w:p>
            <w:pPr>
              <w:pStyle w:val="TableParagraph"/>
              <w:spacing w:line="234" w:lineRule="exact" w:before="1"/>
              <w:ind w:right="91"/>
              <w:rPr>
                <w:sz w:val="22"/>
              </w:rPr>
            </w:pPr>
            <w:r>
              <w:rPr>
                <w:spacing w:val="-5"/>
                <w:sz w:val="22"/>
              </w:rPr>
              <w:t>797</w:t>
            </w:r>
          </w:p>
        </w:tc>
        <w:tc>
          <w:tcPr>
            <w:tcW w:w="879" w:type="dxa"/>
          </w:tcPr>
          <w:p>
            <w:pPr>
              <w:pStyle w:val="TableParagraph"/>
              <w:spacing w:line="234" w:lineRule="exact" w:before="1"/>
              <w:ind w:right="94"/>
              <w:rPr>
                <w:sz w:val="22"/>
              </w:rPr>
            </w:pPr>
            <w:r>
              <w:rPr>
                <w:spacing w:val="-5"/>
                <w:sz w:val="22"/>
              </w:rPr>
              <w:t>23</w:t>
            </w:r>
          </w:p>
        </w:tc>
        <w:tc>
          <w:tcPr>
            <w:tcW w:w="1049" w:type="dxa"/>
          </w:tcPr>
          <w:p>
            <w:pPr>
              <w:pStyle w:val="TableParagraph"/>
              <w:spacing w:line="234" w:lineRule="exact" w:before="1"/>
              <w:ind w:right="92"/>
              <w:rPr>
                <w:b/>
                <w:sz w:val="22"/>
              </w:rPr>
            </w:pPr>
            <w:r>
              <w:rPr>
                <w:b/>
                <w:spacing w:val="-2"/>
                <w:sz w:val="22"/>
              </w:rPr>
              <w:t>1,485</w:t>
            </w:r>
          </w:p>
        </w:tc>
      </w:tr>
      <w:tr>
        <w:trPr>
          <w:trHeight w:val="254" w:hRule="atLeast"/>
        </w:trPr>
        <w:tc>
          <w:tcPr>
            <w:tcW w:w="883" w:type="dxa"/>
          </w:tcPr>
          <w:p>
            <w:pPr>
              <w:pStyle w:val="TableParagraph"/>
              <w:ind w:left="12"/>
              <w:jc w:val="center"/>
              <w:rPr>
                <w:sz w:val="22"/>
              </w:rPr>
            </w:pPr>
            <w:r>
              <w:rPr>
                <w:spacing w:val="-2"/>
                <w:sz w:val="22"/>
              </w:rPr>
              <w:t>41-</w:t>
            </w:r>
            <w:r>
              <w:rPr>
                <w:spacing w:val="-4"/>
                <w:sz w:val="22"/>
              </w:rPr>
              <w:t>2011</w:t>
            </w:r>
          </w:p>
        </w:tc>
        <w:tc>
          <w:tcPr>
            <w:tcW w:w="4784" w:type="dxa"/>
          </w:tcPr>
          <w:p>
            <w:pPr>
              <w:pStyle w:val="TableParagraph"/>
              <w:ind w:left="108"/>
              <w:jc w:val="left"/>
              <w:rPr>
                <w:sz w:val="22"/>
              </w:rPr>
            </w:pPr>
            <w:r>
              <w:rPr>
                <w:spacing w:val="-2"/>
                <w:sz w:val="22"/>
              </w:rPr>
              <w:t>Cashiers</w:t>
            </w:r>
          </w:p>
        </w:tc>
        <w:tc>
          <w:tcPr>
            <w:tcW w:w="1310" w:type="dxa"/>
          </w:tcPr>
          <w:p>
            <w:pPr>
              <w:pStyle w:val="TableParagraph"/>
              <w:ind w:right="92"/>
              <w:rPr>
                <w:sz w:val="22"/>
              </w:rPr>
            </w:pPr>
            <w:r>
              <w:rPr>
                <w:spacing w:val="-2"/>
                <w:sz w:val="22"/>
              </w:rPr>
              <w:t>5,292</w:t>
            </w:r>
          </w:p>
        </w:tc>
        <w:tc>
          <w:tcPr>
            <w:tcW w:w="1298" w:type="dxa"/>
          </w:tcPr>
          <w:p>
            <w:pPr>
              <w:pStyle w:val="TableParagraph"/>
              <w:ind w:right="92"/>
              <w:rPr>
                <w:sz w:val="22"/>
              </w:rPr>
            </w:pPr>
            <w:r>
              <w:rPr>
                <w:spacing w:val="-2"/>
                <w:sz w:val="22"/>
              </w:rPr>
              <w:t>5,322</w:t>
            </w:r>
          </w:p>
        </w:tc>
        <w:tc>
          <w:tcPr>
            <w:tcW w:w="938" w:type="dxa"/>
          </w:tcPr>
          <w:p>
            <w:pPr>
              <w:pStyle w:val="TableParagraph"/>
              <w:ind w:right="94"/>
              <w:rPr>
                <w:sz w:val="22"/>
              </w:rPr>
            </w:pPr>
            <w:r>
              <w:rPr>
                <w:spacing w:val="-5"/>
                <w:sz w:val="22"/>
              </w:rPr>
              <w:t>30</w:t>
            </w:r>
          </w:p>
        </w:tc>
        <w:tc>
          <w:tcPr>
            <w:tcW w:w="878" w:type="dxa"/>
          </w:tcPr>
          <w:p>
            <w:pPr>
              <w:pStyle w:val="TableParagraph"/>
              <w:ind w:left="170" w:right="3"/>
              <w:jc w:val="center"/>
              <w:rPr>
                <w:sz w:val="22"/>
              </w:rPr>
            </w:pPr>
            <w:r>
              <w:rPr>
                <w:spacing w:val="-2"/>
                <w:sz w:val="22"/>
              </w:rPr>
              <w:t>0.57%</w:t>
            </w:r>
          </w:p>
        </w:tc>
        <w:tc>
          <w:tcPr>
            <w:tcW w:w="828" w:type="dxa"/>
          </w:tcPr>
          <w:p>
            <w:pPr>
              <w:pStyle w:val="TableParagraph"/>
              <w:ind w:right="91"/>
              <w:rPr>
                <w:sz w:val="22"/>
              </w:rPr>
            </w:pPr>
            <w:r>
              <w:rPr>
                <w:spacing w:val="-5"/>
                <w:sz w:val="22"/>
              </w:rPr>
              <w:t>483</w:t>
            </w:r>
          </w:p>
        </w:tc>
        <w:tc>
          <w:tcPr>
            <w:tcW w:w="1040" w:type="dxa"/>
          </w:tcPr>
          <w:p>
            <w:pPr>
              <w:pStyle w:val="TableParagraph"/>
              <w:ind w:right="91"/>
              <w:rPr>
                <w:sz w:val="22"/>
              </w:rPr>
            </w:pPr>
            <w:r>
              <w:rPr>
                <w:spacing w:val="-5"/>
                <w:sz w:val="22"/>
              </w:rPr>
              <w:t>526</w:t>
            </w:r>
          </w:p>
        </w:tc>
        <w:tc>
          <w:tcPr>
            <w:tcW w:w="879" w:type="dxa"/>
          </w:tcPr>
          <w:p>
            <w:pPr>
              <w:pStyle w:val="TableParagraph"/>
              <w:ind w:right="94"/>
              <w:rPr>
                <w:sz w:val="22"/>
              </w:rPr>
            </w:pPr>
            <w:r>
              <w:rPr>
                <w:spacing w:val="-10"/>
                <w:sz w:val="22"/>
              </w:rPr>
              <w:t>3</w:t>
            </w:r>
          </w:p>
        </w:tc>
        <w:tc>
          <w:tcPr>
            <w:tcW w:w="1049" w:type="dxa"/>
          </w:tcPr>
          <w:p>
            <w:pPr>
              <w:pStyle w:val="TableParagraph"/>
              <w:ind w:right="92"/>
              <w:rPr>
                <w:b/>
                <w:sz w:val="22"/>
              </w:rPr>
            </w:pPr>
            <w:r>
              <w:rPr>
                <w:b/>
                <w:spacing w:val="-2"/>
                <w:sz w:val="22"/>
              </w:rPr>
              <w:t>1,012</w:t>
            </w:r>
          </w:p>
        </w:tc>
      </w:tr>
      <w:tr>
        <w:trPr>
          <w:trHeight w:val="253" w:hRule="atLeast"/>
        </w:trPr>
        <w:tc>
          <w:tcPr>
            <w:tcW w:w="883" w:type="dxa"/>
          </w:tcPr>
          <w:p>
            <w:pPr>
              <w:pStyle w:val="TableParagraph"/>
              <w:ind w:left="12"/>
              <w:jc w:val="center"/>
              <w:rPr>
                <w:sz w:val="22"/>
              </w:rPr>
            </w:pPr>
            <w:r>
              <w:rPr>
                <w:spacing w:val="-2"/>
                <w:sz w:val="22"/>
              </w:rPr>
              <w:t>53-</w:t>
            </w:r>
            <w:r>
              <w:rPr>
                <w:spacing w:val="-4"/>
                <w:sz w:val="22"/>
              </w:rPr>
              <w:t>7065</w:t>
            </w:r>
          </w:p>
        </w:tc>
        <w:tc>
          <w:tcPr>
            <w:tcW w:w="4784"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10" w:type="dxa"/>
          </w:tcPr>
          <w:p>
            <w:pPr>
              <w:pStyle w:val="TableParagraph"/>
              <w:ind w:right="92"/>
              <w:rPr>
                <w:sz w:val="22"/>
              </w:rPr>
            </w:pPr>
            <w:r>
              <w:rPr>
                <w:spacing w:val="-2"/>
                <w:sz w:val="22"/>
              </w:rPr>
              <w:t>4,961</w:t>
            </w:r>
          </w:p>
        </w:tc>
        <w:tc>
          <w:tcPr>
            <w:tcW w:w="1298" w:type="dxa"/>
          </w:tcPr>
          <w:p>
            <w:pPr>
              <w:pStyle w:val="TableParagraph"/>
              <w:ind w:right="92"/>
              <w:rPr>
                <w:sz w:val="22"/>
              </w:rPr>
            </w:pPr>
            <w:r>
              <w:rPr>
                <w:spacing w:val="-2"/>
                <w:sz w:val="22"/>
              </w:rPr>
              <w:t>5,838</w:t>
            </w:r>
          </w:p>
        </w:tc>
        <w:tc>
          <w:tcPr>
            <w:tcW w:w="938" w:type="dxa"/>
          </w:tcPr>
          <w:p>
            <w:pPr>
              <w:pStyle w:val="TableParagraph"/>
              <w:ind w:right="91"/>
              <w:rPr>
                <w:sz w:val="22"/>
              </w:rPr>
            </w:pPr>
            <w:r>
              <w:rPr>
                <w:spacing w:val="-5"/>
                <w:sz w:val="22"/>
              </w:rPr>
              <w:t>877</w:t>
            </w:r>
          </w:p>
        </w:tc>
        <w:tc>
          <w:tcPr>
            <w:tcW w:w="878" w:type="dxa"/>
          </w:tcPr>
          <w:p>
            <w:pPr>
              <w:pStyle w:val="TableParagraph"/>
              <w:ind w:left="108" w:right="41"/>
              <w:jc w:val="center"/>
              <w:rPr>
                <w:sz w:val="22"/>
              </w:rPr>
            </w:pPr>
            <w:r>
              <w:rPr>
                <w:spacing w:val="-2"/>
                <w:sz w:val="22"/>
              </w:rPr>
              <w:t>17.68%</w:t>
            </w:r>
          </w:p>
        </w:tc>
        <w:tc>
          <w:tcPr>
            <w:tcW w:w="828" w:type="dxa"/>
          </w:tcPr>
          <w:p>
            <w:pPr>
              <w:pStyle w:val="TableParagraph"/>
              <w:ind w:right="91"/>
              <w:rPr>
                <w:sz w:val="22"/>
              </w:rPr>
            </w:pPr>
            <w:r>
              <w:rPr>
                <w:spacing w:val="-5"/>
                <w:sz w:val="22"/>
              </w:rPr>
              <w:t>319</w:t>
            </w:r>
          </w:p>
        </w:tc>
        <w:tc>
          <w:tcPr>
            <w:tcW w:w="1040" w:type="dxa"/>
          </w:tcPr>
          <w:p>
            <w:pPr>
              <w:pStyle w:val="TableParagraph"/>
              <w:ind w:right="91"/>
              <w:rPr>
                <w:sz w:val="22"/>
              </w:rPr>
            </w:pPr>
            <w:r>
              <w:rPr>
                <w:spacing w:val="-5"/>
                <w:sz w:val="22"/>
              </w:rPr>
              <w:t>539</w:t>
            </w:r>
          </w:p>
        </w:tc>
        <w:tc>
          <w:tcPr>
            <w:tcW w:w="879" w:type="dxa"/>
          </w:tcPr>
          <w:p>
            <w:pPr>
              <w:pStyle w:val="TableParagraph"/>
              <w:ind w:right="94"/>
              <w:rPr>
                <w:sz w:val="22"/>
              </w:rPr>
            </w:pPr>
            <w:r>
              <w:rPr>
                <w:spacing w:val="-5"/>
                <w:sz w:val="22"/>
              </w:rPr>
              <w:t>88</w:t>
            </w:r>
          </w:p>
        </w:tc>
        <w:tc>
          <w:tcPr>
            <w:tcW w:w="1049" w:type="dxa"/>
          </w:tcPr>
          <w:p>
            <w:pPr>
              <w:pStyle w:val="TableParagraph"/>
              <w:ind w:right="92"/>
              <w:rPr>
                <w:b/>
                <w:sz w:val="22"/>
              </w:rPr>
            </w:pPr>
            <w:r>
              <w:rPr>
                <w:b/>
                <w:spacing w:val="-5"/>
                <w:sz w:val="22"/>
              </w:rPr>
              <w:t>946</w:t>
            </w:r>
          </w:p>
        </w:tc>
      </w:tr>
      <w:tr>
        <w:trPr>
          <w:trHeight w:val="256" w:hRule="atLeast"/>
        </w:trPr>
        <w:tc>
          <w:tcPr>
            <w:tcW w:w="883" w:type="dxa"/>
          </w:tcPr>
          <w:p>
            <w:pPr>
              <w:pStyle w:val="TableParagraph"/>
              <w:spacing w:before="5"/>
              <w:ind w:left="12"/>
              <w:jc w:val="center"/>
              <w:rPr>
                <w:sz w:val="22"/>
              </w:rPr>
            </w:pPr>
            <w:r>
              <w:rPr>
                <w:spacing w:val="-2"/>
                <w:sz w:val="22"/>
              </w:rPr>
              <w:t>41-</w:t>
            </w:r>
            <w:r>
              <w:rPr>
                <w:spacing w:val="-4"/>
                <w:sz w:val="22"/>
              </w:rPr>
              <w:t>2031</w:t>
            </w:r>
          </w:p>
        </w:tc>
        <w:tc>
          <w:tcPr>
            <w:tcW w:w="4784"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310" w:type="dxa"/>
          </w:tcPr>
          <w:p>
            <w:pPr>
              <w:pStyle w:val="TableParagraph"/>
              <w:spacing w:before="5"/>
              <w:ind w:right="92"/>
              <w:rPr>
                <w:sz w:val="22"/>
              </w:rPr>
            </w:pPr>
            <w:r>
              <w:rPr>
                <w:spacing w:val="-2"/>
                <w:sz w:val="22"/>
              </w:rPr>
              <w:t>5,351</w:t>
            </w:r>
          </w:p>
        </w:tc>
        <w:tc>
          <w:tcPr>
            <w:tcW w:w="1298" w:type="dxa"/>
          </w:tcPr>
          <w:p>
            <w:pPr>
              <w:pStyle w:val="TableParagraph"/>
              <w:spacing w:before="5"/>
              <w:ind w:right="92"/>
              <w:rPr>
                <w:sz w:val="22"/>
              </w:rPr>
            </w:pPr>
            <w:r>
              <w:rPr>
                <w:spacing w:val="-2"/>
                <w:sz w:val="22"/>
              </w:rPr>
              <w:t>5,656</w:t>
            </w:r>
          </w:p>
        </w:tc>
        <w:tc>
          <w:tcPr>
            <w:tcW w:w="938" w:type="dxa"/>
          </w:tcPr>
          <w:p>
            <w:pPr>
              <w:pStyle w:val="TableParagraph"/>
              <w:spacing w:before="5"/>
              <w:ind w:right="91"/>
              <w:rPr>
                <w:sz w:val="22"/>
              </w:rPr>
            </w:pPr>
            <w:r>
              <w:rPr>
                <w:spacing w:val="-5"/>
                <w:sz w:val="22"/>
              </w:rPr>
              <w:t>305</w:t>
            </w:r>
          </w:p>
        </w:tc>
        <w:tc>
          <w:tcPr>
            <w:tcW w:w="878" w:type="dxa"/>
          </w:tcPr>
          <w:p>
            <w:pPr>
              <w:pStyle w:val="TableParagraph"/>
              <w:spacing w:before="5"/>
              <w:ind w:left="170" w:right="3"/>
              <w:jc w:val="center"/>
              <w:rPr>
                <w:sz w:val="22"/>
              </w:rPr>
            </w:pPr>
            <w:r>
              <w:rPr>
                <w:spacing w:val="-2"/>
                <w:sz w:val="22"/>
              </w:rPr>
              <w:t>5.70%</w:t>
            </w:r>
          </w:p>
        </w:tc>
        <w:tc>
          <w:tcPr>
            <w:tcW w:w="828" w:type="dxa"/>
          </w:tcPr>
          <w:p>
            <w:pPr>
              <w:pStyle w:val="TableParagraph"/>
              <w:spacing w:before="5"/>
              <w:ind w:right="91"/>
              <w:rPr>
                <w:sz w:val="22"/>
              </w:rPr>
            </w:pPr>
            <w:r>
              <w:rPr>
                <w:spacing w:val="-5"/>
                <w:sz w:val="22"/>
              </w:rPr>
              <w:t>347</w:t>
            </w:r>
          </w:p>
        </w:tc>
        <w:tc>
          <w:tcPr>
            <w:tcW w:w="1040" w:type="dxa"/>
          </w:tcPr>
          <w:p>
            <w:pPr>
              <w:pStyle w:val="TableParagraph"/>
              <w:spacing w:before="5"/>
              <w:ind w:right="91"/>
              <w:rPr>
                <w:sz w:val="22"/>
              </w:rPr>
            </w:pPr>
            <w:r>
              <w:rPr>
                <w:spacing w:val="-5"/>
                <w:sz w:val="22"/>
              </w:rPr>
              <w:t>450</w:t>
            </w:r>
          </w:p>
        </w:tc>
        <w:tc>
          <w:tcPr>
            <w:tcW w:w="879" w:type="dxa"/>
          </w:tcPr>
          <w:p>
            <w:pPr>
              <w:pStyle w:val="TableParagraph"/>
              <w:spacing w:before="5"/>
              <w:ind w:right="94"/>
              <w:rPr>
                <w:sz w:val="22"/>
              </w:rPr>
            </w:pPr>
            <w:r>
              <w:rPr>
                <w:spacing w:val="-5"/>
                <w:sz w:val="22"/>
              </w:rPr>
              <w:t>30</w:t>
            </w:r>
          </w:p>
        </w:tc>
        <w:tc>
          <w:tcPr>
            <w:tcW w:w="1049" w:type="dxa"/>
          </w:tcPr>
          <w:p>
            <w:pPr>
              <w:pStyle w:val="TableParagraph"/>
              <w:spacing w:before="5"/>
              <w:ind w:right="92"/>
              <w:rPr>
                <w:b/>
                <w:sz w:val="22"/>
              </w:rPr>
            </w:pPr>
            <w:r>
              <w:rPr>
                <w:b/>
                <w:spacing w:val="-5"/>
                <w:sz w:val="22"/>
              </w:rPr>
              <w:t>827</w:t>
            </w:r>
          </w:p>
        </w:tc>
      </w:tr>
      <w:tr>
        <w:trPr>
          <w:trHeight w:val="254" w:hRule="atLeast"/>
        </w:trPr>
        <w:tc>
          <w:tcPr>
            <w:tcW w:w="883" w:type="dxa"/>
          </w:tcPr>
          <w:p>
            <w:pPr>
              <w:pStyle w:val="TableParagraph"/>
              <w:ind w:left="12"/>
              <w:jc w:val="center"/>
              <w:rPr>
                <w:sz w:val="22"/>
              </w:rPr>
            </w:pPr>
            <w:r>
              <w:rPr>
                <w:spacing w:val="-2"/>
                <w:sz w:val="22"/>
              </w:rPr>
              <w:t>53-</w:t>
            </w:r>
            <w:r>
              <w:rPr>
                <w:spacing w:val="-4"/>
                <w:sz w:val="22"/>
              </w:rPr>
              <w:t>3032</w:t>
            </w:r>
          </w:p>
        </w:tc>
        <w:tc>
          <w:tcPr>
            <w:tcW w:w="4784"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10" w:type="dxa"/>
          </w:tcPr>
          <w:p>
            <w:pPr>
              <w:pStyle w:val="TableParagraph"/>
              <w:ind w:right="92"/>
              <w:rPr>
                <w:sz w:val="22"/>
              </w:rPr>
            </w:pPr>
            <w:r>
              <w:rPr>
                <w:spacing w:val="-2"/>
                <w:sz w:val="22"/>
              </w:rPr>
              <w:t>4,614</w:t>
            </w:r>
          </w:p>
        </w:tc>
        <w:tc>
          <w:tcPr>
            <w:tcW w:w="1298" w:type="dxa"/>
          </w:tcPr>
          <w:p>
            <w:pPr>
              <w:pStyle w:val="TableParagraph"/>
              <w:ind w:right="92"/>
              <w:rPr>
                <w:sz w:val="22"/>
              </w:rPr>
            </w:pPr>
            <w:r>
              <w:rPr>
                <w:spacing w:val="-2"/>
                <w:sz w:val="22"/>
              </w:rPr>
              <w:t>4,938</w:t>
            </w:r>
          </w:p>
        </w:tc>
        <w:tc>
          <w:tcPr>
            <w:tcW w:w="938" w:type="dxa"/>
          </w:tcPr>
          <w:p>
            <w:pPr>
              <w:pStyle w:val="TableParagraph"/>
              <w:ind w:right="91"/>
              <w:rPr>
                <w:sz w:val="22"/>
              </w:rPr>
            </w:pPr>
            <w:r>
              <w:rPr>
                <w:spacing w:val="-5"/>
                <w:sz w:val="22"/>
              </w:rPr>
              <w:t>324</w:t>
            </w:r>
          </w:p>
        </w:tc>
        <w:tc>
          <w:tcPr>
            <w:tcW w:w="878" w:type="dxa"/>
          </w:tcPr>
          <w:p>
            <w:pPr>
              <w:pStyle w:val="TableParagraph"/>
              <w:ind w:left="170" w:right="3"/>
              <w:jc w:val="center"/>
              <w:rPr>
                <w:sz w:val="22"/>
              </w:rPr>
            </w:pPr>
            <w:r>
              <w:rPr>
                <w:spacing w:val="-2"/>
                <w:sz w:val="22"/>
              </w:rPr>
              <w:t>7.02%</w:t>
            </w:r>
          </w:p>
        </w:tc>
        <w:tc>
          <w:tcPr>
            <w:tcW w:w="828" w:type="dxa"/>
          </w:tcPr>
          <w:p>
            <w:pPr>
              <w:pStyle w:val="TableParagraph"/>
              <w:ind w:right="91"/>
              <w:rPr>
                <w:sz w:val="22"/>
              </w:rPr>
            </w:pPr>
            <w:r>
              <w:rPr>
                <w:spacing w:val="-5"/>
                <w:sz w:val="22"/>
              </w:rPr>
              <w:t>195</w:t>
            </w:r>
          </w:p>
        </w:tc>
        <w:tc>
          <w:tcPr>
            <w:tcW w:w="1040" w:type="dxa"/>
          </w:tcPr>
          <w:p>
            <w:pPr>
              <w:pStyle w:val="TableParagraph"/>
              <w:ind w:right="91"/>
              <w:rPr>
                <w:sz w:val="22"/>
              </w:rPr>
            </w:pPr>
            <w:r>
              <w:rPr>
                <w:spacing w:val="-5"/>
                <w:sz w:val="22"/>
              </w:rPr>
              <w:t>290</w:t>
            </w:r>
          </w:p>
        </w:tc>
        <w:tc>
          <w:tcPr>
            <w:tcW w:w="879" w:type="dxa"/>
          </w:tcPr>
          <w:p>
            <w:pPr>
              <w:pStyle w:val="TableParagraph"/>
              <w:ind w:right="94"/>
              <w:rPr>
                <w:sz w:val="22"/>
              </w:rPr>
            </w:pPr>
            <w:r>
              <w:rPr>
                <w:spacing w:val="-5"/>
                <w:sz w:val="22"/>
              </w:rPr>
              <w:t>32</w:t>
            </w:r>
          </w:p>
        </w:tc>
        <w:tc>
          <w:tcPr>
            <w:tcW w:w="1049" w:type="dxa"/>
          </w:tcPr>
          <w:p>
            <w:pPr>
              <w:pStyle w:val="TableParagraph"/>
              <w:ind w:right="92"/>
              <w:rPr>
                <w:b/>
                <w:sz w:val="22"/>
              </w:rPr>
            </w:pPr>
            <w:r>
              <w:rPr>
                <w:b/>
                <w:spacing w:val="-5"/>
                <w:sz w:val="22"/>
              </w:rPr>
              <w:t>517</w:t>
            </w:r>
          </w:p>
        </w:tc>
      </w:tr>
      <w:tr>
        <w:trPr>
          <w:trHeight w:val="256" w:hRule="atLeast"/>
        </w:trPr>
        <w:tc>
          <w:tcPr>
            <w:tcW w:w="883" w:type="dxa"/>
          </w:tcPr>
          <w:p>
            <w:pPr>
              <w:pStyle w:val="TableParagraph"/>
              <w:spacing w:before="5"/>
              <w:ind w:left="12"/>
              <w:jc w:val="center"/>
              <w:rPr>
                <w:sz w:val="22"/>
              </w:rPr>
            </w:pPr>
            <w:r>
              <w:rPr>
                <w:spacing w:val="-2"/>
                <w:sz w:val="22"/>
              </w:rPr>
              <w:t>53-</w:t>
            </w:r>
            <w:r>
              <w:rPr>
                <w:spacing w:val="-4"/>
                <w:sz w:val="22"/>
              </w:rPr>
              <w:t>7062</w:t>
            </w:r>
          </w:p>
        </w:tc>
        <w:tc>
          <w:tcPr>
            <w:tcW w:w="4784"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10" w:type="dxa"/>
          </w:tcPr>
          <w:p>
            <w:pPr>
              <w:pStyle w:val="TableParagraph"/>
              <w:spacing w:before="5"/>
              <w:ind w:right="92"/>
              <w:rPr>
                <w:sz w:val="22"/>
              </w:rPr>
            </w:pPr>
            <w:r>
              <w:rPr>
                <w:spacing w:val="-2"/>
                <w:sz w:val="22"/>
              </w:rPr>
              <w:t>3,445</w:t>
            </w:r>
          </w:p>
        </w:tc>
        <w:tc>
          <w:tcPr>
            <w:tcW w:w="1298" w:type="dxa"/>
          </w:tcPr>
          <w:p>
            <w:pPr>
              <w:pStyle w:val="TableParagraph"/>
              <w:spacing w:before="5"/>
              <w:ind w:right="92"/>
              <w:rPr>
                <w:sz w:val="22"/>
              </w:rPr>
            </w:pPr>
            <w:r>
              <w:rPr>
                <w:spacing w:val="-2"/>
                <w:sz w:val="22"/>
              </w:rPr>
              <w:t>3,847</w:t>
            </w:r>
          </w:p>
        </w:tc>
        <w:tc>
          <w:tcPr>
            <w:tcW w:w="938" w:type="dxa"/>
          </w:tcPr>
          <w:p>
            <w:pPr>
              <w:pStyle w:val="TableParagraph"/>
              <w:spacing w:before="5"/>
              <w:ind w:right="91"/>
              <w:rPr>
                <w:sz w:val="22"/>
              </w:rPr>
            </w:pPr>
            <w:r>
              <w:rPr>
                <w:spacing w:val="-5"/>
                <w:sz w:val="22"/>
              </w:rPr>
              <w:t>402</w:t>
            </w:r>
          </w:p>
        </w:tc>
        <w:tc>
          <w:tcPr>
            <w:tcW w:w="878" w:type="dxa"/>
          </w:tcPr>
          <w:p>
            <w:pPr>
              <w:pStyle w:val="TableParagraph"/>
              <w:spacing w:before="5"/>
              <w:ind w:left="108" w:right="41"/>
              <w:jc w:val="center"/>
              <w:rPr>
                <w:sz w:val="22"/>
              </w:rPr>
            </w:pPr>
            <w:r>
              <w:rPr>
                <w:spacing w:val="-2"/>
                <w:sz w:val="22"/>
              </w:rPr>
              <w:t>11.67%</w:t>
            </w:r>
          </w:p>
        </w:tc>
        <w:tc>
          <w:tcPr>
            <w:tcW w:w="828" w:type="dxa"/>
          </w:tcPr>
          <w:p>
            <w:pPr>
              <w:pStyle w:val="TableParagraph"/>
              <w:spacing w:before="5"/>
              <w:ind w:right="91"/>
              <w:rPr>
                <w:sz w:val="22"/>
              </w:rPr>
            </w:pPr>
            <w:r>
              <w:rPr>
                <w:spacing w:val="-5"/>
                <w:sz w:val="22"/>
              </w:rPr>
              <w:t>167</w:t>
            </w:r>
          </w:p>
        </w:tc>
        <w:tc>
          <w:tcPr>
            <w:tcW w:w="1040" w:type="dxa"/>
          </w:tcPr>
          <w:p>
            <w:pPr>
              <w:pStyle w:val="TableParagraph"/>
              <w:spacing w:before="5"/>
              <w:ind w:right="91"/>
              <w:rPr>
                <w:sz w:val="22"/>
              </w:rPr>
            </w:pPr>
            <w:r>
              <w:rPr>
                <w:spacing w:val="-5"/>
                <w:sz w:val="22"/>
              </w:rPr>
              <w:t>305</w:t>
            </w:r>
          </w:p>
        </w:tc>
        <w:tc>
          <w:tcPr>
            <w:tcW w:w="879" w:type="dxa"/>
          </w:tcPr>
          <w:p>
            <w:pPr>
              <w:pStyle w:val="TableParagraph"/>
              <w:spacing w:before="5"/>
              <w:ind w:right="94"/>
              <w:rPr>
                <w:sz w:val="22"/>
              </w:rPr>
            </w:pPr>
            <w:r>
              <w:rPr>
                <w:spacing w:val="-5"/>
                <w:sz w:val="22"/>
              </w:rPr>
              <w:t>40</w:t>
            </w:r>
          </w:p>
        </w:tc>
        <w:tc>
          <w:tcPr>
            <w:tcW w:w="1049" w:type="dxa"/>
          </w:tcPr>
          <w:p>
            <w:pPr>
              <w:pStyle w:val="TableParagraph"/>
              <w:spacing w:before="5"/>
              <w:ind w:right="92"/>
              <w:rPr>
                <w:b/>
                <w:sz w:val="22"/>
              </w:rPr>
            </w:pPr>
            <w:r>
              <w:rPr>
                <w:b/>
                <w:spacing w:val="-5"/>
                <w:sz w:val="22"/>
              </w:rPr>
              <w:t>512</w:t>
            </w:r>
          </w:p>
        </w:tc>
      </w:tr>
      <w:tr>
        <w:trPr>
          <w:trHeight w:val="253" w:hRule="atLeast"/>
        </w:trPr>
        <w:tc>
          <w:tcPr>
            <w:tcW w:w="883" w:type="dxa"/>
          </w:tcPr>
          <w:p>
            <w:pPr>
              <w:pStyle w:val="TableParagraph"/>
              <w:ind w:left="12"/>
              <w:jc w:val="center"/>
              <w:rPr>
                <w:sz w:val="22"/>
              </w:rPr>
            </w:pPr>
            <w:r>
              <w:rPr>
                <w:spacing w:val="-2"/>
                <w:sz w:val="22"/>
              </w:rPr>
              <w:t>35-</w:t>
            </w:r>
            <w:r>
              <w:rPr>
                <w:spacing w:val="-4"/>
                <w:sz w:val="22"/>
              </w:rPr>
              <w:t>3031</w:t>
            </w:r>
          </w:p>
        </w:tc>
        <w:tc>
          <w:tcPr>
            <w:tcW w:w="4784"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10" w:type="dxa"/>
          </w:tcPr>
          <w:p>
            <w:pPr>
              <w:pStyle w:val="TableParagraph"/>
              <w:ind w:right="92"/>
              <w:rPr>
                <w:sz w:val="22"/>
              </w:rPr>
            </w:pPr>
            <w:r>
              <w:rPr>
                <w:spacing w:val="-2"/>
                <w:sz w:val="22"/>
              </w:rPr>
              <w:t>2,533</w:t>
            </w:r>
          </w:p>
        </w:tc>
        <w:tc>
          <w:tcPr>
            <w:tcW w:w="1298" w:type="dxa"/>
          </w:tcPr>
          <w:p>
            <w:pPr>
              <w:pStyle w:val="TableParagraph"/>
              <w:ind w:right="92"/>
              <w:rPr>
                <w:sz w:val="22"/>
              </w:rPr>
            </w:pPr>
            <w:r>
              <w:rPr>
                <w:spacing w:val="-2"/>
                <w:sz w:val="22"/>
              </w:rPr>
              <w:t>2,480</w:t>
            </w:r>
          </w:p>
        </w:tc>
        <w:tc>
          <w:tcPr>
            <w:tcW w:w="938" w:type="dxa"/>
          </w:tcPr>
          <w:p>
            <w:pPr>
              <w:pStyle w:val="TableParagraph"/>
              <w:ind w:right="94"/>
              <w:rPr>
                <w:sz w:val="22"/>
              </w:rPr>
            </w:pPr>
            <w:r>
              <w:rPr>
                <w:spacing w:val="-2"/>
                <w:sz w:val="22"/>
              </w:rPr>
              <w:t>-</w:t>
            </w:r>
            <w:r>
              <w:rPr>
                <w:spacing w:val="-7"/>
                <w:sz w:val="22"/>
              </w:rPr>
              <w:t>53</w:t>
            </w:r>
          </w:p>
        </w:tc>
        <w:tc>
          <w:tcPr>
            <w:tcW w:w="878" w:type="dxa"/>
          </w:tcPr>
          <w:p>
            <w:pPr>
              <w:pStyle w:val="TableParagraph"/>
              <w:ind w:left="108" w:right="1"/>
              <w:jc w:val="center"/>
              <w:rPr>
                <w:sz w:val="22"/>
              </w:rPr>
            </w:pPr>
            <w:r>
              <w:rPr>
                <w:spacing w:val="-2"/>
                <w:sz w:val="22"/>
              </w:rPr>
              <w:t>-2.09%</w:t>
            </w:r>
          </w:p>
        </w:tc>
        <w:tc>
          <w:tcPr>
            <w:tcW w:w="828" w:type="dxa"/>
          </w:tcPr>
          <w:p>
            <w:pPr>
              <w:pStyle w:val="TableParagraph"/>
              <w:ind w:right="91"/>
              <w:rPr>
                <w:sz w:val="22"/>
              </w:rPr>
            </w:pPr>
            <w:r>
              <w:rPr>
                <w:spacing w:val="-5"/>
                <w:sz w:val="22"/>
              </w:rPr>
              <w:t>203</w:t>
            </w:r>
          </w:p>
        </w:tc>
        <w:tc>
          <w:tcPr>
            <w:tcW w:w="1040" w:type="dxa"/>
          </w:tcPr>
          <w:p>
            <w:pPr>
              <w:pStyle w:val="TableParagraph"/>
              <w:ind w:right="91"/>
              <w:rPr>
                <w:sz w:val="22"/>
              </w:rPr>
            </w:pPr>
            <w:r>
              <w:rPr>
                <w:spacing w:val="-5"/>
                <w:sz w:val="22"/>
              </w:rPr>
              <w:t>310</w:t>
            </w:r>
          </w:p>
        </w:tc>
        <w:tc>
          <w:tcPr>
            <w:tcW w:w="879" w:type="dxa"/>
          </w:tcPr>
          <w:p>
            <w:pPr>
              <w:pStyle w:val="TableParagraph"/>
              <w:ind w:right="94"/>
              <w:rPr>
                <w:sz w:val="22"/>
              </w:rPr>
            </w:pPr>
            <w:r>
              <w:rPr>
                <w:spacing w:val="-2"/>
                <w:sz w:val="22"/>
              </w:rPr>
              <w:t>-</w:t>
            </w:r>
            <w:r>
              <w:rPr>
                <w:spacing w:val="-12"/>
                <w:sz w:val="22"/>
              </w:rPr>
              <w:t>5</w:t>
            </w:r>
          </w:p>
        </w:tc>
        <w:tc>
          <w:tcPr>
            <w:tcW w:w="1049" w:type="dxa"/>
          </w:tcPr>
          <w:p>
            <w:pPr>
              <w:pStyle w:val="TableParagraph"/>
              <w:ind w:right="92"/>
              <w:rPr>
                <w:b/>
                <w:sz w:val="22"/>
              </w:rPr>
            </w:pPr>
            <w:r>
              <w:rPr>
                <w:b/>
                <w:spacing w:val="-5"/>
                <w:sz w:val="22"/>
              </w:rPr>
              <w:t>508</w:t>
            </w:r>
          </w:p>
        </w:tc>
      </w:tr>
      <w:tr>
        <w:trPr>
          <w:trHeight w:val="257" w:hRule="atLeast"/>
        </w:trPr>
        <w:tc>
          <w:tcPr>
            <w:tcW w:w="883" w:type="dxa"/>
          </w:tcPr>
          <w:p>
            <w:pPr>
              <w:pStyle w:val="TableParagraph"/>
              <w:spacing w:line="234" w:lineRule="exact" w:before="3"/>
              <w:ind w:left="12"/>
              <w:jc w:val="center"/>
              <w:rPr>
                <w:sz w:val="22"/>
              </w:rPr>
            </w:pPr>
            <w:r>
              <w:rPr>
                <w:spacing w:val="-2"/>
                <w:sz w:val="22"/>
              </w:rPr>
              <w:t>31-</w:t>
            </w:r>
            <w:r>
              <w:rPr>
                <w:spacing w:val="-4"/>
                <w:sz w:val="22"/>
              </w:rPr>
              <w:t>1120</w:t>
            </w:r>
          </w:p>
        </w:tc>
        <w:tc>
          <w:tcPr>
            <w:tcW w:w="4784" w:type="dxa"/>
          </w:tcPr>
          <w:p>
            <w:pPr>
              <w:pStyle w:val="TableParagraph"/>
              <w:spacing w:line="234" w:lineRule="exact" w:before="3"/>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10" w:type="dxa"/>
          </w:tcPr>
          <w:p>
            <w:pPr>
              <w:pStyle w:val="TableParagraph"/>
              <w:spacing w:line="234" w:lineRule="exact" w:before="3"/>
              <w:ind w:right="92"/>
              <w:rPr>
                <w:sz w:val="22"/>
              </w:rPr>
            </w:pPr>
            <w:r>
              <w:rPr>
                <w:spacing w:val="-2"/>
                <w:sz w:val="22"/>
              </w:rPr>
              <w:t>2,365</w:t>
            </w:r>
          </w:p>
        </w:tc>
        <w:tc>
          <w:tcPr>
            <w:tcW w:w="1298" w:type="dxa"/>
          </w:tcPr>
          <w:p>
            <w:pPr>
              <w:pStyle w:val="TableParagraph"/>
              <w:spacing w:line="234" w:lineRule="exact" w:before="3"/>
              <w:ind w:right="92"/>
              <w:rPr>
                <w:sz w:val="22"/>
              </w:rPr>
            </w:pPr>
            <w:r>
              <w:rPr>
                <w:spacing w:val="-2"/>
                <w:sz w:val="22"/>
              </w:rPr>
              <w:t>3,052</w:t>
            </w:r>
          </w:p>
        </w:tc>
        <w:tc>
          <w:tcPr>
            <w:tcW w:w="938" w:type="dxa"/>
          </w:tcPr>
          <w:p>
            <w:pPr>
              <w:pStyle w:val="TableParagraph"/>
              <w:spacing w:line="234" w:lineRule="exact" w:before="3"/>
              <w:ind w:right="91"/>
              <w:rPr>
                <w:sz w:val="22"/>
              </w:rPr>
            </w:pPr>
            <w:r>
              <w:rPr>
                <w:spacing w:val="-5"/>
                <w:sz w:val="22"/>
              </w:rPr>
              <w:t>687</w:t>
            </w:r>
          </w:p>
        </w:tc>
        <w:tc>
          <w:tcPr>
            <w:tcW w:w="878" w:type="dxa"/>
          </w:tcPr>
          <w:p>
            <w:pPr>
              <w:pStyle w:val="TableParagraph"/>
              <w:spacing w:line="234" w:lineRule="exact" w:before="3"/>
              <w:ind w:left="108" w:right="41"/>
              <w:jc w:val="center"/>
              <w:rPr>
                <w:sz w:val="22"/>
              </w:rPr>
            </w:pPr>
            <w:r>
              <w:rPr>
                <w:spacing w:val="-2"/>
                <w:sz w:val="22"/>
              </w:rPr>
              <w:t>29.05%</w:t>
            </w:r>
          </w:p>
        </w:tc>
        <w:tc>
          <w:tcPr>
            <w:tcW w:w="828" w:type="dxa"/>
          </w:tcPr>
          <w:p>
            <w:pPr>
              <w:pStyle w:val="TableParagraph"/>
              <w:spacing w:line="234" w:lineRule="exact" w:before="3"/>
              <w:ind w:right="91"/>
              <w:rPr>
                <w:sz w:val="22"/>
              </w:rPr>
            </w:pPr>
            <w:r>
              <w:rPr>
                <w:spacing w:val="-5"/>
                <w:sz w:val="22"/>
              </w:rPr>
              <w:t>211</w:t>
            </w:r>
          </w:p>
        </w:tc>
        <w:tc>
          <w:tcPr>
            <w:tcW w:w="1040" w:type="dxa"/>
          </w:tcPr>
          <w:p>
            <w:pPr>
              <w:pStyle w:val="TableParagraph"/>
              <w:spacing w:line="234" w:lineRule="exact" w:before="3"/>
              <w:ind w:right="91"/>
              <w:rPr>
                <w:sz w:val="22"/>
              </w:rPr>
            </w:pPr>
            <w:r>
              <w:rPr>
                <w:spacing w:val="-5"/>
                <w:sz w:val="22"/>
              </w:rPr>
              <w:t>184</w:t>
            </w:r>
          </w:p>
        </w:tc>
        <w:tc>
          <w:tcPr>
            <w:tcW w:w="879" w:type="dxa"/>
          </w:tcPr>
          <w:p>
            <w:pPr>
              <w:pStyle w:val="TableParagraph"/>
              <w:spacing w:line="234" w:lineRule="exact" w:before="3"/>
              <w:ind w:right="94"/>
              <w:rPr>
                <w:sz w:val="22"/>
              </w:rPr>
            </w:pPr>
            <w:r>
              <w:rPr>
                <w:spacing w:val="-5"/>
                <w:sz w:val="22"/>
              </w:rPr>
              <w:t>69</w:t>
            </w:r>
          </w:p>
        </w:tc>
        <w:tc>
          <w:tcPr>
            <w:tcW w:w="1049" w:type="dxa"/>
          </w:tcPr>
          <w:p>
            <w:pPr>
              <w:pStyle w:val="TableParagraph"/>
              <w:spacing w:line="234" w:lineRule="exact" w:before="3"/>
              <w:ind w:right="92"/>
              <w:rPr>
                <w:b/>
                <w:sz w:val="22"/>
              </w:rPr>
            </w:pPr>
            <w:r>
              <w:rPr>
                <w:b/>
                <w:spacing w:val="-5"/>
                <w:sz w:val="22"/>
              </w:rPr>
              <w:t>464</w:t>
            </w:r>
          </w:p>
        </w:tc>
      </w:tr>
      <w:tr>
        <w:trPr>
          <w:trHeight w:val="253" w:hRule="atLeast"/>
        </w:trPr>
        <w:tc>
          <w:tcPr>
            <w:tcW w:w="883" w:type="dxa"/>
          </w:tcPr>
          <w:p>
            <w:pPr>
              <w:pStyle w:val="TableParagraph"/>
              <w:ind w:left="12"/>
              <w:jc w:val="center"/>
              <w:rPr>
                <w:sz w:val="22"/>
              </w:rPr>
            </w:pPr>
            <w:r>
              <w:rPr>
                <w:spacing w:val="-2"/>
                <w:sz w:val="22"/>
              </w:rPr>
              <w:t>11-</w:t>
            </w:r>
            <w:r>
              <w:rPr>
                <w:spacing w:val="-4"/>
                <w:sz w:val="22"/>
              </w:rPr>
              <w:t>1021</w:t>
            </w:r>
          </w:p>
        </w:tc>
        <w:tc>
          <w:tcPr>
            <w:tcW w:w="4784"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10" w:type="dxa"/>
          </w:tcPr>
          <w:p>
            <w:pPr>
              <w:pStyle w:val="TableParagraph"/>
              <w:ind w:right="92"/>
              <w:rPr>
                <w:sz w:val="22"/>
              </w:rPr>
            </w:pPr>
            <w:r>
              <w:rPr>
                <w:spacing w:val="-2"/>
                <w:sz w:val="22"/>
              </w:rPr>
              <w:t>4,566</w:t>
            </w:r>
          </w:p>
        </w:tc>
        <w:tc>
          <w:tcPr>
            <w:tcW w:w="1298" w:type="dxa"/>
          </w:tcPr>
          <w:p>
            <w:pPr>
              <w:pStyle w:val="TableParagraph"/>
              <w:ind w:right="92"/>
              <w:rPr>
                <w:sz w:val="22"/>
              </w:rPr>
            </w:pPr>
            <w:r>
              <w:rPr>
                <w:spacing w:val="-2"/>
                <w:sz w:val="22"/>
              </w:rPr>
              <w:t>5,022</w:t>
            </w:r>
          </w:p>
        </w:tc>
        <w:tc>
          <w:tcPr>
            <w:tcW w:w="938" w:type="dxa"/>
          </w:tcPr>
          <w:p>
            <w:pPr>
              <w:pStyle w:val="TableParagraph"/>
              <w:ind w:right="91"/>
              <w:rPr>
                <w:sz w:val="22"/>
              </w:rPr>
            </w:pPr>
            <w:r>
              <w:rPr>
                <w:spacing w:val="-5"/>
                <w:sz w:val="22"/>
              </w:rPr>
              <w:t>456</w:t>
            </w:r>
          </w:p>
        </w:tc>
        <w:tc>
          <w:tcPr>
            <w:tcW w:w="878" w:type="dxa"/>
          </w:tcPr>
          <w:p>
            <w:pPr>
              <w:pStyle w:val="TableParagraph"/>
              <w:ind w:left="170" w:right="3"/>
              <w:jc w:val="center"/>
              <w:rPr>
                <w:sz w:val="22"/>
              </w:rPr>
            </w:pPr>
            <w:r>
              <w:rPr>
                <w:spacing w:val="-2"/>
                <w:sz w:val="22"/>
              </w:rPr>
              <w:t>9.99%</w:t>
            </w:r>
          </w:p>
        </w:tc>
        <w:tc>
          <w:tcPr>
            <w:tcW w:w="828" w:type="dxa"/>
          </w:tcPr>
          <w:p>
            <w:pPr>
              <w:pStyle w:val="TableParagraph"/>
              <w:ind w:right="91"/>
              <w:rPr>
                <w:sz w:val="22"/>
              </w:rPr>
            </w:pPr>
            <w:r>
              <w:rPr>
                <w:spacing w:val="-5"/>
                <w:sz w:val="22"/>
              </w:rPr>
              <w:t>107</w:t>
            </w:r>
          </w:p>
        </w:tc>
        <w:tc>
          <w:tcPr>
            <w:tcW w:w="1040" w:type="dxa"/>
          </w:tcPr>
          <w:p>
            <w:pPr>
              <w:pStyle w:val="TableParagraph"/>
              <w:ind w:right="91"/>
              <w:rPr>
                <w:sz w:val="22"/>
              </w:rPr>
            </w:pPr>
            <w:r>
              <w:rPr>
                <w:spacing w:val="-5"/>
                <w:sz w:val="22"/>
              </w:rPr>
              <w:t>277</w:t>
            </w:r>
          </w:p>
        </w:tc>
        <w:tc>
          <w:tcPr>
            <w:tcW w:w="879" w:type="dxa"/>
          </w:tcPr>
          <w:p>
            <w:pPr>
              <w:pStyle w:val="TableParagraph"/>
              <w:ind w:right="94"/>
              <w:rPr>
                <w:sz w:val="22"/>
              </w:rPr>
            </w:pPr>
            <w:r>
              <w:rPr>
                <w:spacing w:val="-5"/>
                <w:sz w:val="22"/>
              </w:rPr>
              <w:t>46</w:t>
            </w:r>
          </w:p>
        </w:tc>
        <w:tc>
          <w:tcPr>
            <w:tcW w:w="1049" w:type="dxa"/>
          </w:tcPr>
          <w:p>
            <w:pPr>
              <w:pStyle w:val="TableParagraph"/>
              <w:ind w:right="92"/>
              <w:rPr>
                <w:b/>
                <w:sz w:val="22"/>
              </w:rPr>
            </w:pPr>
            <w:r>
              <w:rPr>
                <w:b/>
                <w:spacing w:val="-5"/>
                <w:sz w:val="22"/>
              </w:rPr>
              <w:t>430</w:t>
            </w:r>
          </w:p>
        </w:tc>
      </w:tr>
      <w:tr>
        <w:trPr>
          <w:trHeight w:val="256" w:hRule="atLeast"/>
        </w:trPr>
        <w:tc>
          <w:tcPr>
            <w:tcW w:w="883" w:type="dxa"/>
          </w:tcPr>
          <w:p>
            <w:pPr>
              <w:pStyle w:val="TableParagraph"/>
              <w:spacing w:line="234" w:lineRule="exact"/>
              <w:ind w:left="12"/>
              <w:jc w:val="center"/>
              <w:rPr>
                <w:sz w:val="22"/>
              </w:rPr>
            </w:pPr>
            <w:r>
              <w:rPr>
                <w:spacing w:val="-2"/>
                <w:sz w:val="22"/>
              </w:rPr>
              <w:t>43-</w:t>
            </w:r>
            <w:r>
              <w:rPr>
                <w:spacing w:val="-4"/>
                <w:sz w:val="22"/>
              </w:rPr>
              <w:t>9061</w:t>
            </w:r>
          </w:p>
        </w:tc>
        <w:tc>
          <w:tcPr>
            <w:tcW w:w="4784"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5"/>
                <w:sz w:val="22"/>
              </w:rPr>
              <w:t> </w:t>
            </w:r>
            <w:r>
              <w:rPr>
                <w:spacing w:val="-2"/>
                <w:sz w:val="22"/>
              </w:rPr>
              <w:t>General</w:t>
            </w:r>
          </w:p>
        </w:tc>
        <w:tc>
          <w:tcPr>
            <w:tcW w:w="1310" w:type="dxa"/>
          </w:tcPr>
          <w:p>
            <w:pPr>
              <w:pStyle w:val="TableParagraph"/>
              <w:spacing w:line="234" w:lineRule="exact"/>
              <w:ind w:right="92"/>
              <w:rPr>
                <w:sz w:val="22"/>
              </w:rPr>
            </w:pPr>
            <w:r>
              <w:rPr>
                <w:spacing w:val="-2"/>
                <w:sz w:val="22"/>
              </w:rPr>
              <w:t>3,729</w:t>
            </w:r>
          </w:p>
        </w:tc>
        <w:tc>
          <w:tcPr>
            <w:tcW w:w="1298" w:type="dxa"/>
          </w:tcPr>
          <w:p>
            <w:pPr>
              <w:pStyle w:val="TableParagraph"/>
              <w:spacing w:line="234" w:lineRule="exact"/>
              <w:ind w:right="92"/>
              <w:rPr>
                <w:sz w:val="22"/>
              </w:rPr>
            </w:pPr>
            <w:r>
              <w:rPr>
                <w:spacing w:val="-2"/>
                <w:sz w:val="22"/>
              </w:rPr>
              <w:t>3,694</w:t>
            </w:r>
          </w:p>
        </w:tc>
        <w:tc>
          <w:tcPr>
            <w:tcW w:w="938" w:type="dxa"/>
          </w:tcPr>
          <w:p>
            <w:pPr>
              <w:pStyle w:val="TableParagraph"/>
              <w:spacing w:line="234" w:lineRule="exact"/>
              <w:ind w:right="94"/>
              <w:rPr>
                <w:sz w:val="22"/>
              </w:rPr>
            </w:pPr>
            <w:r>
              <w:rPr>
                <w:spacing w:val="-2"/>
                <w:sz w:val="22"/>
              </w:rPr>
              <w:t>-</w:t>
            </w:r>
            <w:r>
              <w:rPr>
                <w:spacing w:val="-7"/>
                <w:sz w:val="22"/>
              </w:rPr>
              <w:t>35</w:t>
            </w:r>
          </w:p>
        </w:tc>
        <w:tc>
          <w:tcPr>
            <w:tcW w:w="878" w:type="dxa"/>
          </w:tcPr>
          <w:p>
            <w:pPr>
              <w:pStyle w:val="TableParagraph"/>
              <w:spacing w:line="234" w:lineRule="exact"/>
              <w:ind w:left="108" w:right="1"/>
              <w:jc w:val="center"/>
              <w:rPr>
                <w:sz w:val="22"/>
              </w:rPr>
            </w:pPr>
            <w:r>
              <w:rPr>
                <w:spacing w:val="-2"/>
                <w:sz w:val="22"/>
              </w:rPr>
              <w:t>-0.94%</w:t>
            </w:r>
          </w:p>
        </w:tc>
        <w:tc>
          <w:tcPr>
            <w:tcW w:w="828" w:type="dxa"/>
          </w:tcPr>
          <w:p>
            <w:pPr>
              <w:pStyle w:val="TableParagraph"/>
              <w:spacing w:line="234" w:lineRule="exact"/>
              <w:ind w:right="91"/>
              <w:rPr>
                <w:sz w:val="22"/>
              </w:rPr>
            </w:pPr>
            <w:r>
              <w:rPr>
                <w:spacing w:val="-5"/>
                <w:sz w:val="22"/>
              </w:rPr>
              <w:t>200</w:t>
            </w:r>
          </w:p>
        </w:tc>
        <w:tc>
          <w:tcPr>
            <w:tcW w:w="1040" w:type="dxa"/>
          </w:tcPr>
          <w:p>
            <w:pPr>
              <w:pStyle w:val="TableParagraph"/>
              <w:spacing w:line="234" w:lineRule="exact"/>
              <w:ind w:right="91"/>
              <w:rPr>
                <w:sz w:val="22"/>
              </w:rPr>
            </w:pPr>
            <w:r>
              <w:rPr>
                <w:spacing w:val="-5"/>
                <w:sz w:val="22"/>
              </w:rPr>
              <w:t>232</w:t>
            </w:r>
          </w:p>
        </w:tc>
        <w:tc>
          <w:tcPr>
            <w:tcW w:w="879" w:type="dxa"/>
          </w:tcPr>
          <w:p>
            <w:pPr>
              <w:pStyle w:val="TableParagraph"/>
              <w:spacing w:line="234" w:lineRule="exact"/>
              <w:ind w:right="94"/>
              <w:rPr>
                <w:sz w:val="22"/>
              </w:rPr>
            </w:pPr>
            <w:r>
              <w:rPr>
                <w:spacing w:val="-2"/>
                <w:sz w:val="22"/>
              </w:rPr>
              <w:t>-</w:t>
            </w:r>
            <w:r>
              <w:rPr>
                <w:spacing w:val="-12"/>
                <w:sz w:val="22"/>
              </w:rPr>
              <w:t>4</w:t>
            </w:r>
          </w:p>
        </w:tc>
        <w:tc>
          <w:tcPr>
            <w:tcW w:w="1049" w:type="dxa"/>
          </w:tcPr>
          <w:p>
            <w:pPr>
              <w:pStyle w:val="TableParagraph"/>
              <w:spacing w:line="234" w:lineRule="exact"/>
              <w:ind w:right="92"/>
              <w:rPr>
                <w:b/>
                <w:sz w:val="22"/>
              </w:rPr>
            </w:pPr>
            <w:r>
              <w:rPr>
                <w:b/>
                <w:spacing w:val="-5"/>
                <w:sz w:val="22"/>
              </w:rPr>
              <w:t>428</w:t>
            </w:r>
          </w:p>
        </w:tc>
      </w:tr>
    </w:tbl>
    <w:p>
      <w:pPr>
        <w:pStyle w:val="BodyText"/>
        <w:rPr>
          <w:rFonts w:ascii="Arial"/>
          <w:b/>
          <w:sz w:val="24"/>
        </w:rPr>
      </w:pPr>
    </w:p>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05"/>
        <w:gridCol w:w="1298"/>
        <w:gridCol w:w="938"/>
        <w:gridCol w:w="1003"/>
        <w:gridCol w:w="828"/>
        <w:gridCol w:w="1040"/>
        <w:gridCol w:w="879"/>
        <w:gridCol w:w="1054"/>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252"/>
              <w:ind w:left="10"/>
              <w:jc w:val="center"/>
              <w:rPr>
                <w:b/>
                <w:sz w:val="22"/>
              </w:rPr>
            </w:pPr>
            <w:r>
              <w:rPr>
                <w:b/>
                <w:sz w:val="22"/>
              </w:rPr>
              <w:t>SOC</w:t>
            </w:r>
            <w:r>
              <w:rPr>
                <w:b/>
                <w:spacing w:val="-2"/>
                <w:sz w:val="22"/>
              </w:rPr>
              <w:t> Title</w:t>
            </w:r>
          </w:p>
        </w:tc>
        <w:tc>
          <w:tcPr>
            <w:tcW w:w="1305" w:type="dxa"/>
          </w:tcPr>
          <w:p>
            <w:pPr>
              <w:pStyle w:val="TableParagraph"/>
              <w:spacing w:line="252" w:lineRule="exact" w:before="0"/>
              <w:ind w:left="15" w:right="3"/>
              <w:jc w:val="center"/>
              <w:rPr>
                <w:b/>
                <w:sz w:val="22"/>
              </w:rPr>
            </w:pPr>
            <w:r>
              <w:rPr>
                <w:b/>
                <w:spacing w:val="-4"/>
                <w:sz w:val="22"/>
              </w:rPr>
              <w:t>2022</w:t>
            </w:r>
          </w:p>
          <w:p>
            <w:pPr>
              <w:pStyle w:val="TableParagraph"/>
              <w:spacing w:line="252" w:lineRule="exact" w:before="0"/>
              <w:ind w:left="15"/>
              <w:jc w:val="center"/>
              <w:rPr>
                <w:b/>
                <w:sz w:val="22"/>
              </w:rPr>
            </w:pPr>
            <w:r>
              <w:rPr>
                <w:b/>
                <w:spacing w:val="-2"/>
                <w:sz w:val="22"/>
              </w:rPr>
              <w:t>Estimated Employment</w:t>
            </w:r>
          </w:p>
        </w:tc>
        <w:tc>
          <w:tcPr>
            <w:tcW w:w="1298" w:type="dxa"/>
          </w:tcPr>
          <w:p>
            <w:pPr>
              <w:pStyle w:val="TableParagraph"/>
              <w:spacing w:line="252" w:lineRule="exact" w:before="0"/>
              <w:ind w:left="18" w:right="2"/>
              <w:jc w:val="center"/>
              <w:rPr>
                <w:b/>
                <w:sz w:val="22"/>
              </w:rPr>
            </w:pPr>
            <w:r>
              <w:rPr>
                <w:b/>
                <w:spacing w:val="-4"/>
                <w:sz w:val="22"/>
              </w:rPr>
              <w:t>2032</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5"/>
              <w:ind w:left="139" w:right="90" w:hanging="29"/>
              <w:jc w:val="left"/>
              <w:rPr>
                <w:b/>
                <w:sz w:val="22"/>
              </w:rPr>
            </w:pPr>
            <w:r>
              <w:rPr>
                <w:b/>
                <w:spacing w:val="-2"/>
                <w:sz w:val="22"/>
              </w:rPr>
              <w:t>Numeric Change</w:t>
            </w:r>
          </w:p>
        </w:tc>
        <w:tc>
          <w:tcPr>
            <w:tcW w:w="1003" w:type="dxa"/>
          </w:tcPr>
          <w:p>
            <w:pPr>
              <w:pStyle w:val="TableParagraph"/>
              <w:spacing w:line="240" w:lineRule="auto" w:before="125"/>
              <w:ind w:left="173" w:right="150"/>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40" w:type="dxa"/>
          </w:tcPr>
          <w:p>
            <w:pPr>
              <w:pStyle w:val="TableParagraph"/>
              <w:spacing w:line="240" w:lineRule="auto" w:before="125"/>
              <w:ind w:left="111" w:firstLine="105"/>
              <w:jc w:val="left"/>
              <w:rPr>
                <w:b/>
                <w:sz w:val="22"/>
              </w:rPr>
            </w:pPr>
            <w:r>
              <w:rPr>
                <w:b/>
                <w:spacing w:val="-2"/>
                <w:sz w:val="22"/>
              </w:rPr>
              <w:t>Annual Transfers</w:t>
            </w:r>
          </w:p>
        </w:tc>
        <w:tc>
          <w:tcPr>
            <w:tcW w:w="879" w:type="dxa"/>
          </w:tcPr>
          <w:p>
            <w:pPr>
              <w:pStyle w:val="TableParagraph"/>
              <w:spacing w:line="240" w:lineRule="auto" w:before="125"/>
              <w:ind w:left="110" w:right="89" w:firstLine="24"/>
              <w:jc w:val="left"/>
              <w:rPr>
                <w:b/>
                <w:sz w:val="22"/>
              </w:rPr>
            </w:pPr>
            <w:r>
              <w:rPr>
                <w:b/>
                <w:spacing w:val="-2"/>
                <w:sz w:val="22"/>
              </w:rPr>
              <w:t>Annual Change</w:t>
            </w:r>
          </w:p>
        </w:tc>
        <w:tc>
          <w:tcPr>
            <w:tcW w:w="1054" w:type="dxa"/>
          </w:tcPr>
          <w:p>
            <w:pPr>
              <w:pStyle w:val="TableParagraph"/>
              <w:spacing w:line="252" w:lineRule="exact" w:before="0"/>
              <w:ind w:left="112"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1" w:right="2"/>
              <w:jc w:val="center"/>
              <w:rPr>
                <w:sz w:val="22"/>
              </w:rPr>
            </w:pPr>
            <w:r>
              <w:rPr>
                <w:spacing w:val="-2"/>
                <w:sz w:val="22"/>
              </w:rPr>
              <w:t>11-</w:t>
            </w:r>
            <w:r>
              <w:rPr>
                <w:spacing w:val="-4"/>
                <w:sz w:val="22"/>
              </w:rPr>
              <w:t>9013</w:t>
            </w:r>
          </w:p>
        </w:tc>
        <w:tc>
          <w:tcPr>
            <w:tcW w:w="4500"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05" w:type="dxa"/>
          </w:tcPr>
          <w:p>
            <w:pPr>
              <w:pStyle w:val="TableParagraph"/>
              <w:spacing w:line="234" w:lineRule="exact"/>
              <w:ind w:right="91"/>
              <w:rPr>
                <w:sz w:val="22"/>
              </w:rPr>
            </w:pPr>
            <w:r>
              <w:rPr>
                <w:spacing w:val="-2"/>
                <w:sz w:val="22"/>
              </w:rPr>
              <w:t>3,276</w:t>
            </w:r>
          </w:p>
        </w:tc>
        <w:tc>
          <w:tcPr>
            <w:tcW w:w="1298" w:type="dxa"/>
          </w:tcPr>
          <w:p>
            <w:pPr>
              <w:pStyle w:val="TableParagraph"/>
              <w:spacing w:line="234" w:lineRule="exact"/>
              <w:ind w:right="91"/>
              <w:rPr>
                <w:sz w:val="22"/>
              </w:rPr>
            </w:pPr>
            <w:r>
              <w:rPr>
                <w:spacing w:val="-2"/>
                <w:sz w:val="22"/>
              </w:rPr>
              <w:t>3,147</w:t>
            </w:r>
          </w:p>
        </w:tc>
        <w:tc>
          <w:tcPr>
            <w:tcW w:w="938" w:type="dxa"/>
          </w:tcPr>
          <w:p>
            <w:pPr>
              <w:pStyle w:val="TableParagraph"/>
              <w:spacing w:line="234" w:lineRule="exact"/>
              <w:ind w:right="90"/>
              <w:rPr>
                <w:b/>
                <w:sz w:val="22"/>
              </w:rPr>
            </w:pPr>
            <w:r>
              <w:rPr>
                <w:b/>
                <w:spacing w:val="-2"/>
                <w:sz w:val="22"/>
              </w:rPr>
              <w:t>-</w:t>
            </w:r>
            <w:r>
              <w:rPr>
                <w:b/>
                <w:spacing w:val="-5"/>
                <w:sz w:val="22"/>
              </w:rPr>
              <w:t>129</w:t>
            </w:r>
          </w:p>
        </w:tc>
        <w:tc>
          <w:tcPr>
            <w:tcW w:w="1003" w:type="dxa"/>
          </w:tcPr>
          <w:p>
            <w:pPr>
              <w:pStyle w:val="TableParagraph"/>
              <w:spacing w:line="234" w:lineRule="exact"/>
              <w:ind w:right="90"/>
              <w:rPr>
                <w:sz w:val="22"/>
              </w:rPr>
            </w:pPr>
            <w:r>
              <w:rPr>
                <w:spacing w:val="-2"/>
                <w:sz w:val="22"/>
              </w:rPr>
              <w:t>-3.94%</w:t>
            </w:r>
          </w:p>
        </w:tc>
        <w:tc>
          <w:tcPr>
            <w:tcW w:w="828" w:type="dxa"/>
          </w:tcPr>
          <w:p>
            <w:pPr>
              <w:pStyle w:val="TableParagraph"/>
              <w:spacing w:line="234" w:lineRule="exact"/>
              <w:ind w:right="90"/>
              <w:rPr>
                <w:sz w:val="22"/>
              </w:rPr>
            </w:pPr>
            <w:r>
              <w:rPr>
                <w:spacing w:val="-5"/>
                <w:sz w:val="22"/>
              </w:rPr>
              <w:t>220</w:t>
            </w:r>
          </w:p>
        </w:tc>
        <w:tc>
          <w:tcPr>
            <w:tcW w:w="1040" w:type="dxa"/>
          </w:tcPr>
          <w:p>
            <w:pPr>
              <w:pStyle w:val="TableParagraph"/>
              <w:spacing w:line="234" w:lineRule="exact"/>
              <w:ind w:right="90"/>
              <w:rPr>
                <w:sz w:val="22"/>
              </w:rPr>
            </w:pPr>
            <w:r>
              <w:rPr>
                <w:spacing w:val="-5"/>
                <w:sz w:val="22"/>
              </w:rPr>
              <w:t>120</w:t>
            </w:r>
          </w:p>
        </w:tc>
        <w:tc>
          <w:tcPr>
            <w:tcW w:w="879" w:type="dxa"/>
          </w:tcPr>
          <w:p>
            <w:pPr>
              <w:pStyle w:val="TableParagraph"/>
              <w:spacing w:line="234" w:lineRule="exact"/>
              <w:ind w:right="93"/>
              <w:rPr>
                <w:sz w:val="22"/>
              </w:rPr>
            </w:pPr>
            <w:r>
              <w:rPr>
                <w:spacing w:val="-2"/>
                <w:sz w:val="22"/>
              </w:rPr>
              <w:t>-</w:t>
            </w:r>
            <w:r>
              <w:rPr>
                <w:spacing w:val="-7"/>
                <w:sz w:val="22"/>
              </w:rPr>
              <w:t>13</w:t>
            </w:r>
          </w:p>
        </w:tc>
        <w:tc>
          <w:tcPr>
            <w:tcW w:w="1054" w:type="dxa"/>
          </w:tcPr>
          <w:p>
            <w:pPr>
              <w:pStyle w:val="TableParagraph"/>
              <w:spacing w:line="234" w:lineRule="exact"/>
              <w:ind w:right="91"/>
              <w:rPr>
                <w:sz w:val="22"/>
              </w:rPr>
            </w:pPr>
            <w:r>
              <w:rPr>
                <w:spacing w:val="-5"/>
                <w:sz w:val="22"/>
              </w:rPr>
              <w:t>327</w:t>
            </w:r>
          </w:p>
        </w:tc>
      </w:tr>
      <w:tr>
        <w:trPr>
          <w:trHeight w:val="254" w:hRule="atLeast"/>
        </w:trPr>
        <w:tc>
          <w:tcPr>
            <w:tcW w:w="895" w:type="dxa"/>
          </w:tcPr>
          <w:p>
            <w:pPr>
              <w:pStyle w:val="TableParagraph"/>
              <w:spacing w:line="234" w:lineRule="exact" w:before="0"/>
              <w:ind w:left="11" w:right="2"/>
              <w:jc w:val="center"/>
              <w:rPr>
                <w:sz w:val="22"/>
              </w:rPr>
            </w:pPr>
            <w:r>
              <w:rPr>
                <w:spacing w:val="-2"/>
                <w:sz w:val="22"/>
              </w:rPr>
              <w:t>35-</w:t>
            </w:r>
            <w:r>
              <w:rPr>
                <w:spacing w:val="-4"/>
                <w:sz w:val="22"/>
              </w:rPr>
              <w:t>2011</w:t>
            </w:r>
          </w:p>
        </w:tc>
        <w:tc>
          <w:tcPr>
            <w:tcW w:w="4500" w:type="dxa"/>
          </w:tcPr>
          <w:p>
            <w:pPr>
              <w:pStyle w:val="TableParagraph"/>
              <w:spacing w:before="3"/>
              <w:ind w:left="108"/>
              <w:jc w:val="left"/>
              <w:rPr>
                <w:sz w:val="22"/>
              </w:rPr>
            </w:pPr>
            <w:r>
              <w:rPr>
                <w:sz w:val="22"/>
              </w:rPr>
              <w:t>Cooks,</w:t>
            </w:r>
            <w:r>
              <w:rPr>
                <w:spacing w:val="-4"/>
                <w:sz w:val="22"/>
              </w:rPr>
              <w:t> </w:t>
            </w:r>
            <w:r>
              <w:rPr>
                <w:sz w:val="22"/>
              </w:rPr>
              <w:t>Fast</w:t>
            </w:r>
            <w:r>
              <w:rPr>
                <w:spacing w:val="-4"/>
                <w:sz w:val="22"/>
              </w:rPr>
              <w:t> Food</w:t>
            </w:r>
          </w:p>
        </w:tc>
        <w:tc>
          <w:tcPr>
            <w:tcW w:w="1305" w:type="dxa"/>
          </w:tcPr>
          <w:p>
            <w:pPr>
              <w:pStyle w:val="TableParagraph"/>
              <w:spacing w:before="3"/>
              <w:ind w:right="93"/>
              <w:rPr>
                <w:sz w:val="22"/>
              </w:rPr>
            </w:pPr>
            <w:r>
              <w:rPr>
                <w:spacing w:val="-5"/>
                <w:sz w:val="22"/>
              </w:rPr>
              <w:t>738</w:t>
            </w:r>
          </w:p>
        </w:tc>
        <w:tc>
          <w:tcPr>
            <w:tcW w:w="1298" w:type="dxa"/>
          </w:tcPr>
          <w:p>
            <w:pPr>
              <w:pStyle w:val="TableParagraph"/>
              <w:spacing w:before="3"/>
              <w:ind w:right="91"/>
              <w:rPr>
                <w:sz w:val="22"/>
              </w:rPr>
            </w:pPr>
            <w:r>
              <w:rPr>
                <w:spacing w:val="-5"/>
                <w:sz w:val="22"/>
              </w:rPr>
              <w:t>647</w:t>
            </w:r>
          </w:p>
        </w:tc>
        <w:tc>
          <w:tcPr>
            <w:tcW w:w="938" w:type="dxa"/>
          </w:tcPr>
          <w:p>
            <w:pPr>
              <w:pStyle w:val="TableParagraph"/>
              <w:spacing w:before="3"/>
              <w:ind w:right="93"/>
              <w:rPr>
                <w:b/>
                <w:sz w:val="22"/>
              </w:rPr>
            </w:pPr>
            <w:r>
              <w:rPr>
                <w:b/>
                <w:spacing w:val="-2"/>
                <w:sz w:val="22"/>
              </w:rPr>
              <w:t>-</w:t>
            </w:r>
            <w:r>
              <w:rPr>
                <w:b/>
                <w:spacing w:val="-7"/>
                <w:sz w:val="22"/>
              </w:rPr>
              <w:t>91</w:t>
            </w:r>
          </w:p>
        </w:tc>
        <w:tc>
          <w:tcPr>
            <w:tcW w:w="1003" w:type="dxa"/>
          </w:tcPr>
          <w:p>
            <w:pPr>
              <w:pStyle w:val="TableParagraph"/>
              <w:spacing w:before="3"/>
              <w:ind w:right="90"/>
              <w:rPr>
                <w:sz w:val="22"/>
              </w:rPr>
            </w:pPr>
            <w:r>
              <w:rPr>
                <w:spacing w:val="-2"/>
                <w:sz w:val="22"/>
              </w:rPr>
              <w:t>-12.33%</w:t>
            </w:r>
          </w:p>
        </w:tc>
        <w:tc>
          <w:tcPr>
            <w:tcW w:w="828" w:type="dxa"/>
          </w:tcPr>
          <w:p>
            <w:pPr>
              <w:pStyle w:val="TableParagraph"/>
              <w:spacing w:before="3"/>
              <w:ind w:right="94"/>
              <w:rPr>
                <w:sz w:val="22"/>
              </w:rPr>
            </w:pPr>
            <w:r>
              <w:rPr>
                <w:spacing w:val="-5"/>
                <w:sz w:val="22"/>
              </w:rPr>
              <w:t>46</w:t>
            </w:r>
          </w:p>
        </w:tc>
        <w:tc>
          <w:tcPr>
            <w:tcW w:w="1040" w:type="dxa"/>
          </w:tcPr>
          <w:p>
            <w:pPr>
              <w:pStyle w:val="TableParagraph"/>
              <w:spacing w:before="3"/>
              <w:ind w:right="93"/>
              <w:rPr>
                <w:sz w:val="22"/>
              </w:rPr>
            </w:pPr>
            <w:r>
              <w:rPr>
                <w:spacing w:val="-5"/>
                <w:sz w:val="22"/>
              </w:rPr>
              <w:t>58</w:t>
            </w:r>
          </w:p>
        </w:tc>
        <w:tc>
          <w:tcPr>
            <w:tcW w:w="879" w:type="dxa"/>
          </w:tcPr>
          <w:p>
            <w:pPr>
              <w:pStyle w:val="TableParagraph"/>
              <w:spacing w:before="3"/>
              <w:ind w:right="93"/>
              <w:rPr>
                <w:sz w:val="22"/>
              </w:rPr>
            </w:pPr>
            <w:r>
              <w:rPr>
                <w:spacing w:val="-2"/>
                <w:sz w:val="22"/>
              </w:rPr>
              <w:t>-</w:t>
            </w:r>
            <w:r>
              <w:rPr>
                <w:spacing w:val="-12"/>
                <w:sz w:val="22"/>
              </w:rPr>
              <w:t>9</w:t>
            </w:r>
          </w:p>
        </w:tc>
        <w:tc>
          <w:tcPr>
            <w:tcW w:w="1054" w:type="dxa"/>
          </w:tcPr>
          <w:p>
            <w:pPr>
              <w:pStyle w:val="TableParagraph"/>
              <w:spacing w:before="3"/>
              <w:ind w:right="94"/>
              <w:rPr>
                <w:sz w:val="22"/>
              </w:rPr>
            </w:pPr>
            <w:r>
              <w:rPr>
                <w:spacing w:val="-5"/>
                <w:sz w:val="22"/>
              </w:rPr>
              <w:t>95</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3071</w:t>
            </w:r>
          </w:p>
        </w:tc>
        <w:tc>
          <w:tcPr>
            <w:tcW w:w="4500" w:type="dxa"/>
          </w:tcPr>
          <w:p>
            <w:pPr>
              <w:pStyle w:val="TableParagraph"/>
              <w:ind w:left="108"/>
              <w:jc w:val="left"/>
              <w:rPr>
                <w:sz w:val="22"/>
              </w:rPr>
            </w:pPr>
            <w:r>
              <w:rPr>
                <w:spacing w:val="-2"/>
                <w:sz w:val="22"/>
              </w:rPr>
              <w:t>Tellers</w:t>
            </w:r>
          </w:p>
        </w:tc>
        <w:tc>
          <w:tcPr>
            <w:tcW w:w="1305" w:type="dxa"/>
          </w:tcPr>
          <w:p>
            <w:pPr>
              <w:pStyle w:val="TableParagraph"/>
              <w:ind w:right="93"/>
              <w:rPr>
                <w:sz w:val="22"/>
              </w:rPr>
            </w:pPr>
            <w:r>
              <w:rPr>
                <w:spacing w:val="-5"/>
                <w:sz w:val="22"/>
              </w:rPr>
              <w:t>509</w:t>
            </w:r>
          </w:p>
        </w:tc>
        <w:tc>
          <w:tcPr>
            <w:tcW w:w="1298" w:type="dxa"/>
          </w:tcPr>
          <w:p>
            <w:pPr>
              <w:pStyle w:val="TableParagraph"/>
              <w:ind w:right="91"/>
              <w:rPr>
                <w:sz w:val="22"/>
              </w:rPr>
            </w:pPr>
            <w:r>
              <w:rPr>
                <w:spacing w:val="-5"/>
                <w:sz w:val="22"/>
              </w:rPr>
              <w:t>447</w:t>
            </w:r>
          </w:p>
        </w:tc>
        <w:tc>
          <w:tcPr>
            <w:tcW w:w="938" w:type="dxa"/>
          </w:tcPr>
          <w:p>
            <w:pPr>
              <w:pStyle w:val="TableParagraph"/>
              <w:ind w:right="93"/>
              <w:rPr>
                <w:b/>
                <w:sz w:val="22"/>
              </w:rPr>
            </w:pPr>
            <w:r>
              <w:rPr>
                <w:b/>
                <w:spacing w:val="-2"/>
                <w:sz w:val="22"/>
              </w:rPr>
              <w:t>-</w:t>
            </w:r>
            <w:r>
              <w:rPr>
                <w:b/>
                <w:spacing w:val="-7"/>
                <w:sz w:val="22"/>
              </w:rPr>
              <w:t>62</w:t>
            </w:r>
          </w:p>
        </w:tc>
        <w:tc>
          <w:tcPr>
            <w:tcW w:w="1003" w:type="dxa"/>
          </w:tcPr>
          <w:p>
            <w:pPr>
              <w:pStyle w:val="TableParagraph"/>
              <w:ind w:right="90"/>
              <w:rPr>
                <w:sz w:val="22"/>
              </w:rPr>
            </w:pPr>
            <w:r>
              <w:rPr>
                <w:spacing w:val="-2"/>
                <w:sz w:val="22"/>
              </w:rPr>
              <w:t>-12.18%</w:t>
            </w:r>
          </w:p>
        </w:tc>
        <w:tc>
          <w:tcPr>
            <w:tcW w:w="828" w:type="dxa"/>
          </w:tcPr>
          <w:p>
            <w:pPr>
              <w:pStyle w:val="TableParagraph"/>
              <w:ind w:right="94"/>
              <w:rPr>
                <w:sz w:val="22"/>
              </w:rPr>
            </w:pPr>
            <w:r>
              <w:rPr>
                <w:spacing w:val="-5"/>
                <w:sz w:val="22"/>
              </w:rPr>
              <w:t>20</w:t>
            </w:r>
          </w:p>
        </w:tc>
        <w:tc>
          <w:tcPr>
            <w:tcW w:w="1040" w:type="dxa"/>
          </w:tcPr>
          <w:p>
            <w:pPr>
              <w:pStyle w:val="TableParagraph"/>
              <w:ind w:right="93"/>
              <w:rPr>
                <w:sz w:val="22"/>
              </w:rPr>
            </w:pPr>
            <w:r>
              <w:rPr>
                <w:spacing w:val="-5"/>
                <w:sz w:val="22"/>
              </w:rPr>
              <w:t>28</w:t>
            </w:r>
          </w:p>
        </w:tc>
        <w:tc>
          <w:tcPr>
            <w:tcW w:w="879" w:type="dxa"/>
          </w:tcPr>
          <w:p>
            <w:pPr>
              <w:pStyle w:val="TableParagraph"/>
              <w:ind w:right="93"/>
              <w:rPr>
                <w:sz w:val="22"/>
              </w:rPr>
            </w:pPr>
            <w:r>
              <w:rPr>
                <w:spacing w:val="-2"/>
                <w:sz w:val="22"/>
              </w:rPr>
              <w:t>-</w:t>
            </w:r>
            <w:r>
              <w:rPr>
                <w:spacing w:val="-12"/>
                <w:sz w:val="22"/>
              </w:rPr>
              <w:t>6</w:t>
            </w:r>
          </w:p>
        </w:tc>
        <w:tc>
          <w:tcPr>
            <w:tcW w:w="1054" w:type="dxa"/>
          </w:tcPr>
          <w:p>
            <w:pPr>
              <w:pStyle w:val="TableParagraph"/>
              <w:ind w:right="94"/>
              <w:rPr>
                <w:sz w:val="22"/>
              </w:rPr>
            </w:pPr>
            <w:r>
              <w:rPr>
                <w:spacing w:val="-5"/>
                <w:sz w:val="22"/>
              </w:rPr>
              <w:t>42</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3031</w:t>
            </w:r>
          </w:p>
        </w:tc>
        <w:tc>
          <w:tcPr>
            <w:tcW w:w="4500"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05" w:type="dxa"/>
          </w:tcPr>
          <w:p>
            <w:pPr>
              <w:pStyle w:val="TableParagraph"/>
              <w:spacing w:before="5"/>
              <w:ind w:right="91"/>
              <w:rPr>
                <w:sz w:val="22"/>
              </w:rPr>
            </w:pPr>
            <w:r>
              <w:rPr>
                <w:spacing w:val="-2"/>
                <w:sz w:val="22"/>
              </w:rPr>
              <w:t>2,533</w:t>
            </w:r>
          </w:p>
        </w:tc>
        <w:tc>
          <w:tcPr>
            <w:tcW w:w="1298" w:type="dxa"/>
          </w:tcPr>
          <w:p>
            <w:pPr>
              <w:pStyle w:val="TableParagraph"/>
              <w:spacing w:before="5"/>
              <w:ind w:right="91"/>
              <w:rPr>
                <w:sz w:val="22"/>
              </w:rPr>
            </w:pPr>
            <w:r>
              <w:rPr>
                <w:spacing w:val="-2"/>
                <w:sz w:val="22"/>
              </w:rPr>
              <w:t>2,480</w:t>
            </w:r>
          </w:p>
        </w:tc>
        <w:tc>
          <w:tcPr>
            <w:tcW w:w="938" w:type="dxa"/>
          </w:tcPr>
          <w:p>
            <w:pPr>
              <w:pStyle w:val="TableParagraph"/>
              <w:spacing w:before="5"/>
              <w:ind w:right="93"/>
              <w:rPr>
                <w:b/>
                <w:sz w:val="22"/>
              </w:rPr>
            </w:pPr>
            <w:r>
              <w:rPr>
                <w:b/>
                <w:spacing w:val="-2"/>
                <w:sz w:val="22"/>
              </w:rPr>
              <w:t>-</w:t>
            </w:r>
            <w:r>
              <w:rPr>
                <w:b/>
                <w:spacing w:val="-7"/>
                <w:sz w:val="22"/>
              </w:rPr>
              <w:t>53</w:t>
            </w:r>
          </w:p>
        </w:tc>
        <w:tc>
          <w:tcPr>
            <w:tcW w:w="1003" w:type="dxa"/>
          </w:tcPr>
          <w:p>
            <w:pPr>
              <w:pStyle w:val="TableParagraph"/>
              <w:spacing w:before="5"/>
              <w:ind w:right="90"/>
              <w:rPr>
                <w:sz w:val="22"/>
              </w:rPr>
            </w:pPr>
            <w:r>
              <w:rPr>
                <w:spacing w:val="-2"/>
                <w:sz w:val="22"/>
              </w:rPr>
              <w:t>-2.09%</w:t>
            </w:r>
          </w:p>
        </w:tc>
        <w:tc>
          <w:tcPr>
            <w:tcW w:w="828" w:type="dxa"/>
          </w:tcPr>
          <w:p>
            <w:pPr>
              <w:pStyle w:val="TableParagraph"/>
              <w:spacing w:before="5"/>
              <w:ind w:right="90"/>
              <w:rPr>
                <w:sz w:val="22"/>
              </w:rPr>
            </w:pPr>
            <w:r>
              <w:rPr>
                <w:spacing w:val="-5"/>
                <w:sz w:val="22"/>
              </w:rPr>
              <w:t>203</w:t>
            </w:r>
          </w:p>
        </w:tc>
        <w:tc>
          <w:tcPr>
            <w:tcW w:w="1040" w:type="dxa"/>
          </w:tcPr>
          <w:p>
            <w:pPr>
              <w:pStyle w:val="TableParagraph"/>
              <w:spacing w:before="5"/>
              <w:ind w:right="90"/>
              <w:rPr>
                <w:sz w:val="22"/>
              </w:rPr>
            </w:pPr>
            <w:r>
              <w:rPr>
                <w:spacing w:val="-5"/>
                <w:sz w:val="22"/>
              </w:rPr>
              <w:t>310</w:t>
            </w:r>
          </w:p>
        </w:tc>
        <w:tc>
          <w:tcPr>
            <w:tcW w:w="879" w:type="dxa"/>
          </w:tcPr>
          <w:p>
            <w:pPr>
              <w:pStyle w:val="TableParagraph"/>
              <w:spacing w:before="5"/>
              <w:ind w:right="93"/>
              <w:rPr>
                <w:sz w:val="22"/>
              </w:rPr>
            </w:pPr>
            <w:r>
              <w:rPr>
                <w:spacing w:val="-2"/>
                <w:sz w:val="22"/>
              </w:rPr>
              <w:t>-</w:t>
            </w:r>
            <w:r>
              <w:rPr>
                <w:spacing w:val="-12"/>
                <w:sz w:val="22"/>
              </w:rPr>
              <w:t>5</w:t>
            </w:r>
          </w:p>
        </w:tc>
        <w:tc>
          <w:tcPr>
            <w:tcW w:w="1054" w:type="dxa"/>
          </w:tcPr>
          <w:p>
            <w:pPr>
              <w:pStyle w:val="TableParagraph"/>
              <w:spacing w:before="5"/>
              <w:ind w:right="91"/>
              <w:rPr>
                <w:sz w:val="22"/>
              </w:rPr>
            </w:pPr>
            <w:r>
              <w:rPr>
                <w:spacing w:val="-5"/>
                <w:sz w:val="22"/>
              </w:rPr>
              <w:t>508</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4051</w:t>
            </w:r>
          </w:p>
        </w:tc>
        <w:tc>
          <w:tcPr>
            <w:tcW w:w="4500" w:type="dxa"/>
          </w:tcPr>
          <w:p>
            <w:pPr>
              <w:pStyle w:val="TableParagraph"/>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305" w:type="dxa"/>
          </w:tcPr>
          <w:p>
            <w:pPr>
              <w:pStyle w:val="TableParagraph"/>
              <w:ind w:right="91"/>
              <w:rPr>
                <w:sz w:val="22"/>
              </w:rPr>
            </w:pPr>
            <w:r>
              <w:rPr>
                <w:spacing w:val="-2"/>
                <w:sz w:val="22"/>
              </w:rPr>
              <w:t>2,638</w:t>
            </w:r>
          </w:p>
        </w:tc>
        <w:tc>
          <w:tcPr>
            <w:tcW w:w="1298" w:type="dxa"/>
          </w:tcPr>
          <w:p>
            <w:pPr>
              <w:pStyle w:val="TableParagraph"/>
              <w:ind w:right="91"/>
              <w:rPr>
                <w:sz w:val="22"/>
              </w:rPr>
            </w:pPr>
            <w:r>
              <w:rPr>
                <w:spacing w:val="-2"/>
                <w:sz w:val="22"/>
              </w:rPr>
              <w:t>2,593</w:t>
            </w:r>
          </w:p>
        </w:tc>
        <w:tc>
          <w:tcPr>
            <w:tcW w:w="938" w:type="dxa"/>
          </w:tcPr>
          <w:p>
            <w:pPr>
              <w:pStyle w:val="TableParagraph"/>
              <w:ind w:right="93"/>
              <w:rPr>
                <w:b/>
                <w:sz w:val="22"/>
              </w:rPr>
            </w:pPr>
            <w:r>
              <w:rPr>
                <w:b/>
                <w:spacing w:val="-2"/>
                <w:sz w:val="22"/>
              </w:rPr>
              <w:t>-</w:t>
            </w:r>
            <w:r>
              <w:rPr>
                <w:b/>
                <w:spacing w:val="-7"/>
                <w:sz w:val="22"/>
              </w:rPr>
              <w:t>45</w:t>
            </w:r>
          </w:p>
        </w:tc>
        <w:tc>
          <w:tcPr>
            <w:tcW w:w="1003" w:type="dxa"/>
          </w:tcPr>
          <w:p>
            <w:pPr>
              <w:pStyle w:val="TableParagraph"/>
              <w:ind w:right="90"/>
              <w:rPr>
                <w:sz w:val="22"/>
              </w:rPr>
            </w:pPr>
            <w:r>
              <w:rPr>
                <w:spacing w:val="-2"/>
                <w:sz w:val="22"/>
              </w:rPr>
              <w:t>-1.71%</w:t>
            </w:r>
          </w:p>
        </w:tc>
        <w:tc>
          <w:tcPr>
            <w:tcW w:w="828" w:type="dxa"/>
          </w:tcPr>
          <w:p>
            <w:pPr>
              <w:pStyle w:val="TableParagraph"/>
              <w:ind w:right="90"/>
              <w:rPr>
                <w:sz w:val="22"/>
              </w:rPr>
            </w:pPr>
            <w:r>
              <w:rPr>
                <w:spacing w:val="-5"/>
                <w:sz w:val="22"/>
              </w:rPr>
              <w:t>133</w:t>
            </w:r>
          </w:p>
        </w:tc>
        <w:tc>
          <w:tcPr>
            <w:tcW w:w="1040" w:type="dxa"/>
          </w:tcPr>
          <w:p>
            <w:pPr>
              <w:pStyle w:val="TableParagraph"/>
              <w:ind w:right="90"/>
              <w:rPr>
                <w:sz w:val="22"/>
              </w:rPr>
            </w:pPr>
            <w:r>
              <w:rPr>
                <w:spacing w:val="-5"/>
                <w:sz w:val="22"/>
              </w:rPr>
              <w:t>212</w:t>
            </w:r>
          </w:p>
        </w:tc>
        <w:tc>
          <w:tcPr>
            <w:tcW w:w="879" w:type="dxa"/>
          </w:tcPr>
          <w:p>
            <w:pPr>
              <w:pStyle w:val="TableParagraph"/>
              <w:ind w:right="93"/>
              <w:rPr>
                <w:sz w:val="22"/>
              </w:rPr>
            </w:pPr>
            <w:r>
              <w:rPr>
                <w:spacing w:val="-2"/>
                <w:sz w:val="22"/>
              </w:rPr>
              <w:t>-</w:t>
            </w:r>
            <w:r>
              <w:rPr>
                <w:spacing w:val="-12"/>
                <w:sz w:val="22"/>
              </w:rPr>
              <w:t>4</w:t>
            </w:r>
          </w:p>
        </w:tc>
        <w:tc>
          <w:tcPr>
            <w:tcW w:w="1054" w:type="dxa"/>
          </w:tcPr>
          <w:p>
            <w:pPr>
              <w:pStyle w:val="TableParagraph"/>
              <w:ind w:right="91"/>
              <w:rPr>
                <w:sz w:val="22"/>
              </w:rPr>
            </w:pPr>
            <w:r>
              <w:rPr>
                <w:spacing w:val="-5"/>
                <w:sz w:val="22"/>
              </w:rPr>
              <w:t>341</w:t>
            </w:r>
          </w:p>
        </w:tc>
      </w:tr>
    </w:tbl>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313"/>
        <w:gridCol w:w="1357"/>
        <w:gridCol w:w="937"/>
        <w:gridCol w:w="985"/>
        <w:gridCol w:w="830"/>
        <w:gridCol w:w="1041"/>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13" w:type="dxa"/>
          </w:tcPr>
          <w:p>
            <w:pPr>
              <w:pStyle w:val="TableParagraph"/>
              <w:spacing w:line="252" w:lineRule="exact"/>
              <w:ind w:left="14" w:right="7"/>
              <w:jc w:val="center"/>
              <w:rPr>
                <w:b/>
                <w:sz w:val="22"/>
              </w:rPr>
            </w:pPr>
            <w:r>
              <w:rPr>
                <w:b/>
                <w:spacing w:val="-4"/>
                <w:sz w:val="22"/>
              </w:rPr>
              <w:t>2022</w:t>
            </w:r>
          </w:p>
          <w:p>
            <w:pPr>
              <w:pStyle w:val="TableParagraph"/>
              <w:spacing w:line="252" w:lineRule="exact" w:before="0"/>
              <w:ind w:left="14" w:right="3"/>
              <w:jc w:val="center"/>
              <w:rPr>
                <w:b/>
                <w:sz w:val="22"/>
              </w:rPr>
            </w:pPr>
            <w:r>
              <w:rPr>
                <w:b/>
                <w:spacing w:val="-2"/>
                <w:sz w:val="22"/>
              </w:rPr>
              <w:t>Estimated Employment</w:t>
            </w:r>
          </w:p>
        </w:tc>
        <w:tc>
          <w:tcPr>
            <w:tcW w:w="1357" w:type="dxa"/>
          </w:tcPr>
          <w:p>
            <w:pPr>
              <w:pStyle w:val="TableParagraph"/>
              <w:spacing w:line="252" w:lineRule="exact"/>
              <w:ind w:left="11"/>
              <w:jc w:val="center"/>
              <w:rPr>
                <w:b/>
                <w:sz w:val="22"/>
              </w:rPr>
            </w:pPr>
            <w:r>
              <w:rPr>
                <w:b/>
                <w:spacing w:val="-4"/>
                <w:sz w:val="22"/>
              </w:rPr>
              <w:t>2032</w:t>
            </w:r>
          </w:p>
          <w:p>
            <w:pPr>
              <w:pStyle w:val="TableParagraph"/>
              <w:spacing w:line="252" w:lineRule="exact" w:before="0"/>
              <w:ind w:left="136" w:right="123" w:hanging="3"/>
              <w:jc w:val="center"/>
              <w:rPr>
                <w:b/>
                <w:sz w:val="22"/>
              </w:rPr>
            </w:pPr>
            <w:r>
              <w:rPr>
                <w:b/>
                <w:spacing w:val="-2"/>
                <w:sz w:val="22"/>
              </w:rPr>
              <w:t>Projected Employment</w:t>
            </w:r>
          </w:p>
        </w:tc>
        <w:tc>
          <w:tcPr>
            <w:tcW w:w="937" w:type="dxa"/>
          </w:tcPr>
          <w:p>
            <w:pPr>
              <w:pStyle w:val="TableParagraph"/>
              <w:spacing w:line="240" w:lineRule="auto" w:before="127"/>
              <w:ind w:left="136" w:right="95" w:hanging="29"/>
              <w:jc w:val="left"/>
              <w:rPr>
                <w:b/>
                <w:sz w:val="22"/>
              </w:rPr>
            </w:pPr>
            <w:r>
              <w:rPr>
                <w:b/>
                <w:spacing w:val="-2"/>
                <w:sz w:val="22"/>
              </w:rPr>
              <w:t>Numeric Change</w:t>
            </w:r>
          </w:p>
        </w:tc>
        <w:tc>
          <w:tcPr>
            <w:tcW w:w="985" w:type="dxa"/>
          </w:tcPr>
          <w:p>
            <w:pPr>
              <w:pStyle w:val="TableParagraph"/>
              <w:spacing w:line="240" w:lineRule="auto" w:before="127"/>
              <w:ind w:left="159" w:right="146"/>
              <w:jc w:val="left"/>
              <w:rPr>
                <w:b/>
                <w:sz w:val="22"/>
              </w:rPr>
            </w:pPr>
            <w:r>
              <w:rPr>
                <w:b/>
                <w:spacing w:val="-2"/>
                <w:sz w:val="22"/>
              </w:rPr>
              <w:t>Percent Change</w:t>
            </w:r>
          </w:p>
        </w:tc>
        <w:tc>
          <w:tcPr>
            <w:tcW w:w="830" w:type="dxa"/>
          </w:tcPr>
          <w:p>
            <w:pPr>
              <w:pStyle w:val="TableParagraph"/>
              <w:spacing w:line="240" w:lineRule="auto" w:before="127"/>
              <w:ind w:left="194" w:right="95" w:hanging="89"/>
              <w:jc w:val="left"/>
              <w:rPr>
                <w:b/>
                <w:sz w:val="22"/>
              </w:rPr>
            </w:pPr>
            <w:r>
              <w:rPr>
                <w:b/>
                <w:spacing w:val="-2"/>
                <w:sz w:val="22"/>
              </w:rPr>
              <w:t>Annual Exits</w:t>
            </w:r>
          </w:p>
        </w:tc>
        <w:tc>
          <w:tcPr>
            <w:tcW w:w="1041" w:type="dxa"/>
          </w:tcPr>
          <w:p>
            <w:pPr>
              <w:pStyle w:val="TableParagraph"/>
              <w:spacing w:line="240" w:lineRule="auto" w:before="127"/>
              <w:ind w:left="104" w:firstLine="105"/>
              <w:jc w:val="left"/>
              <w:rPr>
                <w:b/>
                <w:sz w:val="22"/>
              </w:rPr>
            </w:pPr>
            <w:r>
              <w:rPr>
                <w:b/>
                <w:spacing w:val="-2"/>
                <w:sz w:val="22"/>
              </w:rPr>
              <w:t>Annual Transfers</w:t>
            </w:r>
          </w:p>
        </w:tc>
        <w:tc>
          <w:tcPr>
            <w:tcW w:w="880" w:type="dxa"/>
          </w:tcPr>
          <w:p>
            <w:pPr>
              <w:pStyle w:val="TableParagraph"/>
              <w:spacing w:line="240" w:lineRule="auto" w:before="127"/>
              <w:ind w:left="102" w:right="98" w:firstLine="24"/>
              <w:jc w:val="left"/>
              <w:rPr>
                <w:b/>
                <w:sz w:val="22"/>
              </w:rPr>
            </w:pPr>
            <w:r>
              <w:rPr>
                <w:b/>
                <w:spacing w:val="-2"/>
                <w:sz w:val="22"/>
              </w:rPr>
              <w:t>Annual Change</w:t>
            </w:r>
          </w:p>
        </w:tc>
        <w:tc>
          <w:tcPr>
            <w:tcW w:w="1050" w:type="dxa"/>
          </w:tcPr>
          <w:p>
            <w:pPr>
              <w:pStyle w:val="TableParagraph"/>
              <w:spacing w:line="252" w:lineRule="exact" w:before="0"/>
              <w:ind w:left="100" w:right="102" w:hanging="5"/>
              <w:jc w:val="center"/>
              <w:rPr>
                <w:b/>
                <w:sz w:val="22"/>
              </w:rPr>
            </w:pPr>
            <w:r>
              <w:rPr>
                <w:b/>
                <w:spacing w:val="-2"/>
                <w:sz w:val="22"/>
              </w:rPr>
              <w:t>Total Annual Openings</w:t>
            </w:r>
          </w:p>
        </w:tc>
      </w:tr>
      <w:tr>
        <w:trPr>
          <w:trHeight w:val="506" w:hRule="atLeast"/>
        </w:trPr>
        <w:tc>
          <w:tcPr>
            <w:tcW w:w="895" w:type="dxa"/>
          </w:tcPr>
          <w:p>
            <w:pPr>
              <w:pStyle w:val="TableParagraph"/>
              <w:spacing w:line="240" w:lineRule="auto" w:before="127"/>
              <w:ind w:left="11" w:right="2"/>
              <w:jc w:val="center"/>
              <w:rPr>
                <w:sz w:val="22"/>
              </w:rPr>
            </w:pPr>
            <w:r>
              <w:rPr>
                <w:spacing w:val="-2"/>
                <w:sz w:val="22"/>
              </w:rPr>
              <w:t>25-</w:t>
            </w:r>
            <w:r>
              <w:rPr>
                <w:spacing w:val="-4"/>
                <w:sz w:val="22"/>
              </w:rPr>
              <w:t>3011</w:t>
            </w:r>
          </w:p>
        </w:tc>
        <w:tc>
          <w:tcPr>
            <w:tcW w:w="5132" w:type="dxa"/>
          </w:tcPr>
          <w:p>
            <w:pPr>
              <w:pStyle w:val="TableParagraph"/>
              <w:spacing w:line="254" w:lineRule="exact" w:before="0"/>
              <w:ind w:left="108" w:right="160"/>
              <w:jc w:val="left"/>
              <w:rPr>
                <w:sz w:val="22"/>
              </w:rPr>
            </w:pPr>
            <w:r>
              <w:rPr>
                <w:sz w:val="22"/>
              </w:rPr>
              <w:t>Adult</w:t>
            </w:r>
            <w:r>
              <w:rPr>
                <w:spacing w:val="-6"/>
                <w:sz w:val="22"/>
              </w:rPr>
              <w:t> </w:t>
            </w:r>
            <w:r>
              <w:rPr>
                <w:sz w:val="22"/>
              </w:rPr>
              <w:t>Basic</w:t>
            </w:r>
            <w:r>
              <w:rPr>
                <w:spacing w:val="-5"/>
                <w:sz w:val="22"/>
              </w:rPr>
              <w:t> </w:t>
            </w:r>
            <w:r>
              <w:rPr>
                <w:sz w:val="22"/>
              </w:rPr>
              <w:t>Education,</w:t>
            </w:r>
            <w:r>
              <w:rPr>
                <w:spacing w:val="-6"/>
                <w:sz w:val="22"/>
              </w:rPr>
              <w:t> </w:t>
            </w:r>
            <w:r>
              <w:rPr>
                <w:sz w:val="22"/>
              </w:rPr>
              <w:t>Adult</w:t>
            </w:r>
            <w:r>
              <w:rPr>
                <w:spacing w:val="-8"/>
                <w:sz w:val="22"/>
              </w:rPr>
              <w:t> </w:t>
            </w:r>
            <w:r>
              <w:rPr>
                <w:sz w:val="22"/>
              </w:rPr>
              <w:t>Secondary</w:t>
            </w:r>
            <w:r>
              <w:rPr>
                <w:spacing w:val="-6"/>
                <w:sz w:val="22"/>
              </w:rPr>
              <w:t> </w:t>
            </w:r>
            <w:r>
              <w:rPr>
                <w:sz w:val="22"/>
              </w:rPr>
              <w:t>Education,</w:t>
            </w:r>
            <w:r>
              <w:rPr>
                <w:spacing w:val="-6"/>
                <w:sz w:val="22"/>
              </w:rPr>
              <w:t> </w:t>
            </w:r>
            <w:r>
              <w:rPr>
                <w:sz w:val="22"/>
              </w:rPr>
              <w:t>and English as a Second Language Instructors</w:t>
            </w:r>
          </w:p>
        </w:tc>
        <w:tc>
          <w:tcPr>
            <w:tcW w:w="1313" w:type="dxa"/>
          </w:tcPr>
          <w:p>
            <w:pPr>
              <w:pStyle w:val="TableParagraph"/>
              <w:spacing w:line="240" w:lineRule="auto" w:before="127"/>
              <w:ind w:right="98"/>
              <w:rPr>
                <w:sz w:val="22"/>
              </w:rPr>
            </w:pPr>
            <w:r>
              <w:rPr>
                <w:spacing w:val="-5"/>
                <w:sz w:val="22"/>
              </w:rPr>
              <w:t>22</w:t>
            </w:r>
          </w:p>
        </w:tc>
        <w:tc>
          <w:tcPr>
            <w:tcW w:w="1357" w:type="dxa"/>
          </w:tcPr>
          <w:p>
            <w:pPr>
              <w:pStyle w:val="TableParagraph"/>
              <w:spacing w:line="240" w:lineRule="auto" w:before="127"/>
              <w:ind w:right="96"/>
              <w:rPr>
                <w:sz w:val="22"/>
              </w:rPr>
            </w:pPr>
            <w:r>
              <w:rPr>
                <w:spacing w:val="-5"/>
                <w:sz w:val="22"/>
              </w:rPr>
              <w:t>16</w:t>
            </w:r>
          </w:p>
        </w:tc>
        <w:tc>
          <w:tcPr>
            <w:tcW w:w="937" w:type="dxa"/>
          </w:tcPr>
          <w:p>
            <w:pPr>
              <w:pStyle w:val="TableParagraph"/>
              <w:spacing w:line="240" w:lineRule="auto" w:before="127"/>
              <w:ind w:right="95"/>
              <w:rPr>
                <w:sz w:val="22"/>
              </w:rPr>
            </w:pPr>
            <w:r>
              <w:rPr>
                <w:spacing w:val="-2"/>
                <w:sz w:val="22"/>
              </w:rPr>
              <w:t>-</w:t>
            </w:r>
            <w:r>
              <w:rPr>
                <w:spacing w:val="-12"/>
                <w:sz w:val="22"/>
              </w:rPr>
              <w:t>6</w:t>
            </w:r>
          </w:p>
        </w:tc>
        <w:tc>
          <w:tcPr>
            <w:tcW w:w="985" w:type="dxa"/>
          </w:tcPr>
          <w:p>
            <w:pPr>
              <w:pStyle w:val="TableParagraph"/>
              <w:spacing w:line="240" w:lineRule="auto" w:before="127"/>
              <w:ind w:left="104"/>
              <w:jc w:val="center"/>
              <w:rPr>
                <w:b/>
                <w:sz w:val="22"/>
              </w:rPr>
            </w:pPr>
            <w:r>
              <w:rPr>
                <w:b/>
                <w:spacing w:val="-2"/>
                <w:sz w:val="22"/>
              </w:rPr>
              <w:t>-27.27%</w:t>
            </w:r>
          </w:p>
        </w:tc>
        <w:tc>
          <w:tcPr>
            <w:tcW w:w="830" w:type="dxa"/>
          </w:tcPr>
          <w:p>
            <w:pPr>
              <w:pStyle w:val="TableParagraph"/>
              <w:spacing w:line="240" w:lineRule="auto" w:before="127"/>
              <w:ind w:right="100"/>
              <w:rPr>
                <w:sz w:val="22"/>
              </w:rPr>
            </w:pPr>
            <w:r>
              <w:rPr>
                <w:spacing w:val="-10"/>
                <w:sz w:val="22"/>
              </w:rPr>
              <w:t>1</w:t>
            </w:r>
          </w:p>
        </w:tc>
        <w:tc>
          <w:tcPr>
            <w:tcW w:w="1041" w:type="dxa"/>
          </w:tcPr>
          <w:p>
            <w:pPr>
              <w:pStyle w:val="TableParagraph"/>
              <w:spacing w:line="240" w:lineRule="auto" w:before="127"/>
              <w:ind w:right="101"/>
              <w:rPr>
                <w:sz w:val="22"/>
              </w:rPr>
            </w:pPr>
            <w:r>
              <w:rPr>
                <w:spacing w:val="-10"/>
                <w:sz w:val="22"/>
              </w:rPr>
              <w:t>1</w:t>
            </w:r>
          </w:p>
        </w:tc>
        <w:tc>
          <w:tcPr>
            <w:tcW w:w="880" w:type="dxa"/>
          </w:tcPr>
          <w:p>
            <w:pPr>
              <w:pStyle w:val="TableParagraph"/>
              <w:spacing w:line="240" w:lineRule="auto" w:before="127"/>
              <w:ind w:right="103"/>
              <w:rPr>
                <w:sz w:val="22"/>
              </w:rPr>
            </w:pPr>
            <w:r>
              <w:rPr>
                <w:spacing w:val="-2"/>
                <w:sz w:val="22"/>
              </w:rPr>
              <w:t>-</w:t>
            </w:r>
            <w:r>
              <w:rPr>
                <w:spacing w:val="-12"/>
                <w:sz w:val="22"/>
              </w:rPr>
              <w:t>1</w:t>
            </w:r>
          </w:p>
        </w:tc>
        <w:tc>
          <w:tcPr>
            <w:tcW w:w="1050" w:type="dxa"/>
          </w:tcPr>
          <w:p>
            <w:pPr>
              <w:pStyle w:val="TableParagraph"/>
              <w:spacing w:line="240" w:lineRule="auto" w:before="127"/>
              <w:ind w:right="104"/>
              <w:rPr>
                <w:sz w:val="22"/>
              </w:rPr>
            </w:pPr>
            <w:r>
              <w:rPr>
                <w:spacing w:val="-10"/>
                <w:sz w:val="22"/>
              </w:rPr>
              <w:t>1</w:t>
            </w:r>
          </w:p>
        </w:tc>
      </w:tr>
      <w:tr>
        <w:trPr>
          <w:trHeight w:val="251" w:hRule="atLeast"/>
        </w:trPr>
        <w:tc>
          <w:tcPr>
            <w:tcW w:w="895" w:type="dxa"/>
          </w:tcPr>
          <w:p>
            <w:pPr>
              <w:pStyle w:val="TableParagraph"/>
              <w:spacing w:before="0"/>
              <w:ind w:left="11" w:right="2"/>
              <w:jc w:val="center"/>
              <w:rPr>
                <w:sz w:val="22"/>
              </w:rPr>
            </w:pPr>
            <w:r>
              <w:rPr>
                <w:spacing w:val="-2"/>
                <w:sz w:val="22"/>
              </w:rPr>
              <w:t>43-</w:t>
            </w:r>
            <w:r>
              <w:rPr>
                <w:spacing w:val="-4"/>
                <w:sz w:val="22"/>
              </w:rPr>
              <w:t>9021</w:t>
            </w:r>
          </w:p>
        </w:tc>
        <w:tc>
          <w:tcPr>
            <w:tcW w:w="5132" w:type="dxa"/>
          </w:tcPr>
          <w:p>
            <w:pPr>
              <w:pStyle w:val="TableParagraph"/>
              <w:spacing w:before="0"/>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313" w:type="dxa"/>
          </w:tcPr>
          <w:p>
            <w:pPr>
              <w:pStyle w:val="TableParagraph"/>
              <w:spacing w:before="0"/>
              <w:ind w:right="97"/>
              <w:rPr>
                <w:sz w:val="22"/>
              </w:rPr>
            </w:pPr>
            <w:r>
              <w:rPr>
                <w:spacing w:val="-5"/>
                <w:sz w:val="22"/>
              </w:rPr>
              <w:t>156</w:t>
            </w:r>
          </w:p>
        </w:tc>
        <w:tc>
          <w:tcPr>
            <w:tcW w:w="1357" w:type="dxa"/>
          </w:tcPr>
          <w:p>
            <w:pPr>
              <w:pStyle w:val="TableParagraph"/>
              <w:spacing w:before="0"/>
              <w:ind w:right="94"/>
              <w:rPr>
                <w:sz w:val="22"/>
              </w:rPr>
            </w:pPr>
            <w:r>
              <w:rPr>
                <w:spacing w:val="-5"/>
                <w:sz w:val="22"/>
              </w:rPr>
              <w:t>119</w:t>
            </w:r>
          </w:p>
        </w:tc>
        <w:tc>
          <w:tcPr>
            <w:tcW w:w="937" w:type="dxa"/>
          </w:tcPr>
          <w:p>
            <w:pPr>
              <w:pStyle w:val="TableParagraph"/>
              <w:spacing w:before="0"/>
              <w:ind w:right="95"/>
              <w:rPr>
                <w:sz w:val="22"/>
              </w:rPr>
            </w:pPr>
            <w:r>
              <w:rPr>
                <w:spacing w:val="-2"/>
                <w:sz w:val="22"/>
              </w:rPr>
              <w:t>-</w:t>
            </w:r>
            <w:r>
              <w:rPr>
                <w:spacing w:val="-7"/>
                <w:sz w:val="22"/>
              </w:rPr>
              <w:t>37</w:t>
            </w:r>
          </w:p>
        </w:tc>
        <w:tc>
          <w:tcPr>
            <w:tcW w:w="985" w:type="dxa"/>
          </w:tcPr>
          <w:p>
            <w:pPr>
              <w:pStyle w:val="TableParagraph"/>
              <w:spacing w:before="0"/>
              <w:ind w:left="104"/>
              <w:jc w:val="center"/>
              <w:rPr>
                <w:b/>
                <w:sz w:val="22"/>
              </w:rPr>
            </w:pPr>
            <w:r>
              <w:rPr>
                <w:b/>
                <w:spacing w:val="-2"/>
                <w:sz w:val="22"/>
              </w:rPr>
              <w:t>-23.72%</w:t>
            </w:r>
          </w:p>
        </w:tc>
        <w:tc>
          <w:tcPr>
            <w:tcW w:w="830" w:type="dxa"/>
          </w:tcPr>
          <w:p>
            <w:pPr>
              <w:pStyle w:val="TableParagraph"/>
              <w:spacing w:before="0"/>
              <w:ind w:right="100"/>
              <w:rPr>
                <w:sz w:val="22"/>
              </w:rPr>
            </w:pPr>
            <w:r>
              <w:rPr>
                <w:spacing w:val="-10"/>
                <w:sz w:val="22"/>
              </w:rPr>
              <w:t>6</w:t>
            </w:r>
          </w:p>
        </w:tc>
        <w:tc>
          <w:tcPr>
            <w:tcW w:w="1041" w:type="dxa"/>
          </w:tcPr>
          <w:p>
            <w:pPr>
              <w:pStyle w:val="TableParagraph"/>
              <w:spacing w:before="0"/>
              <w:ind w:right="101"/>
              <w:rPr>
                <w:sz w:val="22"/>
              </w:rPr>
            </w:pPr>
            <w:r>
              <w:rPr>
                <w:spacing w:val="-10"/>
                <w:sz w:val="22"/>
              </w:rPr>
              <w:t>9</w:t>
            </w:r>
          </w:p>
        </w:tc>
        <w:tc>
          <w:tcPr>
            <w:tcW w:w="880" w:type="dxa"/>
          </w:tcPr>
          <w:p>
            <w:pPr>
              <w:pStyle w:val="TableParagraph"/>
              <w:spacing w:before="0"/>
              <w:ind w:right="103"/>
              <w:rPr>
                <w:sz w:val="22"/>
              </w:rPr>
            </w:pPr>
            <w:r>
              <w:rPr>
                <w:spacing w:val="-2"/>
                <w:sz w:val="22"/>
              </w:rPr>
              <w:t>-</w:t>
            </w:r>
            <w:r>
              <w:rPr>
                <w:spacing w:val="-12"/>
                <w:sz w:val="22"/>
              </w:rPr>
              <w:t>4</w:t>
            </w:r>
          </w:p>
        </w:tc>
        <w:tc>
          <w:tcPr>
            <w:tcW w:w="1050" w:type="dxa"/>
          </w:tcPr>
          <w:p>
            <w:pPr>
              <w:pStyle w:val="TableParagraph"/>
              <w:spacing w:before="0"/>
              <w:ind w:right="104"/>
              <w:rPr>
                <w:sz w:val="22"/>
              </w:rPr>
            </w:pPr>
            <w:r>
              <w:rPr>
                <w:spacing w:val="-5"/>
                <w:sz w:val="22"/>
              </w:rPr>
              <w:t>11</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9032</w:t>
            </w:r>
          </w:p>
        </w:tc>
        <w:tc>
          <w:tcPr>
            <w:tcW w:w="5132" w:type="dxa"/>
          </w:tcPr>
          <w:p>
            <w:pPr>
              <w:pStyle w:val="TableParagraph"/>
              <w:spacing w:line="234" w:lineRule="exact"/>
              <w:ind w:left="108"/>
              <w:jc w:val="left"/>
              <w:rPr>
                <w:sz w:val="22"/>
              </w:rPr>
            </w:pPr>
            <w:r>
              <w:rPr>
                <w:sz w:val="22"/>
              </w:rPr>
              <w:t>Cutting</w:t>
            </w:r>
            <w:r>
              <w:rPr>
                <w:spacing w:val="-7"/>
                <w:sz w:val="22"/>
              </w:rPr>
              <w:t> </w:t>
            </w:r>
            <w:r>
              <w:rPr>
                <w:sz w:val="22"/>
              </w:rPr>
              <w:t>and</w:t>
            </w:r>
            <w:r>
              <w:rPr>
                <w:spacing w:val="-7"/>
                <w:sz w:val="22"/>
              </w:rPr>
              <w:t> </w:t>
            </w:r>
            <w:r>
              <w:rPr>
                <w:sz w:val="22"/>
              </w:rPr>
              <w:t>Slicing</w:t>
            </w:r>
            <w:r>
              <w:rPr>
                <w:spacing w:val="-7"/>
                <w:sz w:val="22"/>
              </w:rPr>
              <w:t> </w:t>
            </w:r>
            <w:r>
              <w:rPr>
                <w:sz w:val="22"/>
              </w:rPr>
              <w:t>Machine</w:t>
            </w:r>
            <w:r>
              <w:rPr>
                <w:spacing w:val="-5"/>
                <w:sz w:val="22"/>
              </w:rPr>
              <w:t> </w:t>
            </w:r>
            <w:r>
              <w:rPr>
                <w:sz w:val="22"/>
              </w:rPr>
              <w:t>Setters,</w:t>
            </w:r>
            <w:r>
              <w:rPr>
                <w:spacing w:val="-8"/>
                <w:sz w:val="22"/>
              </w:rPr>
              <w:t> </w:t>
            </w:r>
            <w:r>
              <w:rPr>
                <w:sz w:val="22"/>
              </w:rPr>
              <w:t>Operators,</w:t>
            </w:r>
            <w:r>
              <w:rPr>
                <w:spacing w:val="-5"/>
                <w:sz w:val="22"/>
              </w:rPr>
              <w:t> </w:t>
            </w:r>
            <w:r>
              <w:rPr>
                <w:sz w:val="22"/>
              </w:rPr>
              <w:t>and</w:t>
            </w:r>
            <w:r>
              <w:rPr>
                <w:spacing w:val="-4"/>
                <w:sz w:val="22"/>
              </w:rPr>
              <w:t> </w:t>
            </w:r>
            <w:r>
              <w:rPr>
                <w:spacing w:val="-2"/>
                <w:sz w:val="22"/>
              </w:rPr>
              <w:t>Tenders</w:t>
            </w:r>
          </w:p>
        </w:tc>
        <w:tc>
          <w:tcPr>
            <w:tcW w:w="1313" w:type="dxa"/>
          </w:tcPr>
          <w:p>
            <w:pPr>
              <w:pStyle w:val="TableParagraph"/>
              <w:spacing w:line="234" w:lineRule="exact"/>
              <w:ind w:right="98"/>
              <w:rPr>
                <w:sz w:val="22"/>
              </w:rPr>
            </w:pPr>
            <w:r>
              <w:rPr>
                <w:spacing w:val="-5"/>
                <w:sz w:val="22"/>
              </w:rPr>
              <w:t>82</w:t>
            </w:r>
          </w:p>
        </w:tc>
        <w:tc>
          <w:tcPr>
            <w:tcW w:w="1357" w:type="dxa"/>
          </w:tcPr>
          <w:p>
            <w:pPr>
              <w:pStyle w:val="TableParagraph"/>
              <w:spacing w:line="234" w:lineRule="exact"/>
              <w:ind w:right="96"/>
              <w:rPr>
                <w:sz w:val="22"/>
              </w:rPr>
            </w:pPr>
            <w:r>
              <w:rPr>
                <w:spacing w:val="-5"/>
                <w:sz w:val="22"/>
              </w:rPr>
              <w:t>69</w:t>
            </w:r>
          </w:p>
        </w:tc>
        <w:tc>
          <w:tcPr>
            <w:tcW w:w="937" w:type="dxa"/>
          </w:tcPr>
          <w:p>
            <w:pPr>
              <w:pStyle w:val="TableParagraph"/>
              <w:spacing w:line="234" w:lineRule="exact"/>
              <w:ind w:right="95"/>
              <w:rPr>
                <w:sz w:val="22"/>
              </w:rPr>
            </w:pPr>
            <w:r>
              <w:rPr>
                <w:spacing w:val="-2"/>
                <w:sz w:val="22"/>
              </w:rPr>
              <w:t>-</w:t>
            </w:r>
            <w:r>
              <w:rPr>
                <w:spacing w:val="-7"/>
                <w:sz w:val="22"/>
              </w:rPr>
              <w:t>13</w:t>
            </w:r>
          </w:p>
        </w:tc>
        <w:tc>
          <w:tcPr>
            <w:tcW w:w="985" w:type="dxa"/>
          </w:tcPr>
          <w:p>
            <w:pPr>
              <w:pStyle w:val="TableParagraph"/>
              <w:spacing w:line="234" w:lineRule="exact"/>
              <w:ind w:left="104"/>
              <w:jc w:val="center"/>
              <w:rPr>
                <w:b/>
                <w:sz w:val="22"/>
              </w:rPr>
            </w:pPr>
            <w:r>
              <w:rPr>
                <w:b/>
                <w:spacing w:val="-2"/>
                <w:sz w:val="22"/>
              </w:rPr>
              <w:t>-15.85%</w:t>
            </w:r>
          </w:p>
        </w:tc>
        <w:tc>
          <w:tcPr>
            <w:tcW w:w="830" w:type="dxa"/>
          </w:tcPr>
          <w:p>
            <w:pPr>
              <w:pStyle w:val="TableParagraph"/>
              <w:spacing w:line="234" w:lineRule="exact"/>
              <w:ind w:right="100"/>
              <w:rPr>
                <w:sz w:val="22"/>
              </w:rPr>
            </w:pPr>
            <w:r>
              <w:rPr>
                <w:spacing w:val="-10"/>
                <w:sz w:val="22"/>
              </w:rPr>
              <w:t>3</w:t>
            </w:r>
          </w:p>
        </w:tc>
        <w:tc>
          <w:tcPr>
            <w:tcW w:w="1041" w:type="dxa"/>
          </w:tcPr>
          <w:p>
            <w:pPr>
              <w:pStyle w:val="TableParagraph"/>
              <w:spacing w:line="234" w:lineRule="exact"/>
              <w:ind w:right="101"/>
              <w:rPr>
                <w:sz w:val="22"/>
              </w:rPr>
            </w:pPr>
            <w:r>
              <w:rPr>
                <w:spacing w:val="-10"/>
                <w:sz w:val="22"/>
              </w:rPr>
              <w:t>5</w:t>
            </w:r>
          </w:p>
        </w:tc>
        <w:tc>
          <w:tcPr>
            <w:tcW w:w="880" w:type="dxa"/>
          </w:tcPr>
          <w:p>
            <w:pPr>
              <w:pStyle w:val="TableParagraph"/>
              <w:spacing w:line="234" w:lineRule="exact"/>
              <w:ind w:right="103"/>
              <w:rPr>
                <w:sz w:val="22"/>
              </w:rPr>
            </w:pPr>
            <w:r>
              <w:rPr>
                <w:spacing w:val="-2"/>
                <w:sz w:val="22"/>
              </w:rPr>
              <w:t>-</w:t>
            </w:r>
            <w:r>
              <w:rPr>
                <w:spacing w:val="-12"/>
                <w:sz w:val="22"/>
              </w:rPr>
              <w:t>1</w:t>
            </w:r>
          </w:p>
        </w:tc>
        <w:tc>
          <w:tcPr>
            <w:tcW w:w="1050" w:type="dxa"/>
          </w:tcPr>
          <w:p>
            <w:pPr>
              <w:pStyle w:val="TableParagraph"/>
              <w:spacing w:line="234" w:lineRule="exact"/>
              <w:ind w:right="104"/>
              <w:rPr>
                <w:sz w:val="22"/>
              </w:rPr>
            </w:pPr>
            <w:r>
              <w:rPr>
                <w:spacing w:val="-10"/>
                <w:sz w:val="22"/>
              </w:rPr>
              <w:t>7</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43-</w:t>
            </w:r>
            <w:r>
              <w:rPr>
                <w:spacing w:val="-4"/>
                <w:sz w:val="22"/>
              </w:rPr>
              <w:t>4071</w:t>
            </w:r>
          </w:p>
        </w:tc>
        <w:tc>
          <w:tcPr>
            <w:tcW w:w="5132" w:type="dxa"/>
          </w:tcPr>
          <w:p>
            <w:pPr>
              <w:pStyle w:val="TableParagraph"/>
              <w:spacing w:line="234" w:lineRule="exact" w:before="0"/>
              <w:ind w:left="108"/>
              <w:jc w:val="left"/>
              <w:rPr>
                <w:sz w:val="22"/>
              </w:rPr>
            </w:pPr>
            <w:r>
              <w:rPr>
                <w:sz w:val="22"/>
              </w:rPr>
              <w:t>File</w:t>
            </w:r>
            <w:r>
              <w:rPr>
                <w:spacing w:val="-2"/>
                <w:sz w:val="22"/>
              </w:rPr>
              <w:t> Clerks</w:t>
            </w:r>
          </w:p>
        </w:tc>
        <w:tc>
          <w:tcPr>
            <w:tcW w:w="1313" w:type="dxa"/>
          </w:tcPr>
          <w:p>
            <w:pPr>
              <w:pStyle w:val="TableParagraph"/>
              <w:spacing w:line="234" w:lineRule="exact" w:before="0"/>
              <w:ind w:right="98"/>
              <w:rPr>
                <w:sz w:val="22"/>
              </w:rPr>
            </w:pPr>
            <w:r>
              <w:rPr>
                <w:spacing w:val="-5"/>
                <w:sz w:val="22"/>
              </w:rPr>
              <w:t>35</w:t>
            </w:r>
          </w:p>
        </w:tc>
        <w:tc>
          <w:tcPr>
            <w:tcW w:w="1357" w:type="dxa"/>
          </w:tcPr>
          <w:p>
            <w:pPr>
              <w:pStyle w:val="TableParagraph"/>
              <w:spacing w:line="234" w:lineRule="exact" w:before="0"/>
              <w:ind w:right="96"/>
              <w:rPr>
                <w:sz w:val="22"/>
              </w:rPr>
            </w:pPr>
            <w:r>
              <w:rPr>
                <w:spacing w:val="-5"/>
                <w:sz w:val="22"/>
              </w:rPr>
              <w:t>30</w:t>
            </w:r>
          </w:p>
        </w:tc>
        <w:tc>
          <w:tcPr>
            <w:tcW w:w="937" w:type="dxa"/>
          </w:tcPr>
          <w:p>
            <w:pPr>
              <w:pStyle w:val="TableParagraph"/>
              <w:spacing w:line="234" w:lineRule="exact" w:before="0"/>
              <w:ind w:right="95"/>
              <w:rPr>
                <w:sz w:val="22"/>
              </w:rPr>
            </w:pPr>
            <w:r>
              <w:rPr>
                <w:spacing w:val="-2"/>
                <w:sz w:val="22"/>
              </w:rPr>
              <w:t>-</w:t>
            </w:r>
            <w:r>
              <w:rPr>
                <w:spacing w:val="-12"/>
                <w:sz w:val="22"/>
              </w:rPr>
              <w:t>5</w:t>
            </w:r>
          </w:p>
        </w:tc>
        <w:tc>
          <w:tcPr>
            <w:tcW w:w="985" w:type="dxa"/>
          </w:tcPr>
          <w:p>
            <w:pPr>
              <w:pStyle w:val="TableParagraph"/>
              <w:spacing w:line="234" w:lineRule="exact" w:before="0"/>
              <w:ind w:left="104"/>
              <w:jc w:val="center"/>
              <w:rPr>
                <w:b/>
                <w:sz w:val="22"/>
              </w:rPr>
            </w:pPr>
            <w:r>
              <w:rPr>
                <w:b/>
                <w:spacing w:val="-2"/>
                <w:sz w:val="22"/>
              </w:rPr>
              <w:t>-14.29%</w:t>
            </w:r>
          </w:p>
        </w:tc>
        <w:tc>
          <w:tcPr>
            <w:tcW w:w="830" w:type="dxa"/>
          </w:tcPr>
          <w:p>
            <w:pPr>
              <w:pStyle w:val="TableParagraph"/>
              <w:spacing w:line="234" w:lineRule="exact" w:before="0"/>
              <w:ind w:right="100"/>
              <w:rPr>
                <w:sz w:val="22"/>
              </w:rPr>
            </w:pPr>
            <w:r>
              <w:rPr>
                <w:spacing w:val="-10"/>
                <w:sz w:val="22"/>
              </w:rPr>
              <w:t>2</w:t>
            </w:r>
          </w:p>
        </w:tc>
        <w:tc>
          <w:tcPr>
            <w:tcW w:w="1041" w:type="dxa"/>
          </w:tcPr>
          <w:p>
            <w:pPr>
              <w:pStyle w:val="TableParagraph"/>
              <w:spacing w:line="234" w:lineRule="exact" w:before="0"/>
              <w:ind w:right="101"/>
              <w:rPr>
                <w:sz w:val="22"/>
              </w:rPr>
            </w:pPr>
            <w:r>
              <w:rPr>
                <w:spacing w:val="-10"/>
                <w:sz w:val="22"/>
              </w:rPr>
              <w:t>2</w:t>
            </w:r>
          </w:p>
        </w:tc>
        <w:tc>
          <w:tcPr>
            <w:tcW w:w="880" w:type="dxa"/>
          </w:tcPr>
          <w:p>
            <w:pPr>
              <w:pStyle w:val="TableParagraph"/>
              <w:spacing w:line="234" w:lineRule="exact" w:before="0"/>
              <w:ind w:right="103"/>
              <w:rPr>
                <w:sz w:val="22"/>
              </w:rPr>
            </w:pPr>
            <w:r>
              <w:rPr>
                <w:spacing w:val="-10"/>
                <w:sz w:val="22"/>
              </w:rPr>
              <w:t>0</w:t>
            </w:r>
          </w:p>
        </w:tc>
        <w:tc>
          <w:tcPr>
            <w:tcW w:w="1050" w:type="dxa"/>
          </w:tcPr>
          <w:p>
            <w:pPr>
              <w:pStyle w:val="TableParagraph"/>
              <w:spacing w:line="234" w:lineRule="exact" w:before="0"/>
              <w:ind w:right="104"/>
              <w:rPr>
                <w:sz w:val="22"/>
              </w:rPr>
            </w:pPr>
            <w:r>
              <w:rPr>
                <w:spacing w:val="-10"/>
                <w:sz w:val="22"/>
              </w:rPr>
              <w:t>4</w:t>
            </w:r>
          </w:p>
        </w:tc>
      </w:tr>
      <w:tr>
        <w:trPr>
          <w:trHeight w:val="505" w:hRule="atLeast"/>
        </w:trPr>
        <w:tc>
          <w:tcPr>
            <w:tcW w:w="895" w:type="dxa"/>
          </w:tcPr>
          <w:p>
            <w:pPr>
              <w:pStyle w:val="TableParagraph"/>
              <w:spacing w:line="240" w:lineRule="auto" w:before="127"/>
              <w:ind w:left="11" w:right="2"/>
              <w:jc w:val="center"/>
              <w:rPr>
                <w:sz w:val="22"/>
              </w:rPr>
            </w:pPr>
            <w:r>
              <w:rPr>
                <w:spacing w:val="-2"/>
                <w:sz w:val="22"/>
              </w:rPr>
              <w:t>43-</w:t>
            </w:r>
            <w:r>
              <w:rPr>
                <w:spacing w:val="-4"/>
                <w:sz w:val="22"/>
              </w:rPr>
              <w:t>6011</w:t>
            </w:r>
          </w:p>
        </w:tc>
        <w:tc>
          <w:tcPr>
            <w:tcW w:w="5132" w:type="dxa"/>
          </w:tcPr>
          <w:p>
            <w:pPr>
              <w:pStyle w:val="TableParagraph"/>
              <w:spacing w:line="252" w:lineRule="exact" w:before="0"/>
              <w:ind w:left="108" w:right="160"/>
              <w:jc w:val="left"/>
              <w:rPr>
                <w:sz w:val="22"/>
              </w:rPr>
            </w:pPr>
            <w:r>
              <w:rPr>
                <w:sz w:val="22"/>
              </w:rPr>
              <w:t>Executive</w:t>
            </w:r>
            <w:r>
              <w:rPr>
                <w:spacing w:val="-10"/>
                <w:sz w:val="22"/>
              </w:rPr>
              <w:t> </w:t>
            </w:r>
            <w:r>
              <w:rPr>
                <w:sz w:val="22"/>
              </w:rPr>
              <w:t>Secretaries</w:t>
            </w:r>
            <w:r>
              <w:rPr>
                <w:spacing w:val="-10"/>
                <w:sz w:val="22"/>
              </w:rPr>
              <w:t> </w:t>
            </w:r>
            <w:r>
              <w:rPr>
                <w:sz w:val="22"/>
              </w:rPr>
              <w:t>and</w:t>
            </w:r>
            <w:r>
              <w:rPr>
                <w:spacing w:val="-10"/>
                <w:sz w:val="22"/>
              </w:rPr>
              <w:t> </w:t>
            </w:r>
            <w:r>
              <w:rPr>
                <w:sz w:val="22"/>
              </w:rPr>
              <w:t>Executive</w:t>
            </w:r>
            <w:r>
              <w:rPr>
                <w:spacing w:val="-10"/>
                <w:sz w:val="22"/>
              </w:rPr>
              <w:t> </w:t>
            </w:r>
            <w:r>
              <w:rPr>
                <w:sz w:val="22"/>
              </w:rPr>
              <w:t>Administrative </w:t>
            </w:r>
            <w:r>
              <w:rPr>
                <w:spacing w:val="-2"/>
                <w:sz w:val="22"/>
              </w:rPr>
              <w:t>Assistants</w:t>
            </w:r>
          </w:p>
        </w:tc>
        <w:tc>
          <w:tcPr>
            <w:tcW w:w="1313" w:type="dxa"/>
          </w:tcPr>
          <w:p>
            <w:pPr>
              <w:pStyle w:val="TableParagraph"/>
              <w:spacing w:line="240" w:lineRule="auto" w:before="127"/>
              <w:ind w:right="97"/>
              <w:rPr>
                <w:sz w:val="22"/>
              </w:rPr>
            </w:pPr>
            <w:r>
              <w:rPr>
                <w:spacing w:val="-5"/>
                <w:sz w:val="22"/>
              </w:rPr>
              <w:t>171</w:t>
            </w:r>
          </w:p>
        </w:tc>
        <w:tc>
          <w:tcPr>
            <w:tcW w:w="1357" w:type="dxa"/>
          </w:tcPr>
          <w:p>
            <w:pPr>
              <w:pStyle w:val="TableParagraph"/>
              <w:spacing w:line="240" w:lineRule="auto" w:before="127"/>
              <w:ind w:right="94"/>
              <w:rPr>
                <w:sz w:val="22"/>
              </w:rPr>
            </w:pPr>
            <w:r>
              <w:rPr>
                <w:spacing w:val="-5"/>
                <w:sz w:val="22"/>
              </w:rPr>
              <w:t>147</w:t>
            </w:r>
          </w:p>
        </w:tc>
        <w:tc>
          <w:tcPr>
            <w:tcW w:w="937" w:type="dxa"/>
          </w:tcPr>
          <w:p>
            <w:pPr>
              <w:pStyle w:val="TableParagraph"/>
              <w:spacing w:line="240" w:lineRule="auto" w:before="127"/>
              <w:ind w:right="95"/>
              <w:rPr>
                <w:sz w:val="22"/>
              </w:rPr>
            </w:pPr>
            <w:r>
              <w:rPr>
                <w:spacing w:val="-2"/>
                <w:sz w:val="22"/>
              </w:rPr>
              <w:t>-</w:t>
            </w:r>
            <w:r>
              <w:rPr>
                <w:spacing w:val="-7"/>
                <w:sz w:val="22"/>
              </w:rPr>
              <w:t>24</w:t>
            </w:r>
          </w:p>
        </w:tc>
        <w:tc>
          <w:tcPr>
            <w:tcW w:w="985" w:type="dxa"/>
          </w:tcPr>
          <w:p>
            <w:pPr>
              <w:pStyle w:val="TableParagraph"/>
              <w:spacing w:line="240" w:lineRule="auto" w:before="127"/>
              <w:ind w:left="104"/>
              <w:jc w:val="center"/>
              <w:rPr>
                <w:b/>
                <w:sz w:val="22"/>
              </w:rPr>
            </w:pPr>
            <w:r>
              <w:rPr>
                <w:b/>
                <w:spacing w:val="-2"/>
                <w:sz w:val="22"/>
              </w:rPr>
              <w:t>-14.04%</w:t>
            </w:r>
          </w:p>
        </w:tc>
        <w:tc>
          <w:tcPr>
            <w:tcW w:w="830" w:type="dxa"/>
          </w:tcPr>
          <w:p>
            <w:pPr>
              <w:pStyle w:val="TableParagraph"/>
              <w:spacing w:line="240" w:lineRule="auto" w:before="127"/>
              <w:ind w:right="100"/>
              <w:rPr>
                <w:sz w:val="22"/>
              </w:rPr>
            </w:pPr>
            <w:r>
              <w:rPr>
                <w:spacing w:val="-10"/>
                <w:sz w:val="22"/>
              </w:rPr>
              <w:t>7</w:t>
            </w:r>
          </w:p>
        </w:tc>
        <w:tc>
          <w:tcPr>
            <w:tcW w:w="1041" w:type="dxa"/>
          </w:tcPr>
          <w:p>
            <w:pPr>
              <w:pStyle w:val="TableParagraph"/>
              <w:spacing w:line="240" w:lineRule="auto" w:before="127"/>
              <w:ind w:right="101"/>
              <w:rPr>
                <w:sz w:val="22"/>
              </w:rPr>
            </w:pPr>
            <w:r>
              <w:rPr>
                <w:spacing w:val="-5"/>
                <w:sz w:val="22"/>
              </w:rPr>
              <w:t>10</w:t>
            </w:r>
          </w:p>
        </w:tc>
        <w:tc>
          <w:tcPr>
            <w:tcW w:w="880" w:type="dxa"/>
          </w:tcPr>
          <w:p>
            <w:pPr>
              <w:pStyle w:val="TableParagraph"/>
              <w:spacing w:line="240" w:lineRule="auto" w:before="127"/>
              <w:ind w:right="103"/>
              <w:rPr>
                <w:sz w:val="22"/>
              </w:rPr>
            </w:pPr>
            <w:r>
              <w:rPr>
                <w:spacing w:val="-2"/>
                <w:sz w:val="22"/>
              </w:rPr>
              <w:t>-</w:t>
            </w:r>
            <w:r>
              <w:rPr>
                <w:spacing w:val="-12"/>
                <w:sz w:val="22"/>
              </w:rPr>
              <w:t>2</w:t>
            </w:r>
          </w:p>
        </w:tc>
        <w:tc>
          <w:tcPr>
            <w:tcW w:w="1050" w:type="dxa"/>
          </w:tcPr>
          <w:p>
            <w:pPr>
              <w:pStyle w:val="TableParagraph"/>
              <w:spacing w:line="240" w:lineRule="auto" w:before="127"/>
              <w:ind w:right="104"/>
              <w:rPr>
                <w:sz w:val="22"/>
              </w:rPr>
            </w:pPr>
            <w:r>
              <w:rPr>
                <w:spacing w:val="-5"/>
                <w:sz w:val="22"/>
              </w:rPr>
              <w:t>15</w:t>
            </w:r>
          </w:p>
        </w:tc>
      </w:tr>
    </w:tbl>
    <w:p>
      <w:pPr>
        <w:pStyle w:val="TableParagraph"/>
        <w:spacing w:after="0" w:line="240" w:lineRule="auto"/>
        <w:rPr>
          <w:sz w:val="22"/>
        </w:rPr>
        <w:sectPr>
          <w:headerReference w:type="default" r:id="rId146"/>
          <w:footerReference w:type="default" r:id="rId147"/>
          <w:pgSz w:w="15840" w:h="12240" w:orient="landscape"/>
          <w:pgMar w:header="0" w:footer="518" w:top="740" w:bottom="700" w:left="0" w:right="0"/>
          <w:pgNumType w:start="61"/>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66" name="Textbox 166"/>
                <wp:cNvGraphicFramePr>
                  <a:graphicFrameLocks/>
                </wp:cNvGraphicFramePr>
                <a:graphic>
                  <a:graphicData uri="http://schemas.microsoft.com/office/word/2010/wordprocessingShape">
                    <wps:wsp>
                      <wps:cNvPr id="166" name="Textbox 166"/>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5"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3"/>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11"/>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63" filled="true" fillcolor="#009999" stroked="true" strokeweight=".47998pt" strokecolor="#000000">
                <w10:anchorlock/>
                <v:textbox inset="0,0,0,0">
                  <w:txbxContent>
                    <w:p>
                      <w:pPr>
                        <w:spacing w:before="12"/>
                        <w:ind w:left="112" w:right="115"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3"/>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11"/>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48"/>
          <w:footerReference w:type="even" r:id="rId149"/>
          <w:pgSz w:w="15840" w:h="12240" w:orient="landscape"/>
          <w:pgMar w:header="720" w:footer="0" w:top="1000" w:bottom="280" w:left="0" w:right="0"/>
          <w:pgNumType w:start="62"/>
        </w:sectPr>
      </w:pPr>
    </w:p>
    <w:p>
      <w:pPr>
        <w:pStyle w:val="BodyText"/>
        <w:spacing w:line="360" w:lineRule="auto" w:before="91"/>
        <w:ind w:left="720" w:right="3482" w:firstLine="100"/>
      </w:pPr>
      <w:r>
        <w:rPr/>
        <mc:AlternateContent>
          <mc:Choice Requires="wps">
            <w:drawing>
              <wp:anchor distT="0" distB="0" distL="0" distR="0" allowOverlap="1" layoutInCell="1" locked="0" behindDoc="0" simplePos="0" relativeHeight="15741952">
                <wp:simplePos x="0" y="0"/>
                <wp:positionH relativeFrom="page">
                  <wp:posOffset>2670048</wp:posOffset>
                </wp:positionH>
                <wp:positionV relativeFrom="paragraph">
                  <wp:posOffset>35602</wp:posOffset>
                </wp:positionV>
                <wp:extent cx="5232400" cy="95313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232400" cy="953135"/>
                          <a:chExt cx="5232400" cy="953135"/>
                        </a:xfrm>
                      </wpg:grpSpPr>
                      <wps:wsp>
                        <wps:cNvPr id="168" name="Graphic 168"/>
                        <wps:cNvSpPr/>
                        <wps:spPr>
                          <a:xfrm>
                            <a:off x="73152" y="12700"/>
                            <a:ext cx="5067935" cy="365760"/>
                          </a:xfrm>
                          <a:custGeom>
                            <a:avLst/>
                            <a:gdLst/>
                            <a:ahLst/>
                            <a:cxnLst/>
                            <a:rect l="l" t="t" r="r" b="b"/>
                            <a:pathLst>
                              <a:path w="5067935" h="365760">
                                <a:moveTo>
                                  <a:pt x="5067427" y="0"/>
                                </a:moveTo>
                                <a:lnTo>
                                  <a:pt x="0" y="0"/>
                                </a:lnTo>
                                <a:lnTo>
                                  <a:pt x="0" y="365569"/>
                                </a:lnTo>
                                <a:lnTo>
                                  <a:pt x="5067427" y="365569"/>
                                </a:lnTo>
                                <a:lnTo>
                                  <a:pt x="5067427" y="0"/>
                                </a:lnTo>
                                <a:close/>
                              </a:path>
                            </a:pathLst>
                          </a:custGeom>
                          <a:solidFill>
                            <a:srgbClr val="009999"/>
                          </a:solidFill>
                        </wps:spPr>
                        <wps:bodyPr wrap="square" lIns="0" tIns="0" rIns="0" bIns="0" rtlCol="0">
                          <a:prstTxWarp prst="textNoShape">
                            <a:avLst/>
                          </a:prstTxWarp>
                          <a:noAutofit/>
                        </wps:bodyPr>
                      </wps:wsp>
                      <wps:wsp>
                        <wps:cNvPr id="169" name="Graphic 169"/>
                        <wps:cNvSpPr/>
                        <wps:spPr>
                          <a:xfrm>
                            <a:off x="73152" y="12700"/>
                            <a:ext cx="5067935" cy="365760"/>
                          </a:xfrm>
                          <a:custGeom>
                            <a:avLst/>
                            <a:gdLst/>
                            <a:ahLst/>
                            <a:cxnLst/>
                            <a:rect l="l" t="t" r="r" b="b"/>
                            <a:pathLst>
                              <a:path w="5067935" h="365760">
                                <a:moveTo>
                                  <a:pt x="0" y="365569"/>
                                </a:moveTo>
                                <a:lnTo>
                                  <a:pt x="5067427" y="365569"/>
                                </a:lnTo>
                                <a:lnTo>
                                  <a:pt x="5067427" y="0"/>
                                </a:lnTo>
                                <a:lnTo>
                                  <a:pt x="0" y="0"/>
                                </a:lnTo>
                                <a:lnTo>
                                  <a:pt x="0" y="365569"/>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70" name="Image 170"/>
                          <pic:cNvPicPr/>
                        </pic:nvPicPr>
                        <pic:blipFill>
                          <a:blip r:embed="rId131" cstate="print"/>
                          <a:stretch>
                            <a:fillRect/>
                          </a:stretch>
                        </pic:blipFill>
                        <pic:spPr>
                          <a:xfrm>
                            <a:off x="85343" y="70548"/>
                            <a:ext cx="5042915" cy="248412"/>
                          </a:xfrm>
                          <a:prstGeom prst="rect">
                            <a:avLst/>
                          </a:prstGeom>
                        </pic:spPr>
                      </pic:pic>
                      <wps:wsp>
                        <wps:cNvPr id="171" name="Graphic 171"/>
                        <wps:cNvSpPr/>
                        <wps:spPr>
                          <a:xfrm>
                            <a:off x="73152" y="359168"/>
                            <a:ext cx="5086350" cy="591185"/>
                          </a:xfrm>
                          <a:custGeom>
                            <a:avLst/>
                            <a:gdLst/>
                            <a:ahLst/>
                            <a:cxnLst/>
                            <a:rect l="l" t="t" r="r" b="b"/>
                            <a:pathLst>
                              <a:path w="5086350" h="591185">
                                <a:moveTo>
                                  <a:pt x="5086350" y="0"/>
                                </a:moveTo>
                                <a:lnTo>
                                  <a:pt x="0" y="0"/>
                                </a:lnTo>
                                <a:lnTo>
                                  <a:pt x="0" y="590727"/>
                                </a:lnTo>
                                <a:lnTo>
                                  <a:pt x="5086350" y="590727"/>
                                </a:lnTo>
                                <a:lnTo>
                                  <a:pt x="5086350" y="0"/>
                                </a:lnTo>
                                <a:close/>
                              </a:path>
                            </a:pathLst>
                          </a:custGeom>
                          <a:solidFill>
                            <a:srgbClr val="009999"/>
                          </a:solidFill>
                        </wps:spPr>
                        <wps:bodyPr wrap="square" lIns="0" tIns="0" rIns="0" bIns="0" rtlCol="0">
                          <a:prstTxWarp prst="textNoShape">
                            <a:avLst/>
                          </a:prstTxWarp>
                          <a:noAutofit/>
                        </wps:bodyPr>
                      </wps:wsp>
                      <wps:wsp>
                        <wps:cNvPr id="172" name="Graphic 172"/>
                        <wps:cNvSpPr/>
                        <wps:spPr>
                          <a:xfrm>
                            <a:off x="73152" y="359168"/>
                            <a:ext cx="5086350" cy="591185"/>
                          </a:xfrm>
                          <a:custGeom>
                            <a:avLst/>
                            <a:gdLst/>
                            <a:ahLst/>
                            <a:cxnLst/>
                            <a:rect l="l" t="t" r="r" b="b"/>
                            <a:pathLst>
                              <a:path w="5086350" h="591185">
                                <a:moveTo>
                                  <a:pt x="0" y="590727"/>
                                </a:moveTo>
                                <a:lnTo>
                                  <a:pt x="5086350" y="590727"/>
                                </a:lnTo>
                                <a:lnTo>
                                  <a:pt x="5086350" y="0"/>
                                </a:lnTo>
                                <a:lnTo>
                                  <a:pt x="0" y="0"/>
                                </a:lnTo>
                                <a:lnTo>
                                  <a:pt x="0" y="590727"/>
                                </a:lnTo>
                                <a:close/>
                              </a:path>
                            </a:pathLst>
                          </a:custGeom>
                          <a:ln w="6350">
                            <a:solidFill>
                              <a:srgbClr val="009999"/>
                            </a:solidFill>
                            <a:prstDash val="solid"/>
                          </a:ln>
                        </wps:spPr>
                        <wps:bodyPr wrap="square" lIns="0" tIns="0" rIns="0" bIns="0" rtlCol="0">
                          <a:prstTxWarp prst="textNoShape">
                            <a:avLst/>
                          </a:prstTxWarp>
                          <a:noAutofit/>
                        </wps:bodyPr>
                      </wps:wsp>
                      <pic:pic>
                        <pic:nvPicPr>
                          <pic:cNvPr id="173" name="Image 173"/>
                          <pic:cNvPicPr/>
                        </pic:nvPicPr>
                        <pic:blipFill>
                          <a:blip r:embed="rId113" cstate="print"/>
                          <a:stretch>
                            <a:fillRect/>
                          </a:stretch>
                        </pic:blipFill>
                        <pic:spPr>
                          <a:xfrm>
                            <a:off x="0" y="453072"/>
                            <a:ext cx="5231892" cy="492251"/>
                          </a:xfrm>
                          <a:prstGeom prst="rect">
                            <a:avLst/>
                          </a:prstGeom>
                        </pic:spPr>
                      </pic:pic>
                      <wps:wsp>
                        <wps:cNvPr id="174" name="Textbox 174"/>
                        <wps:cNvSpPr txBox="1"/>
                        <wps:spPr>
                          <a:xfrm>
                            <a:off x="0" y="0"/>
                            <a:ext cx="5232400" cy="953135"/>
                          </a:xfrm>
                          <a:prstGeom prst="rect">
                            <a:avLst/>
                          </a:prstGeom>
                        </wps:spPr>
                        <wps:txbx>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pacing w:val="-2"/>
                                  <w:sz w:val="26"/>
                                </w:rPr>
                                <w:t>7.14%</w:t>
                              </w:r>
                            </w:p>
                            <w:p>
                              <w:pPr>
                                <w:spacing w:before="1"/>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3.4%</w:t>
                              </w:r>
                            </w:p>
                          </w:txbxContent>
                        </wps:txbx>
                        <wps:bodyPr wrap="square" lIns="0" tIns="0" rIns="0" bIns="0" rtlCol="0">
                          <a:noAutofit/>
                        </wps:bodyPr>
                      </wps:wsp>
                    </wpg:wgp>
                  </a:graphicData>
                </a:graphic>
              </wp:anchor>
            </w:drawing>
          </mc:Choice>
          <mc:Fallback>
            <w:pict>
              <v:group style="position:absolute;margin-left:210.240005pt;margin-top:2.803339pt;width:412pt;height:75.05pt;mso-position-horizontal-relative:page;mso-position-vertical-relative:paragraph;z-index:15741952" id="docshapegroup164" coordorigin="4205,56" coordsize="8240,1501">
                <v:rect style="position:absolute;left:4320;top:76;width:7981;height:576" id="docshape165" filled="true" fillcolor="#009999" stroked="false">
                  <v:fill type="solid"/>
                </v:rect>
                <v:rect style="position:absolute;left:4320;top:76;width:7981;height:576" id="docshape166" filled="false" stroked="true" strokeweight="2pt" strokecolor="#009999">
                  <v:stroke dashstyle="solid"/>
                </v:rect>
                <v:shape style="position:absolute;left:4339;top:167;width:7942;height:392" type="#_x0000_t75" id="docshape167" stroked="false">
                  <v:imagedata r:id="rId131" o:title=""/>
                </v:shape>
                <v:rect style="position:absolute;left:4320;top:621;width:8010;height:931" id="docshape168" filled="true" fillcolor="#009999" stroked="false">
                  <v:fill type="solid"/>
                </v:rect>
                <v:rect style="position:absolute;left:4320;top:621;width:8010;height:931" id="docshape169" filled="false" stroked="true" strokeweight=".5pt" strokecolor="#009999">
                  <v:stroke dashstyle="solid"/>
                </v:rect>
                <v:shape style="position:absolute;left:4204;top:769;width:8240;height:776" type="#_x0000_t75" id="docshape170" stroked="false">
                  <v:imagedata r:id="rId113" o:title=""/>
                </v:shape>
                <v:shape style="position:absolute;left:4204;top:56;width:8240;height:1501" type="#_x0000_t202" id="docshape171" filled="false" stroked="false">
                  <v:textbox inset="0,0,0,0">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pacing w:val="-2"/>
                            <w:sz w:val="26"/>
                          </w:rPr>
                          <w:t>7.14%</w:t>
                        </w:r>
                      </w:p>
                      <w:p>
                        <w:pPr>
                          <w:spacing w:before="1"/>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3.4%</w:t>
                        </w:r>
                      </w:p>
                    </w:txbxContent>
                  </v:textbox>
                  <w10:wrap type="none"/>
                </v:shape>
                <w10:wrap type="none"/>
              </v:group>
            </w:pict>
          </mc:Fallback>
        </mc:AlternateContent>
      </w:r>
      <w:r>
        <w:rPr/>
        <w:t>The City of Little Rock Workforce Development Area (WDA) is a center</w:t>
      </w:r>
      <w:r>
        <w:rPr>
          <w:spacing w:val="40"/>
        </w:rPr>
        <w:t> </w:t>
      </w:r>
      <w:r>
        <w:rPr/>
        <w:t>for government operations, serving as</w:t>
      </w:r>
      <w:r>
        <w:rPr>
          <w:spacing w:val="40"/>
        </w:rPr>
        <w:t> </w:t>
      </w:r>
      <w:r>
        <w:rPr/>
        <w:t>the</w:t>
      </w:r>
      <w:r>
        <w:rPr>
          <w:spacing w:val="-6"/>
        </w:rPr>
        <w:t> </w:t>
      </w:r>
      <w:r>
        <w:rPr/>
        <w:t>county</w:t>
      </w:r>
      <w:r>
        <w:rPr>
          <w:spacing w:val="-5"/>
        </w:rPr>
        <w:t> </w:t>
      </w:r>
      <w:r>
        <w:rPr/>
        <w:t>seat</w:t>
      </w:r>
      <w:r>
        <w:rPr>
          <w:spacing w:val="-7"/>
        </w:rPr>
        <w:t> </w:t>
      </w:r>
      <w:r>
        <w:rPr/>
        <w:t>of</w:t>
      </w:r>
      <w:r>
        <w:rPr>
          <w:spacing w:val="-6"/>
        </w:rPr>
        <w:t> </w:t>
      </w:r>
      <w:r>
        <w:rPr/>
        <w:t>Pulaski</w:t>
      </w:r>
      <w:r>
        <w:rPr>
          <w:spacing w:val="-7"/>
        </w:rPr>
        <w:t> </w:t>
      </w:r>
      <w:r>
        <w:rPr/>
        <w:t>County</w:t>
      </w:r>
      <w:r>
        <w:rPr>
          <w:spacing w:val="-5"/>
        </w:rPr>
        <w:t> </w:t>
      </w:r>
      <w:r>
        <w:rPr/>
        <w:t>as</w:t>
      </w:r>
      <w:r>
        <w:rPr>
          <w:spacing w:val="-7"/>
        </w:rPr>
        <w:t> </w:t>
      </w:r>
      <w:r>
        <w:rPr/>
        <w:t>well as the state’s capital. The WDA is</w:t>
      </w:r>
    </w:p>
    <w:p>
      <w:pPr>
        <w:pStyle w:val="BodyText"/>
        <w:spacing w:line="360" w:lineRule="auto" w:before="1"/>
        <w:ind w:left="720"/>
      </w:pPr>
      <w:r>
        <w:rPr/>
        <mc:AlternateContent>
          <mc:Choice Requires="wps">
            <w:drawing>
              <wp:anchor distT="0" distB="0" distL="0" distR="0" allowOverlap="1" layoutInCell="1" locked="0" behindDoc="1" simplePos="0" relativeHeight="465444864">
                <wp:simplePos x="0" y="0"/>
                <wp:positionH relativeFrom="page">
                  <wp:posOffset>3371786</wp:posOffset>
                </wp:positionH>
                <wp:positionV relativeFrom="paragraph">
                  <wp:posOffset>471813</wp:posOffset>
                </wp:positionV>
                <wp:extent cx="3310890" cy="239649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3310890" cy="2396490"/>
                          <a:chExt cx="3310890" cy="2396490"/>
                        </a:xfrm>
                      </wpg:grpSpPr>
                      <pic:pic>
                        <pic:nvPicPr>
                          <pic:cNvPr id="176" name="Image 176" descr="A picture containing text, map  Description automatically generated (Rectangle)"/>
                          <pic:cNvPicPr/>
                        </pic:nvPicPr>
                        <pic:blipFill>
                          <a:blip r:embed="rId150" cstate="print"/>
                          <a:stretch>
                            <a:fillRect/>
                          </a:stretch>
                        </pic:blipFill>
                        <pic:spPr>
                          <a:xfrm>
                            <a:off x="342939" y="142360"/>
                            <a:ext cx="2766812" cy="2124344"/>
                          </a:xfrm>
                          <a:prstGeom prst="rect">
                            <a:avLst/>
                          </a:prstGeom>
                        </pic:spPr>
                      </pic:pic>
                      <wps:wsp>
                        <wps:cNvPr id="177" name="Graphic 177"/>
                        <wps:cNvSpPr/>
                        <wps:spPr>
                          <a:xfrm>
                            <a:off x="4762" y="4762"/>
                            <a:ext cx="3301365" cy="2386965"/>
                          </a:xfrm>
                          <a:custGeom>
                            <a:avLst/>
                            <a:gdLst/>
                            <a:ahLst/>
                            <a:cxnLst/>
                            <a:rect l="l" t="t" r="r" b="b"/>
                            <a:pathLst>
                              <a:path w="3301365" h="2386965">
                                <a:moveTo>
                                  <a:pt x="0" y="2386964"/>
                                </a:moveTo>
                                <a:lnTo>
                                  <a:pt x="3301364" y="2386964"/>
                                </a:lnTo>
                                <a:lnTo>
                                  <a:pt x="3301364"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494995pt;margin-top:37.150665pt;width:260.7pt;height:188.7pt;mso-position-horizontal-relative:page;mso-position-vertical-relative:paragraph;z-index:-37871616" id="docshapegroup172" coordorigin="5310,743" coordsize="5214,3774">
                <v:shape style="position:absolute;left:5849;top:967;width:4358;height:3346" type="#_x0000_t75" id="docshape173" alt="A picture containing text, map  Description automatically generated (Rectangle)" stroked="false">
                  <v:imagedata r:id="rId150" o:title=""/>
                </v:shape>
                <v:rect style="position:absolute;left:5317;top:750;width:5199;height:3759" id="docshape174" filled="false" stroked="true" strokeweight=".75pt" strokecolor="#1f487c">
                  <v:stroke dashstyle="solid"/>
                </v:rect>
                <w10:wrap type="none"/>
              </v:group>
            </w:pict>
          </mc:Fallback>
        </mc:AlternateContent>
      </w:r>
      <w:r>
        <w:rPr/>
        <w:t>recognized</w:t>
      </w:r>
      <w:r>
        <w:rPr>
          <w:spacing w:val="-5"/>
        </w:rPr>
        <w:t> </w:t>
      </w:r>
      <w:r>
        <w:rPr/>
        <w:t>as</w:t>
      </w:r>
      <w:r>
        <w:rPr>
          <w:spacing w:val="-5"/>
        </w:rPr>
        <w:t> </w:t>
      </w:r>
      <w:r>
        <w:rPr/>
        <w:t>part</w:t>
      </w:r>
      <w:r>
        <w:rPr>
          <w:spacing w:val="-5"/>
        </w:rPr>
        <w:t> </w:t>
      </w:r>
      <w:r>
        <w:rPr/>
        <w:t>of</w:t>
      </w:r>
      <w:r>
        <w:rPr>
          <w:spacing w:val="-4"/>
        </w:rPr>
        <w:t> </w:t>
      </w:r>
      <w:r>
        <w:rPr/>
        <w:t>the</w:t>
      </w:r>
      <w:r>
        <w:rPr>
          <w:spacing w:val="-4"/>
        </w:rPr>
        <w:t> </w:t>
      </w:r>
      <w:r>
        <w:rPr/>
        <w:t>Little</w:t>
      </w:r>
      <w:r>
        <w:rPr>
          <w:spacing w:val="-6"/>
        </w:rPr>
        <w:t> </w:t>
      </w:r>
      <w:r>
        <w:rPr/>
        <w:t>Rock-North</w:t>
      </w:r>
      <w:r>
        <w:rPr>
          <w:spacing w:val="-3"/>
        </w:rPr>
        <w:t> </w:t>
      </w:r>
      <w:r>
        <w:rPr/>
        <w:t>Little</w:t>
      </w:r>
      <w:r>
        <w:rPr>
          <w:spacing w:val="-4"/>
        </w:rPr>
        <w:t> </w:t>
      </w:r>
      <w:r>
        <w:rPr/>
        <w:t>Rock-Conway</w:t>
      </w:r>
      <w:r>
        <w:rPr>
          <w:spacing w:val="-3"/>
        </w:rPr>
        <w:t> </w:t>
      </w:r>
      <w:r>
        <w:rPr/>
        <w:t>Metropolitan Statistical Area.</w:t>
      </w:r>
    </w:p>
    <w:p>
      <w:pPr>
        <w:pStyle w:val="BodyText"/>
        <w:spacing w:line="360" w:lineRule="auto" w:before="119"/>
        <w:ind w:left="720" w:right="2397" w:firstLine="151"/>
      </w:pPr>
      <w:r>
        <w:rPr/>
        <w:t>According</w:t>
      </w:r>
      <w:r>
        <w:rPr>
          <w:spacing w:val="-4"/>
        </w:rPr>
        <w:t> </w:t>
      </w:r>
      <w:r>
        <w:rPr/>
        <w:t>to</w:t>
      </w:r>
      <w:r>
        <w:rPr>
          <w:spacing w:val="-4"/>
        </w:rPr>
        <w:t> </w:t>
      </w:r>
      <w:r>
        <w:rPr/>
        <w:t>industry</w:t>
      </w:r>
      <w:r>
        <w:rPr>
          <w:spacing w:val="-6"/>
        </w:rPr>
        <w:t> </w:t>
      </w:r>
      <w:r>
        <w:rPr/>
        <w:t>projections,</w:t>
      </w:r>
      <w:r>
        <w:rPr>
          <w:spacing w:val="-5"/>
        </w:rPr>
        <w:t> </w:t>
      </w:r>
      <w:r>
        <w:rPr/>
        <w:t>the</w:t>
      </w:r>
      <w:r>
        <w:rPr>
          <w:spacing w:val="-5"/>
        </w:rPr>
        <w:t> </w:t>
      </w:r>
      <w:r>
        <w:rPr/>
        <w:t>City</w:t>
      </w:r>
      <w:r>
        <w:rPr>
          <w:spacing w:val="-5"/>
        </w:rPr>
        <w:t> </w:t>
      </w:r>
      <w:r>
        <w:rPr/>
        <w:t>of</w:t>
      </w:r>
      <w:r>
        <w:rPr>
          <w:spacing w:val="-3"/>
        </w:rPr>
        <w:t> </w:t>
      </w:r>
      <w:r>
        <w:rPr/>
        <w:t>Little Rock WDA is expected to gain 15,066 jobs between 2022 and 2032, an increase of 7.14 percent.</w:t>
      </w:r>
      <w:r>
        <w:rPr>
          <w:spacing w:val="40"/>
        </w:rPr>
        <w:t> </w:t>
      </w:r>
      <w:r>
        <w:rPr/>
        <w:t>Goods- Producing</w:t>
      </w:r>
      <w:r>
        <w:rPr>
          <w:spacing w:val="-7"/>
        </w:rPr>
        <w:t> </w:t>
      </w:r>
      <w:r>
        <w:rPr/>
        <w:t>industries</w:t>
      </w:r>
      <w:r>
        <w:rPr>
          <w:spacing w:val="-7"/>
        </w:rPr>
        <w:t> </w:t>
      </w:r>
      <w:r>
        <w:rPr/>
        <w:t>are</w:t>
      </w:r>
      <w:r>
        <w:rPr>
          <w:spacing w:val="-6"/>
        </w:rPr>
        <w:t> </w:t>
      </w:r>
      <w:r>
        <w:rPr/>
        <w:t>projected</w:t>
      </w:r>
      <w:r>
        <w:rPr>
          <w:spacing w:val="-5"/>
        </w:rPr>
        <w:t> </w:t>
      </w:r>
      <w:r>
        <w:rPr/>
        <w:t>to</w:t>
      </w:r>
      <w:r>
        <w:rPr>
          <w:spacing w:val="-2"/>
        </w:rPr>
        <w:t> </w:t>
      </w:r>
      <w:r>
        <w:rPr/>
        <w:t>experience</w:t>
      </w:r>
      <w:r>
        <w:rPr>
          <w:spacing w:val="-6"/>
        </w:rPr>
        <w:t> </w:t>
      </w:r>
      <w:r>
        <w:rPr/>
        <w:t>a</w:t>
      </w:r>
      <w:r>
        <w:rPr>
          <w:spacing w:val="-8"/>
        </w:rPr>
        <w:t> </w:t>
      </w:r>
      <w:r>
        <w:rPr/>
        <w:t>net gain of 1,430 jobs, while the Services-Providing industries are predicted to gain 13,292.</w:t>
      </w:r>
      <w:r>
        <w:rPr>
          <w:spacing w:val="40"/>
        </w:rPr>
        <w:t> </w:t>
      </w:r>
      <w:r>
        <w:rPr/>
        <w:t>Self- Employed Workers is expected to increase by 344 jobs.</w:t>
      </w:r>
      <w:r>
        <w:rPr>
          <w:spacing w:val="40"/>
        </w:rPr>
        <w:t> </w:t>
      </w:r>
      <w:r>
        <w:rPr/>
        <w:t>The not-seasonally-adjusted average unemployment rate for 2022 was 3.4 percent.</w:t>
      </w:r>
    </w:p>
    <w:p>
      <w:pPr>
        <w:spacing w:line="360" w:lineRule="auto" w:before="121"/>
        <w:ind w:left="720" w:right="2397" w:firstLine="100"/>
        <w:jc w:val="left"/>
        <w:rPr>
          <w:rFonts w:ascii="Times New Roman"/>
          <w:sz w:val="20"/>
        </w:rPr>
      </w:pPr>
      <w:r>
        <w:rPr>
          <w:rFonts w:ascii="Times New Roman"/>
          <w:b/>
          <w:sz w:val="20"/>
        </w:rPr>
        <w:t>Education</w:t>
      </w:r>
      <w:r>
        <w:rPr>
          <w:rFonts w:ascii="Times New Roman"/>
          <w:b/>
          <w:spacing w:val="-4"/>
          <w:sz w:val="20"/>
        </w:rPr>
        <w:t> </w:t>
      </w:r>
      <w:r>
        <w:rPr>
          <w:rFonts w:ascii="Times New Roman"/>
          <w:b/>
          <w:sz w:val="20"/>
        </w:rPr>
        <w:t>and</w:t>
      </w:r>
      <w:r>
        <w:rPr>
          <w:rFonts w:ascii="Times New Roman"/>
          <w:b/>
          <w:spacing w:val="-4"/>
          <w:sz w:val="20"/>
        </w:rPr>
        <w:t> </w:t>
      </w:r>
      <w:r>
        <w:rPr>
          <w:rFonts w:ascii="Times New Roman"/>
          <w:b/>
          <w:sz w:val="20"/>
        </w:rPr>
        <w:t>Health</w:t>
      </w:r>
      <w:r>
        <w:rPr>
          <w:rFonts w:ascii="Times New Roman"/>
          <w:b/>
          <w:spacing w:val="-4"/>
          <w:sz w:val="20"/>
        </w:rPr>
        <w:t> </w:t>
      </w:r>
      <w:r>
        <w:rPr>
          <w:rFonts w:ascii="Times New Roman"/>
          <w:b/>
          <w:sz w:val="20"/>
        </w:rPr>
        <w:t>Services</w:t>
      </w:r>
      <w:r>
        <w:rPr>
          <w:rFonts w:ascii="Times New Roman"/>
          <w:b/>
          <w:spacing w:val="-1"/>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 the</w:t>
      </w:r>
      <w:r>
        <w:rPr>
          <w:rFonts w:ascii="Times New Roman"/>
          <w:spacing w:val="-5"/>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4"/>
          <w:sz w:val="20"/>
        </w:rPr>
        <w:t> </w:t>
      </w:r>
      <w:r>
        <w:rPr>
          <w:rFonts w:ascii="Times New Roman"/>
          <w:sz w:val="20"/>
        </w:rPr>
        <w:t>supersector,</w:t>
      </w:r>
      <w:r>
        <w:rPr>
          <w:rFonts w:ascii="Times New Roman"/>
          <w:spacing w:val="-5"/>
          <w:sz w:val="20"/>
        </w:rPr>
        <w:t> </w:t>
      </w:r>
      <w:r>
        <w:rPr>
          <w:rFonts w:ascii="Times New Roman"/>
          <w:sz w:val="20"/>
        </w:rPr>
        <w:t>adding</w:t>
      </w:r>
      <w:r>
        <w:rPr>
          <w:rFonts w:ascii="Times New Roman"/>
          <w:spacing w:val="-2"/>
          <w:sz w:val="20"/>
        </w:rPr>
        <w:t> </w:t>
      </w:r>
      <w:r>
        <w:rPr>
          <w:rFonts w:ascii="Times New Roman"/>
          <w:sz w:val="20"/>
        </w:rPr>
        <w:t>4,619</w:t>
      </w:r>
      <w:r>
        <w:rPr>
          <w:rFonts w:ascii="Times New Roman"/>
          <w:spacing w:val="-4"/>
          <w:sz w:val="20"/>
        </w:rPr>
        <w:t> </w:t>
      </w:r>
      <w:r>
        <w:rPr>
          <w:rFonts w:ascii="Times New Roman"/>
          <w:sz w:val="20"/>
        </w:rPr>
        <w:t>new</w:t>
      </w:r>
      <w:r>
        <w:rPr>
          <w:rFonts w:ascii="Times New Roman"/>
          <w:spacing w:val="-5"/>
          <w:sz w:val="20"/>
        </w:rPr>
        <w:t> </w:t>
      </w:r>
      <w:r>
        <w:rPr>
          <w:rFonts w:ascii="Times New Roman"/>
          <w:spacing w:val="-4"/>
          <w:sz w:val="20"/>
        </w:rPr>
        <w:t>jobs,</w:t>
      </w:r>
    </w:p>
    <w:p>
      <w:pPr>
        <w:pStyle w:val="BodyText"/>
        <w:spacing w:line="360" w:lineRule="auto"/>
        <w:ind w:left="720"/>
      </w:pPr>
      <w:r>
        <w:rPr/>
        <w:t>an 8.37 percent gain.</w:t>
      </w:r>
      <w:r>
        <w:rPr>
          <w:spacing w:val="40"/>
        </w:rPr>
        <w:t> </w:t>
      </w:r>
      <w:r>
        <w:rPr>
          <w:b/>
        </w:rPr>
        <w:t>Manufacturing </w:t>
      </w:r>
      <w:r>
        <w:rPr/>
        <w:t>is projected to see a gain of 17.55 percent, becoming the fastest growing supersector.</w:t>
      </w:r>
      <w:r>
        <w:rPr>
          <w:spacing w:val="40"/>
        </w:rPr>
        <w:t> </w:t>
      </w:r>
      <w:r>
        <w:rPr/>
        <w:t>Driving this growth is </w:t>
      </w:r>
      <w:r>
        <w:rPr>
          <w:i/>
        </w:rPr>
        <w:t>Wood Product</w:t>
      </w:r>
      <w:r>
        <w:rPr>
          <w:i/>
        </w:rPr>
        <w:t> Manufacturing</w:t>
      </w:r>
      <w:r>
        <w:rPr/>
        <w:t>,</w:t>
      </w:r>
      <w:r>
        <w:rPr>
          <w:spacing w:val="-4"/>
        </w:rPr>
        <w:t> </w:t>
      </w:r>
      <w:r>
        <w:rPr/>
        <w:t>which</w:t>
      </w:r>
      <w:r>
        <w:rPr>
          <w:spacing w:val="-3"/>
        </w:rPr>
        <w:t> </w:t>
      </w:r>
      <w:r>
        <w:rPr/>
        <w:t>is</w:t>
      </w:r>
      <w:r>
        <w:rPr>
          <w:spacing w:val="-4"/>
        </w:rPr>
        <w:t> </w:t>
      </w:r>
      <w:r>
        <w:rPr/>
        <w:t>anticipated</w:t>
      </w:r>
      <w:r>
        <w:rPr>
          <w:spacing w:val="-3"/>
        </w:rPr>
        <w:t> </w:t>
      </w:r>
      <w:r>
        <w:rPr/>
        <w:t>to</w:t>
      </w:r>
      <w:r>
        <w:rPr>
          <w:spacing w:val="-3"/>
        </w:rPr>
        <w:t> </w:t>
      </w:r>
      <w:r>
        <w:rPr/>
        <w:t>be</w:t>
      </w:r>
      <w:r>
        <w:rPr>
          <w:spacing w:val="-4"/>
        </w:rPr>
        <w:t> </w:t>
      </w:r>
      <w:r>
        <w:rPr/>
        <w:t>the</w:t>
      </w:r>
      <w:r>
        <w:rPr>
          <w:spacing w:val="-4"/>
        </w:rPr>
        <w:t> </w:t>
      </w:r>
      <w:r>
        <w:rPr/>
        <w:t>fastest</w:t>
      </w:r>
      <w:r>
        <w:rPr>
          <w:spacing w:val="-5"/>
        </w:rPr>
        <w:t> </w:t>
      </w:r>
      <w:r>
        <w:rPr/>
        <w:t>growing</w:t>
      </w:r>
      <w:r>
        <w:rPr>
          <w:spacing w:val="-3"/>
        </w:rPr>
        <w:t> </w:t>
      </w:r>
      <w:r>
        <w:rPr/>
        <w:t>industry</w:t>
      </w:r>
      <w:r>
        <w:rPr>
          <w:spacing w:val="-3"/>
        </w:rPr>
        <w:t> </w:t>
      </w:r>
      <w:r>
        <w:rPr/>
        <w:t>in</w:t>
      </w:r>
      <w:r>
        <w:rPr>
          <w:spacing w:val="-3"/>
        </w:rPr>
        <w:t> </w:t>
      </w:r>
      <w:r>
        <w:rPr/>
        <w:t>the</w:t>
      </w:r>
      <w:r>
        <w:rPr>
          <w:spacing w:val="-4"/>
        </w:rPr>
        <w:t> </w:t>
      </w:r>
      <w:r>
        <w:rPr/>
        <w:t>City</w:t>
      </w:r>
      <w:r>
        <w:rPr>
          <w:spacing w:val="-4"/>
        </w:rPr>
        <w:t> </w:t>
      </w:r>
      <w:r>
        <w:rPr/>
        <w:t>of Little</w:t>
      </w:r>
      <w:r>
        <w:rPr>
          <w:spacing w:val="-3"/>
        </w:rPr>
        <w:t> </w:t>
      </w:r>
      <w:r>
        <w:rPr/>
        <w:t>Rock</w:t>
      </w:r>
      <w:r>
        <w:rPr>
          <w:spacing w:val="-2"/>
        </w:rPr>
        <w:t> </w:t>
      </w:r>
      <w:r>
        <w:rPr/>
        <w:t>WDA,</w:t>
      </w:r>
      <w:r>
        <w:rPr>
          <w:spacing w:val="-2"/>
        </w:rPr>
        <w:t> </w:t>
      </w:r>
      <w:r>
        <w:rPr/>
        <w:t>experiencing a</w:t>
      </w:r>
      <w:r>
        <w:rPr>
          <w:spacing w:val="-3"/>
        </w:rPr>
        <w:t> </w:t>
      </w:r>
      <w:r>
        <w:rPr/>
        <w:t>1,626.67</w:t>
      </w:r>
      <w:r>
        <w:rPr>
          <w:spacing w:val="-4"/>
        </w:rPr>
        <w:t> </w:t>
      </w:r>
      <w:r>
        <w:rPr/>
        <w:t>percent</w:t>
      </w:r>
      <w:r>
        <w:rPr>
          <w:spacing w:val="-5"/>
        </w:rPr>
        <w:t> </w:t>
      </w:r>
      <w:r>
        <w:rPr/>
        <w:t>growth</w:t>
      </w:r>
      <w:r>
        <w:rPr>
          <w:spacing w:val="-4"/>
        </w:rPr>
        <w:t> </w:t>
      </w:r>
      <w:r>
        <w:rPr/>
        <w:t>between</w:t>
      </w:r>
      <w:r>
        <w:rPr>
          <w:spacing w:val="-2"/>
        </w:rPr>
        <w:t> </w:t>
      </w:r>
      <w:r>
        <w:rPr/>
        <w:t>2022</w:t>
      </w:r>
      <w:r>
        <w:rPr>
          <w:spacing w:val="-2"/>
        </w:rPr>
        <w:t> </w:t>
      </w:r>
      <w:r>
        <w:rPr/>
        <w:t>and</w:t>
      </w:r>
      <w:r>
        <w:rPr>
          <w:spacing w:val="-2"/>
        </w:rPr>
        <w:t> </w:t>
      </w:r>
      <w:r>
        <w:rPr/>
        <w:t>2032. </w:t>
      </w:r>
      <w:r>
        <w:rPr>
          <w:i/>
        </w:rPr>
        <w:t>Insurance Carriers </w:t>
      </w:r>
      <w:r>
        <w:rPr/>
        <w:t>is predicted to be the top growing industry, increasing its workforce by 2,166 jobs.</w:t>
      </w:r>
      <w:r>
        <w:rPr>
          <w:spacing w:val="40"/>
        </w:rPr>
        <w:t> </w:t>
      </w:r>
      <w:r>
        <w:rPr/>
        <w:t>On the negative side of the labor market, </w:t>
      </w:r>
      <w:r>
        <w:rPr>
          <w:i/>
        </w:rPr>
        <w:t>Private</w:t>
      </w:r>
      <w:r>
        <w:rPr>
          <w:i/>
        </w:rPr>
        <w:t> Households</w:t>
      </w:r>
      <w:r>
        <w:rPr>
          <w:i/>
          <w:spacing w:val="-3"/>
        </w:rPr>
        <w:t> </w:t>
      </w:r>
      <w:r>
        <w:rPr/>
        <w:t>is</w:t>
      </w:r>
      <w:r>
        <w:rPr>
          <w:spacing w:val="-5"/>
        </w:rPr>
        <w:t> </w:t>
      </w:r>
      <w:r>
        <w:rPr/>
        <w:t>slated</w:t>
      </w:r>
      <w:r>
        <w:rPr>
          <w:spacing w:val="-3"/>
        </w:rPr>
        <w:t> </w:t>
      </w:r>
      <w:r>
        <w:rPr/>
        <w:t>to</w:t>
      </w:r>
      <w:r>
        <w:rPr>
          <w:spacing w:val="-3"/>
        </w:rPr>
        <w:t> </w:t>
      </w:r>
      <w:r>
        <w:rPr/>
        <w:t>decline</w:t>
      </w:r>
      <w:r>
        <w:rPr>
          <w:spacing w:val="-4"/>
        </w:rPr>
        <w:t> </w:t>
      </w:r>
      <w:r>
        <w:rPr/>
        <w:t>by</w:t>
      </w:r>
      <w:r>
        <w:rPr>
          <w:spacing w:val="-3"/>
        </w:rPr>
        <w:t> </w:t>
      </w:r>
      <w:r>
        <w:rPr/>
        <w:t>197</w:t>
      </w:r>
      <w:r>
        <w:rPr>
          <w:spacing w:val="-3"/>
        </w:rPr>
        <w:t> </w:t>
      </w:r>
      <w:r>
        <w:rPr/>
        <w:t>jobs,</w:t>
      </w:r>
      <w:r>
        <w:rPr>
          <w:spacing w:val="-4"/>
        </w:rPr>
        <w:t> </w:t>
      </w:r>
      <w:r>
        <w:rPr/>
        <w:t>while</w:t>
      </w:r>
      <w:r>
        <w:rPr>
          <w:spacing w:val="-1"/>
        </w:rPr>
        <w:t> </w:t>
      </w:r>
      <w:r>
        <w:rPr>
          <w:i/>
        </w:rPr>
        <w:t>Support</w:t>
      </w:r>
      <w:r>
        <w:rPr>
          <w:i/>
          <w:spacing w:val="-7"/>
        </w:rPr>
        <w:t> </w:t>
      </w:r>
      <w:r>
        <w:rPr>
          <w:i/>
        </w:rPr>
        <w:t>Activities</w:t>
      </w:r>
      <w:r>
        <w:rPr>
          <w:i/>
          <w:spacing w:val="-5"/>
        </w:rPr>
        <w:t> </w:t>
      </w:r>
      <w:r>
        <w:rPr>
          <w:i/>
        </w:rPr>
        <w:t>for</w:t>
      </w:r>
      <w:r>
        <w:rPr>
          <w:i/>
          <w:spacing w:val="-5"/>
        </w:rPr>
        <w:t> </w:t>
      </w:r>
      <w:r>
        <w:rPr>
          <w:i/>
        </w:rPr>
        <w:t>Agriculture</w:t>
      </w:r>
      <w:r>
        <w:rPr>
          <w:i/>
        </w:rPr>
        <w:t> and Forestry </w:t>
      </w:r>
      <w:r>
        <w:rPr/>
        <w:t>could see a 30.77 percent reduction in its workforce.</w:t>
      </w:r>
      <w:r>
        <w:rPr>
          <w:spacing w:val="40"/>
        </w:rPr>
        <w:t> </w:t>
      </w:r>
      <w:r>
        <w:rPr/>
        <w:t>Overall,</w:t>
      </w:r>
    </w:p>
    <w:p>
      <w:pPr>
        <w:pStyle w:val="BodyText"/>
        <w:spacing w:line="360" w:lineRule="auto" w:before="91"/>
        <w:ind w:left="5089" w:right="638"/>
      </w:pPr>
      <w:r>
        <w:rPr/>
        <w:br w:type="column"/>
      </w:r>
      <w:r>
        <w:rPr>
          <w:b/>
        </w:rPr>
        <w:t>Information</w:t>
      </w:r>
      <w:r>
        <w:rPr>
          <w:b/>
          <w:spacing w:val="-10"/>
        </w:rPr>
        <w:t> </w:t>
      </w:r>
      <w:r>
        <w:rPr/>
        <w:t>is</w:t>
      </w:r>
      <w:r>
        <w:rPr>
          <w:spacing w:val="-11"/>
        </w:rPr>
        <w:t> </w:t>
      </w:r>
      <w:r>
        <w:rPr/>
        <w:t>predicted</w:t>
      </w:r>
      <w:r>
        <w:rPr>
          <w:spacing w:val="-11"/>
        </w:rPr>
        <w:t> </w:t>
      </w:r>
      <w:r>
        <w:rPr/>
        <w:t>to</w:t>
      </w:r>
      <w:r>
        <w:rPr>
          <w:spacing w:val="-8"/>
        </w:rPr>
        <w:t> </w:t>
      </w:r>
      <w:r>
        <w:rPr/>
        <w:t>be the top and fastest declining supersector, cutting an estimated 366 jobs, or 15.92 percent of its workforce.</w:t>
      </w:r>
    </w:p>
    <w:p>
      <w:pPr>
        <w:pStyle w:val="BodyText"/>
        <w:spacing w:line="360" w:lineRule="auto" w:before="121"/>
        <w:ind w:left="720" w:right="455" w:firstLine="151"/>
      </w:pPr>
      <w:r>
        <w:rPr/>
        <w:t>According</w:t>
      </w:r>
      <w:r>
        <w:rPr>
          <w:spacing w:val="-4"/>
        </w:rPr>
        <w:t> </w:t>
      </w:r>
      <w:r>
        <w:rPr/>
        <w:t>to</w:t>
      </w:r>
      <w:r>
        <w:rPr>
          <w:spacing w:val="-7"/>
        </w:rPr>
        <w:t> </w:t>
      </w:r>
      <w:r>
        <w:rPr/>
        <w:t>occupational</w:t>
      </w:r>
      <w:r>
        <w:rPr>
          <w:spacing w:val="-5"/>
        </w:rPr>
        <w:t> </w:t>
      </w:r>
      <w:r>
        <w:rPr/>
        <w:t>projections, City</w:t>
      </w:r>
      <w:r>
        <w:rPr>
          <w:spacing w:val="-5"/>
        </w:rPr>
        <w:t> </w:t>
      </w:r>
      <w:r>
        <w:rPr/>
        <w:t>of</w:t>
      </w:r>
      <w:r>
        <w:rPr>
          <w:spacing w:val="-5"/>
        </w:rPr>
        <w:t> </w:t>
      </w:r>
      <w:r>
        <w:rPr/>
        <w:t>Little</w:t>
      </w:r>
      <w:r>
        <w:rPr>
          <w:spacing w:val="-5"/>
        </w:rPr>
        <w:t> </w:t>
      </w:r>
      <w:r>
        <w:rPr/>
        <w:t>Rock</w:t>
      </w:r>
      <w:r>
        <w:rPr>
          <w:spacing w:val="-6"/>
        </w:rPr>
        <w:t> </w:t>
      </w:r>
      <w:r>
        <w:rPr/>
        <w:t>WDA</w:t>
      </w:r>
      <w:r>
        <w:rPr>
          <w:spacing w:val="-2"/>
        </w:rPr>
        <w:t> </w:t>
      </w:r>
      <w:r>
        <w:rPr/>
        <w:t>employers</w:t>
      </w:r>
      <w:r>
        <w:rPr>
          <w:spacing w:val="-6"/>
        </w:rPr>
        <w:t> </w:t>
      </w:r>
      <w:r>
        <w:rPr/>
        <w:t>are expected to have 23,795 annual openings during the projection period.</w:t>
      </w:r>
      <w:r>
        <w:rPr>
          <w:spacing w:val="40"/>
        </w:rPr>
        <w:t> </w:t>
      </w:r>
      <w:r>
        <w:rPr/>
        <w:t>Of these,</w:t>
      </w:r>
    </w:p>
    <w:p>
      <w:pPr>
        <w:spacing w:line="360" w:lineRule="auto" w:before="0"/>
        <w:ind w:left="3166" w:right="749" w:firstLine="0"/>
        <w:jc w:val="left"/>
        <w:rPr>
          <w:rFonts w:ascii="Times New Roman"/>
          <w:i/>
          <w:sz w:val="20"/>
        </w:rPr>
      </w:pPr>
      <w:r>
        <w:rPr>
          <w:rFonts w:ascii="Times New Roman"/>
          <w:sz w:val="20"/>
        </w:rPr>
        <w:t>9,924 would be created due to employees leaving the workforce, while 12,364 would be created due to employees</w:t>
      </w:r>
      <w:r>
        <w:rPr>
          <w:rFonts w:ascii="Times New Roman"/>
          <w:spacing w:val="-7"/>
          <w:sz w:val="20"/>
        </w:rPr>
        <w:t> </w:t>
      </w:r>
      <w:r>
        <w:rPr>
          <w:rFonts w:ascii="Times New Roman"/>
          <w:sz w:val="20"/>
        </w:rPr>
        <w:t>changing</w:t>
      </w:r>
      <w:r>
        <w:rPr>
          <w:rFonts w:ascii="Times New Roman"/>
          <w:spacing w:val="-5"/>
          <w:sz w:val="20"/>
        </w:rPr>
        <w:t> </w:t>
      </w:r>
      <w:r>
        <w:rPr>
          <w:rFonts w:ascii="Times New Roman"/>
          <w:sz w:val="20"/>
        </w:rPr>
        <w:t>jobs.</w:t>
      </w:r>
      <w:r>
        <w:rPr>
          <w:rFonts w:ascii="Times New Roman"/>
          <w:spacing w:val="40"/>
          <w:sz w:val="20"/>
        </w:rPr>
        <w:t> </w:t>
      </w:r>
      <w:r>
        <w:rPr>
          <w:rFonts w:ascii="Times New Roman"/>
          <w:sz w:val="20"/>
        </w:rPr>
        <w:t>Around</w:t>
      </w:r>
      <w:r>
        <w:rPr>
          <w:rFonts w:ascii="Times New Roman"/>
          <w:spacing w:val="-7"/>
          <w:sz w:val="20"/>
        </w:rPr>
        <w:t> </w:t>
      </w:r>
      <w:r>
        <w:rPr>
          <w:rFonts w:ascii="Times New Roman"/>
          <w:sz w:val="20"/>
        </w:rPr>
        <w:t>1,507</w:t>
      </w:r>
      <w:r>
        <w:rPr>
          <w:rFonts w:ascii="Times New Roman"/>
          <w:spacing w:val="-5"/>
          <w:sz w:val="20"/>
        </w:rPr>
        <w:t> </w:t>
      </w:r>
      <w:r>
        <w:rPr>
          <w:rFonts w:ascii="Times New Roman"/>
          <w:sz w:val="20"/>
        </w:rPr>
        <w:t>job</w:t>
      </w:r>
      <w:r>
        <w:rPr>
          <w:rFonts w:ascii="Times New Roman"/>
          <w:spacing w:val="-5"/>
          <w:sz w:val="20"/>
        </w:rPr>
        <w:t> </w:t>
      </w:r>
      <w:r>
        <w:rPr>
          <w:rFonts w:ascii="Times New Roman"/>
          <w:sz w:val="20"/>
        </w:rPr>
        <w:t>openings could be available annually due to growth and expansion of the workforce.</w:t>
      </w:r>
      <w:r>
        <w:rPr>
          <w:rFonts w:ascii="Times New Roman"/>
          <w:spacing w:val="40"/>
          <w:sz w:val="20"/>
        </w:rPr>
        <w:t> </w:t>
      </w:r>
      <w:r>
        <w:rPr>
          <w:rFonts w:ascii="Times New Roman"/>
          <w:b/>
          <w:sz w:val="20"/>
        </w:rPr>
        <w:t>Healthcare Practitioners and Technical Occupations </w:t>
      </w:r>
      <w:r>
        <w:rPr>
          <w:rFonts w:ascii="Times New Roman"/>
          <w:sz w:val="20"/>
        </w:rPr>
        <w:t>is estimated to be the top growing major group, increasing its workforce by 2,183 jobs.</w:t>
      </w:r>
      <w:r>
        <w:rPr>
          <w:rFonts w:ascii="Times New Roman"/>
          <w:spacing w:val="40"/>
          <w:sz w:val="20"/>
        </w:rPr>
        <w:t> </w:t>
      </w:r>
      <w:r>
        <w:rPr>
          <w:rFonts w:ascii="Times New Roman"/>
          <w:b/>
          <w:sz w:val="20"/>
        </w:rPr>
        <w:t>Computer and Mathematical Occupations </w:t>
      </w:r>
      <w:r>
        <w:rPr>
          <w:rFonts w:ascii="Times New Roman"/>
          <w:sz w:val="20"/>
        </w:rPr>
        <w:t>is slated to be the fastest growing major group, raising employment levels by 14.90 percent.</w:t>
      </w:r>
      <w:r>
        <w:rPr>
          <w:rFonts w:ascii="Times New Roman"/>
          <w:spacing w:val="40"/>
          <w:sz w:val="20"/>
        </w:rPr>
        <w:t> </w:t>
      </w:r>
      <w:r>
        <w:rPr>
          <w:rFonts w:ascii="Times New Roman"/>
          <w:i/>
          <w:sz w:val="20"/>
        </w:rPr>
        <w:t>Home Health and Personal</w:t>
      </w:r>
    </w:p>
    <w:p>
      <w:pPr>
        <w:spacing w:line="360" w:lineRule="auto" w:before="0"/>
        <w:ind w:left="720" w:right="749" w:firstLine="0"/>
        <w:jc w:val="left"/>
        <w:rPr>
          <w:rFonts w:ascii="Times New Roman"/>
          <w:sz w:val="20"/>
        </w:rPr>
      </w:pPr>
      <w:r>
        <w:rPr>
          <w:rFonts w:ascii="Times New Roman"/>
          <w:i/>
          <w:sz w:val="20"/>
        </w:rPr>
        <w:t>Care Aides </w:t>
      </w:r>
      <w:r>
        <w:rPr>
          <w:rFonts w:ascii="Times New Roman"/>
          <w:sz w:val="20"/>
        </w:rPr>
        <w:t>is predicted to be the top growing occupation, increasing by 835 jobs. </w:t>
      </w:r>
      <w:r>
        <w:rPr>
          <w:rFonts w:ascii="Times New Roman"/>
          <w:i/>
          <w:sz w:val="20"/>
        </w:rPr>
        <w:t>Tour and Travel Guides </w:t>
      </w:r>
      <w:r>
        <w:rPr>
          <w:rFonts w:ascii="Times New Roman"/>
          <w:sz w:val="20"/>
        </w:rPr>
        <w:t>is estimated to more than double in employment during the projection</w:t>
      </w:r>
      <w:r>
        <w:rPr>
          <w:rFonts w:ascii="Times New Roman"/>
          <w:spacing w:val="-3"/>
          <w:sz w:val="20"/>
        </w:rPr>
        <w:t> </w:t>
      </w:r>
      <w:r>
        <w:rPr>
          <w:rFonts w:ascii="Times New Roman"/>
          <w:sz w:val="20"/>
        </w:rPr>
        <w:t>period,</w:t>
      </w:r>
      <w:r>
        <w:rPr>
          <w:rFonts w:ascii="Times New Roman"/>
          <w:spacing w:val="-2"/>
          <w:sz w:val="20"/>
        </w:rPr>
        <w:t> </w:t>
      </w:r>
      <w:r>
        <w:rPr>
          <w:rFonts w:ascii="Times New Roman"/>
          <w:sz w:val="20"/>
        </w:rPr>
        <w:t>becoming</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fastest</w:t>
      </w:r>
      <w:r>
        <w:rPr>
          <w:rFonts w:ascii="Times New Roman"/>
          <w:spacing w:val="-3"/>
          <w:sz w:val="20"/>
        </w:rPr>
        <w:t> </w:t>
      </w:r>
      <w:r>
        <w:rPr>
          <w:rFonts w:ascii="Times New Roman"/>
          <w:sz w:val="20"/>
        </w:rPr>
        <w:t>growing</w:t>
      </w:r>
      <w:r>
        <w:rPr>
          <w:rFonts w:ascii="Times New Roman"/>
          <w:spacing w:val="-1"/>
          <w:sz w:val="20"/>
        </w:rPr>
        <w:t> </w:t>
      </w:r>
      <w:r>
        <w:rPr>
          <w:rFonts w:ascii="Times New Roman"/>
          <w:sz w:val="20"/>
        </w:rPr>
        <w:t>occupation.</w:t>
      </w:r>
      <w:r>
        <w:rPr>
          <w:rFonts w:ascii="Times New Roman"/>
          <w:spacing w:val="40"/>
          <w:sz w:val="20"/>
        </w:rPr>
        <w:t> </w:t>
      </w:r>
      <w:r>
        <w:rPr>
          <w:rFonts w:ascii="Times New Roman"/>
          <w:sz w:val="20"/>
        </w:rPr>
        <w:t>On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negative</w:t>
      </w:r>
      <w:r>
        <w:rPr>
          <w:rFonts w:ascii="Times New Roman"/>
          <w:spacing w:val="-2"/>
          <w:sz w:val="20"/>
        </w:rPr>
        <w:t> </w:t>
      </w:r>
      <w:r>
        <w:rPr>
          <w:rFonts w:ascii="Times New Roman"/>
          <w:sz w:val="20"/>
        </w:rPr>
        <w:t>side</w:t>
      </w:r>
      <w:r>
        <w:rPr>
          <w:rFonts w:ascii="Times New Roman"/>
          <w:spacing w:val="-2"/>
          <w:sz w:val="20"/>
        </w:rPr>
        <w:t> </w:t>
      </w:r>
      <w:r>
        <w:rPr>
          <w:rFonts w:ascii="Times New Roman"/>
          <w:sz w:val="20"/>
        </w:rPr>
        <w:t>of the local job market, </w:t>
      </w:r>
      <w:r>
        <w:rPr>
          <w:rFonts w:ascii="Times New Roman"/>
          <w:i/>
          <w:sz w:val="20"/>
        </w:rPr>
        <w:t>Secretaries and Administrative Assistants, Except Legal,</w:t>
      </w:r>
      <w:r>
        <w:rPr>
          <w:rFonts w:ascii="Times New Roman"/>
          <w:i/>
          <w:sz w:val="20"/>
        </w:rPr>
        <w:t> Medical, and Executive </w:t>
      </w:r>
      <w:r>
        <w:rPr>
          <w:rFonts w:ascii="Times New Roman"/>
          <w:sz w:val="20"/>
        </w:rPr>
        <w:t>is forecast to lose 122 jobs during the projection period, while</w:t>
      </w:r>
      <w:r>
        <w:rPr>
          <w:rFonts w:ascii="Times New Roman"/>
          <w:spacing w:val="-3"/>
          <w:sz w:val="20"/>
        </w:rPr>
        <w:t> </w:t>
      </w:r>
      <w:r>
        <w:rPr>
          <w:rFonts w:ascii="Times New Roman"/>
          <w:i/>
          <w:sz w:val="20"/>
        </w:rPr>
        <w:t>Word</w:t>
      </w:r>
      <w:r>
        <w:rPr>
          <w:rFonts w:ascii="Times New Roman"/>
          <w:i/>
          <w:spacing w:val="-3"/>
          <w:sz w:val="20"/>
        </w:rPr>
        <w:t> </w:t>
      </w:r>
      <w:r>
        <w:rPr>
          <w:rFonts w:ascii="Times New Roman"/>
          <w:i/>
          <w:sz w:val="20"/>
        </w:rPr>
        <w:t>Processors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Typists</w:t>
      </w:r>
      <w:r>
        <w:rPr>
          <w:rFonts w:ascii="Times New Roman"/>
          <w:i/>
          <w:spacing w:val="-3"/>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cut</w:t>
      </w:r>
      <w:r>
        <w:rPr>
          <w:rFonts w:ascii="Times New Roman"/>
          <w:spacing w:val="-5"/>
          <w:sz w:val="20"/>
        </w:rPr>
        <w:t> </w:t>
      </w:r>
      <w:r>
        <w:rPr>
          <w:rFonts w:ascii="Times New Roman"/>
          <w:sz w:val="20"/>
        </w:rPr>
        <w:t>a</w:t>
      </w:r>
      <w:r>
        <w:rPr>
          <w:rFonts w:ascii="Times New Roman"/>
          <w:spacing w:val="-4"/>
          <w:sz w:val="20"/>
        </w:rPr>
        <w:t> </w:t>
      </w:r>
      <w:r>
        <w:rPr>
          <w:rFonts w:ascii="Times New Roman"/>
          <w:sz w:val="20"/>
        </w:rPr>
        <w:t>third</w:t>
      </w:r>
      <w:r>
        <w:rPr>
          <w:rFonts w:ascii="Times New Roman"/>
          <w:spacing w:val="-3"/>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 during the projection period, becoming the fastest declining occupation in the area.</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493" w:space="68"/>
            <w:col w:w="8279"/>
          </w:cols>
        </w:sectPr>
      </w:pPr>
    </w:p>
    <w:p>
      <w:pPr>
        <w:pStyle w:val="Heading1"/>
        <w:spacing w:line="240" w:lineRule="auto" w:before="75"/>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before="0"/>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6" w:after="1"/>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93"/>
        <w:gridCol w:w="1531"/>
        <w:gridCol w:w="1418"/>
        <w:gridCol w:w="1018"/>
        <w:gridCol w:w="1073"/>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7393" w:type="dxa"/>
          </w:tcPr>
          <w:p>
            <w:pPr>
              <w:pStyle w:val="TableParagraph"/>
              <w:spacing w:line="240" w:lineRule="auto" w:before="227"/>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tcPr>
          <w:p>
            <w:pPr>
              <w:pStyle w:val="TableParagraph"/>
              <w:spacing w:line="228" w:lineRule="exact" w:before="0"/>
              <w:ind w:left="9" w:right="3"/>
              <w:jc w:val="center"/>
              <w:rPr>
                <w:rFonts w:ascii="Arial"/>
                <w:b/>
                <w:sz w:val="20"/>
              </w:rPr>
            </w:pPr>
            <w:r>
              <w:rPr>
                <w:rFonts w:ascii="Arial"/>
                <w:b/>
                <w:spacing w:val="-4"/>
                <w:sz w:val="20"/>
              </w:rPr>
              <w:t>2022</w:t>
            </w:r>
          </w:p>
          <w:p>
            <w:pPr>
              <w:pStyle w:val="TableParagraph"/>
              <w:spacing w:line="230" w:lineRule="exact" w:before="0"/>
              <w:ind w:left="9"/>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5"/>
              <w:jc w:val="center"/>
              <w:rPr>
                <w:rFonts w:ascii="Arial"/>
                <w:b/>
                <w:sz w:val="20"/>
              </w:rPr>
            </w:pPr>
            <w:r>
              <w:rPr>
                <w:rFonts w:ascii="Arial"/>
                <w:b/>
                <w:spacing w:val="-4"/>
                <w:sz w:val="20"/>
              </w:rPr>
              <w:t>2032</w:t>
            </w:r>
          </w:p>
          <w:p>
            <w:pPr>
              <w:pStyle w:val="TableParagraph"/>
              <w:spacing w:line="230" w:lineRule="exact"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12"/>
              <w:ind w:left="143" w:right="92" w:hanging="34"/>
              <w:jc w:val="left"/>
              <w:rPr>
                <w:rFonts w:ascii="Arial"/>
                <w:b/>
                <w:sz w:val="20"/>
              </w:rPr>
            </w:pPr>
            <w:r>
              <w:rPr>
                <w:rFonts w:ascii="Arial"/>
                <w:b/>
                <w:spacing w:val="-2"/>
                <w:sz w:val="20"/>
              </w:rPr>
              <w:t>Numeric Change</w:t>
            </w:r>
          </w:p>
        </w:tc>
        <w:tc>
          <w:tcPr>
            <w:tcW w:w="1073" w:type="dxa"/>
          </w:tcPr>
          <w:p>
            <w:pPr>
              <w:pStyle w:val="TableParagraph"/>
              <w:spacing w:line="240" w:lineRule="auto" w:before="112"/>
              <w:ind w:left="166" w:right="155"/>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93"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531" w:type="dxa"/>
          </w:tcPr>
          <w:p>
            <w:pPr>
              <w:pStyle w:val="TableParagraph"/>
              <w:spacing w:line="210" w:lineRule="exact" w:before="0"/>
              <w:ind w:right="97"/>
              <w:rPr>
                <w:rFonts w:ascii="Arial"/>
                <w:b/>
                <w:sz w:val="20"/>
              </w:rPr>
            </w:pPr>
            <w:r>
              <w:rPr>
                <w:rFonts w:ascii="Arial"/>
                <w:b/>
                <w:spacing w:val="-2"/>
                <w:sz w:val="20"/>
              </w:rPr>
              <w:t>210,931</w:t>
            </w:r>
          </w:p>
        </w:tc>
        <w:tc>
          <w:tcPr>
            <w:tcW w:w="1418" w:type="dxa"/>
          </w:tcPr>
          <w:p>
            <w:pPr>
              <w:pStyle w:val="TableParagraph"/>
              <w:spacing w:line="210" w:lineRule="exact" w:before="0"/>
              <w:ind w:right="99"/>
              <w:rPr>
                <w:rFonts w:ascii="Arial"/>
                <w:b/>
                <w:sz w:val="20"/>
              </w:rPr>
            </w:pPr>
            <w:r>
              <w:rPr>
                <w:rFonts w:ascii="Arial"/>
                <w:b/>
                <w:spacing w:val="-2"/>
                <w:sz w:val="20"/>
              </w:rPr>
              <w:t>225,997</w:t>
            </w:r>
          </w:p>
        </w:tc>
        <w:tc>
          <w:tcPr>
            <w:tcW w:w="1018" w:type="dxa"/>
          </w:tcPr>
          <w:p>
            <w:pPr>
              <w:pStyle w:val="TableParagraph"/>
              <w:spacing w:line="210" w:lineRule="exact" w:before="0"/>
              <w:ind w:right="96"/>
              <w:rPr>
                <w:rFonts w:ascii="Arial"/>
                <w:b/>
                <w:sz w:val="20"/>
              </w:rPr>
            </w:pPr>
            <w:r>
              <w:rPr>
                <w:rFonts w:ascii="Arial"/>
                <w:b/>
                <w:spacing w:val="-2"/>
                <w:sz w:val="20"/>
              </w:rPr>
              <w:t>15,066</w:t>
            </w:r>
          </w:p>
        </w:tc>
        <w:tc>
          <w:tcPr>
            <w:tcW w:w="1073" w:type="dxa"/>
          </w:tcPr>
          <w:p>
            <w:pPr>
              <w:pStyle w:val="TableParagraph"/>
              <w:spacing w:line="210" w:lineRule="exact" w:before="0"/>
              <w:ind w:right="98"/>
              <w:rPr>
                <w:rFonts w:ascii="Arial"/>
                <w:b/>
                <w:sz w:val="20"/>
              </w:rPr>
            </w:pPr>
            <w:r>
              <w:rPr>
                <w:rFonts w:ascii="Arial"/>
                <w:b/>
                <w:spacing w:val="-2"/>
                <w:sz w:val="20"/>
              </w:rPr>
              <w:t>7.14%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93"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531" w:type="dxa"/>
          </w:tcPr>
          <w:p>
            <w:pPr>
              <w:pStyle w:val="TableParagraph"/>
              <w:spacing w:line="210" w:lineRule="exact" w:before="0"/>
              <w:ind w:right="97"/>
              <w:rPr>
                <w:rFonts w:ascii="Arial"/>
                <w:sz w:val="20"/>
              </w:rPr>
            </w:pPr>
            <w:r>
              <w:rPr>
                <w:rFonts w:ascii="Arial"/>
                <w:spacing w:val="-2"/>
                <w:sz w:val="20"/>
              </w:rPr>
              <w:t>9,971</w:t>
            </w:r>
          </w:p>
        </w:tc>
        <w:tc>
          <w:tcPr>
            <w:tcW w:w="1418" w:type="dxa"/>
          </w:tcPr>
          <w:p>
            <w:pPr>
              <w:pStyle w:val="TableParagraph"/>
              <w:spacing w:line="210" w:lineRule="exact" w:before="0"/>
              <w:ind w:right="99"/>
              <w:rPr>
                <w:rFonts w:ascii="Arial"/>
                <w:sz w:val="20"/>
              </w:rPr>
            </w:pPr>
            <w:r>
              <w:rPr>
                <w:rFonts w:ascii="Arial"/>
                <w:spacing w:val="-2"/>
                <w:sz w:val="20"/>
              </w:rPr>
              <w:t>10,315</w:t>
            </w:r>
          </w:p>
        </w:tc>
        <w:tc>
          <w:tcPr>
            <w:tcW w:w="1018" w:type="dxa"/>
          </w:tcPr>
          <w:p>
            <w:pPr>
              <w:pStyle w:val="TableParagraph"/>
              <w:spacing w:line="210" w:lineRule="exact" w:before="0"/>
              <w:ind w:right="97"/>
              <w:rPr>
                <w:rFonts w:ascii="Arial"/>
                <w:sz w:val="20"/>
              </w:rPr>
            </w:pPr>
            <w:r>
              <w:rPr>
                <w:rFonts w:ascii="Arial"/>
                <w:spacing w:val="-5"/>
                <w:sz w:val="20"/>
              </w:rPr>
              <w:t>344</w:t>
            </w:r>
          </w:p>
        </w:tc>
        <w:tc>
          <w:tcPr>
            <w:tcW w:w="1073" w:type="dxa"/>
          </w:tcPr>
          <w:p>
            <w:pPr>
              <w:pStyle w:val="TableParagraph"/>
              <w:spacing w:line="210" w:lineRule="exact" w:before="0"/>
              <w:ind w:right="100"/>
              <w:rPr>
                <w:rFonts w:ascii="Arial"/>
                <w:sz w:val="20"/>
              </w:rPr>
            </w:pPr>
            <w:r>
              <w:rPr>
                <w:rFonts w:ascii="Arial"/>
                <w:spacing w:val="-2"/>
                <w:sz w:val="20"/>
              </w:rPr>
              <w:t>3.45%</w:t>
            </w:r>
          </w:p>
        </w:tc>
      </w:tr>
      <w:tr>
        <w:trPr>
          <w:trHeight w:val="229"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9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531" w:type="dxa"/>
          </w:tcPr>
          <w:p>
            <w:pPr>
              <w:pStyle w:val="TableParagraph"/>
              <w:spacing w:line="210" w:lineRule="exact" w:before="0"/>
              <w:ind w:right="97"/>
              <w:rPr>
                <w:rFonts w:ascii="Arial"/>
                <w:sz w:val="20"/>
              </w:rPr>
            </w:pPr>
            <w:r>
              <w:rPr>
                <w:rFonts w:ascii="Arial"/>
                <w:spacing w:val="-2"/>
                <w:sz w:val="20"/>
              </w:rPr>
              <w:t>12,542</w:t>
            </w:r>
          </w:p>
        </w:tc>
        <w:tc>
          <w:tcPr>
            <w:tcW w:w="1418" w:type="dxa"/>
          </w:tcPr>
          <w:p>
            <w:pPr>
              <w:pStyle w:val="TableParagraph"/>
              <w:spacing w:line="210" w:lineRule="exact" w:before="0"/>
              <w:ind w:right="99"/>
              <w:rPr>
                <w:rFonts w:ascii="Arial"/>
                <w:sz w:val="20"/>
              </w:rPr>
            </w:pPr>
            <w:r>
              <w:rPr>
                <w:rFonts w:ascii="Arial"/>
                <w:spacing w:val="-2"/>
                <w:sz w:val="20"/>
              </w:rPr>
              <w:t>13,972</w:t>
            </w:r>
          </w:p>
        </w:tc>
        <w:tc>
          <w:tcPr>
            <w:tcW w:w="1018" w:type="dxa"/>
          </w:tcPr>
          <w:p>
            <w:pPr>
              <w:pStyle w:val="TableParagraph"/>
              <w:spacing w:line="210" w:lineRule="exact" w:before="0"/>
              <w:ind w:right="97"/>
              <w:rPr>
                <w:rFonts w:ascii="Arial"/>
                <w:sz w:val="20"/>
              </w:rPr>
            </w:pPr>
            <w:r>
              <w:rPr>
                <w:rFonts w:ascii="Arial"/>
                <w:spacing w:val="-2"/>
                <w:sz w:val="20"/>
              </w:rPr>
              <w:t>1,430</w:t>
            </w:r>
          </w:p>
        </w:tc>
        <w:tc>
          <w:tcPr>
            <w:tcW w:w="1073" w:type="dxa"/>
          </w:tcPr>
          <w:p>
            <w:pPr>
              <w:pStyle w:val="TableParagraph"/>
              <w:spacing w:line="210" w:lineRule="exact" w:before="0"/>
              <w:ind w:right="100"/>
              <w:rPr>
                <w:rFonts w:ascii="Arial"/>
                <w:sz w:val="20"/>
              </w:rPr>
            </w:pPr>
            <w:r>
              <w:rPr>
                <w:rFonts w:ascii="Arial"/>
                <w:spacing w:val="-2"/>
                <w:sz w:val="20"/>
              </w:rPr>
              <w:t>11.40%</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9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531" w:type="dxa"/>
          </w:tcPr>
          <w:p>
            <w:pPr>
              <w:pStyle w:val="TableParagraph"/>
              <w:spacing w:line="210" w:lineRule="exact" w:before="0"/>
              <w:ind w:right="97"/>
              <w:rPr>
                <w:rFonts w:ascii="Arial"/>
                <w:b/>
                <w:sz w:val="20"/>
              </w:rPr>
            </w:pPr>
            <w:r>
              <w:rPr>
                <w:rFonts w:ascii="Arial"/>
                <w:b/>
                <w:spacing w:val="-5"/>
                <w:sz w:val="20"/>
              </w:rPr>
              <w:t>557</w:t>
            </w:r>
          </w:p>
        </w:tc>
        <w:tc>
          <w:tcPr>
            <w:tcW w:w="1418" w:type="dxa"/>
          </w:tcPr>
          <w:p>
            <w:pPr>
              <w:pStyle w:val="TableParagraph"/>
              <w:spacing w:line="210" w:lineRule="exact" w:before="0"/>
              <w:ind w:right="99"/>
              <w:rPr>
                <w:rFonts w:ascii="Arial"/>
                <w:b/>
                <w:sz w:val="20"/>
              </w:rPr>
            </w:pPr>
            <w:r>
              <w:rPr>
                <w:rFonts w:ascii="Arial"/>
                <w:b/>
                <w:spacing w:val="-5"/>
                <w:sz w:val="20"/>
              </w:rPr>
              <w:t>584</w:t>
            </w:r>
          </w:p>
        </w:tc>
        <w:tc>
          <w:tcPr>
            <w:tcW w:w="1018" w:type="dxa"/>
          </w:tcPr>
          <w:p>
            <w:pPr>
              <w:pStyle w:val="TableParagraph"/>
              <w:spacing w:line="210" w:lineRule="exact" w:before="0"/>
              <w:ind w:right="97"/>
              <w:rPr>
                <w:rFonts w:ascii="Arial"/>
                <w:b/>
                <w:sz w:val="20"/>
              </w:rPr>
            </w:pPr>
            <w:r>
              <w:rPr>
                <w:rFonts w:ascii="Arial"/>
                <w:b/>
                <w:spacing w:val="-5"/>
                <w:sz w:val="20"/>
              </w:rPr>
              <w:t>27</w:t>
            </w:r>
          </w:p>
        </w:tc>
        <w:tc>
          <w:tcPr>
            <w:tcW w:w="1073" w:type="dxa"/>
          </w:tcPr>
          <w:p>
            <w:pPr>
              <w:pStyle w:val="TableParagraph"/>
              <w:spacing w:line="210" w:lineRule="exact" w:before="0"/>
              <w:ind w:right="98"/>
              <w:rPr>
                <w:rFonts w:ascii="Arial"/>
                <w:b/>
                <w:sz w:val="20"/>
              </w:rPr>
            </w:pPr>
            <w:r>
              <w:rPr>
                <w:rFonts w:ascii="Arial"/>
                <w:b/>
                <w:spacing w:val="-2"/>
                <w:sz w:val="20"/>
              </w:rPr>
              <w:t>4.85%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9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531" w:type="dxa"/>
          </w:tcPr>
          <w:p>
            <w:pPr>
              <w:pStyle w:val="TableParagraph"/>
              <w:spacing w:line="210" w:lineRule="exact" w:before="0"/>
              <w:ind w:right="97"/>
              <w:rPr>
                <w:rFonts w:ascii="Arial"/>
                <w:sz w:val="20"/>
              </w:rPr>
            </w:pPr>
            <w:r>
              <w:rPr>
                <w:rFonts w:ascii="Arial"/>
                <w:spacing w:val="-5"/>
                <w:sz w:val="20"/>
              </w:rPr>
              <w:t>144</w:t>
            </w:r>
          </w:p>
        </w:tc>
        <w:tc>
          <w:tcPr>
            <w:tcW w:w="1418" w:type="dxa"/>
          </w:tcPr>
          <w:p>
            <w:pPr>
              <w:pStyle w:val="TableParagraph"/>
              <w:spacing w:line="210" w:lineRule="exact" w:before="0"/>
              <w:ind w:right="99"/>
              <w:rPr>
                <w:rFonts w:ascii="Arial"/>
                <w:sz w:val="20"/>
              </w:rPr>
            </w:pPr>
            <w:r>
              <w:rPr>
                <w:rFonts w:ascii="Arial"/>
                <w:spacing w:val="-5"/>
                <w:sz w:val="20"/>
              </w:rPr>
              <w:t>149</w:t>
            </w:r>
          </w:p>
        </w:tc>
        <w:tc>
          <w:tcPr>
            <w:tcW w:w="1018" w:type="dxa"/>
          </w:tcPr>
          <w:p>
            <w:pPr>
              <w:pStyle w:val="TableParagraph"/>
              <w:spacing w:line="210" w:lineRule="exact" w:before="0"/>
              <w:ind w:right="94"/>
              <w:rPr>
                <w:rFonts w:ascii="Arial"/>
                <w:sz w:val="20"/>
              </w:rPr>
            </w:pPr>
            <w:r>
              <w:rPr>
                <w:rFonts w:ascii="Arial"/>
                <w:spacing w:val="-10"/>
                <w:sz w:val="20"/>
              </w:rPr>
              <w:t>5</w:t>
            </w:r>
          </w:p>
        </w:tc>
        <w:tc>
          <w:tcPr>
            <w:tcW w:w="1073" w:type="dxa"/>
          </w:tcPr>
          <w:p>
            <w:pPr>
              <w:pStyle w:val="TableParagraph"/>
              <w:spacing w:line="210" w:lineRule="exact" w:before="0"/>
              <w:ind w:right="100"/>
              <w:rPr>
                <w:rFonts w:ascii="Arial"/>
                <w:sz w:val="20"/>
              </w:rPr>
            </w:pPr>
            <w:r>
              <w:rPr>
                <w:rFonts w:ascii="Arial"/>
                <w:spacing w:val="-2"/>
                <w:sz w:val="20"/>
              </w:rPr>
              <w:t>3.47%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93"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531" w:type="dxa"/>
          </w:tcPr>
          <w:p>
            <w:pPr>
              <w:pStyle w:val="TableParagraph"/>
              <w:spacing w:line="210" w:lineRule="exact" w:before="0"/>
              <w:ind w:right="97"/>
              <w:rPr>
                <w:rFonts w:ascii="Arial"/>
                <w:sz w:val="20"/>
              </w:rPr>
            </w:pPr>
            <w:r>
              <w:rPr>
                <w:rFonts w:ascii="Arial"/>
                <w:spacing w:val="-5"/>
                <w:sz w:val="20"/>
              </w:rPr>
              <w:t>413</w:t>
            </w:r>
          </w:p>
        </w:tc>
        <w:tc>
          <w:tcPr>
            <w:tcW w:w="1418" w:type="dxa"/>
          </w:tcPr>
          <w:p>
            <w:pPr>
              <w:pStyle w:val="TableParagraph"/>
              <w:spacing w:line="210" w:lineRule="exact" w:before="0"/>
              <w:ind w:right="99"/>
              <w:rPr>
                <w:rFonts w:ascii="Arial"/>
                <w:sz w:val="20"/>
              </w:rPr>
            </w:pPr>
            <w:r>
              <w:rPr>
                <w:rFonts w:ascii="Arial"/>
                <w:spacing w:val="-5"/>
                <w:sz w:val="20"/>
              </w:rPr>
              <w:t>435</w:t>
            </w:r>
          </w:p>
        </w:tc>
        <w:tc>
          <w:tcPr>
            <w:tcW w:w="1018" w:type="dxa"/>
          </w:tcPr>
          <w:p>
            <w:pPr>
              <w:pStyle w:val="TableParagraph"/>
              <w:spacing w:line="210" w:lineRule="exact" w:before="0"/>
              <w:ind w:right="97"/>
              <w:rPr>
                <w:rFonts w:ascii="Arial"/>
                <w:sz w:val="20"/>
              </w:rPr>
            </w:pPr>
            <w:r>
              <w:rPr>
                <w:rFonts w:ascii="Arial"/>
                <w:spacing w:val="-5"/>
                <w:sz w:val="20"/>
              </w:rPr>
              <w:t>22</w:t>
            </w:r>
          </w:p>
        </w:tc>
        <w:tc>
          <w:tcPr>
            <w:tcW w:w="1073" w:type="dxa"/>
          </w:tcPr>
          <w:p>
            <w:pPr>
              <w:pStyle w:val="TableParagraph"/>
              <w:spacing w:line="210" w:lineRule="exact" w:before="0"/>
              <w:ind w:right="100"/>
              <w:rPr>
                <w:rFonts w:ascii="Arial"/>
                <w:sz w:val="20"/>
              </w:rPr>
            </w:pPr>
            <w:r>
              <w:rPr>
                <w:rFonts w:ascii="Arial"/>
                <w:spacing w:val="-2"/>
                <w:sz w:val="20"/>
              </w:rPr>
              <w:t>5.33%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101200</w:t>
            </w:r>
          </w:p>
        </w:tc>
        <w:tc>
          <w:tcPr>
            <w:tcW w:w="7393" w:type="dxa"/>
          </w:tcPr>
          <w:p>
            <w:pPr>
              <w:pStyle w:val="TableParagraph"/>
              <w:spacing w:line="210" w:lineRule="exact" w:before="0"/>
              <w:ind w:left="108"/>
              <w:jc w:val="left"/>
              <w:rPr>
                <w:rFonts w:ascii="Arial"/>
                <w:b/>
                <w:sz w:val="20"/>
              </w:rPr>
            </w:pPr>
            <w:r>
              <w:rPr>
                <w:rFonts w:ascii="Arial"/>
                <w:b/>
                <w:spacing w:val="-2"/>
                <w:sz w:val="20"/>
              </w:rPr>
              <w:t>CONSTRUCTION</w:t>
            </w:r>
          </w:p>
        </w:tc>
        <w:tc>
          <w:tcPr>
            <w:tcW w:w="1531" w:type="dxa"/>
          </w:tcPr>
          <w:p>
            <w:pPr>
              <w:pStyle w:val="TableParagraph"/>
              <w:spacing w:line="210" w:lineRule="exact" w:before="0"/>
              <w:ind w:right="97"/>
              <w:rPr>
                <w:rFonts w:ascii="Arial"/>
                <w:b/>
                <w:sz w:val="20"/>
              </w:rPr>
            </w:pPr>
            <w:r>
              <w:rPr>
                <w:rFonts w:ascii="Arial"/>
                <w:b/>
                <w:spacing w:val="-2"/>
                <w:sz w:val="20"/>
              </w:rPr>
              <w:t>5,354</w:t>
            </w:r>
          </w:p>
        </w:tc>
        <w:tc>
          <w:tcPr>
            <w:tcW w:w="1418" w:type="dxa"/>
          </w:tcPr>
          <w:p>
            <w:pPr>
              <w:pStyle w:val="TableParagraph"/>
              <w:spacing w:line="210" w:lineRule="exact" w:before="0"/>
              <w:ind w:right="99"/>
              <w:rPr>
                <w:rFonts w:ascii="Arial"/>
                <w:b/>
                <w:sz w:val="20"/>
              </w:rPr>
            </w:pPr>
            <w:r>
              <w:rPr>
                <w:rFonts w:ascii="Arial"/>
                <w:b/>
                <w:spacing w:val="-2"/>
                <w:sz w:val="20"/>
              </w:rPr>
              <w:t>5,593</w:t>
            </w:r>
          </w:p>
        </w:tc>
        <w:tc>
          <w:tcPr>
            <w:tcW w:w="1018" w:type="dxa"/>
          </w:tcPr>
          <w:p>
            <w:pPr>
              <w:pStyle w:val="TableParagraph"/>
              <w:spacing w:line="210" w:lineRule="exact" w:before="0"/>
              <w:ind w:right="97"/>
              <w:rPr>
                <w:rFonts w:ascii="Arial"/>
                <w:b/>
                <w:sz w:val="20"/>
              </w:rPr>
            </w:pPr>
            <w:r>
              <w:rPr>
                <w:rFonts w:ascii="Arial"/>
                <w:b/>
                <w:spacing w:val="-5"/>
                <w:sz w:val="20"/>
              </w:rPr>
              <w:t>239</w:t>
            </w:r>
          </w:p>
        </w:tc>
        <w:tc>
          <w:tcPr>
            <w:tcW w:w="1073" w:type="dxa"/>
          </w:tcPr>
          <w:p>
            <w:pPr>
              <w:pStyle w:val="TableParagraph"/>
              <w:spacing w:line="210" w:lineRule="exact" w:before="0"/>
              <w:ind w:right="98"/>
              <w:rPr>
                <w:rFonts w:ascii="Arial"/>
                <w:b/>
                <w:sz w:val="20"/>
              </w:rPr>
            </w:pPr>
            <w:r>
              <w:rPr>
                <w:rFonts w:ascii="Arial"/>
                <w:b/>
                <w:spacing w:val="-2"/>
                <w:sz w:val="20"/>
              </w:rPr>
              <w:t>4.46%</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101300</w:t>
            </w:r>
          </w:p>
        </w:tc>
        <w:tc>
          <w:tcPr>
            <w:tcW w:w="7393" w:type="dxa"/>
          </w:tcPr>
          <w:p>
            <w:pPr>
              <w:pStyle w:val="TableParagraph"/>
              <w:spacing w:line="211" w:lineRule="exact" w:before="0"/>
              <w:ind w:left="108"/>
              <w:jc w:val="left"/>
              <w:rPr>
                <w:rFonts w:ascii="Arial"/>
                <w:b/>
                <w:sz w:val="20"/>
              </w:rPr>
            </w:pPr>
            <w:r>
              <w:rPr>
                <w:rFonts w:ascii="Arial"/>
                <w:b/>
                <w:spacing w:val="-2"/>
                <w:sz w:val="20"/>
              </w:rPr>
              <w:t>MANUFACTURING</w:t>
            </w:r>
          </w:p>
        </w:tc>
        <w:tc>
          <w:tcPr>
            <w:tcW w:w="1531" w:type="dxa"/>
          </w:tcPr>
          <w:p>
            <w:pPr>
              <w:pStyle w:val="TableParagraph"/>
              <w:spacing w:line="211" w:lineRule="exact" w:before="0"/>
              <w:ind w:right="97"/>
              <w:rPr>
                <w:rFonts w:ascii="Arial"/>
                <w:b/>
                <w:sz w:val="20"/>
              </w:rPr>
            </w:pPr>
            <w:r>
              <w:rPr>
                <w:rFonts w:ascii="Arial"/>
                <w:b/>
                <w:spacing w:val="-2"/>
                <w:sz w:val="20"/>
              </w:rPr>
              <w:t>6,631</w:t>
            </w:r>
          </w:p>
        </w:tc>
        <w:tc>
          <w:tcPr>
            <w:tcW w:w="1418" w:type="dxa"/>
          </w:tcPr>
          <w:p>
            <w:pPr>
              <w:pStyle w:val="TableParagraph"/>
              <w:spacing w:line="211" w:lineRule="exact" w:before="0"/>
              <w:ind w:right="99"/>
              <w:rPr>
                <w:rFonts w:ascii="Arial"/>
                <w:b/>
                <w:sz w:val="20"/>
              </w:rPr>
            </w:pPr>
            <w:r>
              <w:rPr>
                <w:rFonts w:ascii="Arial"/>
                <w:b/>
                <w:spacing w:val="-2"/>
                <w:sz w:val="20"/>
              </w:rPr>
              <w:t>7,795</w:t>
            </w:r>
          </w:p>
        </w:tc>
        <w:tc>
          <w:tcPr>
            <w:tcW w:w="1018" w:type="dxa"/>
          </w:tcPr>
          <w:p>
            <w:pPr>
              <w:pStyle w:val="TableParagraph"/>
              <w:spacing w:line="211" w:lineRule="exact" w:before="0"/>
              <w:ind w:right="97"/>
              <w:rPr>
                <w:rFonts w:ascii="Arial"/>
                <w:b/>
                <w:sz w:val="20"/>
              </w:rPr>
            </w:pPr>
            <w:r>
              <w:rPr>
                <w:rFonts w:ascii="Arial"/>
                <w:b/>
                <w:spacing w:val="-2"/>
                <w:sz w:val="20"/>
              </w:rPr>
              <w:t>1,164</w:t>
            </w:r>
          </w:p>
        </w:tc>
        <w:tc>
          <w:tcPr>
            <w:tcW w:w="1073" w:type="dxa"/>
          </w:tcPr>
          <w:p>
            <w:pPr>
              <w:pStyle w:val="TableParagraph"/>
              <w:spacing w:line="211" w:lineRule="exact" w:before="0"/>
              <w:ind w:right="98"/>
              <w:rPr>
                <w:rFonts w:ascii="Arial"/>
                <w:b/>
                <w:sz w:val="20"/>
              </w:rPr>
            </w:pPr>
            <w:r>
              <w:rPr>
                <w:rFonts w:ascii="Arial"/>
                <w:b/>
                <w:spacing w:val="-2"/>
                <w:sz w:val="20"/>
              </w:rPr>
              <w:t>17.55%</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531" w:type="dxa"/>
          </w:tcPr>
          <w:p>
            <w:pPr>
              <w:pStyle w:val="TableParagraph"/>
              <w:spacing w:line="210" w:lineRule="exact" w:before="0"/>
              <w:ind w:right="97"/>
              <w:rPr>
                <w:rFonts w:ascii="Arial"/>
                <w:b/>
                <w:sz w:val="20"/>
              </w:rPr>
            </w:pPr>
            <w:r>
              <w:rPr>
                <w:rFonts w:ascii="Arial"/>
                <w:b/>
                <w:spacing w:val="-2"/>
                <w:sz w:val="20"/>
              </w:rPr>
              <w:t>3,594</w:t>
            </w:r>
          </w:p>
        </w:tc>
        <w:tc>
          <w:tcPr>
            <w:tcW w:w="1418" w:type="dxa"/>
          </w:tcPr>
          <w:p>
            <w:pPr>
              <w:pStyle w:val="TableParagraph"/>
              <w:spacing w:line="210" w:lineRule="exact" w:before="0"/>
              <w:ind w:right="99"/>
              <w:rPr>
                <w:rFonts w:ascii="Arial"/>
                <w:b/>
                <w:sz w:val="20"/>
              </w:rPr>
            </w:pPr>
            <w:r>
              <w:rPr>
                <w:rFonts w:ascii="Arial"/>
                <w:b/>
                <w:spacing w:val="-2"/>
                <w:sz w:val="20"/>
              </w:rPr>
              <w:t>3,629</w:t>
            </w:r>
          </w:p>
        </w:tc>
        <w:tc>
          <w:tcPr>
            <w:tcW w:w="1018" w:type="dxa"/>
          </w:tcPr>
          <w:p>
            <w:pPr>
              <w:pStyle w:val="TableParagraph"/>
              <w:spacing w:line="210" w:lineRule="exact" w:before="0"/>
              <w:ind w:right="97"/>
              <w:rPr>
                <w:rFonts w:ascii="Arial"/>
                <w:b/>
                <w:sz w:val="20"/>
              </w:rPr>
            </w:pPr>
            <w:r>
              <w:rPr>
                <w:rFonts w:ascii="Arial"/>
                <w:b/>
                <w:spacing w:val="-5"/>
                <w:sz w:val="20"/>
              </w:rPr>
              <w:t>35</w:t>
            </w:r>
          </w:p>
        </w:tc>
        <w:tc>
          <w:tcPr>
            <w:tcW w:w="1073" w:type="dxa"/>
          </w:tcPr>
          <w:p>
            <w:pPr>
              <w:pStyle w:val="TableParagraph"/>
              <w:spacing w:line="210" w:lineRule="exact" w:before="0"/>
              <w:ind w:right="98"/>
              <w:rPr>
                <w:rFonts w:ascii="Arial"/>
                <w:b/>
                <w:sz w:val="20"/>
              </w:rPr>
            </w:pPr>
            <w:r>
              <w:rPr>
                <w:rFonts w:ascii="Arial"/>
                <w:b/>
                <w:spacing w:val="-2"/>
                <w:sz w:val="20"/>
              </w:rPr>
              <w:t>0.97%</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531" w:type="dxa"/>
          </w:tcPr>
          <w:p>
            <w:pPr>
              <w:pStyle w:val="TableParagraph"/>
              <w:spacing w:line="210" w:lineRule="exact" w:before="0"/>
              <w:ind w:right="97"/>
              <w:rPr>
                <w:rFonts w:ascii="Arial"/>
                <w:b/>
                <w:sz w:val="20"/>
              </w:rPr>
            </w:pPr>
            <w:r>
              <w:rPr>
                <w:rFonts w:ascii="Arial"/>
                <w:b/>
                <w:spacing w:val="-2"/>
                <w:sz w:val="20"/>
              </w:rPr>
              <w:t>3,037</w:t>
            </w:r>
          </w:p>
        </w:tc>
        <w:tc>
          <w:tcPr>
            <w:tcW w:w="1418" w:type="dxa"/>
          </w:tcPr>
          <w:p>
            <w:pPr>
              <w:pStyle w:val="TableParagraph"/>
              <w:spacing w:line="210" w:lineRule="exact" w:before="0"/>
              <w:ind w:right="99"/>
              <w:rPr>
                <w:rFonts w:ascii="Arial"/>
                <w:b/>
                <w:sz w:val="20"/>
              </w:rPr>
            </w:pPr>
            <w:r>
              <w:rPr>
                <w:rFonts w:ascii="Arial"/>
                <w:b/>
                <w:spacing w:val="-2"/>
                <w:sz w:val="20"/>
              </w:rPr>
              <w:t>4,166</w:t>
            </w:r>
          </w:p>
        </w:tc>
        <w:tc>
          <w:tcPr>
            <w:tcW w:w="1018" w:type="dxa"/>
          </w:tcPr>
          <w:p>
            <w:pPr>
              <w:pStyle w:val="TableParagraph"/>
              <w:spacing w:line="210" w:lineRule="exact" w:before="0"/>
              <w:ind w:right="97"/>
              <w:rPr>
                <w:rFonts w:ascii="Arial"/>
                <w:b/>
                <w:sz w:val="20"/>
              </w:rPr>
            </w:pPr>
            <w:r>
              <w:rPr>
                <w:rFonts w:ascii="Arial"/>
                <w:b/>
                <w:spacing w:val="-2"/>
                <w:sz w:val="20"/>
              </w:rPr>
              <w:t>1,129</w:t>
            </w:r>
          </w:p>
        </w:tc>
        <w:tc>
          <w:tcPr>
            <w:tcW w:w="1073" w:type="dxa"/>
          </w:tcPr>
          <w:p>
            <w:pPr>
              <w:pStyle w:val="TableParagraph"/>
              <w:spacing w:line="210" w:lineRule="exact" w:before="0"/>
              <w:ind w:right="98"/>
              <w:rPr>
                <w:rFonts w:ascii="Arial"/>
                <w:b/>
                <w:sz w:val="20"/>
              </w:rPr>
            </w:pPr>
            <w:r>
              <w:rPr>
                <w:rFonts w:ascii="Arial"/>
                <w:b/>
                <w:spacing w:val="-2"/>
                <w:sz w:val="20"/>
              </w:rPr>
              <w:t>37.17%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93"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531" w:type="dxa"/>
          </w:tcPr>
          <w:p>
            <w:pPr>
              <w:pStyle w:val="TableParagraph"/>
              <w:spacing w:line="210" w:lineRule="exact" w:before="0"/>
              <w:ind w:right="97"/>
              <w:rPr>
                <w:rFonts w:ascii="Arial"/>
                <w:sz w:val="20"/>
              </w:rPr>
            </w:pPr>
            <w:r>
              <w:rPr>
                <w:rFonts w:ascii="Arial"/>
                <w:spacing w:val="-2"/>
                <w:sz w:val="20"/>
              </w:rPr>
              <w:t>188,418</w:t>
            </w:r>
          </w:p>
        </w:tc>
        <w:tc>
          <w:tcPr>
            <w:tcW w:w="1418" w:type="dxa"/>
          </w:tcPr>
          <w:p>
            <w:pPr>
              <w:pStyle w:val="TableParagraph"/>
              <w:spacing w:line="210" w:lineRule="exact" w:before="0"/>
              <w:ind w:right="99"/>
              <w:rPr>
                <w:rFonts w:ascii="Arial"/>
                <w:sz w:val="20"/>
              </w:rPr>
            </w:pPr>
            <w:r>
              <w:rPr>
                <w:rFonts w:ascii="Arial"/>
                <w:spacing w:val="-2"/>
                <w:sz w:val="20"/>
              </w:rPr>
              <w:t>201,710</w:t>
            </w:r>
          </w:p>
        </w:tc>
        <w:tc>
          <w:tcPr>
            <w:tcW w:w="1018" w:type="dxa"/>
          </w:tcPr>
          <w:p>
            <w:pPr>
              <w:pStyle w:val="TableParagraph"/>
              <w:spacing w:line="210" w:lineRule="exact" w:before="0"/>
              <w:ind w:right="96"/>
              <w:rPr>
                <w:rFonts w:ascii="Arial"/>
                <w:sz w:val="20"/>
              </w:rPr>
            </w:pPr>
            <w:r>
              <w:rPr>
                <w:rFonts w:ascii="Arial"/>
                <w:spacing w:val="-2"/>
                <w:sz w:val="20"/>
              </w:rPr>
              <w:t>13,292</w:t>
            </w:r>
          </w:p>
        </w:tc>
        <w:tc>
          <w:tcPr>
            <w:tcW w:w="1073" w:type="dxa"/>
          </w:tcPr>
          <w:p>
            <w:pPr>
              <w:pStyle w:val="TableParagraph"/>
              <w:spacing w:line="210" w:lineRule="exact" w:before="0"/>
              <w:ind w:right="100"/>
              <w:rPr>
                <w:rFonts w:ascii="Arial"/>
                <w:sz w:val="20"/>
              </w:rPr>
            </w:pPr>
            <w:r>
              <w:rPr>
                <w:rFonts w:ascii="Arial"/>
                <w:spacing w:val="-2"/>
                <w:sz w:val="20"/>
              </w:rPr>
              <w:t>7.05%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9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7"/>
                <w:sz w:val="20"/>
              </w:rPr>
              <w:t> </w:t>
            </w:r>
            <w:r>
              <w:rPr>
                <w:rFonts w:ascii="Arial"/>
                <w:b/>
                <w:spacing w:val="-2"/>
                <w:sz w:val="20"/>
              </w:rPr>
              <w:t>UTILITIES</w:t>
            </w:r>
          </w:p>
        </w:tc>
        <w:tc>
          <w:tcPr>
            <w:tcW w:w="1531" w:type="dxa"/>
          </w:tcPr>
          <w:p>
            <w:pPr>
              <w:pStyle w:val="TableParagraph"/>
              <w:spacing w:line="210" w:lineRule="exact" w:before="0"/>
              <w:ind w:right="97"/>
              <w:rPr>
                <w:rFonts w:ascii="Arial"/>
                <w:b/>
                <w:sz w:val="20"/>
              </w:rPr>
            </w:pPr>
            <w:r>
              <w:rPr>
                <w:rFonts w:ascii="Arial"/>
                <w:b/>
                <w:spacing w:val="-2"/>
                <w:sz w:val="20"/>
              </w:rPr>
              <w:t>32,586</w:t>
            </w:r>
          </w:p>
        </w:tc>
        <w:tc>
          <w:tcPr>
            <w:tcW w:w="1418" w:type="dxa"/>
          </w:tcPr>
          <w:p>
            <w:pPr>
              <w:pStyle w:val="TableParagraph"/>
              <w:spacing w:line="210" w:lineRule="exact" w:before="0"/>
              <w:ind w:right="99"/>
              <w:rPr>
                <w:rFonts w:ascii="Arial"/>
                <w:b/>
                <w:sz w:val="20"/>
              </w:rPr>
            </w:pPr>
            <w:r>
              <w:rPr>
                <w:rFonts w:ascii="Arial"/>
                <w:b/>
                <w:spacing w:val="-2"/>
                <w:sz w:val="20"/>
              </w:rPr>
              <w:t>33,617</w:t>
            </w:r>
          </w:p>
        </w:tc>
        <w:tc>
          <w:tcPr>
            <w:tcW w:w="1018" w:type="dxa"/>
          </w:tcPr>
          <w:p>
            <w:pPr>
              <w:pStyle w:val="TableParagraph"/>
              <w:spacing w:line="210" w:lineRule="exact" w:before="0"/>
              <w:ind w:right="97"/>
              <w:rPr>
                <w:rFonts w:ascii="Arial"/>
                <w:b/>
                <w:sz w:val="20"/>
              </w:rPr>
            </w:pPr>
            <w:r>
              <w:rPr>
                <w:rFonts w:ascii="Arial"/>
                <w:b/>
                <w:spacing w:val="-2"/>
                <w:sz w:val="20"/>
              </w:rPr>
              <w:t>1,031</w:t>
            </w:r>
          </w:p>
        </w:tc>
        <w:tc>
          <w:tcPr>
            <w:tcW w:w="1073" w:type="dxa"/>
          </w:tcPr>
          <w:p>
            <w:pPr>
              <w:pStyle w:val="TableParagraph"/>
              <w:spacing w:line="210" w:lineRule="exact" w:before="0"/>
              <w:ind w:right="98"/>
              <w:rPr>
                <w:rFonts w:ascii="Arial"/>
                <w:b/>
                <w:sz w:val="20"/>
              </w:rPr>
            </w:pPr>
            <w:r>
              <w:rPr>
                <w:rFonts w:ascii="Arial"/>
                <w:b/>
                <w:spacing w:val="-2"/>
                <w:sz w:val="20"/>
              </w:rPr>
              <w:t>3.16%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93"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531" w:type="dxa"/>
          </w:tcPr>
          <w:p>
            <w:pPr>
              <w:pStyle w:val="TableParagraph"/>
              <w:spacing w:line="210" w:lineRule="exact" w:before="0"/>
              <w:ind w:right="97"/>
              <w:rPr>
                <w:rFonts w:ascii="Arial"/>
                <w:sz w:val="20"/>
              </w:rPr>
            </w:pPr>
            <w:r>
              <w:rPr>
                <w:rFonts w:ascii="Arial"/>
                <w:spacing w:val="-2"/>
                <w:sz w:val="20"/>
              </w:rPr>
              <w:t>7,302</w:t>
            </w:r>
          </w:p>
        </w:tc>
        <w:tc>
          <w:tcPr>
            <w:tcW w:w="1418" w:type="dxa"/>
          </w:tcPr>
          <w:p>
            <w:pPr>
              <w:pStyle w:val="TableParagraph"/>
              <w:spacing w:line="210" w:lineRule="exact" w:before="0"/>
              <w:ind w:right="99"/>
              <w:rPr>
                <w:rFonts w:ascii="Arial"/>
                <w:sz w:val="20"/>
              </w:rPr>
            </w:pPr>
            <w:r>
              <w:rPr>
                <w:rFonts w:ascii="Arial"/>
                <w:spacing w:val="-2"/>
                <w:sz w:val="20"/>
              </w:rPr>
              <w:t>7,630</w:t>
            </w:r>
          </w:p>
        </w:tc>
        <w:tc>
          <w:tcPr>
            <w:tcW w:w="1018" w:type="dxa"/>
          </w:tcPr>
          <w:p>
            <w:pPr>
              <w:pStyle w:val="TableParagraph"/>
              <w:spacing w:line="210" w:lineRule="exact" w:before="0"/>
              <w:ind w:right="97"/>
              <w:rPr>
                <w:rFonts w:ascii="Arial"/>
                <w:sz w:val="20"/>
              </w:rPr>
            </w:pPr>
            <w:r>
              <w:rPr>
                <w:rFonts w:ascii="Arial"/>
                <w:spacing w:val="-5"/>
                <w:sz w:val="20"/>
              </w:rPr>
              <w:t>328</w:t>
            </w:r>
          </w:p>
        </w:tc>
        <w:tc>
          <w:tcPr>
            <w:tcW w:w="1073" w:type="dxa"/>
          </w:tcPr>
          <w:p>
            <w:pPr>
              <w:pStyle w:val="TableParagraph"/>
              <w:spacing w:line="210" w:lineRule="exact" w:before="0"/>
              <w:ind w:right="100"/>
              <w:rPr>
                <w:rFonts w:ascii="Arial"/>
                <w:sz w:val="20"/>
              </w:rPr>
            </w:pPr>
            <w:r>
              <w:rPr>
                <w:rFonts w:ascii="Arial"/>
                <w:spacing w:val="-2"/>
                <w:sz w:val="20"/>
              </w:rPr>
              <w:t>4.49%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93"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531" w:type="dxa"/>
          </w:tcPr>
          <w:p>
            <w:pPr>
              <w:pStyle w:val="TableParagraph"/>
              <w:spacing w:line="210" w:lineRule="exact" w:before="0"/>
              <w:ind w:right="97"/>
              <w:rPr>
                <w:rFonts w:ascii="Arial"/>
                <w:sz w:val="20"/>
              </w:rPr>
            </w:pPr>
            <w:r>
              <w:rPr>
                <w:rFonts w:ascii="Arial"/>
                <w:spacing w:val="-2"/>
                <w:sz w:val="20"/>
              </w:rPr>
              <w:t>14,506</w:t>
            </w:r>
          </w:p>
        </w:tc>
        <w:tc>
          <w:tcPr>
            <w:tcW w:w="1418" w:type="dxa"/>
          </w:tcPr>
          <w:p>
            <w:pPr>
              <w:pStyle w:val="TableParagraph"/>
              <w:spacing w:line="210" w:lineRule="exact" w:before="0"/>
              <w:ind w:right="99"/>
              <w:rPr>
                <w:rFonts w:ascii="Arial"/>
                <w:sz w:val="20"/>
              </w:rPr>
            </w:pPr>
            <w:r>
              <w:rPr>
                <w:rFonts w:ascii="Arial"/>
                <w:spacing w:val="-2"/>
                <w:sz w:val="20"/>
              </w:rPr>
              <w:t>14,769</w:t>
            </w:r>
          </w:p>
        </w:tc>
        <w:tc>
          <w:tcPr>
            <w:tcW w:w="1018" w:type="dxa"/>
          </w:tcPr>
          <w:p>
            <w:pPr>
              <w:pStyle w:val="TableParagraph"/>
              <w:spacing w:line="210" w:lineRule="exact" w:before="0"/>
              <w:ind w:right="97"/>
              <w:rPr>
                <w:rFonts w:ascii="Arial"/>
                <w:sz w:val="20"/>
              </w:rPr>
            </w:pPr>
            <w:r>
              <w:rPr>
                <w:rFonts w:ascii="Arial"/>
                <w:spacing w:val="-5"/>
                <w:sz w:val="20"/>
              </w:rPr>
              <w:t>263</w:t>
            </w:r>
          </w:p>
        </w:tc>
        <w:tc>
          <w:tcPr>
            <w:tcW w:w="1073" w:type="dxa"/>
          </w:tcPr>
          <w:p>
            <w:pPr>
              <w:pStyle w:val="TableParagraph"/>
              <w:spacing w:line="210" w:lineRule="exact" w:before="0"/>
              <w:ind w:right="100"/>
              <w:rPr>
                <w:rFonts w:ascii="Arial"/>
                <w:sz w:val="20"/>
              </w:rPr>
            </w:pPr>
            <w:r>
              <w:rPr>
                <w:rFonts w:ascii="Arial"/>
                <w:spacing w:val="-2"/>
                <w:sz w:val="20"/>
              </w:rPr>
              <w:t>1.81%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9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531" w:type="dxa"/>
          </w:tcPr>
          <w:p>
            <w:pPr>
              <w:pStyle w:val="TableParagraph"/>
              <w:spacing w:line="210" w:lineRule="exact" w:before="0"/>
              <w:ind w:right="97"/>
              <w:rPr>
                <w:rFonts w:ascii="Arial"/>
                <w:sz w:val="20"/>
              </w:rPr>
            </w:pPr>
            <w:r>
              <w:rPr>
                <w:rFonts w:ascii="Arial"/>
                <w:spacing w:val="-2"/>
                <w:sz w:val="20"/>
              </w:rPr>
              <w:t>9,294</w:t>
            </w:r>
          </w:p>
        </w:tc>
        <w:tc>
          <w:tcPr>
            <w:tcW w:w="1418" w:type="dxa"/>
          </w:tcPr>
          <w:p>
            <w:pPr>
              <w:pStyle w:val="TableParagraph"/>
              <w:spacing w:line="210" w:lineRule="exact" w:before="0"/>
              <w:ind w:right="99"/>
              <w:rPr>
                <w:rFonts w:ascii="Arial"/>
                <w:sz w:val="20"/>
              </w:rPr>
            </w:pPr>
            <w:r>
              <w:rPr>
                <w:rFonts w:ascii="Arial"/>
                <w:spacing w:val="-2"/>
                <w:sz w:val="20"/>
              </w:rPr>
              <w:t>9,750</w:t>
            </w:r>
          </w:p>
        </w:tc>
        <w:tc>
          <w:tcPr>
            <w:tcW w:w="1018" w:type="dxa"/>
          </w:tcPr>
          <w:p>
            <w:pPr>
              <w:pStyle w:val="TableParagraph"/>
              <w:spacing w:line="210" w:lineRule="exact" w:before="0"/>
              <w:ind w:right="97"/>
              <w:rPr>
                <w:rFonts w:ascii="Arial"/>
                <w:sz w:val="20"/>
              </w:rPr>
            </w:pPr>
            <w:r>
              <w:rPr>
                <w:rFonts w:ascii="Arial"/>
                <w:spacing w:val="-5"/>
                <w:sz w:val="20"/>
              </w:rPr>
              <w:t>456</w:t>
            </w:r>
          </w:p>
        </w:tc>
        <w:tc>
          <w:tcPr>
            <w:tcW w:w="1073" w:type="dxa"/>
          </w:tcPr>
          <w:p>
            <w:pPr>
              <w:pStyle w:val="TableParagraph"/>
              <w:spacing w:line="210" w:lineRule="exact" w:before="0"/>
              <w:ind w:right="100"/>
              <w:rPr>
                <w:rFonts w:ascii="Arial"/>
                <w:sz w:val="20"/>
              </w:rPr>
            </w:pPr>
            <w:r>
              <w:rPr>
                <w:rFonts w:ascii="Arial"/>
                <w:spacing w:val="-2"/>
                <w:sz w:val="20"/>
              </w:rPr>
              <w:t>4.91%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93" w:type="dxa"/>
          </w:tcPr>
          <w:p>
            <w:pPr>
              <w:pStyle w:val="TableParagraph"/>
              <w:spacing w:line="210" w:lineRule="exact" w:before="0"/>
              <w:ind w:left="108"/>
              <w:jc w:val="left"/>
              <w:rPr>
                <w:rFonts w:ascii="Arial"/>
                <w:sz w:val="20"/>
              </w:rPr>
            </w:pPr>
            <w:r>
              <w:rPr>
                <w:rFonts w:ascii="Arial"/>
                <w:spacing w:val="-2"/>
                <w:sz w:val="20"/>
              </w:rPr>
              <w:t>Utilities</w:t>
            </w:r>
          </w:p>
        </w:tc>
        <w:tc>
          <w:tcPr>
            <w:tcW w:w="1531" w:type="dxa"/>
          </w:tcPr>
          <w:p>
            <w:pPr>
              <w:pStyle w:val="TableParagraph"/>
              <w:spacing w:line="210" w:lineRule="exact" w:before="0"/>
              <w:ind w:right="97"/>
              <w:rPr>
                <w:rFonts w:ascii="Arial"/>
                <w:sz w:val="20"/>
              </w:rPr>
            </w:pPr>
            <w:r>
              <w:rPr>
                <w:rFonts w:ascii="Arial"/>
                <w:spacing w:val="-2"/>
                <w:sz w:val="20"/>
              </w:rPr>
              <w:t>1,484</w:t>
            </w:r>
          </w:p>
        </w:tc>
        <w:tc>
          <w:tcPr>
            <w:tcW w:w="1418" w:type="dxa"/>
          </w:tcPr>
          <w:p>
            <w:pPr>
              <w:pStyle w:val="TableParagraph"/>
              <w:spacing w:line="210" w:lineRule="exact" w:before="0"/>
              <w:ind w:right="99"/>
              <w:rPr>
                <w:rFonts w:ascii="Arial"/>
                <w:sz w:val="20"/>
              </w:rPr>
            </w:pPr>
            <w:r>
              <w:rPr>
                <w:rFonts w:ascii="Arial"/>
                <w:spacing w:val="-2"/>
                <w:sz w:val="20"/>
              </w:rPr>
              <w:t>1,468</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7"/>
                <w:sz w:val="20"/>
              </w:rPr>
              <w:t>16</w:t>
            </w:r>
          </w:p>
        </w:tc>
        <w:tc>
          <w:tcPr>
            <w:tcW w:w="1073" w:type="dxa"/>
          </w:tcPr>
          <w:p>
            <w:pPr>
              <w:pStyle w:val="TableParagraph"/>
              <w:spacing w:line="210" w:lineRule="exact" w:before="0"/>
              <w:ind w:right="100"/>
              <w:rPr>
                <w:rFonts w:ascii="Arial"/>
                <w:sz w:val="20"/>
              </w:rPr>
            </w:pPr>
            <w:r>
              <w:rPr>
                <w:rFonts w:ascii="Arial"/>
                <w:spacing w:val="-2"/>
                <w:sz w:val="20"/>
              </w:rPr>
              <w:t>-1.08%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93" w:type="dxa"/>
          </w:tcPr>
          <w:p>
            <w:pPr>
              <w:pStyle w:val="TableParagraph"/>
              <w:spacing w:line="210" w:lineRule="exact" w:before="0"/>
              <w:ind w:left="108"/>
              <w:jc w:val="left"/>
              <w:rPr>
                <w:rFonts w:ascii="Arial"/>
                <w:b/>
                <w:sz w:val="20"/>
              </w:rPr>
            </w:pPr>
            <w:r>
              <w:rPr>
                <w:rFonts w:ascii="Arial"/>
                <w:b/>
                <w:spacing w:val="-2"/>
                <w:sz w:val="20"/>
              </w:rPr>
              <w:t>INFORMATION</w:t>
            </w:r>
          </w:p>
        </w:tc>
        <w:tc>
          <w:tcPr>
            <w:tcW w:w="1531" w:type="dxa"/>
          </w:tcPr>
          <w:p>
            <w:pPr>
              <w:pStyle w:val="TableParagraph"/>
              <w:spacing w:line="210" w:lineRule="exact" w:before="0"/>
              <w:ind w:right="97"/>
              <w:rPr>
                <w:rFonts w:ascii="Arial"/>
                <w:b/>
                <w:sz w:val="20"/>
              </w:rPr>
            </w:pPr>
            <w:r>
              <w:rPr>
                <w:rFonts w:ascii="Arial"/>
                <w:b/>
                <w:spacing w:val="-2"/>
                <w:sz w:val="20"/>
              </w:rPr>
              <w:t>2,299</w:t>
            </w:r>
          </w:p>
        </w:tc>
        <w:tc>
          <w:tcPr>
            <w:tcW w:w="1418" w:type="dxa"/>
          </w:tcPr>
          <w:p>
            <w:pPr>
              <w:pStyle w:val="TableParagraph"/>
              <w:spacing w:line="210" w:lineRule="exact" w:before="0"/>
              <w:ind w:right="99"/>
              <w:rPr>
                <w:rFonts w:ascii="Arial"/>
                <w:b/>
                <w:sz w:val="20"/>
              </w:rPr>
            </w:pPr>
            <w:r>
              <w:rPr>
                <w:rFonts w:ascii="Arial"/>
                <w:b/>
                <w:spacing w:val="-2"/>
                <w:sz w:val="20"/>
              </w:rPr>
              <w:t>1,933</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366</w:t>
            </w:r>
          </w:p>
        </w:tc>
        <w:tc>
          <w:tcPr>
            <w:tcW w:w="1073" w:type="dxa"/>
          </w:tcPr>
          <w:p>
            <w:pPr>
              <w:pStyle w:val="TableParagraph"/>
              <w:spacing w:line="210" w:lineRule="exact" w:before="0"/>
              <w:ind w:right="98"/>
              <w:rPr>
                <w:rFonts w:ascii="Arial"/>
                <w:b/>
                <w:sz w:val="20"/>
              </w:rPr>
            </w:pPr>
            <w:r>
              <w:rPr>
                <w:rFonts w:ascii="Arial"/>
                <w:b/>
                <w:spacing w:val="-2"/>
                <w:sz w:val="20"/>
              </w:rPr>
              <w:t>-15.92%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510000</w:t>
            </w:r>
          </w:p>
        </w:tc>
        <w:tc>
          <w:tcPr>
            <w:tcW w:w="7393" w:type="dxa"/>
          </w:tcPr>
          <w:p>
            <w:pPr>
              <w:pStyle w:val="TableParagraph"/>
              <w:spacing w:line="210" w:lineRule="exact" w:before="0"/>
              <w:ind w:left="108"/>
              <w:jc w:val="left"/>
              <w:rPr>
                <w:rFonts w:ascii="Arial"/>
                <w:b/>
                <w:sz w:val="20"/>
              </w:rPr>
            </w:pPr>
            <w:r>
              <w:rPr>
                <w:rFonts w:ascii="Arial"/>
                <w:b/>
                <w:spacing w:val="-2"/>
                <w:sz w:val="20"/>
              </w:rPr>
              <w:t>Information</w:t>
            </w:r>
          </w:p>
        </w:tc>
        <w:tc>
          <w:tcPr>
            <w:tcW w:w="1531" w:type="dxa"/>
          </w:tcPr>
          <w:p>
            <w:pPr>
              <w:pStyle w:val="TableParagraph"/>
              <w:spacing w:line="210" w:lineRule="exact" w:before="0"/>
              <w:ind w:right="97"/>
              <w:rPr>
                <w:rFonts w:ascii="Arial"/>
                <w:b/>
                <w:sz w:val="20"/>
              </w:rPr>
            </w:pPr>
            <w:r>
              <w:rPr>
                <w:rFonts w:ascii="Arial"/>
                <w:b/>
                <w:spacing w:val="-2"/>
                <w:sz w:val="20"/>
              </w:rPr>
              <w:t>2,299</w:t>
            </w:r>
          </w:p>
        </w:tc>
        <w:tc>
          <w:tcPr>
            <w:tcW w:w="1418" w:type="dxa"/>
          </w:tcPr>
          <w:p>
            <w:pPr>
              <w:pStyle w:val="TableParagraph"/>
              <w:spacing w:line="210" w:lineRule="exact" w:before="0"/>
              <w:ind w:right="99"/>
              <w:rPr>
                <w:rFonts w:ascii="Arial"/>
                <w:b/>
                <w:sz w:val="20"/>
              </w:rPr>
            </w:pPr>
            <w:r>
              <w:rPr>
                <w:rFonts w:ascii="Arial"/>
                <w:b/>
                <w:spacing w:val="-2"/>
                <w:sz w:val="20"/>
              </w:rPr>
              <w:t>1,933</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366</w:t>
            </w:r>
          </w:p>
        </w:tc>
        <w:tc>
          <w:tcPr>
            <w:tcW w:w="1073" w:type="dxa"/>
          </w:tcPr>
          <w:p>
            <w:pPr>
              <w:pStyle w:val="TableParagraph"/>
              <w:spacing w:line="210" w:lineRule="exact" w:before="0"/>
              <w:ind w:right="98"/>
              <w:rPr>
                <w:rFonts w:ascii="Arial"/>
                <w:b/>
                <w:sz w:val="20"/>
              </w:rPr>
            </w:pPr>
            <w:r>
              <w:rPr>
                <w:rFonts w:ascii="Arial"/>
                <w:b/>
                <w:spacing w:val="-2"/>
                <w:sz w:val="20"/>
              </w:rPr>
              <w:t>-15.92%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102300</w:t>
            </w:r>
          </w:p>
        </w:tc>
        <w:tc>
          <w:tcPr>
            <w:tcW w:w="7393"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531" w:type="dxa"/>
          </w:tcPr>
          <w:p>
            <w:pPr>
              <w:pStyle w:val="TableParagraph"/>
              <w:spacing w:line="210" w:lineRule="exact" w:before="0"/>
              <w:ind w:right="97"/>
              <w:rPr>
                <w:rFonts w:ascii="Arial"/>
                <w:b/>
                <w:sz w:val="20"/>
              </w:rPr>
            </w:pPr>
            <w:r>
              <w:rPr>
                <w:rFonts w:ascii="Arial"/>
                <w:b/>
                <w:spacing w:val="-2"/>
                <w:sz w:val="20"/>
              </w:rPr>
              <w:t>24,398</w:t>
            </w:r>
          </w:p>
        </w:tc>
        <w:tc>
          <w:tcPr>
            <w:tcW w:w="1418" w:type="dxa"/>
          </w:tcPr>
          <w:p>
            <w:pPr>
              <w:pStyle w:val="TableParagraph"/>
              <w:spacing w:line="210" w:lineRule="exact" w:before="0"/>
              <w:ind w:right="99"/>
              <w:rPr>
                <w:rFonts w:ascii="Arial"/>
                <w:b/>
                <w:sz w:val="20"/>
              </w:rPr>
            </w:pPr>
            <w:r>
              <w:rPr>
                <w:rFonts w:ascii="Arial"/>
                <w:b/>
                <w:spacing w:val="-2"/>
                <w:sz w:val="20"/>
              </w:rPr>
              <w:t>26,984</w:t>
            </w:r>
          </w:p>
        </w:tc>
        <w:tc>
          <w:tcPr>
            <w:tcW w:w="1018" w:type="dxa"/>
          </w:tcPr>
          <w:p>
            <w:pPr>
              <w:pStyle w:val="TableParagraph"/>
              <w:spacing w:line="210" w:lineRule="exact" w:before="0"/>
              <w:ind w:right="97"/>
              <w:rPr>
                <w:rFonts w:ascii="Arial"/>
                <w:b/>
                <w:sz w:val="20"/>
              </w:rPr>
            </w:pPr>
            <w:r>
              <w:rPr>
                <w:rFonts w:ascii="Arial"/>
                <w:b/>
                <w:spacing w:val="-2"/>
                <w:sz w:val="20"/>
              </w:rPr>
              <w:t>2,586</w:t>
            </w:r>
          </w:p>
        </w:tc>
        <w:tc>
          <w:tcPr>
            <w:tcW w:w="1073" w:type="dxa"/>
          </w:tcPr>
          <w:p>
            <w:pPr>
              <w:pStyle w:val="TableParagraph"/>
              <w:spacing w:line="210" w:lineRule="exact" w:before="0"/>
              <w:ind w:right="98"/>
              <w:rPr>
                <w:rFonts w:ascii="Arial"/>
                <w:b/>
                <w:sz w:val="20"/>
              </w:rPr>
            </w:pPr>
            <w:r>
              <w:rPr>
                <w:rFonts w:ascii="Arial"/>
                <w:b/>
                <w:spacing w:val="-2"/>
                <w:sz w:val="20"/>
              </w:rPr>
              <w:t>10.60%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93"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531" w:type="dxa"/>
          </w:tcPr>
          <w:p>
            <w:pPr>
              <w:pStyle w:val="TableParagraph"/>
              <w:spacing w:line="210" w:lineRule="exact" w:before="0"/>
              <w:ind w:right="97"/>
              <w:rPr>
                <w:rFonts w:ascii="Arial"/>
                <w:sz w:val="20"/>
              </w:rPr>
            </w:pPr>
            <w:r>
              <w:rPr>
                <w:rFonts w:ascii="Arial"/>
                <w:spacing w:val="-2"/>
                <w:sz w:val="20"/>
              </w:rPr>
              <w:t>21,594</w:t>
            </w:r>
          </w:p>
        </w:tc>
        <w:tc>
          <w:tcPr>
            <w:tcW w:w="1418" w:type="dxa"/>
          </w:tcPr>
          <w:p>
            <w:pPr>
              <w:pStyle w:val="TableParagraph"/>
              <w:spacing w:line="210" w:lineRule="exact" w:before="0"/>
              <w:ind w:right="99"/>
              <w:rPr>
                <w:rFonts w:ascii="Arial"/>
                <w:sz w:val="20"/>
              </w:rPr>
            </w:pPr>
            <w:r>
              <w:rPr>
                <w:rFonts w:ascii="Arial"/>
                <w:spacing w:val="-2"/>
                <w:sz w:val="20"/>
              </w:rPr>
              <w:t>24,046</w:t>
            </w:r>
          </w:p>
        </w:tc>
        <w:tc>
          <w:tcPr>
            <w:tcW w:w="1018" w:type="dxa"/>
          </w:tcPr>
          <w:p>
            <w:pPr>
              <w:pStyle w:val="TableParagraph"/>
              <w:spacing w:line="210" w:lineRule="exact" w:before="0"/>
              <w:ind w:right="97"/>
              <w:rPr>
                <w:rFonts w:ascii="Arial"/>
                <w:sz w:val="20"/>
              </w:rPr>
            </w:pPr>
            <w:r>
              <w:rPr>
                <w:rFonts w:ascii="Arial"/>
                <w:spacing w:val="-2"/>
                <w:sz w:val="20"/>
              </w:rPr>
              <w:t>2,452</w:t>
            </w:r>
          </w:p>
        </w:tc>
        <w:tc>
          <w:tcPr>
            <w:tcW w:w="1073" w:type="dxa"/>
          </w:tcPr>
          <w:p>
            <w:pPr>
              <w:pStyle w:val="TableParagraph"/>
              <w:spacing w:line="210" w:lineRule="exact" w:before="0"/>
              <w:ind w:right="100"/>
              <w:rPr>
                <w:rFonts w:ascii="Arial"/>
                <w:sz w:val="20"/>
              </w:rPr>
            </w:pPr>
            <w:r>
              <w:rPr>
                <w:rFonts w:ascii="Arial"/>
                <w:spacing w:val="-2"/>
                <w:sz w:val="20"/>
              </w:rPr>
              <w:t>11.36%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93"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531" w:type="dxa"/>
          </w:tcPr>
          <w:p>
            <w:pPr>
              <w:pStyle w:val="TableParagraph"/>
              <w:spacing w:line="210" w:lineRule="exact" w:before="0"/>
              <w:ind w:right="97"/>
              <w:rPr>
                <w:rFonts w:ascii="Arial"/>
                <w:sz w:val="20"/>
              </w:rPr>
            </w:pPr>
            <w:r>
              <w:rPr>
                <w:rFonts w:ascii="Arial"/>
                <w:spacing w:val="-2"/>
                <w:sz w:val="20"/>
              </w:rPr>
              <w:t>2,804</w:t>
            </w:r>
          </w:p>
        </w:tc>
        <w:tc>
          <w:tcPr>
            <w:tcW w:w="1418" w:type="dxa"/>
          </w:tcPr>
          <w:p>
            <w:pPr>
              <w:pStyle w:val="TableParagraph"/>
              <w:spacing w:line="210" w:lineRule="exact" w:before="0"/>
              <w:ind w:right="99"/>
              <w:rPr>
                <w:rFonts w:ascii="Arial"/>
                <w:sz w:val="20"/>
              </w:rPr>
            </w:pPr>
            <w:r>
              <w:rPr>
                <w:rFonts w:ascii="Arial"/>
                <w:spacing w:val="-2"/>
                <w:sz w:val="20"/>
              </w:rPr>
              <w:t>2,938</w:t>
            </w:r>
          </w:p>
        </w:tc>
        <w:tc>
          <w:tcPr>
            <w:tcW w:w="1018" w:type="dxa"/>
          </w:tcPr>
          <w:p>
            <w:pPr>
              <w:pStyle w:val="TableParagraph"/>
              <w:spacing w:line="210" w:lineRule="exact" w:before="0"/>
              <w:ind w:right="97"/>
              <w:rPr>
                <w:rFonts w:ascii="Arial"/>
                <w:sz w:val="20"/>
              </w:rPr>
            </w:pPr>
            <w:r>
              <w:rPr>
                <w:rFonts w:ascii="Arial"/>
                <w:spacing w:val="-5"/>
                <w:sz w:val="20"/>
              </w:rPr>
              <w:t>134</w:t>
            </w:r>
          </w:p>
        </w:tc>
        <w:tc>
          <w:tcPr>
            <w:tcW w:w="1073" w:type="dxa"/>
          </w:tcPr>
          <w:p>
            <w:pPr>
              <w:pStyle w:val="TableParagraph"/>
              <w:spacing w:line="210" w:lineRule="exact" w:before="0"/>
              <w:ind w:right="100"/>
              <w:rPr>
                <w:rFonts w:ascii="Arial"/>
                <w:sz w:val="20"/>
              </w:rPr>
            </w:pPr>
            <w:r>
              <w:rPr>
                <w:rFonts w:ascii="Arial"/>
                <w:spacing w:val="-2"/>
                <w:sz w:val="20"/>
              </w:rPr>
              <w:t>4.78%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9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531" w:type="dxa"/>
          </w:tcPr>
          <w:p>
            <w:pPr>
              <w:pStyle w:val="TableParagraph"/>
              <w:spacing w:line="210" w:lineRule="exact" w:before="0"/>
              <w:ind w:right="97"/>
              <w:rPr>
                <w:rFonts w:ascii="Arial"/>
                <w:b/>
                <w:sz w:val="20"/>
              </w:rPr>
            </w:pPr>
            <w:r>
              <w:rPr>
                <w:rFonts w:ascii="Arial"/>
                <w:b/>
                <w:spacing w:val="-2"/>
                <w:sz w:val="20"/>
              </w:rPr>
              <w:t>25,595</w:t>
            </w:r>
          </w:p>
        </w:tc>
        <w:tc>
          <w:tcPr>
            <w:tcW w:w="1418" w:type="dxa"/>
          </w:tcPr>
          <w:p>
            <w:pPr>
              <w:pStyle w:val="TableParagraph"/>
              <w:spacing w:line="210" w:lineRule="exact" w:before="0"/>
              <w:ind w:right="99"/>
              <w:rPr>
                <w:rFonts w:ascii="Arial"/>
                <w:b/>
                <w:sz w:val="20"/>
              </w:rPr>
            </w:pPr>
            <w:r>
              <w:rPr>
                <w:rFonts w:ascii="Arial"/>
                <w:b/>
                <w:spacing w:val="-2"/>
                <w:sz w:val="20"/>
              </w:rPr>
              <w:t>27,742</w:t>
            </w:r>
          </w:p>
        </w:tc>
        <w:tc>
          <w:tcPr>
            <w:tcW w:w="1018" w:type="dxa"/>
          </w:tcPr>
          <w:p>
            <w:pPr>
              <w:pStyle w:val="TableParagraph"/>
              <w:spacing w:line="210" w:lineRule="exact" w:before="0"/>
              <w:ind w:right="97"/>
              <w:rPr>
                <w:rFonts w:ascii="Arial"/>
                <w:b/>
                <w:sz w:val="20"/>
              </w:rPr>
            </w:pPr>
            <w:r>
              <w:rPr>
                <w:rFonts w:ascii="Arial"/>
                <w:b/>
                <w:spacing w:val="-2"/>
                <w:sz w:val="20"/>
              </w:rPr>
              <w:t>2,147</w:t>
            </w:r>
          </w:p>
        </w:tc>
        <w:tc>
          <w:tcPr>
            <w:tcW w:w="1073" w:type="dxa"/>
          </w:tcPr>
          <w:p>
            <w:pPr>
              <w:pStyle w:val="TableParagraph"/>
              <w:spacing w:line="210" w:lineRule="exact" w:before="0"/>
              <w:ind w:right="98"/>
              <w:rPr>
                <w:rFonts w:ascii="Arial"/>
                <w:b/>
                <w:sz w:val="20"/>
              </w:rPr>
            </w:pPr>
            <w:r>
              <w:rPr>
                <w:rFonts w:ascii="Arial"/>
                <w:b/>
                <w:spacing w:val="-2"/>
                <w:sz w:val="20"/>
              </w:rPr>
              <w:t>8.39%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93"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531" w:type="dxa"/>
          </w:tcPr>
          <w:p>
            <w:pPr>
              <w:pStyle w:val="TableParagraph"/>
              <w:spacing w:line="210" w:lineRule="exact" w:before="0"/>
              <w:ind w:right="97"/>
              <w:rPr>
                <w:rFonts w:ascii="Arial"/>
                <w:sz w:val="20"/>
              </w:rPr>
            </w:pPr>
            <w:r>
              <w:rPr>
                <w:rFonts w:ascii="Arial"/>
                <w:spacing w:val="-2"/>
                <w:sz w:val="20"/>
              </w:rPr>
              <w:t>10,136</w:t>
            </w:r>
          </w:p>
        </w:tc>
        <w:tc>
          <w:tcPr>
            <w:tcW w:w="1418" w:type="dxa"/>
          </w:tcPr>
          <w:p>
            <w:pPr>
              <w:pStyle w:val="TableParagraph"/>
              <w:spacing w:line="210" w:lineRule="exact" w:before="0"/>
              <w:ind w:right="99"/>
              <w:rPr>
                <w:rFonts w:ascii="Arial"/>
                <w:sz w:val="20"/>
              </w:rPr>
            </w:pPr>
            <w:r>
              <w:rPr>
                <w:rFonts w:ascii="Arial"/>
                <w:spacing w:val="-2"/>
                <w:sz w:val="20"/>
              </w:rPr>
              <w:t>11,631</w:t>
            </w:r>
          </w:p>
        </w:tc>
        <w:tc>
          <w:tcPr>
            <w:tcW w:w="1018" w:type="dxa"/>
          </w:tcPr>
          <w:p>
            <w:pPr>
              <w:pStyle w:val="TableParagraph"/>
              <w:spacing w:line="210" w:lineRule="exact" w:before="0"/>
              <w:ind w:right="97"/>
              <w:rPr>
                <w:rFonts w:ascii="Arial"/>
                <w:sz w:val="20"/>
              </w:rPr>
            </w:pPr>
            <w:r>
              <w:rPr>
                <w:rFonts w:ascii="Arial"/>
                <w:spacing w:val="-2"/>
                <w:sz w:val="20"/>
              </w:rPr>
              <w:t>1,495</w:t>
            </w:r>
          </w:p>
        </w:tc>
        <w:tc>
          <w:tcPr>
            <w:tcW w:w="1073" w:type="dxa"/>
          </w:tcPr>
          <w:p>
            <w:pPr>
              <w:pStyle w:val="TableParagraph"/>
              <w:spacing w:line="210" w:lineRule="exact" w:before="0"/>
              <w:ind w:right="100"/>
              <w:rPr>
                <w:rFonts w:ascii="Arial"/>
                <w:sz w:val="20"/>
              </w:rPr>
            </w:pPr>
            <w:r>
              <w:rPr>
                <w:rFonts w:ascii="Arial"/>
                <w:spacing w:val="-2"/>
                <w:sz w:val="20"/>
              </w:rPr>
              <w:t>14.75%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93"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531" w:type="dxa"/>
          </w:tcPr>
          <w:p>
            <w:pPr>
              <w:pStyle w:val="TableParagraph"/>
              <w:spacing w:line="210" w:lineRule="exact" w:before="0"/>
              <w:ind w:right="97"/>
              <w:rPr>
                <w:rFonts w:ascii="Arial"/>
                <w:sz w:val="20"/>
              </w:rPr>
            </w:pPr>
            <w:r>
              <w:rPr>
                <w:rFonts w:ascii="Arial"/>
                <w:spacing w:val="-2"/>
                <w:sz w:val="20"/>
              </w:rPr>
              <w:t>5,204</w:t>
            </w:r>
          </w:p>
        </w:tc>
        <w:tc>
          <w:tcPr>
            <w:tcW w:w="1418" w:type="dxa"/>
          </w:tcPr>
          <w:p>
            <w:pPr>
              <w:pStyle w:val="TableParagraph"/>
              <w:spacing w:line="210" w:lineRule="exact" w:before="0"/>
              <w:ind w:right="99"/>
              <w:rPr>
                <w:rFonts w:ascii="Arial"/>
                <w:sz w:val="20"/>
              </w:rPr>
            </w:pPr>
            <w:r>
              <w:rPr>
                <w:rFonts w:ascii="Arial"/>
                <w:spacing w:val="-2"/>
                <w:sz w:val="20"/>
              </w:rPr>
              <w:t>5,608</w:t>
            </w:r>
          </w:p>
        </w:tc>
        <w:tc>
          <w:tcPr>
            <w:tcW w:w="1018" w:type="dxa"/>
          </w:tcPr>
          <w:p>
            <w:pPr>
              <w:pStyle w:val="TableParagraph"/>
              <w:spacing w:line="210" w:lineRule="exact" w:before="0"/>
              <w:ind w:right="97"/>
              <w:rPr>
                <w:rFonts w:ascii="Arial"/>
                <w:sz w:val="20"/>
              </w:rPr>
            </w:pPr>
            <w:r>
              <w:rPr>
                <w:rFonts w:ascii="Arial"/>
                <w:spacing w:val="-5"/>
                <w:sz w:val="20"/>
              </w:rPr>
              <w:t>404</w:t>
            </w:r>
          </w:p>
        </w:tc>
        <w:tc>
          <w:tcPr>
            <w:tcW w:w="1073" w:type="dxa"/>
          </w:tcPr>
          <w:p>
            <w:pPr>
              <w:pStyle w:val="TableParagraph"/>
              <w:spacing w:line="210" w:lineRule="exact" w:before="0"/>
              <w:ind w:right="100"/>
              <w:rPr>
                <w:rFonts w:ascii="Arial"/>
                <w:sz w:val="20"/>
              </w:rPr>
            </w:pPr>
            <w:r>
              <w:rPr>
                <w:rFonts w:ascii="Arial"/>
                <w:spacing w:val="-2"/>
                <w:sz w:val="20"/>
              </w:rPr>
              <w:t>7.76%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93"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531" w:type="dxa"/>
          </w:tcPr>
          <w:p>
            <w:pPr>
              <w:pStyle w:val="TableParagraph"/>
              <w:spacing w:line="210" w:lineRule="exact" w:before="0"/>
              <w:ind w:right="97"/>
              <w:rPr>
                <w:rFonts w:ascii="Arial"/>
                <w:sz w:val="20"/>
              </w:rPr>
            </w:pPr>
            <w:r>
              <w:rPr>
                <w:rFonts w:ascii="Arial"/>
                <w:spacing w:val="-2"/>
                <w:sz w:val="20"/>
              </w:rPr>
              <w:t>10,255</w:t>
            </w:r>
          </w:p>
        </w:tc>
        <w:tc>
          <w:tcPr>
            <w:tcW w:w="1418" w:type="dxa"/>
          </w:tcPr>
          <w:p>
            <w:pPr>
              <w:pStyle w:val="TableParagraph"/>
              <w:spacing w:line="210" w:lineRule="exact" w:before="0"/>
              <w:ind w:right="99"/>
              <w:rPr>
                <w:rFonts w:ascii="Arial"/>
                <w:sz w:val="20"/>
              </w:rPr>
            </w:pPr>
            <w:r>
              <w:rPr>
                <w:rFonts w:ascii="Arial"/>
                <w:spacing w:val="-2"/>
                <w:sz w:val="20"/>
              </w:rPr>
              <w:t>10,503</w:t>
            </w:r>
          </w:p>
        </w:tc>
        <w:tc>
          <w:tcPr>
            <w:tcW w:w="1018" w:type="dxa"/>
          </w:tcPr>
          <w:p>
            <w:pPr>
              <w:pStyle w:val="TableParagraph"/>
              <w:spacing w:line="210" w:lineRule="exact" w:before="0"/>
              <w:ind w:right="97"/>
              <w:rPr>
                <w:rFonts w:ascii="Arial"/>
                <w:sz w:val="20"/>
              </w:rPr>
            </w:pPr>
            <w:r>
              <w:rPr>
                <w:rFonts w:ascii="Arial"/>
                <w:spacing w:val="-5"/>
                <w:sz w:val="20"/>
              </w:rPr>
              <w:t>248</w:t>
            </w:r>
          </w:p>
        </w:tc>
        <w:tc>
          <w:tcPr>
            <w:tcW w:w="1073" w:type="dxa"/>
          </w:tcPr>
          <w:p>
            <w:pPr>
              <w:pStyle w:val="TableParagraph"/>
              <w:spacing w:line="210" w:lineRule="exact" w:before="0"/>
              <w:ind w:right="100"/>
              <w:rPr>
                <w:rFonts w:ascii="Arial"/>
                <w:sz w:val="20"/>
              </w:rPr>
            </w:pPr>
            <w:r>
              <w:rPr>
                <w:rFonts w:ascii="Arial"/>
                <w:spacing w:val="-2"/>
                <w:sz w:val="20"/>
              </w:rPr>
              <w:t>2.42%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9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531" w:type="dxa"/>
          </w:tcPr>
          <w:p>
            <w:pPr>
              <w:pStyle w:val="TableParagraph"/>
              <w:spacing w:line="210" w:lineRule="exact" w:before="0"/>
              <w:ind w:right="97"/>
              <w:rPr>
                <w:rFonts w:ascii="Arial"/>
                <w:b/>
                <w:sz w:val="20"/>
              </w:rPr>
            </w:pPr>
            <w:r>
              <w:rPr>
                <w:rFonts w:ascii="Arial"/>
                <w:b/>
                <w:spacing w:val="-2"/>
                <w:sz w:val="20"/>
              </w:rPr>
              <w:t>55,186</w:t>
            </w:r>
          </w:p>
        </w:tc>
        <w:tc>
          <w:tcPr>
            <w:tcW w:w="1418" w:type="dxa"/>
          </w:tcPr>
          <w:p>
            <w:pPr>
              <w:pStyle w:val="TableParagraph"/>
              <w:spacing w:line="210" w:lineRule="exact" w:before="0"/>
              <w:ind w:right="99"/>
              <w:rPr>
                <w:rFonts w:ascii="Arial"/>
                <w:b/>
                <w:sz w:val="20"/>
              </w:rPr>
            </w:pPr>
            <w:r>
              <w:rPr>
                <w:rFonts w:ascii="Arial"/>
                <w:b/>
                <w:spacing w:val="-2"/>
                <w:sz w:val="20"/>
              </w:rPr>
              <w:t>59,805</w:t>
            </w:r>
          </w:p>
        </w:tc>
        <w:tc>
          <w:tcPr>
            <w:tcW w:w="1018" w:type="dxa"/>
          </w:tcPr>
          <w:p>
            <w:pPr>
              <w:pStyle w:val="TableParagraph"/>
              <w:spacing w:line="210" w:lineRule="exact" w:before="0"/>
              <w:ind w:right="97"/>
              <w:rPr>
                <w:rFonts w:ascii="Arial"/>
                <w:b/>
                <w:sz w:val="20"/>
              </w:rPr>
            </w:pPr>
            <w:r>
              <w:rPr>
                <w:rFonts w:ascii="Arial"/>
                <w:b/>
                <w:spacing w:val="-2"/>
                <w:sz w:val="20"/>
              </w:rPr>
              <w:t>4,619</w:t>
            </w:r>
          </w:p>
        </w:tc>
        <w:tc>
          <w:tcPr>
            <w:tcW w:w="1073" w:type="dxa"/>
          </w:tcPr>
          <w:p>
            <w:pPr>
              <w:pStyle w:val="TableParagraph"/>
              <w:spacing w:line="210" w:lineRule="exact" w:before="0"/>
              <w:ind w:right="98"/>
              <w:rPr>
                <w:rFonts w:ascii="Arial"/>
                <w:b/>
                <w:sz w:val="20"/>
              </w:rPr>
            </w:pPr>
            <w:r>
              <w:rPr>
                <w:rFonts w:ascii="Arial"/>
                <w:b/>
                <w:spacing w:val="-2"/>
                <w:sz w:val="20"/>
              </w:rPr>
              <w:t>8.37%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93"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531" w:type="dxa"/>
          </w:tcPr>
          <w:p>
            <w:pPr>
              <w:pStyle w:val="TableParagraph"/>
              <w:spacing w:line="210" w:lineRule="exact" w:before="0"/>
              <w:ind w:right="97"/>
              <w:rPr>
                <w:rFonts w:ascii="Arial"/>
                <w:sz w:val="20"/>
              </w:rPr>
            </w:pPr>
            <w:r>
              <w:rPr>
                <w:rFonts w:ascii="Arial"/>
                <w:spacing w:val="-2"/>
                <w:sz w:val="20"/>
              </w:rPr>
              <w:t>10,959</w:t>
            </w:r>
          </w:p>
        </w:tc>
        <w:tc>
          <w:tcPr>
            <w:tcW w:w="1418" w:type="dxa"/>
          </w:tcPr>
          <w:p>
            <w:pPr>
              <w:pStyle w:val="TableParagraph"/>
              <w:spacing w:line="210" w:lineRule="exact" w:before="0"/>
              <w:ind w:right="99"/>
              <w:rPr>
                <w:rFonts w:ascii="Arial"/>
                <w:sz w:val="20"/>
              </w:rPr>
            </w:pPr>
            <w:r>
              <w:rPr>
                <w:rFonts w:ascii="Arial"/>
                <w:spacing w:val="-2"/>
                <w:sz w:val="20"/>
              </w:rPr>
              <w:t>10,905</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7"/>
                <w:sz w:val="20"/>
              </w:rPr>
              <w:t>54</w:t>
            </w:r>
          </w:p>
        </w:tc>
        <w:tc>
          <w:tcPr>
            <w:tcW w:w="1073" w:type="dxa"/>
          </w:tcPr>
          <w:p>
            <w:pPr>
              <w:pStyle w:val="TableParagraph"/>
              <w:spacing w:line="210" w:lineRule="exact" w:before="0"/>
              <w:ind w:right="100"/>
              <w:rPr>
                <w:rFonts w:ascii="Arial"/>
                <w:sz w:val="20"/>
              </w:rPr>
            </w:pPr>
            <w:r>
              <w:rPr>
                <w:rFonts w:ascii="Arial"/>
                <w:spacing w:val="-2"/>
                <w:sz w:val="20"/>
              </w:rPr>
              <w:t>-0.49%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93"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4"/>
                <w:sz w:val="20"/>
              </w:rPr>
              <w:t> </w:t>
            </w:r>
            <w:r>
              <w:rPr>
                <w:rFonts w:ascii="Arial"/>
                <w:spacing w:val="-2"/>
                <w:sz w:val="20"/>
              </w:rPr>
              <w:t>Assistance</w:t>
            </w:r>
          </w:p>
        </w:tc>
        <w:tc>
          <w:tcPr>
            <w:tcW w:w="1531" w:type="dxa"/>
          </w:tcPr>
          <w:p>
            <w:pPr>
              <w:pStyle w:val="TableParagraph"/>
              <w:spacing w:line="210" w:lineRule="exact" w:before="0"/>
              <w:ind w:right="97"/>
              <w:rPr>
                <w:rFonts w:ascii="Arial"/>
                <w:sz w:val="20"/>
              </w:rPr>
            </w:pPr>
            <w:r>
              <w:rPr>
                <w:rFonts w:ascii="Arial"/>
                <w:spacing w:val="-2"/>
                <w:sz w:val="20"/>
              </w:rPr>
              <w:t>44,227</w:t>
            </w:r>
          </w:p>
        </w:tc>
        <w:tc>
          <w:tcPr>
            <w:tcW w:w="1418" w:type="dxa"/>
          </w:tcPr>
          <w:p>
            <w:pPr>
              <w:pStyle w:val="TableParagraph"/>
              <w:spacing w:line="210" w:lineRule="exact" w:before="0"/>
              <w:ind w:right="99"/>
              <w:rPr>
                <w:rFonts w:ascii="Arial"/>
                <w:sz w:val="20"/>
              </w:rPr>
            </w:pPr>
            <w:r>
              <w:rPr>
                <w:rFonts w:ascii="Arial"/>
                <w:spacing w:val="-2"/>
                <w:sz w:val="20"/>
              </w:rPr>
              <w:t>48,900</w:t>
            </w:r>
          </w:p>
        </w:tc>
        <w:tc>
          <w:tcPr>
            <w:tcW w:w="1018" w:type="dxa"/>
          </w:tcPr>
          <w:p>
            <w:pPr>
              <w:pStyle w:val="TableParagraph"/>
              <w:spacing w:line="210" w:lineRule="exact" w:before="0"/>
              <w:ind w:right="97"/>
              <w:rPr>
                <w:rFonts w:ascii="Arial"/>
                <w:sz w:val="20"/>
              </w:rPr>
            </w:pPr>
            <w:r>
              <w:rPr>
                <w:rFonts w:ascii="Arial"/>
                <w:spacing w:val="-2"/>
                <w:sz w:val="20"/>
              </w:rPr>
              <w:t>4,673</w:t>
            </w:r>
          </w:p>
        </w:tc>
        <w:tc>
          <w:tcPr>
            <w:tcW w:w="1073" w:type="dxa"/>
          </w:tcPr>
          <w:p>
            <w:pPr>
              <w:pStyle w:val="TableParagraph"/>
              <w:spacing w:line="210" w:lineRule="exact" w:before="0"/>
              <w:ind w:right="100"/>
              <w:rPr>
                <w:rFonts w:ascii="Arial"/>
                <w:sz w:val="20"/>
              </w:rPr>
            </w:pPr>
            <w:r>
              <w:rPr>
                <w:rFonts w:ascii="Arial"/>
                <w:spacing w:val="-2"/>
                <w:sz w:val="20"/>
              </w:rPr>
              <w:t>10.57%</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93"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531" w:type="dxa"/>
          </w:tcPr>
          <w:p>
            <w:pPr>
              <w:pStyle w:val="TableParagraph"/>
              <w:spacing w:line="210" w:lineRule="exact" w:before="0"/>
              <w:ind w:right="97"/>
              <w:rPr>
                <w:rFonts w:ascii="Arial"/>
                <w:b/>
                <w:sz w:val="20"/>
              </w:rPr>
            </w:pPr>
            <w:r>
              <w:rPr>
                <w:rFonts w:ascii="Arial"/>
                <w:b/>
                <w:spacing w:val="-2"/>
                <w:sz w:val="20"/>
              </w:rPr>
              <w:t>13,722</w:t>
            </w:r>
          </w:p>
        </w:tc>
        <w:tc>
          <w:tcPr>
            <w:tcW w:w="1418" w:type="dxa"/>
          </w:tcPr>
          <w:p>
            <w:pPr>
              <w:pStyle w:val="TableParagraph"/>
              <w:spacing w:line="210" w:lineRule="exact" w:before="0"/>
              <w:ind w:right="99"/>
              <w:rPr>
                <w:rFonts w:ascii="Arial"/>
                <w:b/>
                <w:sz w:val="20"/>
              </w:rPr>
            </w:pPr>
            <w:r>
              <w:rPr>
                <w:rFonts w:ascii="Arial"/>
                <w:b/>
                <w:spacing w:val="-2"/>
                <w:sz w:val="20"/>
              </w:rPr>
              <w:t>15,788</w:t>
            </w:r>
          </w:p>
        </w:tc>
        <w:tc>
          <w:tcPr>
            <w:tcW w:w="1018" w:type="dxa"/>
          </w:tcPr>
          <w:p>
            <w:pPr>
              <w:pStyle w:val="TableParagraph"/>
              <w:spacing w:line="210" w:lineRule="exact" w:before="0"/>
              <w:ind w:right="97"/>
              <w:rPr>
                <w:rFonts w:ascii="Arial"/>
                <w:b/>
                <w:sz w:val="20"/>
              </w:rPr>
            </w:pPr>
            <w:r>
              <w:rPr>
                <w:rFonts w:ascii="Arial"/>
                <w:b/>
                <w:spacing w:val="-2"/>
                <w:sz w:val="20"/>
              </w:rPr>
              <w:t>2,066</w:t>
            </w:r>
          </w:p>
        </w:tc>
        <w:tc>
          <w:tcPr>
            <w:tcW w:w="1073" w:type="dxa"/>
          </w:tcPr>
          <w:p>
            <w:pPr>
              <w:pStyle w:val="TableParagraph"/>
              <w:spacing w:line="210" w:lineRule="exact" w:before="0"/>
              <w:ind w:right="98"/>
              <w:rPr>
                <w:rFonts w:ascii="Arial"/>
                <w:b/>
                <w:sz w:val="20"/>
              </w:rPr>
            </w:pPr>
            <w:r>
              <w:rPr>
                <w:rFonts w:ascii="Arial"/>
                <w:b/>
                <w:spacing w:val="-2"/>
                <w:sz w:val="20"/>
              </w:rPr>
              <w:t>15.06%</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710000</w:t>
            </w:r>
          </w:p>
        </w:tc>
        <w:tc>
          <w:tcPr>
            <w:tcW w:w="7393"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531" w:type="dxa"/>
          </w:tcPr>
          <w:p>
            <w:pPr>
              <w:pStyle w:val="TableParagraph"/>
              <w:spacing w:line="211" w:lineRule="exact" w:before="0"/>
              <w:ind w:right="97"/>
              <w:rPr>
                <w:rFonts w:ascii="Arial"/>
                <w:sz w:val="20"/>
              </w:rPr>
            </w:pPr>
            <w:r>
              <w:rPr>
                <w:rFonts w:ascii="Arial"/>
                <w:spacing w:val="-2"/>
                <w:sz w:val="20"/>
              </w:rPr>
              <w:t>1,576</w:t>
            </w:r>
          </w:p>
        </w:tc>
        <w:tc>
          <w:tcPr>
            <w:tcW w:w="1418" w:type="dxa"/>
          </w:tcPr>
          <w:p>
            <w:pPr>
              <w:pStyle w:val="TableParagraph"/>
              <w:spacing w:line="211" w:lineRule="exact" w:before="0"/>
              <w:ind w:right="99"/>
              <w:rPr>
                <w:rFonts w:ascii="Arial"/>
                <w:sz w:val="20"/>
              </w:rPr>
            </w:pPr>
            <w:r>
              <w:rPr>
                <w:rFonts w:ascii="Arial"/>
                <w:spacing w:val="-2"/>
                <w:sz w:val="20"/>
              </w:rPr>
              <w:t>1,913</w:t>
            </w:r>
          </w:p>
        </w:tc>
        <w:tc>
          <w:tcPr>
            <w:tcW w:w="1018" w:type="dxa"/>
          </w:tcPr>
          <w:p>
            <w:pPr>
              <w:pStyle w:val="TableParagraph"/>
              <w:spacing w:line="211" w:lineRule="exact" w:before="0"/>
              <w:ind w:right="97"/>
              <w:rPr>
                <w:rFonts w:ascii="Arial"/>
                <w:sz w:val="20"/>
              </w:rPr>
            </w:pPr>
            <w:r>
              <w:rPr>
                <w:rFonts w:ascii="Arial"/>
                <w:spacing w:val="-5"/>
                <w:sz w:val="20"/>
              </w:rPr>
              <w:t>337</w:t>
            </w:r>
          </w:p>
        </w:tc>
        <w:tc>
          <w:tcPr>
            <w:tcW w:w="1073" w:type="dxa"/>
          </w:tcPr>
          <w:p>
            <w:pPr>
              <w:pStyle w:val="TableParagraph"/>
              <w:spacing w:line="211" w:lineRule="exact" w:before="0"/>
              <w:ind w:right="100"/>
              <w:rPr>
                <w:rFonts w:ascii="Arial"/>
                <w:sz w:val="20"/>
              </w:rPr>
            </w:pPr>
            <w:r>
              <w:rPr>
                <w:rFonts w:ascii="Arial"/>
                <w:spacing w:val="-2"/>
                <w:sz w:val="20"/>
              </w:rPr>
              <w:t>21.38%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720000</w:t>
            </w:r>
          </w:p>
        </w:tc>
        <w:tc>
          <w:tcPr>
            <w:tcW w:w="7393"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531" w:type="dxa"/>
          </w:tcPr>
          <w:p>
            <w:pPr>
              <w:pStyle w:val="TableParagraph"/>
              <w:spacing w:line="210" w:lineRule="exact" w:before="0"/>
              <w:ind w:right="97"/>
              <w:rPr>
                <w:rFonts w:ascii="Arial"/>
                <w:sz w:val="20"/>
              </w:rPr>
            </w:pPr>
            <w:r>
              <w:rPr>
                <w:rFonts w:ascii="Arial"/>
                <w:spacing w:val="-2"/>
                <w:sz w:val="20"/>
              </w:rPr>
              <w:t>12,146</w:t>
            </w:r>
          </w:p>
        </w:tc>
        <w:tc>
          <w:tcPr>
            <w:tcW w:w="1418" w:type="dxa"/>
          </w:tcPr>
          <w:p>
            <w:pPr>
              <w:pStyle w:val="TableParagraph"/>
              <w:spacing w:line="210" w:lineRule="exact" w:before="0"/>
              <w:ind w:right="99"/>
              <w:rPr>
                <w:rFonts w:ascii="Arial"/>
                <w:sz w:val="20"/>
              </w:rPr>
            </w:pPr>
            <w:r>
              <w:rPr>
                <w:rFonts w:ascii="Arial"/>
                <w:spacing w:val="-2"/>
                <w:sz w:val="20"/>
              </w:rPr>
              <w:t>13,875</w:t>
            </w:r>
          </w:p>
        </w:tc>
        <w:tc>
          <w:tcPr>
            <w:tcW w:w="1018" w:type="dxa"/>
          </w:tcPr>
          <w:p>
            <w:pPr>
              <w:pStyle w:val="TableParagraph"/>
              <w:spacing w:line="210" w:lineRule="exact" w:before="0"/>
              <w:ind w:right="97"/>
              <w:rPr>
                <w:rFonts w:ascii="Arial"/>
                <w:sz w:val="20"/>
              </w:rPr>
            </w:pPr>
            <w:r>
              <w:rPr>
                <w:rFonts w:ascii="Arial"/>
                <w:spacing w:val="-2"/>
                <w:sz w:val="20"/>
              </w:rPr>
              <w:t>1,729</w:t>
            </w:r>
          </w:p>
        </w:tc>
        <w:tc>
          <w:tcPr>
            <w:tcW w:w="1073" w:type="dxa"/>
          </w:tcPr>
          <w:p>
            <w:pPr>
              <w:pStyle w:val="TableParagraph"/>
              <w:spacing w:line="210" w:lineRule="exact" w:before="0"/>
              <w:ind w:right="100"/>
              <w:rPr>
                <w:rFonts w:ascii="Arial"/>
                <w:sz w:val="20"/>
              </w:rPr>
            </w:pPr>
            <w:r>
              <w:rPr>
                <w:rFonts w:ascii="Arial"/>
                <w:spacing w:val="-2"/>
                <w:sz w:val="20"/>
              </w:rPr>
              <w:t>14.24%</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93" w:type="dxa"/>
          </w:tcPr>
          <w:p>
            <w:pPr>
              <w:pStyle w:val="TableParagraph"/>
              <w:spacing w:line="210" w:lineRule="exact" w:before="0"/>
              <w:ind w:left="108"/>
              <w:jc w:val="left"/>
              <w:rPr>
                <w:rFonts w:ascii="Arial"/>
                <w:b/>
                <w:sz w:val="20"/>
              </w:rPr>
            </w:pPr>
            <w:r>
              <w:rPr>
                <w:rFonts w:ascii="Arial"/>
                <w:b/>
                <w:sz w:val="20"/>
              </w:rPr>
              <w:t>OTHER</w:t>
            </w:r>
            <w:r>
              <w:rPr>
                <w:rFonts w:ascii="Arial"/>
                <w:b/>
                <w:spacing w:val="-8"/>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531" w:type="dxa"/>
          </w:tcPr>
          <w:p>
            <w:pPr>
              <w:pStyle w:val="TableParagraph"/>
              <w:spacing w:line="210" w:lineRule="exact" w:before="0"/>
              <w:ind w:right="97"/>
              <w:rPr>
                <w:rFonts w:ascii="Arial"/>
                <w:b/>
                <w:sz w:val="20"/>
              </w:rPr>
            </w:pPr>
            <w:r>
              <w:rPr>
                <w:rFonts w:ascii="Arial"/>
                <w:b/>
                <w:spacing w:val="-2"/>
                <w:sz w:val="20"/>
              </w:rPr>
              <w:t>13,979</w:t>
            </w:r>
          </w:p>
        </w:tc>
        <w:tc>
          <w:tcPr>
            <w:tcW w:w="1418" w:type="dxa"/>
          </w:tcPr>
          <w:p>
            <w:pPr>
              <w:pStyle w:val="TableParagraph"/>
              <w:spacing w:line="210" w:lineRule="exact" w:before="0"/>
              <w:ind w:right="99"/>
              <w:rPr>
                <w:rFonts w:ascii="Arial"/>
                <w:b/>
                <w:sz w:val="20"/>
              </w:rPr>
            </w:pPr>
            <w:r>
              <w:rPr>
                <w:rFonts w:ascii="Arial"/>
                <w:b/>
                <w:spacing w:val="-2"/>
                <w:sz w:val="20"/>
              </w:rPr>
              <w:t>15,486</w:t>
            </w:r>
          </w:p>
        </w:tc>
        <w:tc>
          <w:tcPr>
            <w:tcW w:w="1018" w:type="dxa"/>
          </w:tcPr>
          <w:p>
            <w:pPr>
              <w:pStyle w:val="TableParagraph"/>
              <w:spacing w:line="210" w:lineRule="exact" w:before="0"/>
              <w:ind w:right="97"/>
              <w:rPr>
                <w:rFonts w:ascii="Arial"/>
                <w:b/>
                <w:sz w:val="20"/>
              </w:rPr>
            </w:pPr>
            <w:r>
              <w:rPr>
                <w:rFonts w:ascii="Arial"/>
                <w:b/>
                <w:spacing w:val="-2"/>
                <w:sz w:val="20"/>
              </w:rPr>
              <w:t>1,507</w:t>
            </w:r>
          </w:p>
        </w:tc>
        <w:tc>
          <w:tcPr>
            <w:tcW w:w="1073" w:type="dxa"/>
          </w:tcPr>
          <w:p>
            <w:pPr>
              <w:pStyle w:val="TableParagraph"/>
              <w:spacing w:line="210" w:lineRule="exact" w:before="0"/>
              <w:ind w:right="98"/>
              <w:rPr>
                <w:rFonts w:ascii="Arial"/>
                <w:b/>
                <w:sz w:val="20"/>
              </w:rPr>
            </w:pPr>
            <w:r>
              <w:rPr>
                <w:rFonts w:ascii="Arial"/>
                <w:b/>
                <w:spacing w:val="-2"/>
                <w:sz w:val="20"/>
              </w:rPr>
              <w:t>10.78%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102800</w:t>
            </w:r>
          </w:p>
        </w:tc>
        <w:tc>
          <w:tcPr>
            <w:tcW w:w="7393" w:type="dxa"/>
          </w:tcPr>
          <w:p>
            <w:pPr>
              <w:pStyle w:val="TableParagraph"/>
              <w:spacing w:line="210" w:lineRule="exact" w:before="0"/>
              <w:ind w:left="108"/>
              <w:jc w:val="left"/>
              <w:rPr>
                <w:rFonts w:ascii="Arial"/>
                <w:b/>
                <w:sz w:val="20"/>
              </w:rPr>
            </w:pPr>
            <w:r>
              <w:rPr>
                <w:rFonts w:ascii="Arial"/>
                <w:b/>
                <w:spacing w:val="-2"/>
                <w:sz w:val="20"/>
              </w:rPr>
              <w:t>GOVERNMENT</w:t>
            </w:r>
          </w:p>
        </w:tc>
        <w:tc>
          <w:tcPr>
            <w:tcW w:w="1531" w:type="dxa"/>
          </w:tcPr>
          <w:p>
            <w:pPr>
              <w:pStyle w:val="TableParagraph"/>
              <w:spacing w:line="210" w:lineRule="exact" w:before="0"/>
              <w:ind w:right="97"/>
              <w:rPr>
                <w:rFonts w:ascii="Arial"/>
                <w:b/>
                <w:sz w:val="20"/>
              </w:rPr>
            </w:pPr>
            <w:r>
              <w:rPr>
                <w:rFonts w:ascii="Arial"/>
                <w:b/>
                <w:spacing w:val="-2"/>
                <w:sz w:val="20"/>
              </w:rPr>
              <w:t>20,653</w:t>
            </w:r>
          </w:p>
        </w:tc>
        <w:tc>
          <w:tcPr>
            <w:tcW w:w="1418" w:type="dxa"/>
          </w:tcPr>
          <w:p>
            <w:pPr>
              <w:pStyle w:val="TableParagraph"/>
              <w:spacing w:line="210" w:lineRule="exact" w:before="0"/>
              <w:ind w:right="99"/>
              <w:rPr>
                <w:rFonts w:ascii="Arial"/>
                <w:b/>
                <w:sz w:val="20"/>
              </w:rPr>
            </w:pPr>
            <w:r>
              <w:rPr>
                <w:rFonts w:ascii="Arial"/>
                <w:b/>
                <w:spacing w:val="-2"/>
                <w:sz w:val="20"/>
              </w:rPr>
              <w:t>20,355</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298</w:t>
            </w:r>
          </w:p>
        </w:tc>
        <w:tc>
          <w:tcPr>
            <w:tcW w:w="1073" w:type="dxa"/>
          </w:tcPr>
          <w:p>
            <w:pPr>
              <w:pStyle w:val="TableParagraph"/>
              <w:spacing w:line="210" w:lineRule="exact" w:before="0"/>
              <w:ind w:right="98"/>
              <w:rPr>
                <w:rFonts w:ascii="Arial"/>
                <w:b/>
                <w:sz w:val="20"/>
              </w:rPr>
            </w:pPr>
            <w:r>
              <w:rPr>
                <w:rFonts w:ascii="Arial"/>
                <w:b/>
                <w:spacing w:val="-2"/>
                <w:sz w:val="20"/>
              </w:rPr>
              <w:t>-1.44%</w:t>
            </w:r>
          </w:p>
        </w:tc>
      </w:tr>
    </w:tbl>
    <w:p>
      <w:pPr>
        <w:pStyle w:val="TableParagraph"/>
        <w:spacing w:after="0" w:line="210" w:lineRule="exact"/>
        <w:rPr>
          <w:rFonts w:ascii="Arial"/>
          <w:b/>
          <w:sz w:val="20"/>
        </w:rPr>
        <w:sectPr>
          <w:headerReference w:type="default" r:id="rId151"/>
          <w:footerReference w:type="default" r:id="rId152"/>
          <w:pgSz w:w="15840" w:h="12240" w:orient="landscape"/>
          <w:pgMar w:header="0" w:footer="518" w:top="280" w:bottom="700" w:left="0" w:right="0"/>
          <w:pgNumType w:start="63"/>
        </w:sectPr>
      </w:pPr>
    </w:p>
    <w:p>
      <w:pPr>
        <w:pStyle w:val="Heading1"/>
      </w:pPr>
      <w:r>
        <w:rPr>
          <w:spacing w:val="-8"/>
        </w:rPr>
        <w:t>City</w:t>
      </w:r>
      <w:r>
        <w:rPr>
          <w:spacing w:val="-11"/>
        </w:rPr>
        <w:t> </w:t>
      </w:r>
      <w:r>
        <w:rPr>
          <w:spacing w:val="-8"/>
        </w:rPr>
        <w:t>of</w:t>
      </w:r>
      <w:r>
        <w:rPr>
          <w:spacing w:val="-10"/>
        </w:rPr>
        <w:t> </w:t>
      </w:r>
      <w:r>
        <w:rPr>
          <w:spacing w:val="-8"/>
        </w:rPr>
        <w:t>Little</w:t>
      </w:r>
      <w:r>
        <w:rPr>
          <w:spacing w:val="-13"/>
        </w:rPr>
        <w:t> </w:t>
      </w:r>
      <w:r>
        <w:rPr>
          <w:spacing w:val="-8"/>
        </w:rPr>
        <w:t>Rock</w:t>
      </w:r>
      <w:r>
        <w:rPr>
          <w:spacing w:val="-10"/>
        </w:rPr>
        <w:t> </w:t>
      </w:r>
      <w:r>
        <w:rPr>
          <w:spacing w:val="-8"/>
        </w:rPr>
        <w:t>Workforce</w:t>
      </w:r>
      <w:r>
        <w:rPr>
          <w:spacing w:val="-11"/>
        </w:rPr>
        <w:t> </w:t>
      </w:r>
      <w:r>
        <w:rPr>
          <w:spacing w:val="-8"/>
        </w:rPr>
        <w:t>Development</w:t>
      </w:r>
      <w:r>
        <w:rPr>
          <w:spacing w:val="-10"/>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121"/>
        <w:gridCol w:w="1417"/>
        <w:gridCol w:w="1417"/>
        <w:gridCol w:w="1019"/>
        <w:gridCol w:w="1120"/>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before="0"/>
              <w:ind w:left="242"/>
              <w:jc w:val="left"/>
              <w:rPr>
                <w:rFonts w:ascii="Arial"/>
                <w:b/>
                <w:sz w:val="20"/>
              </w:rPr>
            </w:pPr>
            <w:r>
              <w:rPr>
                <w:rFonts w:ascii="Arial"/>
                <w:b/>
                <w:spacing w:val="-4"/>
                <w:sz w:val="20"/>
              </w:rPr>
              <w:t>Code</w:t>
            </w:r>
          </w:p>
        </w:tc>
        <w:tc>
          <w:tcPr>
            <w:tcW w:w="6121" w:type="dxa"/>
          </w:tcPr>
          <w:p>
            <w:pPr>
              <w:pStyle w:val="TableParagraph"/>
              <w:spacing w:line="240" w:lineRule="auto" w:before="227"/>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8" w:lineRule="exact" w:before="0"/>
              <w:ind w:left="13" w:right="13"/>
              <w:jc w:val="center"/>
              <w:rPr>
                <w:rFonts w:ascii="Arial"/>
                <w:b/>
                <w:sz w:val="20"/>
              </w:rPr>
            </w:pPr>
            <w:r>
              <w:rPr>
                <w:rFonts w:ascii="Arial"/>
                <w:b/>
                <w:spacing w:val="-4"/>
                <w:sz w:val="20"/>
              </w:rPr>
              <w:t>2022</w:t>
            </w:r>
          </w:p>
          <w:p>
            <w:pPr>
              <w:pStyle w:val="TableParagraph"/>
              <w:spacing w:line="230" w:lineRule="exact" w:before="0"/>
              <w:ind w:left="13" w:right="13"/>
              <w:jc w:val="center"/>
              <w:rPr>
                <w:rFonts w:ascii="Arial"/>
                <w:b/>
                <w:sz w:val="20"/>
              </w:rPr>
            </w:pPr>
            <w:r>
              <w:rPr>
                <w:rFonts w:ascii="Arial"/>
                <w:b/>
                <w:spacing w:val="-2"/>
                <w:sz w:val="20"/>
              </w:rPr>
              <w:t>Estimated Employment</w:t>
            </w:r>
          </w:p>
        </w:tc>
        <w:tc>
          <w:tcPr>
            <w:tcW w:w="1417" w:type="dxa"/>
          </w:tcPr>
          <w:p>
            <w:pPr>
              <w:pStyle w:val="TableParagraph"/>
              <w:spacing w:line="228" w:lineRule="exact" w:before="0"/>
              <w:ind w:left="13" w:right="12"/>
              <w:jc w:val="center"/>
              <w:rPr>
                <w:rFonts w:ascii="Arial"/>
                <w:b/>
                <w:sz w:val="20"/>
              </w:rPr>
            </w:pPr>
            <w:r>
              <w:rPr>
                <w:rFonts w:ascii="Arial"/>
                <w:b/>
                <w:spacing w:val="-4"/>
                <w:sz w:val="20"/>
              </w:rPr>
              <w:t>2032</w:t>
            </w:r>
          </w:p>
          <w:p>
            <w:pPr>
              <w:pStyle w:val="TableParagraph"/>
              <w:spacing w:line="230" w:lineRule="exact" w:before="0"/>
              <w:ind w:left="13" w:right="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1120" w:type="dxa"/>
          </w:tcPr>
          <w:p>
            <w:pPr>
              <w:pStyle w:val="TableParagraph"/>
              <w:spacing w:line="240" w:lineRule="auto" w:before="114"/>
              <w:ind w:left="185" w:right="183"/>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524100</w:t>
            </w:r>
          </w:p>
        </w:tc>
        <w:tc>
          <w:tcPr>
            <w:tcW w:w="6121" w:type="dxa"/>
          </w:tcPr>
          <w:p>
            <w:pPr>
              <w:pStyle w:val="TableParagraph"/>
              <w:spacing w:line="211" w:lineRule="exact" w:before="69"/>
              <w:ind w:left="105"/>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7" w:type="dxa"/>
          </w:tcPr>
          <w:p>
            <w:pPr>
              <w:pStyle w:val="TableParagraph"/>
              <w:spacing w:line="211" w:lineRule="exact" w:before="69"/>
              <w:ind w:right="102"/>
              <w:rPr>
                <w:rFonts w:ascii="Arial"/>
                <w:sz w:val="20"/>
              </w:rPr>
            </w:pPr>
            <w:r>
              <w:rPr>
                <w:rFonts w:ascii="Arial"/>
                <w:spacing w:val="-2"/>
                <w:sz w:val="20"/>
              </w:rPr>
              <w:t>14,967</w:t>
            </w:r>
          </w:p>
        </w:tc>
        <w:tc>
          <w:tcPr>
            <w:tcW w:w="1417" w:type="dxa"/>
          </w:tcPr>
          <w:p>
            <w:pPr>
              <w:pStyle w:val="TableParagraph"/>
              <w:spacing w:line="211" w:lineRule="exact" w:before="69"/>
              <w:ind w:right="100"/>
              <w:rPr>
                <w:rFonts w:ascii="Arial"/>
                <w:sz w:val="20"/>
              </w:rPr>
            </w:pPr>
            <w:r>
              <w:rPr>
                <w:rFonts w:ascii="Arial"/>
                <w:spacing w:val="-2"/>
                <w:sz w:val="20"/>
              </w:rPr>
              <w:t>17,133</w:t>
            </w:r>
          </w:p>
        </w:tc>
        <w:tc>
          <w:tcPr>
            <w:tcW w:w="1019" w:type="dxa"/>
          </w:tcPr>
          <w:p>
            <w:pPr>
              <w:pStyle w:val="TableParagraph"/>
              <w:spacing w:line="211" w:lineRule="exact" w:before="69"/>
              <w:ind w:right="102"/>
              <w:rPr>
                <w:rFonts w:ascii="Arial"/>
                <w:b/>
                <w:sz w:val="20"/>
              </w:rPr>
            </w:pPr>
            <w:r>
              <w:rPr>
                <w:rFonts w:ascii="Arial"/>
                <w:b/>
                <w:spacing w:val="-2"/>
                <w:sz w:val="20"/>
              </w:rPr>
              <w:t>2,166</w:t>
            </w:r>
          </w:p>
        </w:tc>
        <w:tc>
          <w:tcPr>
            <w:tcW w:w="1120" w:type="dxa"/>
          </w:tcPr>
          <w:p>
            <w:pPr>
              <w:pStyle w:val="TableParagraph"/>
              <w:spacing w:line="211" w:lineRule="exact" w:before="69"/>
              <w:ind w:right="106"/>
              <w:rPr>
                <w:rFonts w:ascii="Arial"/>
                <w:sz w:val="20"/>
              </w:rPr>
            </w:pPr>
            <w:r>
              <w:rPr>
                <w:rFonts w:ascii="Arial"/>
                <w:spacing w:val="-2"/>
                <w:sz w:val="20"/>
              </w:rPr>
              <w:t>14.47%</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621000</w:t>
            </w:r>
          </w:p>
        </w:tc>
        <w:tc>
          <w:tcPr>
            <w:tcW w:w="6121" w:type="dxa"/>
          </w:tcPr>
          <w:p>
            <w:pPr>
              <w:pStyle w:val="TableParagraph"/>
              <w:spacing w:line="211" w:lineRule="exact" w:before="71"/>
              <w:ind w:left="105"/>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7" w:type="dxa"/>
          </w:tcPr>
          <w:p>
            <w:pPr>
              <w:pStyle w:val="TableParagraph"/>
              <w:spacing w:line="211" w:lineRule="exact" w:before="71"/>
              <w:ind w:right="102"/>
              <w:rPr>
                <w:rFonts w:ascii="Arial"/>
                <w:sz w:val="20"/>
              </w:rPr>
            </w:pPr>
            <w:r>
              <w:rPr>
                <w:rFonts w:ascii="Arial"/>
                <w:spacing w:val="-2"/>
                <w:sz w:val="20"/>
              </w:rPr>
              <w:t>10,506</w:t>
            </w:r>
          </w:p>
        </w:tc>
        <w:tc>
          <w:tcPr>
            <w:tcW w:w="1417" w:type="dxa"/>
          </w:tcPr>
          <w:p>
            <w:pPr>
              <w:pStyle w:val="TableParagraph"/>
              <w:spacing w:line="211" w:lineRule="exact" w:before="71"/>
              <w:ind w:right="100"/>
              <w:rPr>
                <w:rFonts w:ascii="Arial"/>
                <w:sz w:val="20"/>
              </w:rPr>
            </w:pPr>
            <w:r>
              <w:rPr>
                <w:rFonts w:ascii="Arial"/>
                <w:spacing w:val="-2"/>
                <w:sz w:val="20"/>
              </w:rPr>
              <w:t>12,528</w:t>
            </w:r>
          </w:p>
        </w:tc>
        <w:tc>
          <w:tcPr>
            <w:tcW w:w="1019" w:type="dxa"/>
          </w:tcPr>
          <w:p>
            <w:pPr>
              <w:pStyle w:val="TableParagraph"/>
              <w:spacing w:line="211" w:lineRule="exact" w:before="71"/>
              <w:ind w:right="102"/>
              <w:rPr>
                <w:rFonts w:ascii="Arial"/>
                <w:b/>
                <w:sz w:val="20"/>
              </w:rPr>
            </w:pPr>
            <w:r>
              <w:rPr>
                <w:rFonts w:ascii="Arial"/>
                <w:b/>
                <w:spacing w:val="-2"/>
                <w:sz w:val="20"/>
              </w:rPr>
              <w:t>2,022</w:t>
            </w:r>
          </w:p>
        </w:tc>
        <w:tc>
          <w:tcPr>
            <w:tcW w:w="1120" w:type="dxa"/>
          </w:tcPr>
          <w:p>
            <w:pPr>
              <w:pStyle w:val="TableParagraph"/>
              <w:spacing w:line="211" w:lineRule="exact" w:before="71"/>
              <w:ind w:right="106"/>
              <w:rPr>
                <w:rFonts w:ascii="Arial"/>
                <w:sz w:val="20"/>
              </w:rPr>
            </w:pPr>
            <w:r>
              <w:rPr>
                <w:rFonts w:ascii="Arial"/>
                <w:spacing w:val="-2"/>
                <w:sz w:val="20"/>
              </w:rPr>
              <w:t>19.25%</w:t>
            </w:r>
          </w:p>
        </w:tc>
      </w:tr>
      <w:tr>
        <w:trPr>
          <w:trHeight w:val="300" w:hRule="atLeast"/>
        </w:trPr>
        <w:tc>
          <w:tcPr>
            <w:tcW w:w="987" w:type="dxa"/>
          </w:tcPr>
          <w:p>
            <w:pPr>
              <w:pStyle w:val="TableParagraph"/>
              <w:spacing w:line="211" w:lineRule="exact" w:before="69"/>
              <w:ind w:left="98" w:right="94"/>
              <w:jc w:val="center"/>
              <w:rPr>
                <w:rFonts w:ascii="Arial"/>
                <w:sz w:val="20"/>
              </w:rPr>
            </w:pPr>
            <w:r>
              <w:rPr>
                <w:rFonts w:ascii="Arial"/>
                <w:spacing w:val="-2"/>
                <w:sz w:val="20"/>
              </w:rPr>
              <w:t>722000</w:t>
            </w:r>
          </w:p>
        </w:tc>
        <w:tc>
          <w:tcPr>
            <w:tcW w:w="6121"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6"/>
                <w:sz w:val="20"/>
              </w:rPr>
              <w:t> </w:t>
            </w:r>
            <w:r>
              <w:rPr>
                <w:rFonts w:ascii="Arial"/>
                <w:sz w:val="20"/>
              </w:rPr>
              <w:t>Drinking</w:t>
            </w:r>
            <w:r>
              <w:rPr>
                <w:rFonts w:ascii="Arial"/>
                <w:spacing w:val="-7"/>
                <w:sz w:val="20"/>
              </w:rPr>
              <w:t> </w:t>
            </w:r>
            <w:r>
              <w:rPr>
                <w:rFonts w:ascii="Arial"/>
                <w:spacing w:val="-2"/>
                <w:sz w:val="20"/>
              </w:rPr>
              <w:t>Places</w:t>
            </w:r>
          </w:p>
        </w:tc>
        <w:tc>
          <w:tcPr>
            <w:tcW w:w="1417" w:type="dxa"/>
          </w:tcPr>
          <w:p>
            <w:pPr>
              <w:pStyle w:val="TableParagraph"/>
              <w:spacing w:line="211" w:lineRule="exact" w:before="69"/>
              <w:ind w:right="102"/>
              <w:rPr>
                <w:rFonts w:ascii="Arial"/>
                <w:sz w:val="20"/>
              </w:rPr>
            </w:pPr>
            <w:r>
              <w:rPr>
                <w:rFonts w:ascii="Arial"/>
                <w:spacing w:val="-2"/>
                <w:sz w:val="20"/>
              </w:rPr>
              <w:t>10,748</w:t>
            </w:r>
          </w:p>
        </w:tc>
        <w:tc>
          <w:tcPr>
            <w:tcW w:w="1417" w:type="dxa"/>
          </w:tcPr>
          <w:p>
            <w:pPr>
              <w:pStyle w:val="TableParagraph"/>
              <w:spacing w:line="211" w:lineRule="exact" w:before="69"/>
              <w:ind w:right="100"/>
              <w:rPr>
                <w:rFonts w:ascii="Arial"/>
                <w:sz w:val="20"/>
              </w:rPr>
            </w:pPr>
            <w:r>
              <w:rPr>
                <w:rFonts w:ascii="Arial"/>
                <w:spacing w:val="-2"/>
                <w:sz w:val="20"/>
              </w:rPr>
              <w:t>12,458</w:t>
            </w:r>
          </w:p>
        </w:tc>
        <w:tc>
          <w:tcPr>
            <w:tcW w:w="1019" w:type="dxa"/>
          </w:tcPr>
          <w:p>
            <w:pPr>
              <w:pStyle w:val="TableParagraph"/>
              <w:spacing w:line="211" w:lineRule="exact" w:before="69"/>
              <w:ind w:right="102"/>
              <w:rPr>
                <w:rFonts w:ascii="Arial"/>
                <w:b/>
                <w:sz w:val="20"/>
              </w:rPr>
            </w:pPr>
            <w:r>
              <w:rPr>
                <w:rFonts w:ascii="Arial"/>
                <w:b/>
                <w:spacing w:val="-2"/>
                <w:sz w:val="20"/>
              </w:rPr>
              <w:t>1,710</w:t>
            </w:r>
          </w:p>
        </w:tc>
        <w:tc>
          <w:tcPr>
            <w:tcW w:w="1120" w:type="dxa"/>
          </w:tcPr>
          <w:p>
            <w:pPr>
              <w:pStyle w:val="TableParagraph"/>
              <w:spacing w:line="211" w:lineRule="exact" w:before="69"/>
              <w:ind w:right="106"/>
              <w:rPr>
                <w:rFonts w:ascii="Arial"/>
                <w:sz w:val="20"/>
              </w:rPr>
            </w:pPr>
            <w:r>
              <w:rPr>
                <w:rFonts w:ascii="Arial"/>
                <w:spacing w:val="-2"/>
                <w:sz w:val="20"/>
              </w:rPr>
              <w:t>15.91%</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541000</w:t>
            </w:r>
          </w:p>
        </w:tc>
        <w:tc>
          <w:tcPr>
            <w:tcW w:w="6121"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10,136</w:t>
            </w:r>
          </w:p>
        </w:tc>
        <w:tc>
          <w:tcPr>
            <w:tcW w:w="1417" w:type="dxa"/>
          </w:tcPr>
          <w:p>
            <w:pPr>
              <w:pStyle w:val="TableParagraph"/>
              <w:spacing w:line="211" w:lineRule="exact" w:before="69"/>
              <w:ind w:right="100"/>
              <w:rPr>
                <w:rFonts w:ascii="Arial"/>
                <w:sz w:val="20"/>
              </w:rPr>
            </w:pPr>
            <w:r>
              <w:rPr>
                <w:rFonts w:ascii="Arial"/>
                <w:spacing w:val="-2"/>
                <w:sz w:val="20"/>
              </w:rPr>
              <w:t>11,631</w:t>
            </w:r>
          </w:p>
        </w:tc>
        <w:tc>
          <w:tcPr>
            <w:tcW w:w="1019" w:type="dxa"/>
          </w:tcPr>
          <w:p>
            <w:pPr>
              <w:pStyle w:val="TableParagraph"/>
              <w:spacing w:line="211" w:lineRule="exact" w:before="69"/>
              <w:ind w:right="102"/>
              <w:rPr>
                <w:rFonts w:ascii="Arial"/>
                <w:b/>
                <w:sz w:val="20"/>
              </w:rPr>
            </w:pPr>
            <w:r>
              <w:rPr>
                <w:rFonts w:ascii="Arial"/>
                <w:b/>
                <w:spacing w:val="-2"/>
                <w:sz w:val="20"/>
              </w:rPr>
              <w:t>1,495</w:t>
            </w:r>
          </w:p>
        </w:tc>
        <w:tc>
          <w:tcPr>
            <w:tcW w:w="1120" w:type="dxa"/>
          </w:tcPr>
          <w:p>
            <w:pPr>
              <w:pStyle w:val="TableParagraph"/>
              <w:spacing w:line="211" w:lineRule="exact" w:before="69"/>
              <w:ind w:right="106"/>
              <w:rPr>
                <w:rFonts w:ascii="Arial"/>
                <w:sz w:val="20"/>
              </w:rPr>
            </w:pPr>
            <w:r>
              <w:rPr>
                <w:rFonts w:ascii="Arial"/>
                <w:spacing w:val="-2"/>
                <w:sz w:val="20"/>
              </w:rPr>
              <w:t>14.75%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622100</w:t>
            </w:r>
          </w:p>
        </w:tc>
        <w:tc>
          <w:tcPr>
            <w:tcW w:w="6121" w:type="dxa"/>
          </w:tcPr>
          <w:p>
            <w:pPr>
              <w:pStyle w:val="TableParagraph"/>
              <w:spacing w:line="211" w:lineRule="exact" w:before="69"/>
              <w:ind w:left="105"/>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19,278</w:t>
            </w:r>
          </w:p>
        </w:tc>
        <w:tc>
          <w:tcPr>
            <w:tcW w:w="1417" w:type="dxa"/>
          </w:tcPr>
          <w:p>
            <w:pPr>
              <w:pStyle w:val="TableParagraph"/>
              <w:spacing w:line="211" w:lineRule="exact" w:before="69"/>
              <w:ind w:right="100"/>
              <w:rPr>
                <w:rFonts w:ascii="Arial"/>
                <w:sz w:val="20"/>
              </w:rPr>
            </w:pPr>
            <w:r>
              <w:rPr>
                <w:rFonts w:ascii="Arial"/>
                <w:spacing w:val="-2"/>
                <w:sz w:val="20"/>
              </w:rPr>
              <w:t>20,327</w:t>
            </w:r>
          </w:p>
        </w:tc>
        <w:tc>
          <w:tcPr>
            <w:tcW w:w="1019" w:type="dxa"/>
          </w:tcPr>
          <w:p>
            <w:pPr>
              <w:pStyle w:val="TableParagraph"/>
              <w:spacing w:line="211" w:lineRule="exact" w:before="69"/>
              <w:ind w:right="102"/>
              <w:rPr>
                <w:rFonts w:ascii="Arial"/>
                <w:b/>
                <w:sz w:val="20"/>
              </w:rPr>
            </w:pPr>
            <w:r>
              <w:rPr>
                <w:rFonts w:ascii="Arial"/>
                <w:b/>
                <w:spacing w:val="-2"/>
                <w:sz w:val="20"/>
              </w:rPr>
              <w:t>1,049</w:t>
            </w:r>
          </w:p>
        </w:tc>
        <w:tc>
          <w:tcPr>
            <w:tcW w:w="1120" w:type="dxa"/>
          </w:tcPr>
          <w:p>
            <w:pPr>
              <w:pStyle w:val="TableParagraph"/>
              <w:spacing w:line="211" w:lineRule="exact" w:before="69"/>
              <w:ind w:right="106"/>
              <w:rPr>
                <w:rFonts w:ascii="Arial"/>
                <w:sz w:val="20"/>
              </w:rPr>
            </w:pPr>
            <w:r>
              <w:rPr>
                <w:rFonts w:ascii="Arial"/>
                <w:spacing w:val="-2"/>
                <w:sz w:val="20"/>
              </w:rPr>
              <w:t>5.44%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624000</w:t>
            </w:r>
          </w:p>
        </w:tc>
        <w:tc>
          <w:tcPr>
            <w:tcW w:w="6121" w:type="dxa"/>
          </w:tcPr>
          <w:p>
            <w:pPr>
              <w:pStyle w:val="TableParagraph"/>
              <w:spacing w:line="211" w:lineRule="exact" w:before="69"/>
              <w:ind w:left="105"/>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7" w:type="dxa"/>
          </w:tcPr>
          <w:p>
            <w:pPr>
              <w:pStyle w:val="TableParagraph"/>
              <w:spacing w:line="211" w:lineRule="exact" w:before="69"/>
              <w:ind w:right="102"/>
              <w:rPr>
                <w:rFonts w:ascii="Arial"/>
                <w:sz w:val="20"/>
              </w:rPr>
            </w:pPr>
            <w:r>
              <w:rPr>
                <w:rFonts w:ascii="Arial"/>
                <w:spacing w:val="-2"/>
                <w:sz w:val="20"/>
              </w:rPr>
              <w:t>5,647</w:t>
            </w:r>
          </w:p>
        </w:tc>
        <w:tc>
          <w:tcPr>
            <w:tcW w:w="1417" w:type="dxa"/>
          </w:tcPr>
          <w:p>
            <w:pPr>
              <w:pStyle w:val="TableParagraph"/>
              <w:spacing w:line="211" w:lineRule="exact" w:before="69"/>
              <w:ind w:right="100"/>
              <w:rPr>
                <w:rFonts w:ascii="Arial"/>
                <w:sz w:val="20"/>
              </w:rPr>
            </w:pPr>
            <w:r>
              <w:rPr>
                <w:rFonts w:ascii="Arial"/>
                <w:spacing w:val="-2"/>
                <w:sz w:val="20"/>
              </w:rPr>
              <w:t>6,500</w:t>
            </w:r>
          </w:p>
        </w:tc>
        <w:tc>
          <w:tcPr>
            <w:tcW w:w="1019" w:type="dxa"/>
          </w:tcPr>
          <w:p>
            <w:pPr>
              <w:pStyle w:val="TableParagraph"/>
              <w:spacing w:line="211" w:lineRule="exact" w:before="69"/>
              <w:ind w:right="102"/>
              <w:rPr>
                <w:rFonts w:ascii="Arial"/>
                <w:b/>
                <w:sz w:val="20"/>
              </w:rPr>
            </w:pPr>
            <w:r>
              <w:rPr>
                <w:rFonts w:ascii="Arial"/>
                <w:b/>
                <w:spacing w:val="-5"/>
                <w:sz w:val="20"/>
              </w:rPr>
              <w:t>853</w:t>
            </w:r>
          </w:p>
        </w:tc>
        <w:tc>
          <w:tcPr>
            <w:tcW w:w="1120" w:type="dxa"/>
          </w:tcPr>
          <w:p>
            <w:pPr>
              <w:pStyle w:val="TableParagraph"/>
              <w:spacing w:line="211" w:lineRule="exact" w:before="69"/>
              <w:ind w:right="106"/>
              <w:rPr>
                <w:rFonts w:ascii="Arial"/>
                <w:sz w:val="20"/>
              </w:rPr>
            </w:pPr>
            <w:r>
              <w:rPr>
                <w:rFonts w:ascii="Arial"/>
                <w:spacing w:val="-2"/>
                <w:sz w:val="20"/>
              </w:rPr>
              <w:t>15.11%</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622300</w:t>
            </w:r>
          </w:p>
        </w:tc>
        <w:tc>
          <w:tcPr>
            <w:tcW w:w="6121" w:type="dxa"/>
          </w:tcPr>
          <w:p>
            <w:pPr>
              <w:pStyle w:val="TableParagraph"/>
              <w:spacing w:line="211" w:lineRule="exact" w:before="69"/>
              <w:ind w:left="105"/>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2,714</w:t>
            </w:r>
          </w:p>
        </w:tc>
        <w:tc>
          <w:tcPr>
            <w:tcW w:w="1417" w:type="dxa"/>
          </w:tcPr>
          <w:p>
            <w:pPr>
              <w:pStyle w:val="TableParagraph"/>
              <w:spacing w:line="211" w:lineRule="exact" w:before="69"/>
              <w:ind w:right="100"/>
              <w:rPr>
                <w:rFonts w:ascii="Arial"/>
                <w:sz w:val="20"/>
              </w:rPr>
            </w:pPr>
            <w:r>
              <w:rPr>
                <w:rFonts w:ascii="Arial"/>
                <w:spacing w:val="-2"/>
                <w:sz w:val="20"/>
              </w:rPr>
              <w:t>3,442</w:t>
            </w:r>
          </w:p>
        </w:tc>
        <w:tc>
          <w:tcPr>
            <w:tcW w:w="1019" w:type="dxa"/>
          </w:tcPr>
          <w:p>
            <w:pPr>
              <w:pStyle w:val="TableParagraph"/>
              <w:spacing w:line="211" w:lineRule="exact" w:before="69"/>
              <w:ind w:right="102"/>
              <w:rPr>
                <w:rFonts w:ascii="Arial"/>
                <w:b/>
                <w:sz w:val="20"/>
              </w:rPr>
            </w:pPr>
            <w:r>
              <w:rPr>
                <w:rFonts w:ascii="Arial"/>
                <w:b/>
                <w:spacing w:val="-5"/>
                <w:sz w:val="20"/>
              </w:rPr>
              <w:t>728</w:t>
            </w:r>
          </w:p>
        </w:tc>
        <w:tc>
          <w:tcPr>
            <w:tcW w:w="1120" w:type="dxa"/>
          </w:tcPr>
          <w:p>
            <w:pPr>
              <w:pStyle w:val="TableParagraph"/>
              <w:spacing w:line="211" w:lineRule="exact" w:before="69"/>
              <w:ind w:right="106"/>
              <w:rPr>
                <w:rFonts w:ascii="Arial"/>
                <w:sz w:val="20"/>
              </w:rPr>
            </w:pPr>
            <w:r>
              <w:rPr>
                <w:rFonts w:ascii="Arial"/>
                <w:spacing w:val="-2"/>
                <w:sz w:val="20"/>
              </w:rPr>
              <w:t>26.82%</w:t>
            </w:r>
          </w:p>
        </w:tc>
      </w:tr>
      <w:tr>
        <w:trPr>
          <w:trHeight w:val="302" w:hRule="atLeast"/>
        </w:trPr>
        <w:tc>
          <w:tcPr>
            <w:tcW w:w="987" w:type="dxa"/>
          </w:tcPr>
          <w:p>
            <w:pPr>
              <w:pStyle w:val="TableParagraph"/>
              <w:spacing w:line="211" w:lineRule="exact" w:before="71"/>
              <w:ind w:left="98" w:right="94"/>
              <w:jc w:val="center"/>
              <w:rPr>
                <w:rFonts w:ascii="Arial"/>
                <w:sz w:val="20"/>
              </w:rPr>
            </w:pPr>
            <w:r>
              <w:rPr>
                <w:rFonts w:ascii="Arial"/>
                <w:spacing w:val="-2"/>
                <w:sz w:val="20"/>
              </w:rPr>
              <w:t>813900</w:t>
            </w:r>
          </w:p>
        </w:tc>
        <w:tc>
          <w:tcPr>
            <w:tcW w:w="6121" w:type="dxa"/>
          </w:tcPr>
          <w:p>
            <w:pPr>
              <w:pStyle w:val="TableParagraph"/>
              <w:spacing w:line="211" w:lineRule="exact" w:before="71"/>
              <w:ind w:left="105"/>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7" w:type="dxa"/>
          </w:tcPr>
          <w:p>
            <w:pPr>
              <w:pStyle w:val="TableParagraph"/>
              <w:spacing w:line="211" w:lineRule="exact" w:before="71"/>
              <w:ind w:right="102"/>
              <w:rPr>
                <w:rFonts w:ascii="Arial"/>
                <w:sz w:val="20"/>
              </w:rPr>
            </w:pPr>
            <w:r>
              <w:rPr>
                <w:rFonts w:ascii="Arial"/>
                <w:spacing w:val="-2"/>
                <w:sz w:val="20"/>
              </w:rPr>
              <w:t>1,625</w:t>
            </w:r>
          </w:p>
        </w:tc>
        <w:tc>
          <w:tcPr>
            <w:tcW w:w="1417" w:type="dxa"/>
          </w:tcPr>
          <w:p>
            <w:pPr>
              <w:pStyle w:val="TableParagraph"/>
              <w:spacing w:line="211" w:lineRule="exact" w:before="71"/>
              <w:ind w:right="100"/>
              <w:rPr>
                <w:rFonts w:ascii="Arial"/>
                <w:sz w:val="20"/>
              </w:rPr>
            </w:pPr>
            <w:r>
              <w:rPr>
                <w:rFonts w:ascii="Arial"/>
                <w:spacing w:val="-2"/>
                <w:sz w:val="20"/>
              </w:rPr>
              <w:t>2,310</w:t>
            </w:r>
          </w:p>
        </w:tc>
        <w:tc>
          <w:tcPr>
            <w:tcW w:w="1019" w:type="dxa"/>
          </w:tcPr>
          <w:p>
            <w:pPr>
              <w:pStyle w:val="TableParagraph"/>
              <w:spacing w:line="211" w:lineRule="exact" w:before="71"/>
              <w:ind w:right="102"/>
              <w:rPr>
                <w:rFonts w:ascii="Arial"/>
                <w:b/>
                <w:sz w:val="20"/>
              </w:rPr>
            </w:pPr>
            <w:r>
              <w:rPr>
                <w:rFonts w:ascii="Arial"/>
                <w:b/>
                <w:spacing w:val="-5"/>
                <w:sz w:val="20"/>
              </w:rPr>
              <w:t>685</w:t>
            </w:r>
          </w:p>
        </w:tc>
        <w:tc>
          <w:tcPr>
            <w:tcW w:w="1120" w:type="dxa"/>
          </w:tcPr>
          <w:p>
            <w:pPr>
              <w:pStyle w:val="TableParagraph"/>
              <w:spacing w:line="211" w:lineRule="exact" w:before="71"/>
              <w:ind w:right="106"/>
              <w:rPr>
                <w:rFonts w:ascii="Arial"/>
                <w:sz w:val="20"/>
              </w:rPr>
            </w:pPr>
            <w:r>
              <w:rPr>
                <w:rFonts w:ascii="Arial"/>
                <w:spacing w:val="-2"/>
                <w:sz w:val="20"/>
              </w:rPr>
              <w:t>42.15%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813300</w:t>
            </w:r>
          </w:p>
        </w:tc>
        <w:tc>
          <w:tcPr>
            <w:tcW w:w="6121" w:type="dxa"/>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2"/>
                <w:sz w:val="20"/>
              </w:rPr>
              <w:t>2,219</w:t>
            </w:r>
          </w:p>
        </w:tc>
        <w:tc>
          <w:tcPr>
            <w:tcW w:w="1417" w:type="dxa"/>
          </w:tcPr>
          <w:p>
            <w:pPr>
              <w:pStyle w:val="TableParagraph"/>
              <w:spacing w:line="211" w:lineRule="exact" w:before="69"/>
              <w:ind w:right="100"/>
              <w:rPr>
                <w:rFonts w:ascii="Arial"/>
                <w:sz w:val="20"/>
              </w:rPr>
            </w:pPr>
            <w:r>
              <w:rPr>
                <w:rFonts w:ascii="Arial"/>
                <w:spacing w:val="-2"/>
                <w:sz w:val="20"/>
              </w:rPr>
              <w:t>2,815</w:t>
            </w:r>
          </w:p>
        </w:tc>
        <w:tc>
          <w:tcPr>
            <w:tcW w:w="1019" w:type="dxa"/>
          </w:tcPr>
          <w:p>
            <w:pPr>
              <w:pStyle w:val="TableParagraph"/>
              <w:spacing w:line="211" w:lineRule="exact" w:before="69"/>
              <w:ind w:right="102"/>
              <w:rPr>
                <w:rFonts w:ascii="Arial"/>
                <w:b/>
                <w:sz w:val="20"/>
              </w:rPr>
            </w:pPr>
            <w:r>
              <w:rPr>
                <w:rFonts w:ascii="Arial"/>
                <w:b/>
                <w:spacing w:val="-5"/>
                <w:sz w:val="20"/>
              </w:rPr>
              <w:t>596</w:t>
            </w:r>
          </w:p>
        </w:tc>
        <w:tc>
          <w:tcPr>
            <w:tcW w:w="1120" w:type="dxa"/>
          </w:tcPr>
          <w:p>
            <w:pPr>
              <w:pStyle w:val="TableParagraph"/>
              <w:spacing w:line="211" w:lineRule="exact" w:before="69"/>
              <w:ind w:right="106"/>
              <w:rPr>
                <w:rFonts w:ascii="Arial"/>
                <w:sz w:val="20"/>
              </w:rPr>
            </w:pPr>
            <w:r>
              <w:rPr>
                <w:rFonts w:ascii="Arial"/>
                <w:spacing w:val="-2"/>
                <w:sz w:val="20"/>
              </w:rPr>
              <w:t>26.86%</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321000</w:t>
            </w:r>
          </w:p>
        </w:tc>
        <w:tc>
          <w:tcPr>
            <w:tcW w:w="6121" w:type="dxa"/>
          </w:tcPr>
          <w:p>
            <w:pPr>
              <w:pStyle w:val="TableParagraph"/>
              <w:spacing w:line="211" w:lineRule="exact" w:before="69"/>
              <w:ind w:left="105"/>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30</w:t>
            </w:r>
          </w:p>
        </w:tc>
        <w:tc>
          <w:tcPr>
            <w:tcW w:w="1417" w:type="dxa"/>
          </w:tcPr>
          <w:p>
            <w:pPr>
              <w:pStyle w:val="TableParagraph"/>
              <w:spacing w:line="211" w:lineRule="exact" w:before="69"/>
              <w:ind w:right="100"/>
              <w:rPr>
                <w:rFonts w:ascii="Arial"/>
                <w:sz w:val="20"/>
              </w:rPr>
            </w:pPr>
            <w:r>
              <w:rPr>
                <w:rFonts w:ascii="Arial"/>
                <w:spacing w:val="-5"/>
                <w:sz w:val="20"/>
              </w:rPr>
              <w:t>518</w:t>
            </w:r>
          </w:p>
        </w:tc>
        <w:tc>
          <w:tcPr>
            <w:tcW w:w="1019" w:type="dxa"/>
          </w:tcPr>
          <w:p>
            <w:pPr>
              <w:pStyle w:val="TableParagraph"/>
              <w:spacing w:line="211" w:lineRule="exact" w:before="69"/>
              <w:ind w:right="102"/>
              <w:rPr>
                <w:rFonts w:ascii="Arial"/>
                <w:b/>
                <w:sz w:val="20"/>
              </w:rPr>
            </w:pPr>
            <w:r>
              <w:rPr>
                <w:rFonts w:ascii="Arial"/>
                <w:b/>
                <w:spacing w:val="-5"/>
                <w:sz w:val="20"/>
              </w:rPr>
              <w:t>488</w:t>
            </w:r>
          </w:p>
        </w:tc>
        <w:tc>
          <w:tcPr>
            <w:tcW w:w="1120" w:type="dxa"/>
          </w:tcPr>
          <w:p>
            <w:pPr>
              <w:pStyle w:val="TableParagraph"/>
              <w:spacing w:line="211" w:lineRule="exact" w:before="69"/>
              <w:ind w:right="107"/>
              <w:rPr>
                <w:rFonts w:ascii="Arial"/>
                <w:sz w:val="20"/>
              </w:rPr>
            </w:pPr>
            <w:r>
              <w:rPr>
                <w:rFonts w:ascii="Arial"/>
                <w:spacing w:val="-2"/>
                <w:sz w:val="20"/>
              </w:rPr>
              <w:t>1626.67%</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6"/>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6"/>
          <w:sz w:val="24"/>
        </w:rPr>
        <w:t> </w:t>
      </w:r>
      <w:r>
        <w:rPr>
          <w:rFonts w:ascii="Arial"/>
          <w:b/>
          <w:sz w:val="24"/>
        </w:rPr>
        <w:t>Change)</w:t>
      </w:r>
      <w:r>
        <w:rPr>
          <w:rFonts w:ascii="Arial"/>
          <w:b/>
          <w:spacing w:val="-1"/>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2"/>
        <w:gridCol w:w="1416"/>
        <w:gridCol w:w="1416"/>
        <w:gridCol w:w="1018"/>
        <w:gridCol w:w="114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57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2022</w:t>
            </w:r>
          </w:p>
          <w:p>
            <w:pPr>
              <w:pStyle w:val="TableParagraph"/>
              <w:spacing w:line="230" w:lineRule="atLeas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145" w:type="dxa"/>
          </w:tcPr>
          <w:p>
            <w:pPr>
              <w:pStyle w:val="TableParagraph"/>
              <w:spacing w:line="240" w:lineRule="auto" w:before="114"/>
              <w:ind w:left="204" w:right="1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321000</w:t>
            </w:r>
          </w:p>
        </w:tc>
        <w:tc>
          <w:tcPr>
            <w:tcW w:w="6572" w:type="dxa"/>
          </w:tcPr>
          <w:p>
            <w:pPr>
              <w:pStyle w:val="TableParagraph"/>
              <w:spacing w:line="211"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30</w:t>
            </w:r>
          </w:p>
        </w:tc>
        <w:tc>
          <w:tcPr>
            <w:tcW w:w="1416" w:type="dxa"/>
          </w:tcPr>
          <w:p>
            <w:pPr>
              <w:pStyle w:val="TableParagraph"/>
              <w:spacing w:line="211" w:lineRule="exact" w:before="69"/>
              <w:ind w:right="97"/>
              <w:rPr>
                <w:rFonts w:ascii="Arial"/>
                <w:sz w:val="20"/>
              </w:rPr>
            </w:pPr>
            <w:r>
              <w:rPr>
                <w:rFonts w:ascii="Arial"/>
                <w:spacing w:val="-5"/>
                <w:sz w:val="20"/>
              </w:rPr>
              <w:t>518</w:t>
            </w:r>
          </w:p>
        </w:tc>
        <w:tc>
          <w:tcPr>
            <w:tcW w:w="1018" w:type="dxa"/>
          </w:tcPr>
          <w:p>
            <w:pPr>
              <w:pStyle w:val="TableParagraph"/>
              <w:spacing w:line="211" w:lineRule="exact" w:before="69"/>
              <w:ind w:right="98"/>
              <w:rPr>
                <w:rFonts w:ascii="Arial"/>
                <w:sz w:val="20"/>
              </w:rPr>
            </w:pPr>
            <w:r>
              <w:rPr>
                <w:rFonts w:ascii="Arial"/>
                <w:spacing w:val="-5"/>
                <w:sz w:val="20"/>
              </w:rPr>
              <w:t>488</w:t>
            </w:r>
          </w:p>
        </w:tc>
        <w:tc>
          <w:tcPr>
            <w:tcW w:w="1145" w:type="dxa"/>
          </w:tcPr>
          <w:p>
            <w:pPr>
              <w:pStyle w:val="TableParagraph"/>
              <w:spacing w:line="211" w:lineRule="exact" w:before="69"/>
              <w:ind w:right="96"/>
              <w:rPr>
                <w:rFonts w:ascii="Arial"/>
                <w:b/>
                <w:sz w:val="20"/>
              </w:rPr>
            </w:pPr>
            <w:r>
              <w:rPr>
                <w:rFonts w:ascii="Arial"/>
                <w:b/>
                <w:spacing w:val="-2"/>
                <w:sz w:val="20"/>
              </w:rPr>
              <w:t>1626.67%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813900</w:t>
            </w:r>
          </w:p>
        </w:tc>
        <w:tc>
          <w:tcPr>
            <w:tcW w:w="6572" w:type="dxa"/>
          </w:tcPr>
          <w:p>
            <w:pPr>
              <w:pStyle w:val="TableParagraph"/>
              <w:spacing w:line="211" w:lineRule="exact" w:before="69"/>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1,625</w:t>
            </w:r>
          </w:p>
        </w:tc>
        <w:tc>
          <w:tcPr>
            <w:tcW w:w="1416" w:type="dxa"/>
          </w:tcPr>
          <w:p>
            <w:pPr>
              <w:pStyle w:val="TableParagraph"/>
              <w:spacing w:line="211" w:lineRule="exact" w:before="69"/>
              <w:ind w:right="97"/>
              <w:rPr>
                <w:rFonts w:ascii="Arial"/>
                <w:sz w:val="20"/>
              </w:rPr>
            </w:pPr>
            <w:r>
              <w:rPr>
                <w:rFonts w:ascii="Arial"/>
                <w:spacing w:val="-2"/>
                <w:sz w:val="20"/>
              </w:rPr>
              <w:t>2,310</w:t>
            </w:r>
          </w:p>
        </w:tc>
        <w:tc>
          <w:tcPr>
            <w:tcW w:w="1018" w:type="dxa"/>
          </w:tcPr>
          <w:p>
            <w:pPr>
              <w:pStyle w:val="TableParagraph"/>
              <w:spacing w:line="211" w:lineRule="exact" w:before="69"/>
              <w:ind w:right="98"/>
              <w:rPr>
                <w:rFonts w:ascii="Arial"/>
                <w:sz w:val="20"/>
              </w:rPr>
            </w:pPr>
            <w:r>
              <w:rPr>
                <w:rFonts w:ascii="Arial"/>
                <w:spacing w:val="-5"/>
                <w:sz w:val="20"/>
              </w:rPr>
              <w:t>685</w:t>
            </w:r>
          </w:p>
        </w:tc>
        <w:tc>
          <w:tcPr>
            <w:tcW w:w="1145" w:type="dxa"/>
          </w:tcPr>
          <w:p>
            <w:pPr>
              <w:pStyle w:val="TableParagraph"/>
              <w:spacing w:line="211" w:lineRule="exact" w:before="69"/>
              <w:ind w:right="96"/>
              <w:rPr>
                <w:rFonts w:ascii="Arial"/>
                <w:b/>
                <w:sz w:val="20"/>
              </w:rPr>
            </w:pPr>
            <w:r>
              <w:rPr>
                <w:rFonts w:ascii="Arial"/>
                <w:b/>
                <w:spacing w:val="-2"/>
                <w:sz w:val="20"/>
              </w:rPr>
              <w:t>42.15%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332000</w:t>
            </w:r>
          </w:p>
        </w:tc>
        <w:tc>
          <w:tcPr>
            <w:tcW w:w="6572"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564</w:t>
            </w:r>
          </w:p>
        </w:tc>
        <w:tc>
          <w:tcPr>
            <w:tcW w:w="1416" w:type="dxa"/>
          </w:tcPr>
          <w:p>
            <w:pPr>
              <w:pStyle w:val="TableParagraph"/>
              <w:spacing w:line="211" w:lineRule="exact" w:before="69"/>
              <w:ind w:right="97"/>
              <w:rPr>
                <w:rFonts w:ascii="Arial"/>
                <w:sz w:val="20"/>
              </w:rPr>
            </w:pPr>
            <w:r>
              <w:rPr>
                <w:rFonts w:ascii="Arial"/>
                <w:spacing w:val="-5"/>
                <w:sz w:val="20"/>
              </w:rPr>
              <w:t>759</w:t>
            </w:r>
          </w:p>
        </w:tc>
        <w:tc>
          <w:tcPr>
            <w:tcW w:w="1018" w:type="dxa"/>
          </w:tcPr>
          <w:p>
            <w:pPr>
              <w:pStyle w:val="TableParagraph"/>
              <w:spacing w:line="211" w:lineRule="exact" w:before="69"/>
              <w:ind w:right="98"/>
              <w:rPr>
                <w:rFonts w:ascii="Arial"/>
                <w:sz w:val="20"/>
              </w:rPr>
            </w:pPr>
            <w:r>
              <w:rPr>
                <w:rFonts w:ascii="Arial"/>
                <w:spacing w:val="-5"/>
                <w:sz w:val="20"/>
              </w:rPr>
              <w:t>195</w:t>
            </w:r>
          </w:p>
        </w:tc>
        <w:tc>
          <w:tcPr>
            <w:tcW w:w="1145" w:type="dxa"/>
          </w:tcPr>
          <w:p>
            <w:pPr>
              <w:pStyle w:val="TableParagraph"/>
              <w:spacing w:line="211" w:lineRule="exact" w:before="69"/>
              <w:ind w:right="96"/>
              <w:rPr>
                <w:rFonts w:ascii="Arial"/>
                <w:b/>
                <w:sz w:val="20"/>
              </w:rPr>
            </w:pPr>
            <w:r>
              <w:rPr>
                <w:rFonts w:ascii="Arial"/>
                <w:b/>
                <w:spacing w:val="-2"/>
                <w:sz w:val="20"/>
              </w:rPr>
              <w:t>34.57%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333000</w:t>
            </w:r>
          </w:p>
        </w:tc>
        <w:tc>
          <w:tcPr>
            <w:tcW w:w="6572"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349</w:t>
            </w:r>
          </w:p>
        </w:tc>
        <w:tc>
          <w:tcPr>
            <w:tcW w:w="1416" w:type="dxa"/>
          </w:tcPr>
          <w:p>
            <w:pPr>
              <w:pStyle w:val="TableParagraph"/>
              <w:spacing w:line="211" w:lineRule="exact" w:before="69"/>
              <w:ind w:right="97"/>
              <w:rPr>
                <w:rFonts w:ascii="Arial"/>
                <w:sz w:val="20"/>
              </w:rPr>
            </w:pPr>
            <w:r>
              <w:rPr>
                <w:rFonts w:ascii="Arial"/>
                <w:spacing w:val="-5"/>
                <w:sz w:val="20"/>
              </w:rPr>
              <w:t>463</w:t>
            </w:r>
          </w:p>
        </w:tc>
        <w:tc>
          <w:tcPr>
            <w:tcW w:w="1018" w:type="dxa"/>
          </w:tcPr>
          <w:p>
            <w:pPr>
              <w:pStyle w:val="TableParagraph"/>
              <w:spacing w:line="211" w:lineRule="exact" w:before="69"/>
              <w:ind w:right="98"/>
              <w:rPr>
                <w:rFonts w:ascii="Arial"/>
                <w:sz w:val="20"/>
              </w:rPr>
            </w:pPr>
            <w:r>
              <w:rPr>
                <w:rFonts w:ascii="Arial"/>
                <w:spacing w:val="-5"/>
                <w:sz w:val="20"/>
              </w:rPr>
              <w:t>114</w:t>
            </w:r>
          </w:p>
        </w:tc>
        <w:tc>
          <w:tcPr>
            <w:tcW w:w="1145" w:type="dxa"/>
          </w:tcPr>
          <w:p>
            <w:pPr>
              <w:pStyle w:val="TableParagraph"/>
              <w:spacing w:line="211" w:lineRule="exact" w:before="69"/>
              <w:ind w:right="96"/>
              <w:rPr>
                <w:rFonts w:ascii="Arial"/>
                <w:b/>
                <w:sz w:val="20"/>
              </w:rPr>
            </w:pPr>
            <w:r>
              <w:rPr>
                <w:rFonts w:ascii="Arial"/>
                <w:b/>
                <w:spacing w:val="-2"/>
                <w:sz w:val="20"/>
              </w:rPr>
              <w:t>32.66%</w:t>
            </w:r>
          </w:p>
        </w:tc>
      </w:tr>
      <w:tr>
        <w:trPr>
          <w:trHeight w:val="302" w:hRule="atLeast"/>
        </w:trPr>
        <w:tc>
          <w:tcPr>
            <w:tcW w:w="895" w:type="dxa"/>
          </w:tcPr>
          <w:p>
            <w:pPr>
              <w:pStyle w:val="TableParagraph"/>
              <w:spacing w:line="211" w:lineRule="exact" w:before="72"/>
              <w:ind w:left="9" w:right="4"/>
              <w:jc w:val="center"/>
              <w:rPr>
                <w:rFonts w:ascii="Arial"/>
                <w:sz w:val="20"/>
              </w:rPr>
            </w:pPr>
            <w:r>
              <w:rPr>
                <w:rFonts w:ascii="Arial"/>
                <w:spacing w:val="-2"/>
                <w:sz w:val="20"/>
              </w:rPr>
              <w:t>112000</w:t>
            </w:r>
          </w:p>
        </w:tc>
        <w:tc>
          <w:tcPr>
            <w:tcW w:w="6572" w:type="dxa"/>
          </w:tcPr>
          <w:p>
            <w:pPr>
              <w:pStyle w:val="TableParagraph"/>
              <w:spacing w:line="211" w:lineRule="exact" w:before="72"/>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72"/>
              <w:ind w:right="100"/>
              <w:rPr>
                <w:rFonts w:ascii="Arial"/>
                <w:sz w:val="20"/>
              </w:rPr>
            </w:pPr>
            <w:r>
              <w:rPr>
                <w:rFonts w:ascii="Arial"/>
                <w:spacing w:val="-5"/>
                <w:sz w:val="20"/>
              </w:rPr>
              <w:t>32</w:t>
            </w:r>
          </w:p>
        </w:tc>
        <w:tc>
          <w:tcPr>
            <w:tcW w:w="1416" w:type="dxa"/>
          </w:tcPr>
          <w:p>
            <w:pPr>
              <w:pStyle w:val="TableParagraph"/>
              <w:spacing w:line="211" w:lineRule="exact" w:before="72"/>
              <w:ind w:right="97"/>
              <w:rPr>
                <w:rFonts w:ascii="Arial"/>
                <w:sz w:val="20"/>
              </w:rPr>
            </w:pPr>
            <w:r>
              <w:rPr>
                <w:rFonts w:ascii="Arial"/>
                <w:spacing w:val="-5"/>
                <w:sz w:val="20"/>
              </w:rPr>
              <w:t>42</w:t>
            </w:r>
          </w:p>
        </w:tc>
        <w:tc>
          <w:tcPr>
            <w:tcW w:w="1018" w:type="dxa"/>
          </w:tcPr>
          <w:p>
            <w:pPr>
              <w:pStyle w:val="TableParagraph"/>
              <w:spacing w:line="211" w:lineRule="exact" w:before="72"/>
              <w:ind w:right="98"/>
              <w:rPr>
                <w:rFonts w:ascii="Arial"/>
                <w:sz w:val="20"/>
              </w:rPr>
            </w:pPr>
            <w:r>
              <w:rPr>
                <w:rFonts w:ascii="Arial"/>
                <w:spacing w:val="-5"/>
                <w:sz w:val="20"/>
              </w:rPr>
              <w:t>10</w:t>
            </w:r>
          </w:p>
        </w:tc>
        <w:tc>
          <w:tcPr>
            <w:tcW w:w="1145" w:type="dxa"/>
          </w:tcPr>
          <w:p>
            <w:pPr>
              <w:pStyle w:val="TableParagraph"/>
              <w:spacing w:line="211" w:lineRule="exact" w:before="72"/>
              <w:ind w:right="96"/>
              <w:rPr>
                <w:rFonts w:ascii="Arial"/>
                <w:b/>
                <w:sz w:val="20"/>
              </w:rPr>
            </w:pPr>
            <w:r>
              <w:rPr>
                <w:rFonts w:ascii="Arial"/>
                <w:b/>
                <w:spacing w:val="-2"/>
                <w:sz w:val="20"/>
              </w:rPr>
              <w:t>31.25%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813300</w:t>
            </w:r>
          </w:p>
        </w:tc>
        <w:tc>
          <w:tcPr>
            <w:tcW w:w="6572"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2,219</w:t>
            </w:r>
          </w:p>
        </w:tc>
        <w:tc>
          <w:tcPr>
            <w:tcW w:w="1416" w:type="dxa"/>
          </w:tcPr>
          <w:p>
            <w:pPr>
              <w:pStyle w:val="TableParagraph"/>
              <w:spacing w:line="211" w:lineRule="exact" w:before="69"/>
              <w:ind w:right="97"/>
              <w:rPr>
                <w:rFonts w:ascii="Arial"/>
                <w:sz w:val="20"/>
              </w:rPr>
            </w:pPr>
            <w:r>
              <w:rPr>
                <w:rFonts w:ascii="Arial"/>
                <w:spacing w:val="-2"/>
                <w:sz w:val="20"/>
              </w:rPr>
              <w:t>2,815</w:t>
            </w:r>
          </w:p>
        </w:tc>
        <w:tc>
          <w:tcPr>
            <w:tcW w:w="1018" w:type="dxa"/>
          </w:tcPr>
          <w:p>
            <w:pPr>
              <w:pStyle w:val="TableParagraph"/>
              <w:spacing w:line="211" w:lineRule="exact" w:before="69"/>
              <w:ind w:right="98"/>
              <w:rPr>
                <w:rFonts w:ascii="Arial"/>
                <w:sz w:val="20"/>
              </w:rPr>
            </w:pPr>
            <w:r>
              <w:rPr>
                <w:rFonts w:ascii="Arial"/>
                <w:spacing w:val="-5"/>
                <w:sz w:val="20"/>
              </w:rPr>
              <w:t>596</w:t>
            </w:r>
          </w:p>
        </w:tc>
        <w:tc>
          <w:tcPr>
            <w:tcW w:w="1145" w:type="dxa"/>
          </w:tcPr>
          <w:p>
            <w:pPr>
              <w:pStyle w:val="TableParagraph"/>
              <w:spacing w:line="211" w:lineRule="exact" w:before="69"/>
              <w:ind w:right="96"/>
              <w:rPr>
                <w:rFonts w:ascii="Arial"/>
                <w:b/>
                <w:sz w:val="20"/>
              </w:rPr>
            </w:pPr>
            <w:r>
              <w:rPr>
                <w:rFonts w:ascii="Arial"/>
                <w:b/>
                <w:spacing w:val="-2"/>
                <w:sz w:val="20"/>
              </w:rPr>
              <w:t>26.86%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622300</w:t>
            </w:r>
          </w:p>
        </w:tc>
        <w:tc>
          <w:tcPr>
            <w:tcW w:w="6572" w:type="dxa"/>
          </w:tcPr>
          <w:p>
            <w:pPr>
              <w:pStyle w:val="TableParagraph"/>
              <w:spacing w:line="211" w:lineRule="exact" w:before="69"/>
              <w:ind w:left="108"/>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2,714</w:t>
            </w:r>
          </w:p>
        </w:tc>
        <w:tc>
          <w:tcPr>
            <w:tcW w:w="1416" w:type="dxa"/>
          </w:tcPr>
          <w:p>
            <w:pPr>
              <w:pStyle w:val="TableParagraph"/>
              <w:spacing w:line="211" w:lineRule="exact" w:before="69"/>
              <w:ind w:right="97"/>
              <w:rPr>
                <w:rFonts w:ascii="Arial"/>
                <w:sz w:val="20"/>
              </w:rPr>
            </w:pPr>
            <w:r>
              <w:rPr>
                <w:rFonts w:ascii="Arial"/>
                <w:spacing w:val="-2"/>
                <w:sz w:val="20"/>
              </w:rPr>
              <w:t>3,442</w:t>
            </w:r>
          </w:p>
        </w:tc>
        <w:tc>
          <w:tcPr>
            <w:tcW w:w="1018" w:type="dxa"/>
          </w:tcPr>
          <w:p>
            <w:pPr>
              <w:pStyle w:val="TableParagraph"/>
              <w:spacing w:line="211" w:lineRule="exact" w:before="69"/>
              <w:ind w:right="98"/>
              <w:rPr>
                <w:rFonts w:ascii="Arial"/>
                <w:sz w:val="20"/>
              </w:rPr>
            </w:pPr>
            <w:r>
              <w:rPr>
                <w:rFonts w:ascii="Arial"/>
                <w:spacing w:val="-5"/>
                <w:sz w:val="20"/>
              </w:rPr>
              <w:t>728</w:t>
            </w:r>
          </w:p>
        </w:tc>
        <w:tc>
          <w:tcPr>
            <w:tcW w:w="1145" w:type="dxa"/>
          </w:tcPr>
          <w:p>
            <w:pPr>
              <w:pStyle w:val="TableParagraph"/>
              <w:spacing w:line="211" w:lineRule="exact" w:before="69"/>
              <w:ind w:right="96"/>
              <w:rPr>
                <w:rFonts w:ascii="Arial"/>
                <w:b/>
                <w:sz w:val="20"/>
              </w:rPr>
            </w:pPr>
            <w:r>
              <w:rPr>
                <w:rFonts w:ascii="Arial"/>
                <w:b/>
                <w:spacing w:val="-2"/>
                <w:sz w:val="20"/>
              </w:rPr>
              <w:t>26.82%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713000</w:t>
            </w:r>
          </w:p>
        </w:tc>
        <w:tc>
          <w:tcPr>
            <w:tcW w:w="6572" w:type="dxa"/>
          </w:tcPr>
          <w:p>
            <w:pPr>
              <w:pStyle w:val="TableParagraph"/>
              <w:spacing w:line="211" w:lineRule="exact" w:before="69"/>
              <w:ind w:left="108"/>
              <w:jc w:val="left"/>
              <w:rPr>
                <w:rFonts w:ascii="Arial"/>
                <w:sz w:val="20"/>
              </w:rPr>
            </w:pPr>
            <w:r>
              <w:rPr>
                <w:rFonts w:ascii="Arial"/>
                <w:sz w:val="20"/>
              </w:rPr>
              <w:t>Amusement,</w:t>
            </w:r>
            <w:r>
              <w:rPr>
                <w:rFonts w:ascii="Arial"/>
                <w:spacing w:val="-10"/>
                <w:sz w:val="20"/>
              </w:rPr>
              <w:t> </w:t>
            </w:r>
            <w:r>
              <w:rPr>
                <w:rFonts w:ascii="Arial"/>
                <w:sz w:val="20"/>
              </w:rPr>
              <w:t>Gambling,</w:t>
            </w:r>
            <w:r>
              <w:rPr>
                <w:rFonts w:ascii="Arial"/>
                <w:spacing w:val="-10"/>
                <w:sz w:val="20"/>
              </w:rPr>
              <w:t> </w:t>
            </w:r>
            <w:r>
              <w:rPr>
                <w:rFonts w:ascii="Arial"/>
                <w:sz w:val="20"/>
              </w:rPr>
              <w:t>and</w:t>
            </w:r>
            <w:r>
              <w:rPr>
                <w:rFonts w:ascii="Arial"/>
                <w:spacing w:val="-10"/>
                <w:sz w:val="20"/>
              </w:rPr>
              <w:t> </w:t>
            </w:r>
            <w:r>
              <w:rPr>
                <w:rFonts w:ascii="Arial"/>
                <w:sz w:val="20"/>
              </w:rPr>
              <w:t>Recreation</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2"/>
                <w:sz w:val="20"/>
              </w:rPr>
              <w:t>1,200</w:t>
            </w:r>
          </w:p>
        </w:tc>
        <w:tc>
          <w:tcPr>
            <w:tcW w:w="1416" w:type="dxa"/>
          </w:tcPr>
          <w:p>
            <w:pPr>
              <w:pStyle w:val="TableParagraph"/>
              <w:spacing w:line="211" w:lineRule="exact" w:before="69"/>
              <w:ind w:right="97"/>
              <w:rPr>
                <w:rFonts w:ascii="Arial"/>
                <w:sz w:val="20"/>
              </w:rPr>
            </w:pPr>
            <w:r>
              <w:rPr>
                <w:rFonts w:ascii="Arial"/>
                <w:spacing w:val="-2"/>
                <w:sz w:val="20"/>
              </w:rPr>
              <w:t>1,492</w:t>
            </w:r>
          </w:p>
        </w:tc>
        <w:tc>
          <w:tcPr>
            <w:tcW w:w="1018" w:type="dxa"/>
          </w:tcPr>
          <w:p>
            <w:pPr>
              <w:pStyle w:val="TableParagraph"/>
              <w:spacing w:line="211" w:lineRule="exact" w:before="69"/>
              <w:ind w:right="98"/>
              <w:rPr>
                <w:rFonts w:ascii="Arial"/>
                <w:sz w:val="20"/>
              </w:rPr>
            </w:pPr>
            <w:r>
              <w:rPr>
                <w:rFonts w:ascii="Arial"/>
                <w:spacing w:val="-5"/>
                <w:sz w:val="20"/>
              </w:rPr>
              <w:t>292</w:t>
            </w:r>
          </w:p>
        </w:tc>
        <w:tc>
          <w:tcPr>
            <w:tcW w:w="1145" w:type="dxa"/>
          </w:tcPr>
          <w:p>
            <w:pPr>
              <w:pStyle w:val="TableParagraph"/>
              <w:spacing w:line="211" w:lineRule="exact" w:before="69"/>
              <w:ind w:right="96"/>
              <w:rPr>
                <w:rFonts w:ascii="Arial"/>
                <w:b/>
                <w:sz w:val="20"/>
              </w:rPr>
            </w:pPr>
            <w:r>
              <w:rPr>
                <w:rFonts w:ascii="Arial"/>
                <w:b/>
                <w:spacing w:val="-2"/>
                <w:sz w:val="20"/>
              </w:rPr>
              <w:t>24.33%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657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10,506</w:t>
            </w:r>
          </w:p>
        </w:tc>
        <w:tc>
          <w:tcPr>
            <w:tcW w:w="1416" w:type="dxa"/>
          </w:tcPr>
          <w:p>
            <w:pPr>
              <w:pStyle w:val="TableParagraph"/>
              <w:spacing w:line="211" w:lineRule="exact" w:before="69"/>
              <w:ind w:right="97"/>
              <w:rPr>
                <w:rFonts w:ascii="Arial"/>
                <w:sz w:val="20"/>
              </w:rPr>
            </w:pPr>
            <w:r>
              <w:rPr>
                <w:rFonts w:ascii="Arial"/>
                <w:spacing w:val="-2"/>
                <w:sz w:val="20"/>
              </w:rPr>
              <w:t>12,528</w:t>
            </w:r>
          </w:p>
        </w:tc>
        <w:tc>
          <w:tcPr>
            <w:tcW w:w="1018" w:type="dxa"/>
          </w:tcPr>
          <w:p>
            <w:pPr>
              <w:pStyle w:val="TableParagraph"/>
              <w:spacing w:line="211" w:lineRule="exact" w:before="69"/>
              <w:ind w:right="98"/>
              <w:rPr>
                <w:rFonts w:ascii="Arial"/>
                <w:sz w:val="20"/>
              </w:rPr>
            </w:pPr>
            <w:r>
              <w:rPr>
                <w:rFonts w:ascii="Arial"/>
                <w:spacing w:val="-2"/>
                <w:sz w:val="20"/>
              </w:rPr>
              <w:t>2,022</w:t>
            </w:r>
          </w:p>
        </w:tc>
        <w:tc>
          <w:tcPr>
            <w:tcW w:w="1145" w:type="dxa"/>
          </w:tcPr>
          <w:p>
            <w:pPr>
              <w:pStyle w:val="TableParagraph"/>
              <w:spacing w:line="211" w:lineRule="exact" w:before="69"/>
              <w:ind w:right="96"/>
              <w:rPr>
                <w:rFonts w:ascii="Arial"/>
                <w:b/>
                <w:sz w:val="20"/>
              </w:rPr>
            </w:pPr>
            <w:r>
              <w:rPr>
                <w:rFonts w:ascii="Arial"/>
                <w:b/>
                <w:spacing w:val="-2"/>
                <w:sz w:val="20"/>
              </w:rPr>
              <w:t>19.25%</w:t>
            </w:r>
          </w:p>
        </w:tc>
      </w:tr>
      <w:tr>
        <w:trPr>
          <w:trHeight w:val="301" w:hRule="atLeast"/>
        </w:trPr>
        <w:tc>
          <w:tcPr>
            <w:tcW w:w="895" w:type="dxa"/>
          </w:tcPr>
          <w:p>
            <w:pPr>
              <w:pStyle w:val="TableParagraph"/>
              <w:spacing w:line="213" w:lineRule="exact" w:before="69"/>
              <w:ind w:left="9" w:right="4"/>
              <w:jc w:val="center"/>
              <w:rPr>
                <w:rFonts w:ascii="Arial"/>
                <w:sz w:val="20"/>
              </w:rPr>
            </w:pPr>
            <w:r>
              <w:rPr>
                <w:rFonts w:ascii="Arial"/>
                <w:spacing w:val="-2"/>
                <w:sz w:val="20"/>
              </w:rPr>
              <w:t>813000</w:t>
            </w:r>
          </w:p>
        </w:tc>
        <w:tc>
          <w:tcPr>
            <w:tcW w:w="6572" w:type="dxa"/>
          </w:tcPr>
          <w:p>
            <w:pPr>
              <w:pStyle w:val="TableParagraph"/>
              <w:spacing w:line="213" w:lineRule="exact" w:before="69"/>
              <w:ind w:left="108"/>
              <w:jc w:val="left"/>
              <w:rPr>
                <w:rFonts w:ascii="Arial"/>
                <w:sz w:val="20"/>
              </w:rPr>
            </w:pPr>
            <w:r>
              <w:rPr>
                <w:rFonts w:ascii="Arial"/>
                <w:sz w:val="20"/>
              </w:rPr>
              <w:t>Religious,</w:t>
            </w:r>
            <w:r>
              <w:rPr>
                <w:rFonts w:ascii="Arial"/>
                <w:spacing w:val="-12"/>
                <w:sz w:val="20"/>
              </w:rPr>
              <w:t> </w:t>
            </w:r>
            <w:r>
              <w:rPr>
                <w:rFonts w:ascii="Arial"/>
                <w:sz w:val="20"/>
              </w:rPr>
              <w:t>Grantmaking,</w:t>
            </w:r>
            <w:r>
              <w:rPr>
                <w:rFonts w:ascii="Arial"/>
                <w:spacing w:val="-9"/>
                <w:sz w:val="20"/>
              </w:rPr>
              <w:t> </w:t>
            </w:r>
            <w:r>
              <w:rPr>
                <w:rFonts w:ascii="Arial"/>
                <w:sz w:val="20"/>
              </w:rPr>
              <w:t>Civic,</w:t>
            </w:r>
            <w:r>
              <w:rPr>
                <w:rFonts w:ascii="Arial"/>
                <w:spacing w:val="-11"/>
                <w:sz w:val="20"/>
              </w:rPr>
              <w:t> </w:t>
            </w:r>
            <w:r>
              <w:rPr>
                <w:rFonts w:ascii="Arial"/>
                <w:sz w:val="20"/>
              </w:rPr>
              <w:t>Professional,</w:t>
            </w:r>
            <w:r>
              <w:rPr>
                <w:rFonts w:ascii="Arial"/>
                <w:spacing w:val="-11"/>
                <w:sz w:val="20"/>
              </w:rPr>
              <w:t> </w:t>
            </w:r>
            <w:r>
              <w:rPr>
                <w:rFonts w:ascii="Arial"/>
                <w:sz w:val="20"/>
              </w:rPr>
              <w:t>and</w:t>
            </w:r>
            <w:r>
              <w:rPr>
                <w:rFonts w:ascii="Arial"/>
                <w:spacing w:val="-10"/>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3" w:lineRule="exact" w:before="69"/>
              <w:ind w:right="100"/>
              <w:rPr>
                <w:rFonts w:ascii="Arial"/>
                <w:sz w:val="20"/>
              </w:rPr>
            </w:pPr>
            <w:r>
              <w:rPr>
                <w:rFonts w:ascii="Arial"/>
                <w:spacing w:val="-2"/>
                <w:sz w:val="20"/>
              </w:rPr>
              <w:t>9,228</w:t>
            </w:r>
          </w:p>
        </w:tc>
        <w:tc>
          <w:tcPr>
            <w:tcW w:w="1416" w:type="dxa"/>
          </w:tcPr>
          <w:p>
            <w:pPr>
              <w:pStyle w:val="TableParagraph"/>
              <w:spacing w:line="213" w:lineRule="exact" w:before="69"/>
              <w:ind w:right="97"/>
              <w:rPr>
                <w:rFonts w:ascii="Arial"/>
                <w:sz w:val="20"/>
              </w:rPr>
            </w:pPr>
            <w:r>
              <w:rPr>
                <w:rFonts w:ascii="Arial"/>
                <w:spacing w:val="-2"/>
                <w:sz w:val="20"/>
              </w:rPr>
              <w:t>10,894</w:t>
            </w:r>
          </w:p>
        </w:tc>
        <w:tc>
          <w:tcPr>
            <w:tcW w:w="1018" w:type="dxa"/>
          </w:tcPr>
          <w:p>
            <w:pPr>
              <w:pStyle w:val="TableParagraph"/>
              <w:spacing w:line="213" w:lineRule="exact" w:before="69"/>
              <w:ind w:right="98"/>
              <w:rPr>
                <w:rFonts w:ascii="Arial"/>
                <w:sz w:val="20"/>
              </w:rPr>
            </w:pPr>
            <w:r>
              <w:rPr>
                <w:rFonts w:ascii="Arial"/>
                <w:spacing w:val="-2"/>
                <w:sz w:val="20"/>
              </w:rPr>
              <w:t>1,666</w:t>
            </w:r>
          </w:p>
        </w:tc>
        <w:tc>
          <w:tcPr>
            <w:tcW w:w="1145" w:type="dxa"/>
          </w:tcPr>
          <w:p>
            <w:pPr>
              <w:pStyle w:val="TableParagraph"/>
              <w:spacing w:line="213" w:lineRule="exact" w:before="69"/>
              <w:ind w:right="96"/>
              <w:rPr>
                <w:rFonts w:ascii="Arial"/>
                <w:b/>
                <w:sz w:val="20"/>
              </w:rPr>
            </w:pPr>
            <w:r>
              <w:rPr>
                <w:rFonts w:ascii="Arial"/>
                <w:b/>
                <w:spacing w:val="-2"/>
                <w:sz w:val="20"/>
              </w:rPr>
              <w:t>18.05%</w:t>
            </w:r>
          </w:p>
        </w:tc>
      </w:tr>
    </w:tbl>
    <w:p>
      <w:pPr>
        <w:pStyle w:val="TableParagraph"/>
        <w:spacing w:after="0" w:line="213" w:lineRule="exact"/>
        <w:rPr>
          <w:rFonts w:ascii="Arial"/>
          <w:b/>
          <w:sz w:val="20"/>
        </w:rPr>
        <w:sectPr>
          <w:headerReference w:type="even" r:id="rId153"/>
          <w:footerReference w:type="even" r:id="rId154"/>
          <w:pgSz w:w="15840" w:h="12240" w:orient="landscape"/>
          <w:pgMar w:header="720" w:footer="0" w:top="1000" w:bottom="280" w:left="0" w:right="0"/>
          <w:pgNumType w:start="64"/>
        </w:sectPr>
      </w:pPr>
    </w:p>
    <w:p>
      <w:pPr>
        <w:spacing w:before="81"/>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121"/>
        <w:gridCol w:w="1417"/>
        <w:gridCol w:w="1529"/>
        <w:gridCol w:w="1080"/>
        <w:gridCol w:w="992"/>
      </w:tblGrid>
      <w:tr>
        <w:trPr>
          <w:trHeight w:val="691"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6121" w:type="dxa"/>
          </w:tcPr>
          <w:p>
            <w:pPr>
              <w:pStyle w:val="TableParagraph"/>
              <w:spacing w:line="240" w:lineRule="auto" w:before="230"/>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3"/>
              <w:jc w:val="center"/>
              <w:rPr>
                <w:rFonts w:ascii="Arial"/>
                <w:b/>
                <w:sz w:val="20"/>
              </w:rPr>
            </w:pPr>
            <w:r>
              <w:rPr>
                <w:rFonts w:ascii="Arial"/>
                <w:b/>
                <w:spacing w:val="-4"/>
                <w:sz w:val="20"/>
              </w:rPr>
              <w:t>2022</w:t>
            </w:r>
          </w:p>
          <w:p>
            <w:pPr>
              <w:pStyle w:val="TableParagraph"/>
              <w:spacing w:line="230" w:lineRule="exact" w:before="0"/>
              <w:ind w:left="13" w:right="13"/>
              <w:jc w:val="center"/>
              <w:rPr>
                <w:rFonts w:ascii="Arial"/>
                <w:b/>
                <w:sz w:val="20"/>
              </w:rPr>
            </w:pPr>
            <w:r>
              <w:rPr>
                <w:rFonts w:ascii="Arial"/>
                <w:b/>
                <w:spacing w:val="-2"/>
                <w:sz w:val="20"/>
              </w:rPr>
              <w:t>Estimated Employment</w:t>
            </w:r>
          </w:p>
        </w:tc>
        <w:tc>
          <w:tcPr>
            <w:tcW w:w="1529" w:type="dxa"/>
          </w:tcPr>
          <w:p>
            <w:pPr>
              <w:pStyle w:val="TableParagraph"/>
              <w:spacing w:line="229" w:lineRule="exact" w:before="0"/>
              <w:ind w:left="4"/>
              <w:jc w:val="center"/>
              <w:rPr>
                <w:rFonts w:ascii="Arial"/>
                <w:b/>
                <w:sz w:val="20"/>
              </w:rPr>
            </w:pPr>
            <w:r>
              <w:rPr>
                <w:rFonts w:ascii="Arial"/>
                <w:b/>
                <w:spacing w:val="-4"/>
                <w:sz w:val="20"/>
              </w:rPr>
              <w:t>2032</w:t>
            </w:r>
          </w:p>
          <w:p>
            <w:pPr>
              <w:pStyle w:val="TableParagraph"/>
              <w:spacing w:line="230" w:lineRule="exact" w:before="0"/>
              <w:ind w:left="4" w:right="2"/>
              <w:jc w:val="center"/>
              <w:rPr>
                <w:rFonts w:ascii="Arial"/>
                <w:b/>
                <w:sz w:val="20"/>
              </w:rPr>
            </w:pPr>
            <w:r>
              <w:rPr>
                <w:rFonts w:ascii="Arial"/>
                <w:b/>
                <w:spacing w:val="-2"/>
                <w:sz w:val="20"/>
              </w:rPr>
              <w:t>Projected Employment</w:t>
            </w:r>
          </w:p>
        </w:tc>
        <w:tc>
          <w:tcPr>
            <w:tcW w:w="1080" w:type="dxa"/>
          </w:tcPr>
          <w:p>
            <w:pPr>
              <w:pStyle w:val="TableParagraph"/>
              <w:spacing w:line="240" w:lineRule="auto" w:before="114"/>
              <w:ind w:left="171" w:right="133" w:hanging="34"/>
              <w:jc w:val="left"/>
              <w:rPr>
                <w:rFonts w:ascii="Arial"/>
                <w:b/>
                <w:sz w:val="20"/>
              </w:rPr>
            </w:pPr>
            <w:r>
              <w:rPr>
                <w:rFonts w:ascii="Arial"/>
                <w:b/>
                <w:spacing w:val="-2"/>
                <w:sz w:val="20"/>
              </w:rPr>
              <w:t>Numeric Change</w:t>
            </w:r>
          </w:p>
        </w:tc>
        <w:tc>
          <w:tcPr>
            <w:tcW w:w="992" w:type="dxa"/>
          </w:tcPr>
          <w:p>
            <w:pPr>
              <w:pStyle w:val="TableParagraph"/>
              <w:spacing w:line="240" w:lineRule="auto" w:before="114"/>
              <w:ind w:left="125" w:right="115"/>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814000</w:t>
            </w:r>
          </w:p>
        </w:tc>
        <w:tc>
          <w:tcPr>
            <w:tcW w:w="6121" w:type="dxa"/>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tcPr>
          <w:p>
            <w:pPr>
              <w:pStyle w:val="TableParagraph"/>
              <w:spacing w:line="211" w:lineRule="exact" w:before="69"/>
              <w:ind w:right="102"/>
              <w:rPr>
                <w:rFonts w:ascii="Arial"/>
                <w:sz w:val="20"/>
              </w:rPr>
            </w:pPr>
            <w:r>
              <w:rPr>
                <w:rFonts w:ascii="Arial"/>
                <w:spacing w:val="-2"/>
                <w:sz w:val="20"/>
              </w:rPr>
              <w:t>2,280</w:t>
            </w:r>
          </w:p>
        </w:tc>
        <w:tc>
          <w:tcPr>
            <w:tcW w:w="1529" w:type="dxa"/>
          </w:tcPr>
          <w:p>
            <w:pPr>
              <w:pStyle w:val="TableParagraph"/>
              <w:spacing w:line="211" w:lineRule="exact" w:before="69"/>
              <w:ind w:right="99"/>
              <w:rPr>
                <w:rFonts w:ascii="Arial"/>
                <w:sz w:val="20"/>
              </w:rPr>
            </w:pPr>
            <w:r>
              <w:rPr>
                <w:rFonts w:ascii="Arial"/>
                <w:spacing w:val="-2"/>
                <w:sz w:val="20"/>
              </w:rPr>
              <w:t>2,083</w:t>
            </w:r>
          </w:p>
        </w:tc>
        <w:tc>
          <w:tcPr>
            <w:tcW w:w="1080"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197</w:t>
            </w:r>
          </w:p>
        </w:tc>
        <w:tc>
          <w:tcPr>
            <w:tcW w:w="992" w:type="dxa"/>
          </w:tcPr>
          <w:p>
            <w:pPr>
              <w:pStyle w:val="TableParagraph"/>
              <w:spacing w:line="211" w:lineRule="exact" w:before="69"/>
              <w:ind w:left="140"/>
              <w:jc w:val="center"/>
              <w:rPr>
                <w:rFonts w:ascii="Arial"/>
                <w:sz w:val="20"/>
              </w:rPr>
            </w:pPr>
            <w:r>
              <w:rPr>
                <w:rFonts w:ascii="Arial"/>
                <w:spacing w:val="-2"/>
                <w:sz w:val="20"/>
              </w:rPr>
              <w:t>-8.64%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999200</w:t>
            </w:r>
          </w:p>
        </w:tc>
        <w:tc>
          <w:tcPr>
            <w:tcW w:w="6121" w:type="dxa"/>
          </w:tcPr>
          <w:p>
            <w:pPr>
              <w:pStyle w:val="TableParagraph"/>
              <w:spacing w:line="211" w:lineRule="exact" w:before="69"/>
              <w:ind w:left="105"/>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11,359</w:t>
            </w:r>
          </w:p>
        </w:tc>
        <w:tc>
          <w:tcPr>
            <w:tcW w:w="1529" w:type="dxa"/>
          </w:tcPr>
          <w:p>
            <w:pPr>
              <w:pStyle w:val="TableParagraph"/>
              <w:spacing w:line="211" w:lineRule="exact" w:before="69"/>
              <w:ind w:right="99"/>
              <w:rPr>
                <w:rFonts w:ascii="Arial"/>
                <w:sz w:val="20"/>
              </w:rPr>
            </w:pPr>
            <w:r>
              <w:rPr>
                <w:rFonts w:ascii="Arial"/>
                <w:spacing w:val="-2"/>
                <w:sz w:val="20"/>
              </w:rPr>
              <w:t>11,171</w:t>
            </w:r>
          </w:p>
        </w:tc>
        <w:tc>
          <w:tcPr>
            <w:tcW w:w="1080"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188</w:t>
            </w:r>
          </w:p>
        </w:tc>
        <w:tc>
          <w:tcPr>
            <w:tcW w:w="992" w:type="dxa"/>
          </w:tcPr>
          <w:p>
            <w:pPr>
              <w:pStyle w:val="TableParagraph"/>
              <w:spacing w:line="211" w:lineRule="exact" w:before="69"/>
              <w:ind w:left="140"/>
              <w:jc w:val="center"/>
              <w:rPr>
                <w:rFonts w:ascii="Arial"/>
                <w:sz w:val="20"/>
              </w:rPr>
            </w:pPr>
            <w:r>
              <w:rPr>
                <w:rFonts w:ascii="Arial"/>
                <w:spacing w:val="-2"/>
                <w:sz w:val="20"/>
              </w:rPr>
              <w:t>-1.66%</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449000</w:t>
            </w:r>
          </w:p>
        </w:tc>
        <w:tc>
          <w:tcPr>
            <w:tcW w:w="6121" w:type="dxa"/>
          </w:tcPr>
          <w:p>
            <w:pPr>
              <w:pStyle w:val="TableParagraph"/>
              <w:spacing w:line="211" w:lineRule="exact" w:before="69"/>
              <w:ind w:left="105"/>
              <w:jc w:val="left"/>
              <w:rPr>
                <w:rFonts w:ascii="Arial"/>
                <w:sz w:val="20"/>
              </w:rPr>
            </w:pPr>
            <w:r>
              <w:rPr>
                <w:rFonts w:ascii="Arial"/>
                <w:sz w:val="20"/>
              </w:rPr>
              <w:t>Furniture,</w:t>
            </w:r>
            <w:r>
              <w:rPr>
                <w:rFonts w:ascii="Arial"/>
                <w:spacing w:val="-11"/>
                <w:sz w:val="20"/>
              </w:rPr>
              <w:t> </w:t>
            </w:r>
            <w:r>
              <w:rPr>
                <w:rFonts w:ascii="Arial"/>
                <w:sz w:val="20"/>
              </w:rPr>
              <w:t>Home</w:t>
            </w:r>
            <w:r>
              <w:rPr>
                <w:rFonts w:ascii="Arial"/>
                <w:spacing w:val="-11"/>
                <w:sz w:val="20"/>
              </w:rPr>
              <w:t> </w:t>
            </w:r>
            <w:r>
              <w:rPr>
                <w:rFonts w:ascii="Arial"/>
                <w:sz w:val="20"/>
              </w:rPr>
              <w:t>Furnishings,</w:t>
            </w:r>
            <w:r>
              <w:rPr>
                <w:rFonts w:ascii="Arial"/>
                <w:spacing w:val="-11"/>
                <w:sz w:val="20"/>
              </w:rPr>
              <w:t> </w:t>
            </w:r>
            <w:r>
              <w:rPr>
                <w:rFonts w:ascii="Arial"/>
                <w:sz w:val="20"/>
              </w:rPr>
              <w:t>Electronics,</w:t>
            </w:r>
            <w:r>
              <w:rPr>
                <w:rFonts w:ascii="Arial"/>
                <w:spacing w:val="-11"/>
                <w:sz w:val="20"/>
              </w:rPr>
              <w:t> </w:t>
            </w:r>
            <w:r>
              <w:rPr>
                <w:rFonts w:ascii="Arial"/>
                <w:sz w:val="20"/>
              </w:rPr>
              <w:t>and</w:t>
            </w:r>
            <w:r>
              <w:rPr>
                <w:rFonts w:ascii="Arial"/>
                <w:spacing w:val="-10"/>
                <w:sz w:val="20"/>
              </w:rPr>
              <w:t> </w:t>
            </w:r>
            <w:r>
              <w:rPr>
                <w:rFonts w:ascii="Arial"/>
                <w:sz w:val="20"/>
              </w:rPr>
              <w:t>Appliance</w:t>
            </w:r>
            <w:r>
              <w:rPr>
                <w:rFonts w:ascii="Arial"/>
                <w:spacing w:val="-11"/>
                <w:sz w:val="20"/>
              </w:rPr>
              <w:t> </w:t>
            </w:r>
            <w:r>
              <w:rPr>
                <w:rFonts w:ascii="Arial"/>
                <w:spacing w:val="-2"/>
                <w:sz w:val="20"/>
              </w:rPr>
              <w:t>Retailers</w:t>
            </w:r>
          </w:p>
        </w:tc>
        <w:tc>
          <w:tcPr>
            <w:tcW w:w="1417" w:type="dxa"/>
          </w:tcPr>
          <w:p>
            <w:pPr>
              <w:pStyle w:val="TableParagraph"/>
              <w:spacing w:line="211" w:lineRule="exact" w:before="69"/>
              <w:ind w:right="102"/>
              <w:rPr>
                <w:rFonts w:ascii="Arial"/>
                <w:sz w:val="20"/>
              </w:rPr>
            </w:pPr>
            <w:r>
              <w:rPr>
                <w:rFonts w:ascii="Arial"/>
                <w:spacing w:val="-2"/>
                <w:sz w:val="20"/>
              </w:rPr>
              <w:t>1,029</w:t>
            </w:r>
          </w:p>
        </w:tc>
        <w:tc>
          <w:tcPr>
            <w:tcW w:w="1529" w:type="dxa"/>
          </w:tcPr>
          <w:p>
            <w:pPr>
              <w:pStyle w:val="TableParagraph"/>
              <w:spacing w:line="211" w:lineRule="exact" w:before="69"/>
              <w:ind w:right="100"/>
              <w:rPr>
                <w:rFonts w:ascii="Arial"/>
                <w:sz w:val="20"/>
              </w:rPr>
            </w:pPr>
            <w:r>
              <w:rPr>
                <w:rFonts w:ascii="Arial"/>
                <w:spacing w:val="-5"/>
                <w:sz w:val="20"/>
              </w:rPr>
              <w:t>871</w:t>
            </w:r>
          </w:p>
        </w:tc>
        <w:tc>
          <w:tcPr>
            <w:tcW w:w="1080"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158</w:t>
            </w:r>
          </w:p>
        </w:tc>
        <w:tc>
          <w:tcPr>
            <w:tcW w:w="992" w:type="dxa"/>
          </w:tcPr>
          <w:p>
            <w:pPr>
              <w:pStyle w:val="TableParagraph"/>
              <w:spacing w:line="211" w:lineRule="exact" w:before="69"/>
              <w:ind w:left="29"/>
              <w:jc w:val="center"/>
              <w:rPr>
                <w:rFonts w:ascii="Arial"/>
                <w:sz w:val="20"/>
              </w:rPr>
            </w:pPr>
            <w:r>
              <w:rPr>
                <w:rFonts w:ascii="Arial"/>
                <w:sz w:val="20"/>
              </w:rPr>
              <w:t>-</w:t>
            </w:r>
            <w:r>
              <w:rPr>
                <w:rFonts w:ascii="Arial"/>
                <w:spacing w:val="-2"/>
                <w:sz w:val="20"/>
              </w:rPr>
              <w:t>15.35%</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517000</w:t>
            </w:r>
          </w:p>
        </w:tc>
        <w:tc>
          <w:tcPr>
            <w:tcW w:w="6121" w:type="dxa"/>
          </w:tcPr>
          <w:p>
            <w:pPr>
              <w:pStyle w:val="TableParagraph"/>
              <w:spacing w:line="211" w:lineRule="exact" w:before="69"/>
              <w:ind w:left="105"/>
              <w:jc w:val="left"/>
              <w:rPr>
                <w:rFonts w:ascii="Arial"/>
                <w:sz w:val="20"/>
              </w:rPr>
            </w:pPr>
            <w:r>
              <w:rPr>
                <w:rFonts w:ascii="Arial"/>
                <w:spacing w:val="-2"/>
                <w:sz w:val="20"/>
              </w:rPr>
              <w:t>Telecommunications</w:t>
            </w:r>
          </w:p>
        </w:tc>
        <w:tc>
          <w:tcPr>
            <w:tcW w:w="1417" w:type="dxa"/>
          </w:tcPr>
          <w:p>
            <w:pPr>
              <w:pStyle w:val="TableParagraph"/>
              <w:spacing w:line="211" w:lineRule="exact" w:before="69"/>
              <w:ind w:right="102"/>
              <w:rPr>
                <w:rFonts w:ascii="Arial"/>
                <w:sz w:val="20"/>
              </w:rPr>
            </w:pPr>
            <w:r>
              <w:rPr>
                <w:rFonts w:ascii="Arial"/>
                <w:spacing w:val="-5"/>
                <w:sz w:val="20"/>
              </w:rPr>
              <w:t>626</w:t>
            </w:r>
          </w:p>
        </w:tc>
        <w:tc>
          <w:tcPr>
            <w:tcW w:w="1529" w:type="dxa"/>
          </w:tcPr>
          <w:p>
            <w:pPr>
              <w:pStyle w:val="TableParagraph"/>
              <w:spacing w:line="211" w:lineRule="exact" w:before="69"/>
              <w:ind w:right="100"/>
              <w:rPr>
                <w:rFonts w:ascii="Arial"/>
                <w:sz w:val="20"/>
              </w:rPr>
            </w:pPr>
            <w:r>
              <w:rPr>
                <w:rFonts w:ascii="Arial"/>
                <w:spacing w:val="-5"/>
                <w:sz w:val="20"/>
              </w:rPr>
              <w:t>475</w:t>
            </w:r>
          </w:p>
        </w:tc>
        <w:tc>
          <w:tcPr>
            <w:tcW w:w="1080"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151</w:t>
            </w:r>
          </w:p>
        </w:tc>
        <w:tc>
          <w:tcPr>
            <w:tcW w:w="992" w:type="dxa"/>
          </w:tcPr>
          <w:p>
            <w:pPr>
              <w:pStyle w:val="TableParagraph"/>
              <w:spacing w:line="211" w:lineRule="exact" w:before="69"/>
              <w:ind w:left="29"/>
              <w:jc w:val="center"/>
              <w:rPr>
                <w:rFonts w:ascii="Arial"/>
                <w:sz w:val="20"/>
              </w:rPr>
            </w:pPr>
            <w:r>
              <w:rPr>
                <w:rFonts w:ascii="Arial"/>
                <w:sz w:val="20"/>
              </w:rPr>
              <w:t>-</w:t>
            </w:r>
            <w:r>
              <w:rPr>
                <w:rFonts w:ascii="Arial"/>
                <w:spacing w:val="-2"/>
                <w:sz w:val="20"/>
              </w:rPr>
              <w:t>24.12%</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513100</w:t>
            </w:r>
          </w:p>
        </w:tc>
        <w:tc>
          <w:tcPr>
            <w:tcW w:w="6121" w:type="dxa"/>
          </w:tcPr>
          <w:p>
            <w:pPr>
              <w:pStyle w:val="TableParagraph"/>
              <w:spacing w:line="211" w:lineRule="exact" w:before="71"/>
              <w:ind w:left="105"/>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5"/>
                <w:sz w:val="20"/>
              </w:rPr>
              <w:t> </w:t>
            </w:r>
            <w:r>
              <w:rPr>
                <w:rFonts w:ascii="Arial"/>
                <w:spacing w:val="-2"/>
                <w:sz w:val="20"/>
              </w:rPr>
              <w:t>Publishers</w:t>
            </w:r>
          </w:p>
        </w:tc>
        <w:tc>
          <w:tcPr>
            <w:tcW w:w="1417" w:type="dxa"/>
          </w:tcPr>
          <w:p>
            <w:pPr>
              <w:pStyle w:val="TableParagraph"/>
              <w:spacing w:line="211" w:lineRule="exact" w:before="71"/>
              <w:ind w:right="102"/>
              <w:rPr>
                <w:rFonts w:ascii="Arial"/>
                <w:sz w:val="20"/>
              </w:rPr>
            </w:pPr>
            <w:r>
              <w:rPr>
                <w:rFonts w:ascii="Arial"/>
                <w:spacing w:val="-5"/>
                <w:sz w:val="20"/>
              </w:rPr>
              <w:t>514</w:t>
            </w:r>
          </w:p>
        </w:tc>
        <w:tc>
          <w:tcPr>
            <w:tcW w:w="1529" w:type="dxa"/>
          </w:tcPr>
          <w:p>
            <w:pPr>
              <w:pStyle w:val="TableParagraph"/>
              <w:spacing w:line="211" w:lineRule="exact" w:before="71"/>
              <w:ind w:right="100"/>
              <w:rPr>
                <w:rFonts w:ascii="Arial"/>
                <w:sz w:val="20"/>
              </w:rPr>
            </w:pPr>
            <w:r>
              <w:rPr>
                <w:rFonts w:ascii="Arial"/>
                <w:spacing w:val="-5"/>
                <w:sz w:val="20"/>
              </w:rPr>
              <w:t>366</w:t>
            </w:r>
          </w:p>
        </w:tc>
        <w:tc>
          <w:tcPr>
            <w:tcW w:w="1080" w:type="dxa"/>
          </w:tcPr>
          <w:p>
            <w:pPr>
              <w:pStyle w:val="TableParagraph"/>
              <w:spacing w:line="211" w:lineRule="exact" w:before="71"/>
              <w:ind w:right="100"/>
              <w:rPr>
                <w:rFonts w:ascii="Arial"/>
                <w:b/>
                <w:sz w:val="20"/>
              </w:rPr>
            </w:pPr>
            <w:r>
              <w:rPr>
                <w:rFonts w:ascii="Arial"/>
                <w:b/>
                <w:spacing w:val="-2"/>
                <w:sz w:val="20"/>
              </w:rPr>
              <w:t>-</w:t>
            </w:r>
            <w:r>
              <w:rPr>
                <w:rFonts w:ascii="Arial"/>
                <w:b/>
                <w:spacing w:val="-5"/>
                <w:sz w:val="20"/>
              </w:rPr>
              <w:t>148</w:t>
            </w:r>
          </w:p>
        </w:tc>
        <w:tc>
          <w:tcPr>
            <w:tcW w:w="992" w:type="dxa"/>
          </w:tcPr>
          <w:p>
            <w:pPr>
              <w:pStyle w:val="TableParagraph"/>
              <w:spacing w:line="211" w:lineRule="exact" w:before="71"/>
              <w:ind w:left="29"/>
              <w:jc w:val="center"/>
              <w:rPr>
                <w:rFonts w:ascii="Arial"/>
                <w:sz w:val="20"/>
              </w:rPr>
            </w:pPr>
            <w:r>
              <w:rPr>
                <w:rFonts w:ascii="Arial"/>
                <w:sz w:val="20"/>
              </w:rPr>
              <w:t>-</w:t>
            </w:r>
            <w:r>
              <w:rPr>
                <w:rFonts w:ascii="Arial"/>
                <w:spacing w:val="-2"/>
                <w:sz w:val="20"/>
              </w:rPr>
              <w:t>28.79%</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104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132" w:type="dxa"/>
          </w:tcPr>
          <w:p>
            <w:pPr>
              <w:pStyle w:val="TableParagraph"/>
              <w:spacing w:line="240" w:lineRule="auto" w:before="227"/>
              <w:ind w:left="7" w:righ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10"/>
              <w:jc w:val="center"/>
              <w:rPr>
                <w:rFonts w:ascii="Arial"/>
                <w:b/>
                <w:sz w:val="20"/>
              </w:rPr>
            </w:pPr>
            <w:r>
              <w:rPr>
                <w:rFonts w:ascii="Arial"/>
                <w:b/>
                <w:spacing w:val="-4"/>
                <w:sz w:val="20"/>
              </w:rPr>
              <w:t>2022</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41" w:type="dxa"/>
          </w:tcPr>
          <w:p>
            <w:pPr>
              <w:pStyle w:val="TableParagraph"/>
              <w:spacing w:line="240" w:lineRule="auto" w:before="114"/>
              <w:ind w:left="154" w:right="135"/>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115000</w:t>
            </w:r>
          </w:p>
        </w:tc>
        <w:tc>
          <w:tcPr>
            <w:tcW w:w="5132"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6" w:type="dxa"/>
          </w:tcPr>
          <w:p>
            <w:pPr>
              <w:pStyle w:val="TableParagraph"/>
              <w:spacing w:line="211" w:lineRule="exact" w:before="69"/>
              <w:ind w:right="100"/>
              <w:rPr>
                <w:rFonts w:ascii="Arial"/>
                <w:sz w:val="20"/>
              </w:rPr>
            </w:pPr>
            <w:r>
              <w:rPr>
                <w:rFonts w:ascii="Arial"/>
                <w:spacing w:val="-5"/>
                <w:sz w:val="20"/>
              </w:rPr>
              <w:t>26</w:t>
            </w:r>
          </w:p>
        </w:tc>
        <w:tc>
          <w:tcPr>
            <w:tcW w:w="1416" w:type="dxa"/>
          </w:tcPr>
          <w:p>
            <w:pPr>
              <w:pStyle w:val="TableParagraph"/>
              <w:spacing w:line="211" w:lineRule="exact" w:before="69"/>
              <w:ind w:right="97"/>
              <w:rPr>
                <w:rFonts w:ascii="Arial"/>
                <w:sz w:val="20"/>
              </w:rPr>
            </w:pPr>
            <w:r>
              <w:rPr>
                <w:rFonts w:ascii="Arial"/>
                <w:spacing w:val="-5"/>
                <w:sz w:val="20"/>
              </w:rPr>
              <w:t>18</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8</w:t>
            </w:r>
          </w:p>
        </w:tc>
        <w:tc>
          <w:tcPr>
            <w:tcW w:w="1041" w:type="dxa"/>
          </w:tcPr>
          <w:p>
            <w:pPr>
              <w:pStyle w:val="TableParagraph"/>
              <w:spacing w:line="211" w:lineRule="exact" w:before="69"/>
              <w:ind w:left="93"/>
              <w:jc w:val="center"/>
              <w:rPr>
                <w:rFonts w:ascii="Arial"/>
                <w:b/>
                <w:sz w:val="20"/>
              </w:rPr>
            </w:pPr>
            <w:r>
              <w:rPr>
                <w:rFonts w:ascii="Arial"/>
                <w:b/>
                <w:spacing w:val="-2"/>
                <w:sz w:val="20"/>
              </w:rPr>
              <w:t>-30.77%</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513100</w:t>
            </w:r>
          </w:p>
        </w:tc>
        <w:tc>
          <w:tcPr>
            <w:tcW w:w="5132" w:type="dxa"/>
          </w:tcPr>
          <w:p>
            <w:pPr>
              <w:pStyle w:val="TableParagraph"/>
              <w:spacing w:line="211" w:lineRule="exact" w:before="71"/>
              <w:ind w:left="108"/>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tcPr>
          <w:p>
            <w:pPr>
              <w:pStyle w:val="TableParagraph"/>
              <w:spacing w:line="211" w:lineRule="exact" w:before="71"/>
              <w:ind w:right="100"/>
              <w:rPr>
                <w:rFonts w:ascii="Arial"/>
                <w:sz w:val="20"/>
              </w:rPr>
            </w:pPr>
            <w:r>
              <w:rPr>
                <w:rFonts w:ascii="Arial"/>
                <w:spacing w:val="-5"/>
                <w:sz w:val="20"/>
              </w:rPr>
              <w:t>514</w:t>
            </w:r>
          </w:p>
        </w:tc>
        <w:tc>
          <w:tcPr>
            <w:tcW w:w="1416" w:type="dxa"/>
          </w:tcPr>
          <w:p>
            <w:pPr>
              <w:pStyle w:val="TableParagraph"/>
              <w:spacing w:line="211" w:lineRule="exact" w:before="71"/>
              <w:ind w:right="97"/>
              <w:rPr>
                <w:rFonts w:ascii="Arial"/>
                <w:sz w:val="20"/>
              </w:rPr>
            </w:pPr>
            <w:r>
              <w:rPr>
                <w:rFonts w:ascii="Arial"/>
                <w:spacing w:val="-5"/>
                <w:sz w:val="20"/>
              </w:rPr>
              <w:t>366</w:t>
            </w:r>
          </w:p>
        </w:tc>
        <w:tc>
          <w:tcPr>
            <w:tcW w:w="1017" w:type="dxa"/>
          </w:tcPr>
          <w:p>
            <w:pPr>
              <w:pStyle w:val="TableParagraph"/>
              <w:spacing w:line="211" w:lineRule="exact" w:before="71"/>
              <w:ind w:right="97"/>
              <w:rPr>
                <w:rFonts w:ascii="Arial"/>
                <w:sz w:val="20"/>
              </w:rPr>
            </w:pPr>
            <w:r>
              <w:rPr>
                <w:rFonts w:ascii="Arial"/>
                <w:spacing w:val="-2"/>
                <w:sz w:val="20"/>
              </w:rPr>
              <w:t>-</w:t>
            </w:r>
            <w:r>
              <w:rPr>
                <w:rFonts w:ascii="Arial"/>
                <w:spacing w:val="-5"/>
                <w:sz w:val="20"/>
              </w:rPr>
              <w:t>148</w:t>
            </w:r>
          </w:p>
        </w:tc>
        <w:tc>
          <w:tcPr>
            <w:tcW w:w="1041" w:type="dxa"/>
          </w:tcPr>
          <w:p>
            <w:pPr>
              <w:pStyle w:val="TableParagraph"/>
              <w:spacing w:line="211" w:lineRule="exact" w:before="71"/>
              <w:ind w:left="93"/>
              <w:jc w:val="center"/>
              <w:rPr>
                <w:rFonts w:ascii="Arial"/>
                <w:b/>
                <w:sz w:val="20"/>
              </w:rPr>
            </w:pPr>
            <w:r>
              <w:rPr>
                <w:rFonts w:ascii="Arial"/>
                <w:b/>
                <w:spacing w:val="-2"/>
                <w:sz w:val="20"/>
              </w:rPr>
              <w:t>-28.79%</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517000</w:t>
            </w:r>
          </w:p>
        </w:tc>
        <w:tc>
          <w:tcPr>
            <w:tcW w:w="5132"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0"/>
              <w:rPr>
                <w:rFonts w:ascii="Arial"/>
                <w:sz w:val="20"/>
              </w:rPr>
            </w:pPr>
            <w:r>
              <w:rPr>
                <w:rFonts w:ascii="Arial"/>
                <w:spacing w:val="-5"/>
                <w:sz w:val="20"/>
              </w:rPr>
              <w:t>626</w:t>
            </w:r>
          </w:p>
        </w:tc>
        <w:tc>
          <w:tcPr>
            <w:tcW w:w="1416" w:type="dxa"/>
          </w:tcPr>
          <w:p>
            <w:pPr>
              <w:pStyle w:val="TableParagraph"/>
              <w:spacing w:line="211" w:lineRule="exact" w:before="69"/>
              <w:ind w:right="97"/>
              <w:rPr>
                <w:rFonts w:ascii="Arial"/>
                <w:sz w:val="20"/>
              </w:rPr>
            </w:pPr>
            <w:r>
              <w:rPr>
                <w:rFonts w:ascii="Arial"/>
                <w:spacing w:val="-5"/>
                <w:sz w:val="20"/>
              </w:rPr>
              <w:t>475</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151</w:t>
            </w:r>
          </w:p>
        </w:tc>
        <w:tc>
          <w:tcPr>
            <w:tcW w:w="1041" w:type="dxa"/>
          </w:tcPr>
          <w:p>
            <w:pPr>
              <w:pStyle w:val="TableParagraph"/>
              <w:spacing w:line="211" w:lineRule="exact" w:before="69"/>
              <w:ind w:left="93"/>
              <w:jc w:val="center"/>
              <w:rPr>
                <w:rFonts w:ascii="Arial"/>
                <w:b/>
                <w:sz w:val="20"/>
              </w:rPr>
            </w:pPr>
            <w:r>
              <w:rPr>
                <w:rFonts w:ascii="Arial"/>
                <w:b/>
                <w:spacing w:val="-2"/>
                <w:sz w:val="20"/>
              </w:rPr>
              <w:t>-24.12%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339000</w:t>
            </w:r>
          </w:p>
        </w:tc>
        <w:tc>
          <w:tcPr>
            <w:tcW w:w="5132" w:type="dxa"/>
          </w:tcPr>
          <w:p>
            <w:pPr>
              <w:pStyle w:val="TableParagraph"/>
              <w:spacing w:line="211" w:lineRule="exact" w:before="69"/>
              <w:ind w:left="108"/>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209</w:t>
            </w:r>
          </w:p>
        </w:tc>
        <w:tc>
          <w:tcPr>
            <w:tcW w:w="1416" w:type="dxa"/>
          </w:tcPr>
          <w:p>
            <w:pPr>
              <w:pStyle w:val="TableParagraph"/>
              <w:spacing w:line="211" w:lineRule="exact" w:before="69"/>
              <w:ind w:right="97"/>
              <w:rPr>
                <w:rFonts w:ascii="Arial"/>
                <w:sz w:val="20"/>
              </w:rPr>
            </w:pPr>
            <w:r>
              <w:rPr>
                <w:rFonts w:ascii="Arial"/>
                <w:spacing w:val="-5"/>
                <w:sz w:val="20"/>
              </w:rPr>
              <w:t>163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46</w:t>
            </w:r>
          </w:p>
        </w:tc>
        <w:tc>
          <w:tcPr>
            <w:tcW w:w="1041" w:type="dxa"/>
          </w:tcPr>
          <w:p>
            <w:pPr>
              <w:pStyle w:val="TableParagraph"/>
              <w:spacing w:line="211" w:lineRule="exact" w:before="69"/>
              <w:ind w:left="93"/>
              <w:jc w:val="center"/>
              <w:rPr>
                <w:rFonts w:ascii="Arial"/>
                <w:b/>
                <w:sz w:val="20"/>
              </w:rPr>
            </w:pPr>
            <w:r>
              <w:rPr>
                <w:rFonts w:ascii="Arial"/>
                <w:b/>
                <w:spacing w:val="-2"/>
                <w:sz w:val="20"/>
              </w:rPr>
              <w:t>-22.01%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323000</w:t>
            </w:r>
          </w:p>
        </w:tc>
        <w:tc>
          <w:tcPr>
            <w:tcW w:w="5132" w:type="dxa"/>
          </w:tcPr>
          <w:p>
            <w:pPr>
              <w:pStyle w:val="TableParagraph"/>
              <w:spacing w:line="211" w:lineRule="exact" w:before="69"/>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5"/>
                <w:sz w:val="20"/>
              </w:rPr>
              <w:t>548</w:t>
            </w:r>
          </w:p>
        </w:tc>
        <w:tc>
          <w:tcPr>
            <w:tcW w:w="1416" w:type="dxa"/>
          </w:tcPr>
          <w:p>
            <w:pPr>
              <w:pStyle w:val="TableParagraph"/>
              <w:spacing w:line="211" w:lineRule="exact" w:before="69"/>
              <w:ind w:right="97"/>
              <w:rPr>
                <w:rFonts w:ascii="Arial"/>
                <w:sz w:val="20"/>
              </w:rPr>
            </w:pPr>
            <w:r>
              <w:rPr>
                <w:rFonts w:ascii="Arial"/>
                <w:spacing w:val="-5"/>
                <w:sz w:val="20"/>
              </w:rPr>
              <w:t>447</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101</w:t>
            </w:r>
          </w:p>
        </w:tc>
        <w:tc>
          <w:tcPr>
            <w:tcW w:w="1041" w:type="dxa"/>
          </w:tcPr>
          <w:p>
            <w:pPr>
              <w:pStyle w:val="TableParagraph"/>
              <w:spacing w:line="211" w:lineRule="exact" w:before="69"/>
              <w:ind w:left="93"/>
              <w:jc w:val="center"/>
              <w:rPr>
                <w:rFonts w:ascii="Arial"/>
                <w:b/>
                <w:sz w:val="20"/>
              </w:rPr>
            </w:pPr>
            <w:r>
              <w:rPr>
                <w:rFonts w:ascii="Arial"/>
                <w:b/>
                <w:spacing w:val="-2"/>
                <w:sz w:val="20"/>
              </w:rPr>
              <w:t>-18.43%</w:t>
            </w:r>
          </w:p>
        </w:tc>
      </w:tr>
    </w:tbl>
    <w:p>
      <w:pPr>
        <w:pStyle w:val="TableParagraph"/>
        <w:spacing w:after="0" w:line="211" w:lineRule="exact"/>
        <w:jc w:val="center"/>
        <w:rPr>
          <w:rFonts w:ascii="Arial"/>
          <w:b/>
          <w:sz w:val="20"/>
        </w:rPr>
        <w:sectPr>
          <w:headerReference w:type="default" r:id="rId155"/>
          <w:footerReference w:type="default" r:id="rId156"/>
          <w:pgSz w:w="15840" w:h="12240" w:orient="landscape"/>
          <w:pgMar w:header="0" w:footer="518" w:top="440" w:bottom="700" w:left="0" w:right="0"/>
          <w:pgNumType w:start="65"/>
        </w:sectPr>
      </w:pPr>
    </w:p>
    <w:p>
      <w:pPr>
        <w:pStyle w:val="Heading1"/>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after="7"/>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221"/>
        <w:gridCol w:w="1299"/>
        <w:gridCol w:w="1299"/>
        <w:gridCol w:w="991"/>
        <w:gridCol w:w="876"/>
        <w:gridCol w:w="829"/>
        <w:gridCol w:w="1040"/>
        <w:gridCol w:w="879"/>
        <w:gridCol w:w="1049"/>
      </w:tblGrid>
      <w:tr>
        <w:trPr>
          <w:trHeight w:val="755" w:hRule="atLeast"/>
        </w:trPr>
        <w:tc>
          <w:tcPr>
            <w:tcW w:w="987" w:type="dxa"/>
          </w:tcPr>
          <w:p>
            <w:pPr>
              <w:pStyle w:val="TableParagraph"/>
              <w:spacing w:line="240" w:lineRule="auto" w:before="125"/>
              <w:ind w:left="295"/>
              <w:jc w:val="left"/>
              <w:rPr>
                <w:b/>
                <w:sz w:val="22"/>
              </w:rPr>
            </w:pPr>
            <w:r>
              <w:rPr>
                <w:b/>
                <w:spacing w:val="-5"/>
                <w:sz w:val="22"/>
              </w:rPr>
              <w:t>SOC</w:t>
            </w:r>
          </w:p>
          <w:p>
            <w:pPr>
              <w:pStyle w:val="TableParagraph"/>
              <w:spacing w:line="240" w:lineRule="auto"/>
              <w:ind w:left="266"/>
              <w:jc w:val="left"/>
              <w:rPr>
                <w:b/>
                <w:sz w:val="22"/>
              </w:rPr>
            </w:pPr>
            <w:r>
              <w:rPr>
                <w:b/>
                <w:spacing w:val="-4"/>
                <w:sz w:val="22"/>
              </w:rPr>
              <w:t>Code</w:t>
            </w:r>
          </w:p>
        </w:tc>
        <w:tc>
          <w:tcPr>
            <w:tcW w:w="5221" w:type="dxa"/>
          </w:tcPr>
          <w:p>
            <w:pPr>
              <w:pStyle w:val="TableParagraph"/>
              <w:spacing w:line="240" w:lineRule="auto" w:before="252"/>
              <w:ind w:left="3"/>
              <w:jc w:val="center"/>
              <w:rPr>
                <w:b/>
                <w:sz w:val="22"/>
              </w:rPr>
            </w:pPr>
            <w:r>
              <w:rPr>
                <w:b/>
                <w:sz w:val="22"/>
              </w:rPr>
              <w:t>SOC</w:t>
            </w:r>
            <w:r>
              <w:rPr>
                <w:b/>
                <w:spacing w:val="-2"/>
                <w:sz w:val="22"/>
              </w:rPr>
              <w:t> Title</w:t>
            </w:r>
          </w:p>
        </w:tc>
        <w:tc>
          <w:tcPr>
            <w:tcW w:w="1299" w:type="dxa"/>
          </w:tcPr>
          <w:p>
            <w:pPr>
              <w:pStyle w:val="TableParagraph"/>
              <w:spacing w:line="252" w:lineRule="exact" w:before="0"/>
              <w:ind w:left="17" w:right="12"/>
              <w:jc w:val="center"/>
              <w:rPr>
                <w:b/>
                <w:sz w:val="22"/>
              </w:rPr>
            </w:pPr>
            <w:r>
              <w:rPr>
                <w:b/>
                <w:spacing w:val="-4"/>
                <w:sz w:val="22"/>
              </w:rPr>
              <w:t>2022</w:t>
            </w:r>
          </w:p>
          <w:p>
            <w:pPr>
              <w:pStyle w:val="TableParagraph"/>
              <w:spacing w:line="252" w:lineRule="exact" w:before="0"/>
              <w:ind w:left="17" w:right="10"/>
              <w:jc w:val="center"/>
              <w:rPr>
                <w:b/>
                <w:sz w:val="22"/>
              </w:rPr>
            </w:pPr>
            <w:r>
              <w:rPr>
                <w:b/>
                <w:spacing w:val="-2"/>
                <w:sz w:val="22"/>
              </w:rPr>
              <w:t>Estimated Employment</w:t>
            </w:r>
          </w:p>
        </w:tc>
        <w:tc>
          <w:tcPr>
            <w:tcW w:w="1299" w:type="dxa"/>
          </w:tcPr>
          <w:p>
            <w:pPr>
              <w:pStyle w:val="TableParagraph"/>
              <w:spacing w:line="252" w:lineRule="exact" w:before="0"/>
              <w:ind w:left="17" w:right="8"/>
              <w:jc w:val="center"/>
              <w:rPr>
                <w:b/>
                <w:sz w:val="22"/>
              </w:rPr>
            </w:pPr>
            <w:r>
              <w:rPr>
                <w:b/>
                <w:spacing w:val="-4"/>
                <w:sz w:val="22"/>
              </w:rPr>
              <w:t>2032</w:t>
            </w:r>
          </w:p>
          <w:p>
            <w:pPr>
              <w:pStyle w:val="TableParagraph"/>
              <w:spacing w:line="252" w:lineRule="exact" w:before="0"/>
              <w:ind w:left="106" w:right="95" w:hanging="3"/>
              <w:jc w:val="center"/>
              <w:rPr>
                <w:b/>
                <w:sz w:val="22"/>
              </w:rPr>
            </w:pPr>
            <w:r>
              <w:rPr>
                <w:b/>
                <w:spacing w:val="-2"/>
                <w:sz w:val="22"/>
              </w:rPr>
              <w:t>Projected Employment</w:t>
            </w:r>
          </w:p>
        </w:tc>
        <w:tc>
          <w:tcPr>
            <w:tcW w:w="991" w:type="dxa"/>
          </w:tcPr>
          <w:p>
            <w:pPr>
              <w:pStyle w:val="TableParagraph"/>
              <w:spacing w:line="240" w:lineRule="auto" w:before="125"/>
              <w:ind w:left="161" w:right="126" w:hanging="32"/>
              <w:jc w:val="left"/>
              <w:rPr>
                <w:b/>
                <w:sz w:val="22"/>
              </w:rPr>
            </w:pPr>
            <w:r>
              <w:rPr>
                <w:b/>
                <w:spacing w:val="-2"/>
                <w:sz w:val="22"/>
              </w:rPr>
              <w:t>Numeric Change</w:t>
            </w:r>
          </w:p>
        </w:tc>
        <w:tc>
          <w:tcPr>
            <w:tcW w:w="876" w:type="dxa"/>
          </w:tcPr>
          <w:p>
            <w:pPr>
              <w:pStyle w:val="TableParagraph"/>
              <w:spacing w:line="240" w:lineRule="auto" w:before="125"/>
              <w:ind w:left="104" w:right="92"/>
              <w:jc w:val="left"/>
              <w:rPr>
                <w:b/>
                <w:sz w:val="22"/>
              </w:rPr>
            </w:pPr>
            <w:r>
              <w:rPr>
                <w:b/>
                <w:spacing w:val="-2"/>
                <w:sz w:val="22"/>
              </w:rPr>
              <w:t>Percent Change</w:t>
            </w:r>
          </w:p>
        </w:tc>
        <w:tc>
          <w:tcPr>
            <w:tcW w:w="829" w:type="dxa"/>
          </w:tcPr>
          <w:p>
            <w:pPr>
              <w:pStyle w:val="TableParagraph"/>
              <w:spacing w:line="240" w:lineRule="auto" w:before="125"/>
              <w:ind w:left="195" w:right="93" w:hanging="89"/>
              <w:jc w:val="left"/>
              <w:rPr>
                <w:b/>
                <w:sz w:val="22"/>
              </w:rPr>
            </w:pPr>
            <w:r>
              <w:rPr>
                <w:b/>
                <w:spacing w:val="-2"/>
                <w:sz w:val="22"/>
              </w:rPr>
              <w:t>Annual Exits</w:t>
            </w:r>
          </w:p>
        </w:tc>
        <w:tc>
          <w:tcPr>
            <w:tcW w:w="1040" w:type="dxa"/>
          </w:tcPr>
          <w:p>
            <w:pPr>
              <w:pStyle w:val="TableParagraph"/>
              <w:spacing w:line="240" w:lineRule="auto" w:before="125"/>
              <w:ind w:left="106" w:firstLine="105"/>
              <w:jc w:val="left"/>
              <w:rPr>
                <w:b/>
                <w:sz w:val="22"/>
              </w:rPr>
            </w:pPr>
            <w:r>
              <w:rPr>
                <w:b/>
                <w:spacing w:val="-2"/>
                <w:sz w:val="22"/>
              </w:rPr>
              <w:t>Annual Transfers</w:t>
            </w:r>
          </w:p>
        </w:tc>
        <w:tc>
          <w:tcPr>
            <w:tcW w:w="879" w:type="dxa"/>
          </w:tcPr>
          <w:p>
            <w:pPr>
              <w:pStyle w:val="TableParagraph"/>
              <w:spacing w:line="240" w:lineRule="auto" w:before="125"/>
              <w:ind w:left="105" w:right="94" w:firstLine="24"/>
              <w:jc w:val="left"/>
              <w:rPr>
                <w:b/>
                <w:sz w:val="22"/>
              </w:rPr>
            </w:pPr>
            <w:r>
              <w:rPr>
                <w:b/>
                <w:spacing w:val="-2"/>
                <w:sz w:val="22"/>
              </w:rPr>
              <w:t>Annual Change</w:t>
            </w:r>
          </w:p>
        </w:tc>
        <w:tc>
          <w:tcPr>
            <w:tcW w:w="1049" w:type="dxa"/>
          </w:tcPr>
          <w:p>
            <w:pPr>
              <w:pStyle w:val="TableParagraph"/>
              <w:spacing w:line="252" w:lineRule="exact" w:before="0"/>
              <w:ind w:left="104" w:right="97" w:hanging="5"/>
              <w:jc w:val="center"/>
              <w:rPr>
                <w:b/>
                <w:sz w:val="22"/>
              </w:rPr>
            </w:pPr>
            <w:r>
              <w:rPr>
                <w:b/>
                <w:spacing w:val="-2"/>
                <w:sz w:val="22"/>
              </w:rPr>
              <w:t>Total Annual Openings</w:t>
            </w:r>
          </w:p>
        </w:tc>
      </w:tr>
      <w:tr>
        <w:trPr>
          <w:trHeight w:val="255" w:hRule="atLeast"/>
        </w:trPr>
        <w:tc>
          <w:tcPr>
            <w:tcW w:w="987" w:type="dxa"/>
          </w:tcPr>
          <w:p>
            <w:pPr>
              <w:pStyle w:val="TableParagraph"/>
              <w:spacing w:before="4"/>
              <w:ind w:left="9"/>
              <w:jc w:val="center"/>
              <w:rPr>
                <w:b/>
                <w:sz w:val="22"/>
              </w:rPr>
            </w:pPr>
            <w:r>
              <w:rPr>
                <w:b/>
                <w:spacing w:val="-2"/>
                <w:sz w:val="22"/>
              </w:rPr>
              <w:t>00-</w:t>
            </w:r>
            <w:r>
              <w:rPr>
                <w:b/>
                <w:spacing w:val="-4"/>
                <w:sz w:val="22"/>
              </w:rPr>
              <w:t>0000</w:t>
            </w:r>
          </w:p>
        </w:tc>
        <w:tc>
          <w:tcPr>
            <w:tcW w:w="5221" w:type="dxa"/>
          </w:tcPr>
          <w:p>
            <w:pPr>
              <w:pStyle w:val="TableParagraph"/>
              <w:spacing w:before="4"/>
              <w:ind w:left="105"/>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9" w:type="dxa"/>
          </w:tcPr>
          <w:p>
            <w:pPr>
              <w:pStyle w:val="TableParagraph"/>
              <w:spacing w:before="4"/>
              <w:ind w:right="97"/>
              <w:rPr>
                <w:b/>
                <w:sz w:val="22"/>
              </w:rPr>
            </w:pPr>
            <w:r>
              <w:rPr>
                <w:b/>
                <w:spacing w:val="-2"/>
                <w:sz w:val="22"/>
              </w:rPr>
              <w:t>210,931</w:t>
            </w:r>
          </w:p>
        </w:tc>
        <w:tc>
          <w:tcPr>
            <w:tcW w:w="1299" w:type="dxa"/>
          </w:tcPr>
          <w:p>
            <w:pPr>
              <w:pStyle w:val="TableParagraph"/>
              <w:spacing w:before="4"/>
              <w:ind w:right="95"/>
              <w:rPr>
                <w:b/>
                <w:sz w:val="22"/>
              </w:rPr>
            </w:pPr>
            <w:r>
              <w:rPr>
                <w:b/>
                <w:spacing w:val="-2"/>
                <w:sz w:val="22"/>
              </w:rPr>
              <w:t>225,997</w:t>
            </w:r>
          </w:p>
        </w:tc>
        <w:tc>
          <w:tcPr>
            <w:tcW w:w="991" w:type="dxa"/>
          </w:tcPr>
          <w:p>
            <w:pPr>
              <w:pStyle w:val="TableParagraph"/>
              <w:spacing w:before="4"/>
              <w:ind w:right="97"/>
              <w:rPr>
                <w:b/>
                <w:sz w:val="22"/>
              </w:rPr>
            </w:pPr>
            <w:r>
              <w:rPr>
                <w:b/>
                <w:spacing w:val="-2"/>
                <w:sz w:val="22"/>
              </w:rPr>
              <w:t>15,066</w:t>
            </w:r>
          </w:p>
        </w:tc>
        <w:tc>
          <w:tcPr>
            <w:tcW w:w="876" w:type="dxa"/>
          </w:tcPr>
          <w:p>
            <w:pPr>
              <w:pStyle w:val="TableParagraph"/>
              <w:spacing w:before="4"/>
              <w:ind w:left="166" w:right="8"/>
              <w:jc w:val="center"/>
              <w:rPr>
                <w:b/>
                <w:sz w:val="22"/>
              </w:rPr>
            </w:pPr>
            <w:r>
              <w:rPr>
                <w:b/>
                <w:spacing w:val="-2"/>
                <w:sz w:val="22"/>
              </w:rPr>
              <w:t>7.14%</w:t>
            </w:r>
          </w:p>
        </w:tc>
        <w:tc>
          <w:tcPr>
            <w:tcW w:w="829" w:type="dxa"/>
          </w:tcPr>
          <w:p>
            <w:pPr>
              <w:pStyle w:val="TableParagraph"/>
              <w:spacing w:before="4"/>
              <w:ind w:right="95"/>
              <w:rPr>
                <w:b/>
                <w:sz w:val="22"/>
              </w:rPr>
            </w:pPr>
            <w:r>
              <w:rPr>
                <w:b/>
                <w:spacing w:val="-2"/>
                <w:sz w:val="22"/>
              </w:rPr>
              <w:t>9,924</w:t>
            </w:r>
          </w:p>
        </w:tc>
        <w:tc>
          <w:tcPr>
            <w:tcW w:w="1040" w:type="dxa"/>
          </w:tcPr>
          <w:p>
            <w:pPr>
              <w:pStyle w:val="TableParagraph"/>
              <w:spacing w:before="4"/>
              <w:ind w:right="96"/>
              <w:rPr>
                <w:b/>
                <w:sz w:val="22"/>
              </w:rPr>
            </w:pPr>
            <w:r>
              <w:rPr>
                <w:b/>
                <w:spacing w:val="-2"/>
                <w:sz w:val="22"/>
              </w:rPr>
              <w:t>12,364</w:t>
            </w:r>
          </w:p>
        </w:tc>
        <w:tc>
          <w:tcPr>
            <w:tcW w:w="879" w:type="dxa"/>
          </w:tcPr>
          <w:p>
            <w:pPr>
              <w:pStyle w:val="TableParagraph"/>
              <w:spacing w:before="4"/>
              <w:ind w:right="96"/>
              <w:rPr>
                <w:b/>
                <w:sz w:val="22"/>
              </w:rPr>
            </w:pPr>
            <w:r>
              <w:rPr>
                <w:b/>
                <w:spacing w:val="-2"/>
                <w:sz w:val="22"/>
              </w:rPr>
              <w:t>1,507</w:t>
            </w:r>
          </w:p>
        </w:tc>
        <w:tc>
          <w:tcPr>
            <w:tcW w:w="1049" w:type="dxa"/>
          </w:tcPr>
          <w:p>
            <w:pPr>
              <w:pStyle w:val="TableParagraph"/>
              <w:spacing w:before="4"/>
              <w:ind w:right="96"/>
              <w:rPr>
                <w:b/>
                <w:sz w:val="22"/>
              </w:rPr>
            </w:pPr>
            <w:r>
              <w:rPr>
                <w:b/>
                <w:spacing w:val="-2"/>
                <w:sz w:val="22"/>
              </w:rPr>
              <w:t>23,795</w:t>
            </w:r>
          </w:p>
        </w:tc>
      </w:tr>
      <w:tr>
        <w:trPr>
          <w:trHeight w:val="254" w:hRule="atLeast"/>
        </w:trPr>
        <w:tc>
          <w:tcPr>
            <w:tcW w:w="987" w:type="dxa"/>
          </w:tcPr>
          <w:p>
            <w:pPr>
              <w:pStyle w:val="TableParagraph"/>
              <w:ind w:left="9"/>
              <w:jc w:val="center"/>
              <w:rPr>
                <w:sz w:val="22"/>
              </w:rPr>
            </w:pPr>
            <w:r>
              <w:rPr>
                <w:spacing w:val="-2"/>
                <w:sz w:val="22"/>
              </w:rPr>
              <w:t>11-</w:t>
            </w:r>
            <w:r>
              <w:rPr>
                <w:spacing w:val="-4"/>
                <w:sz w:val="22"/>
              </w:rPr>
              <w:t>0000</w:t>
            </w:r>
          </w:p>
        </w:tc>
        <w:tc>
          <w:tcPr>
            <w:tcW w:w="5221" w:type="dxa"/>
          </w:tcPr>
          <w:p>
            <w:pPr>
              <w:pStyle w:val="TableParagraph"/>
              <w:ind w:left="105"/>
              <w:jc w:val="left"/>
              <w:rPr>
                <w:sz w:val="22"/>
              </w:rPr>
            </w:pPr>
            <w:r>
              <w:rPr>
                <w:sz w:val="22"/>
              </w:rPr>
              <w:t>Management</w:t>
            </w:r>
            <w:r>
              <w:rPr>
                <w:spacing w:val="-9"/>
                <w:sz w:val="22"/>
              </w:rPr>
              <w:t> </w:t>
            </w:r>
            <w:r>
              <w:rPr>
                <w:spacing w:val="-2"/>
                <w:sz w:val="22"/>
              </w:rPr>
              <w:t>Occupations</w:t>
            </w:r>
          </w:p>
        </w:tc>
        <w:tc>
          <w:tcPr>
            <w:tcW w:w="1299" w:type="dxa"/>
          </w:tcPr>
          <w:p>
            <w:pPr>
              <w:pStyle w:val="TableParagraph"/>
              <w:ind w:right="97"/>
              <w:rPr>
                <w:sz w:val="22"/>
              </w:rPr>
            </w:pPr>
            <w:r>
              <w:rPr>
                <w:spacing w:val="-2"/>
                <w:sz w:val="22"/>
              </w:rPr>
              <w:t>18,400</w:t>
            </w:r>
          </w:p>
        </w:tc>
        <w:tc>
          <w:tcPr>
            <w:tcW w:w="1299" w:type="dxa"/>
          </w:tcPr>
          <w:p>
            <w:pPr>
              <w:pStyle w:val="TableParagraph"/>
              <w:ind w:right="95"/>
              <w:rPr>
                <w:sz w:val="22"/>
              </w:rPr>
            </w:pPr>
            <w:r>
              <w:rPr>
                <w:spacing w:val="-2"/>
                <w:sz w:val="22"/>
              </w:rPr>
              <w:t>20,597</w:t>
            </w:r>
          </w:p>
        </w:tc>
        <w:tc>
          <w:tcPr>
            <w:tcW w:w="991" w:type="dxa"/>
          </w:tcPr>
          <w:p>
            <w:pPr>
              <w:pStyle w:val="TableParagraph"/>
              <w:ind w:right="97"/>
              <w:rPr>
                <w:sz w:val="22"/>
              </w:rPr>
            </w:pPr>
            <w:r>
              <w:rPr>
                <w:spacing w:val="-2"/>
                <w:sz w:val="22"/>
              </w:rPr>
              <w:t>2,197</w:t>
            </w:r>
          </w:p>
        </w:tc>
        <w:tc>
          <w:tcPr>
            <w:tcW w:w="876" w:type="dxa"/>
          </w:tcPr>
          <w:p>
            <w:pPr>
              <w:pStyle w:val="TableParagraph"/>
              <w:ind w:left="65" w:right="8"/>
              <w:jc w:val="center"/>
              <w:rPr>
                <w:sz w:val="22"/>
              </w:rPr>
            </w:pPr>
            <w:r>
              <w:rPr>
                <w:spacing w:val="-2"/>
                <w:sz w:val="22"/>
              </w:rPr>
              <w:t>11.94%</w:t>
            </w:r>
          </w:p>
        </w:tc>
        <w:tc>
          <w:tcPr>
            <w:tcW w:w="829" w:type="dxa"/>
          </w:tcPr>
          <w:p>
            <w:pPr>
              <w:pStyle w:val="TableParagraph"/>
              <w:ind w:right="97"/>
              <w:rPr>
                <w:sz w:val="22"/>
              </w:rPr>
            </w:pPr>
            <w:r>
              <w:rPr>
                <w:spacing w:val="-5"/>
                <w:sz w:val="22"/>
              </w:rPr>
              <w:t>543</w:t>
            </w:r>
          </w:p>
        </w:tc>
        <w:tc>
          <w:tcPr>
            <w:tcW w:w="1040" w:type="dxa"/>
          </w:tcPr>
          <w:p>
            <w:pPr>
              <w:pStyle w:val="TableParagraph"/>
              <w:ind w:right="96"/>
              <w:rPr>
                <w:sz w:val="22"/>
              </w:rPr>
            </w:pPr>
            <w:r>
              <w:rPr>
                <w:spacing w:val="-5"/>
                <w:sz w:val="22"/>
              </w:rPr>
              <w:t>899</w:t>
            </w:r>
          </w:p>
        </w:tc>
        <w:tc>
          <w:tcPr>
            <w:tcW w:w="879" w:type="dxa"/>
          </w:tcPr>
          <w:p>
            <w:pPr>
              <w:pStyle w:val="TableParagraph"/>
              <w:ind w:right="96"/>
              <w:rPr>
                <w:sz w:val="22"/>
              </w:rPr>
            </w:pPr>
            <w:r>
              <w:rPr>
                <w:spacing w:val="-5"/>
                <w:sz w:val="22"/>
              </w:rPr>
              <w:t>220</w:t>
            </w:r>
          </w:p>
        </w:tc>
        <w:tc>
          <w:tcPr>
            <w:tcW w:w="1049" w:type="dxa"/>
          </w:tcPr>
          <w:p>
            <w:pPr>
              <w:pStyle w:val="TableParagraph"/>
              <w:ind w:right="96"/>
              <w:rPr>
                <w:sz w:val="22"/>
              </w:rPr>
            </w:pPr>
            <w:r>
              <w:rPr>
                <w:spacing w:val="-2"/>
                <w:sz w:val="22"/>
              </w:rPr>
              <w:t>1,662</w:t>
            </w:r>
          </w:p>
        </w:tc>
      </w:tr>
      <w:tr>
        <w:trPr>
          <w:trHeight w:val="256" w:hRule="atLeast"/>
        </w:trPr>
        <w:tc>
          <w:tcPr>
            <w:tcW w:w="987" w:type="dxa"/>
          </w:tcPr>
          <w:p>
            <w:pPr>
              <w:pStyle w:val="TableParagraph"/>
              <w:spacing w:line="234" w:lineRule="exact"/>
              <w:ind w:left="9"/>
              <w:jc w:val="center"/>
              <w:rPr>
                <w:sz w:val="22"/>
              </w:rPr>
            </w:pPr>
            <w:r>
              <w:rPr>
                <w:spacing w:val="-2"/>
                <w:sz w:val="22"/>
              </w:rPr>
              <w:t>13-</w:t>
            </w:r>
            <w:r>
              <w:rPr>
                <w:spacing w:val="-4"/>
                <w:sz w:val="22"/>
              </w:rPr>
              <w:t>0000</w:t>
            </w:r>
          </w:p>
        </w:tc>
        <w:tc>
          <w:tcPr>
            <w:tcW w:w="5221" w:type="dxa"/>
          </w:tcPr>
          <w:p>
            <w:pPr>
              <w:pStyle w:val="TableParagraph"/>
              <w:spacing w:line="234" w:lineRule="exact"/>
              <w:ind w:left="105"/>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9" w:type="dxa"/>
          </w:tcPr>
          <w:p>
            <w:pPr>
              <w:pStyle w:val="TableParagraph"/>
              <w:spacing w:line="234" w:lineRule="exact"/>
              <w:ind w:right="97"/>
              <w:rPr>
                <w:sz w:val="22"/>
              </w:rPr>
            </w:pPr>
            <w:r>
              <w:rPr>
                <w:spacing w:val="-2"/>
                <w:sz w:val="22"/>
              </w:rPr>
              <w:t>18,921</w:t>
            </w:r>
          </w:p>
        </w:tc>
        <w:tc>
          <w:tcPr>
            <w:tcW w:w="1299" w:type="dxa"/>
          </w:tcPr>
          <w:p>
            <w:pPr>
              <w:pStyle w:val="TableParagraph"/>
              <w:spacing w:line="234" w:lineRule="exact"/>
              <w:ind w:right="95"/>
              <w:rPr>
                <w:sz w:val="22"/>
              </w:rPr>
            </w:pPr>
            <w:r>
              <w:rPr>
                <w:spacing w:val="-2"/>
                <w:sz w:val="22"/>
              </w:rPr>
              <w:t>20,699</w:t>
            </w:r>
          </w:p>
        </w:tc>
        <w:tc>
          <w:tcPr>
            <w:tcW w:w="991" w:type="dxa"/>
          </w:tcPr>
          <w:p>
            <w:pPr>
              <w:pStyle w:val="TableParagraph"/>
              <w:spacing w:line="234" w:lineRule="exact"/>
              <w:ind w:right="97"/>
              <w:rPr>
                <w:sz w:val="22"/>
              </w:rPr>
            </w:pPr>
            <w:r>
              <w:rPr>
                <w:spacing w:val="-2"/>
                <w:sz w:val="22"/>
              </w:rPr>
              <w:t>1,778</w:t>
            </w:r>
          </w:p>
        </w:tc>
        <w:tc>
          <w:tcPr>
            <w:tcW w:w="876" w:type="dxa"/>
          </w:tcPr>
          <w:p>
            <w:pPr>
              <w:pStyle w:val="TableParagraph"/>
              <w:spacing w:line="234" w:lineRule="exact"/>
              <w:ind w:left="166" w:right="8"/>
              <w:jc w:val="center"/>
              <w:rPr>
                <w:sz w:val="22"/>
              </w:rPr>
            </w:pPr>
            <w:r>
              <w:rPr>
                <w:spacing w:val="-2"/>
                <w:sz w:val="22"/>
              </w:rPr>
              <w:t>9.40%</w:t>
            </w:r>
          </w:p>
        </w:tc>
        <w:tc>
          <w:tcPr>
            <w:tcW w:w="829" w:type="dxa"/>
          </w:tcPr>
          <w:p>
            <w:pPr>
              <w:pStyle w:val="TableParagraph"/>
              <w:spacing w:line="234" w:lineRule="exact"/>
              <w:ind w:right="97"/>
              <w:rPr>
                <w:sz w:val="22"/>
              </w:rPr>
            </w:pPr>
            <w:r>
              <w:rPr>
                <w:spacing w:val="-5"/>
                <w:sz w:val="22"/>
              </w:rPr>
              <w:t>607</w:t>
            </w:r>
          </w:p>
        </w:tc>
        <w:tc>
          <w:tcPr>
            <w:tcW w:w="1040" w:type="dxa"/>
          </w:tcPr>
          <w:p>
            <w:pPr>
              <w:pStyle w:val="TableParagraph"/>
              <w:spacing w:line="234" w:lineRule="exact"/>
              <w:ind w:right="96"/>
              <w:rPr>
                <w:sz w:val="22"/>
              </w:rPr>
            </w:pPr>
            <w:r>
              <w:rPr>
                <w:spacing w:val="-5"/>
                <w:sz w:val="22"/>
              </w:rPr>
              <w:t>903</w:t>
            </w:r>
          </w:p>
        </w:tc>
        <w:tc>
          <w:tcPr>
            <w:tcW w:w="879" w:type="dxa"/>
          </w:tcPr>
          <w:p>
            <w:pPr>
              <w:pStyle w:val="TableParagraph"/>
              <w:spacing w:line="234" w:lineRule="exact"/>
              <w:ind w:right="96"/>
              <w:rPr>
                <w:sz w:val="22"/>
              </w:rPr>
            </w:pPr>
            <w:r>
              <w:rPr>
                <w:spacing w:val="-5"/>
                <w:sz w:val="22"/>
              </w:rPr>
              <w:t>178</w:t>
            </w:r>
          </w:p>
        </w:tc>
        <w:tc>
          <w:tcPr>
            <w:tcW w:w="1049" w:type="dxa"/>
          </w:tcPr>
          <w:p>
            <w:pPr>
              <w:pStyle w:val="TableParagraph"/>
              <w:spacing w:line="234" w:lineRule="exact"/>
              <w:ind w:right="96"/>
              <w:rPr>
                <w:sz w:val="22"/>
              </w:rPr>
            </w:pPr>
            <w:r>
              <w:rPr>
                <w:spacing w:val="-2"/>
                <w:sz w:val="22"/>
              </w:rPr>
              <w:t>1,688</w:t>
            </w:r>
          </w:p>
        </w:tc>
      </w:tr>
      <w:tr>
        <w:trPr>
          <w:trHeight w:val="253" w:hRule="atLeast"/>
        </w:trPr>
        <w:tc>
          <w:tcPr>
            <w:tcW w:w="987" w:type="dxa"/>
          </w:tcPr>
          <w:p>
            <w:pPr>
              <w:pStyle w:val="TableParagraph"/>
              <w:ind w:left="9"/>
              <w:jc w:val="center"/>
              <w:rPr>
                <w:sz w:val="22"/>
              </w:rPr>
            </w:pPr>
            <w:r>
              <w:rPr>
                <w:spacing w:val="-2"/>
                <w:sz w:val="22"/>
              </w:rPr>
              <w:t>15-</w:t>
            </w:r>
            <w:r>
              <w:rPr>
                <w:spacing w:val="-4"/>
                <w:sz w:val="22"/>
              </w:rPr>
              <w:t>0000</w:t>
            </w:r>
          </w:p>
        </w:tc>
        <w:tc>
          <w:tcPr>
            <w:tcW w:w="5221" w:type="dxa"/>
          </w:tcPr>
          <w:p>
            <w:pPr>
              <w:pStyle w:val="TableParagraph"/>
              <w:ind w:left="105"/>
              <w:jc w:val="left"/>
              <w:rPr>
                <w:sz w:val="22"/>
              </w:rPr>
            </w:pPr>
            <w:r>
              <w:rPr>
                <w:sz w:val="22"/>
              </w:rPr>
              <w:t>Computer</w:t>
            </w:r>
            <w:r>
              <w:rPr>
                <w:spacing w:val="-7"/>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9" w:type="dxa"/>
          </w:tcPr>
          <w:p>
            <w:pPr>
              <w:pStyle w:val="TableParagraph"/>
              <w:ind w:right="97"/>
              <w:rPr>
                <w:sz w:val="22"/>
              </w:rPr>
            </w:pPr>
            <w:r>
              <w:rPr>
                <w:spacing w:val="-2"/>
                <w:sz w:val="22"/>
              </w:rPr>
              <w:t>5,666</w:t>
            </w:r>
          </w:p>
        </w:tc>
        <w:tc>
          <w:tcPr>
            <w:tcW w:w="1299" w:type="dxa"/>
          </w:tcPr>
          <w:p>
            <w:pPr>
              <w:pStyle w:val="TableParagraph"/>
              <w:ind w:right="95"/>
              <w:rPr>
                <w:sz w:val="22"/>
              </w:rPr>
            </w:pPr>
            <w:r>
              <w:rPr>
                <w:spacing w:val="-2"/>
                <w:sz w:val="22"/>
              </w:rPr>
              <w:t>6,510</w:t>
            </w:r>
          </w:p>
        </w:tc>
        <w:tc>
          <w:tcPr>
            <w:tcW w:w="991" w:type="dxa"/>
          </w:tcPr>
          <w:p>
            <w:pPr>
              <w:pStyle w:val="TableParagraph"/>
              <w:ind w:right="97"/>
              <w:rPr>
                <w:sz w:val="22"/>
              </w:rPr>
            </w:pPr>
            <w:r>
              <w:rPr>
                <w:spacing w:val="-5"/>
                <w:sz w:val="22"/>
              </w:rPr>
              <w:t>844</w:t>
            </w:r>
          </w:p>
        </w:tc>
        <w:tc>
          <w:tcPr>
            <w:tcW w:w="876" w:type="dxa"/>
          </w:tcPr>
          <w:p>
            <w:pPr>
              <w:pStyle w:val="TableParagraph"/>
              <w:ind w:left="65" w:right="8"/>
              <w:jc w:val="center"/>
              <w:rPr>
                <w:sz w:val="22"/>
              </w:rPr>
            </w:pPr>
            <w:r>
              <w:rPr>
                <w:spacing w:val="-2"/>
                <w:sz w:val="22"/>
              </w:rPr>
              <w:t>14.90%</w:t>
            </w:r>
          </w:p>
        </w:tc>
        <w:tc>
          <w:tcPr>
            <w:tcW w:w="829" w:type="dxa"/>
          </w:tcPr>
          <w:p>
            <w:pPr>
              <w:pStyle w:val="TableParagraph"/>
              <w:ind w:right="97"/>
              <w:rPr>
                <w:sz w:val="22"/>
              </w:rPr>
            </w:pPr>
            <w:r>
              <w:rPr>
                <w:spacing w:val="-5"/>
                <w:sz w:val="22"/>
              </w:rPr>
              <w:t>137</w:t>
            </w:r>
          </w:p>
        </w:tc>
        <w:tc>
          <w:tcPr>
            <w:tcW w:w="1040" w:type="dxa"/>
          </w:tcPr>
          <w:p>
            <w:pPr>
              <w:pStyle w:val="TableParagraph"/>
              <w:ind w:right="96"/>
              <w:rPr>
                <w:sz w:val="22"/>
              </w:rPr>
            </w:pPr>
            <w:r>
              <w:rPr>
                <w:spacing w:val="-5"/>
                <w:sz w:val="22"/>
              </w:rPr>
              <w:t>224</w:t>
            </w:r>
          </w:p>
        </w:tc>
        <w:tc>
          <w:tcPr>
            <w:tcW w:w="879" w:type="dxa"/>
          </w:tcPr>
          <w:p>
            <w:pPr>
              <w:pStyle w:val="TableParagraph"/>
              <w:ind w:right="99"/>
              <w:rPr>
                <w:sz w:val="22"/>
              </w:rPr>
            </w:pPr>
            <w:r>
              <w:rPr>
                <w:spacing w:val="-5"/>
                <w:sz w:val="22"/>
              </w:rPr>
              <w:t>84</w:t>
            </w:r>
          </w:p>
        </w:tc>
        <w:tc>
          <w:tcPr>
            <w:tcW w:w="1049" w:type="dxa"/>
          </w:tcPr>
          <w:p>
            <w:pPr>
              <w:pStyle w:val="TableParagraph"/>
              <w:ind w:right="98"/>
              <w:rPr>
                <w:sz w:val="22"/>
              </w:rPr>
            </w:pPr>
            <w:r>
              <w:rPr>
                <w:spacing w:val="-5"/>
                <w:sz w:val="22"/>
              </w:rPr>
              <w:t>445</w:t>
            </w:r>
          </w:p>
        </w:tc>
      </w:tr>
      <w:tr>
        <w:trPr>
          <w:trHeight w:val="254" w:hRule="atLeast"/>
        </w:trPr>
        <w:tc>
          <w:tcPr>
            <w:tcW w:w="987" w:type="dxa"/>
          </w:tcPr>
          <w:p>
            <w:pPr>
              <w:pStyle w:val="TableParagraph"/>
              <w:spacing w:before="3"/>
              <w:ind w:left="9"/>
              <w:jc w:val="center"/>
              <w:rPr>
                <w:sz w:val="22"/>
              </w:rPr>
            </w:pPr>
            <w:r>
              <w:rPr>
                <w:spacing w:val="-2"/>
                <w:sz w:val="22"/>
              </w:rPr>
              <w:t>17-</w:t>
            </w:r>
            <w:r>
              <w:rPr>
                <w:spacing w:val="-4"/>
                <w:sz w:val="22"/>
              </w:rPr>
              <w:t>0000</w:t>
            </w:r>
          </w:p>
        </w:tc>
        <w:tc>
          <w:tcPr>
            <w:tcW w:w="5221" w:type="dxa"/>
          </w:tcPr>
          <w:p>
            <w:pPr>
              <w:pStyle w:val="TableParagraph"/>
              <w:spacing w:before="3"/>
              <w:ind w:left="105"/>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9" w:type="dxa"/>
          </w:tcPr>
          <w:p>
            <w:pPr>
              <w:pStyle w:val="TableParagraph"/>
              <w:spacing w:before="3"/>
              <w:ind w:right="97"/>
              <w:rPr>
                <w:sz w:val="22"/>
              </w:rPr>
            </w:pPr>
            <w:r>
              <w:rPr>
                <w:spacing w:val="-2"/>
                <w:sz w:val="22"/>
              </w:rPr>
              <w:t>2,445</w:t>
            </w:r>
          </w:p>
        </w:tc>
        <w:tc>
          <w:tcPr>
            <w:tcW w:w="1299" w:type="dxa"/>
          </w:tcPr>
          <w:p>
            <w:pPr>
              <w:pStyle w:val="TableParagraph"/>
              <w:spacing w:before="3"/>
              <w:ind w:right="95"/>
              <w:rPr>
                <w:sz w:val="22"/>
              </w:rPr>
            </w:pPr>
            <w:r>
              <w:rPr>
                <w:spacing w:val="-2"/>
                <w:sz w:val="22"/>
              </w:rPr>
              <w:t>2,663</w:t>
            </w:r>
          </w:p>
        </w:tc>
        <w:tc>
          <w:tcPr>
            <w:tcW w:w="991" w:type="dxa"/>
          </w:tcPr>
          <w:p>
            <w:pPr>
              <w:pStyle w:val="TableParagraph"/>
              <w:spacing w:before="3"/>
              <w:ind w:right="97"/>
              <w:rPr>
                <w:sz w:val="22"/>
              </w:rPr>
            </w:pPr>
            <w:r>
              <w:rPr>
                <w:spacing w:val="-5"/>
                <w:sz w:val="22"/>
              </w:rPr>
              <w:t>218</w:t>
            </w:r>
          </w:p>
        </w:tc>
        <w:tc>
          <w:tcPr>
            <w:tcW w:w="876" w:type="dxa"/>
          </w:tcPr>
          <w:p>
            <w:pPr>
              <w:pStyle w:val="TableParagraph"/>
              <w:spacing w:before="3"/>
              <w:ind w:left="166" w:right="8"/>
              <w:jc w:val="center"/>
              <w:rPr>
                <w:sz w:val="22"/>
              </w:rPr>
            </w:pPr>
            <w:r>
              <w:rPr>
                <w:spacing w:val="-2"/>
                <w:sz w:val="22"/>
              </w:rPr>
              <w:t>8.92%</w:t>
            </w:r>
          </w:p>
        </w:tc>
        <w:tc>
          <w:tcPr>
            <w:tcW w:w="829" w:type="dxa"/>
          </w:tcPr>
          <w:p>
            <w:pPr>
              <w:pStyle w:val="TableParagraph"/>
              <w:spacing w:before="3"/>
              <w:ind w:right="98"/>
              <w:rPr>
                <w:sz w:val="22"/>
              </w:rPr>
            </w:pPr>
            <w:r>
              <w:rPr>
                <w:spacing w:val="-5"/>
                <w:sz w:val="22"/>
              </w:rPr>
              <w:t>73</w:t>
            </w:r>
          </w:p>
        </w:tc>
        <w:tc>
          <w:tcPr>
            <w:tcW w:w="1040" w:type="dxa"/>
          </w:tcPr>
          <w:p>
            <w:pPr>
              <w:pStyle w:val="TableParagraph"/>
              <w:spacing w:before="3"/>
              <w:ind w:right="96"/>
              <w:rPr>
                <w:sz w:val="22"/>
              </w:rPr>
            </w:pPr>
            <w:r>
              <w:rPr>
                <w:spacing w:val="-5"/>
                <w:sz w:val="22"/>
              </w:rPr>
              <w:t>101</w:t>
            </w:r>
          </w:p>
        </w:tc>
        <w:tc>
          <w:tcPr>
            <w:tcW w:w="879" w:type="dxa"/>
          </w:tcPr>
          <w:p>
            <w:pPr>
              <w:pStyle w:val="TableParagraph"/>
              <w:spacing w:before="3"/>
              <w:ind w:right="99"/>
              <w:rPr>
                <w:sz w:val="22"/>
              </w:rPr>
            </w:pPr>
            <w:r>
              <w:rPr>
                <w:spacing w:val="-5"/>
                <w:sz w:val="22"/>
              </w:rPr>
              <w:t>22</w:t>
            </w:r>
          </w:p>
        </w:tc>
        <w:tc>
          <w:tcPr>
            <w:tcW w:w="1049" w:type="dxa"/>
          </w:tcPr>
          <w:p>
            <w:pPr>
              <w:pStyle w:val="TableParagraph"/>
              <w:spacing w:before="3"/>
              <w:ind w:right="98"/>
              <w:rPr>
                <w:sz w:val="22"/>
              </w:rPr>
            </w:pPr>
            <w:r>
              <w:rPr>
                <w:spacing w:val="-5"/>
                <w:sz w:val="22"/>
              </w:rPr>
              <w:t>196</w:t>
            </w:r>
          </w:p>
        </w:tc>
      </w:tr>
      <w:tr>
        <w:trPr>
          <w:trHeight w:val="256" w:hRule="atLeast"/>
        </w:trPr>
        <w:tc>
          <w:tcPr>
            <w:tcW w:w="987" w:type="dxa"/>
          </w:tcPr>
          <w:p>
            <w:pPr>
              <w:pStyle w:val="TableParagraph"/>
              <w:spacing w:before="5"/>
              <w:ind w:left="9"/>
              <w:jc w:val="center"/>
              <w:rPr>
                <w:sz w:val="22"/>
              </w:rPr>
            </w:pPr>
            <w:r>
              <w:rPr>
                <w:spacing w:val="-2"/>
                <w:sz w:val="22"/>
              </w:rPr>
              <w:t>19-</w:t>
            </w:r>
            <w:r>
              <w:rPr>
                <w:spacing w:val="-4"/>
                <w:sz w:val="22"/>
              </w:rPr>
              <w:t>0000</w:t>
            </w:r>
          </w:p>
        </w:tc>
        <w:tc>
          <w:tcPr>
            <w:tcW w:w="5221" w:type="dxa"/>
          </w:tcPr>
          <w:p>
            <w:pPr>
              <w:pStyle w:val="TableParagraph"/>
              <w:spacing w:before="5"/>
              <w:ind w:left="105"/>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9" w:type="dxa"/>
          </w:tcPr>
          <w:p>
            <w:pPr>
              <w:pStyle w:val="TableParagraph"/>
              <w:spacing w:before="5"/>
              <w:ind w:right="97"/>
              <w:rPr>
                <w:sz w:val="22"/>
              </w:rPr>
            </w:pPr>
            <w:r>
              <w:rPr>
                <w:spacing w:val="-2"/>
                <w:sz w:val="22"/>
              </w:rPr>
              <w:t>1,886</w:t>
            </w:r>
          </w:p>
        </w:tc>
        <w:tc>
          <w:tcPr>
            <w:tcW w:w="1299" w:type="dxa"/>
          </w:tcPr>
          <w:p>
            <w:pPr>
              <w:pStyle w:val="TableParagraph"/>
              <w:spacing w:before="5"/>
              <w:ind w:right="95"/>
              <w:rPr>
                <w:sz w:val="22"/>
              </w:rPr>
            </w:pPr>
            <w:r>
              <w:rPr>
                <w:spacing w:val="-2"/>
                <w:sz w:val="22"/>
              </w:rPr>
              <w:t>2,019</w:t>
            </w:r>
          </w:p>
        </w:tc>
        <w:tc>
          <w:tcPr>
            <w:tcW w:w="991" w:type="dxa"/>
          </w:tcPr>
          <w:p>
            <w:pPr>
              <w:pStyle w:val="TableParagraph"/>
              <w:spacing w:before="5"/>
              <w:ind w:right="97"/>
              <w:rPr>
                <w:sz w:val="22"/>
              </w:rPr>
            </w:pPr>
            <w:r>
              <w:rPr>
                <w:spacing w:val="-5"/>
                <w:sz w:val="22"/>
              </w:rPr>
              <w:t>133</w:t>
            </w:r>
          </w:p>
        </w:tc>
        <w:tc>
          <w:tcPr>
            <w:tcW w:w="876" w:type="dxa"/>
          </w:tcPr>
          <w:p>
            <w:pPr>
              <w:pStyle w:val="TableParagraph"/>
              <w:spacing w:before="5"/>
              <w:ind w:left="166" w:right="8"/>
              <w:jc w:val="center"/>
              <w:rPr>
                <w:sz w:val="22"/>
              </w:rPr>
            </w:pPr>
            <w:r>
              <w:rPr>
                <w:spacing w:val="-2"/>
                <w:sz w:val="22"/>
              </w:rPr>
              <w:t>7.05%</w:t>
            </w:r>
          </w:p>
        </w:tc>
        <w:tc>
          <w:tcPr>
            <w:tcW w:w="829" w:type="dxa"/>
          </w:tcPr>
          <w:p>
            <w:pPr>
              <w:pStyle w:val="TableParagraph"/>
              <w:spacing w:before="5"/>
              <w:ind w:right="98"/>
              <w:rPr>
                <w:sz w:val="22"/>
              </w:rPr>
            </w:pPr>
            <w:r>
              <w:rPr>
                <w:spacing w:val="-5"/>
                <w:sz w:val="22"/>
              </w:rPr>
              <w:t>43</w:t>
            </w:r>
          </w:p>
        </w:tc>
        <w:tc>
          <w:tcPr>
            <w:tcW w:w="1040" w:type="dxa"/>
          </w:tcPr>
          <w:p>
            <w:pPr>
              <w:pStyle w:val="TableParagraph"/>
              <w:spacing w:before="5"/>
              <w:ind w:right="96"/>
              <w:rPr>
                <w:sz w:val="22"/>
              </w:rPr>
            </w:pPr>
            <w:r>
              <w:rPr>
                <w:spacing w:val="-5"/>
                <w:sz w:val="22"/>
              </w:rPr>
              <w:t>129</w:t>
            </w:r>
          </w:p>
        </w:tc>
        <w:tc>
          <w:tcPr>
            <w:tcW w:w="879" w:type="dxa"/>
          </w:tcPr>
          <w:p>
            <w:pPr>
              <w:pStyle w:val="TableParagraph"/>
              <w:spacing w:before="5"/>
              <w:ind w:right="99"/>
              <w:rPr>
                <w:sz w:val="22"/>
              </w:rPr>
            </w:pPr>
            <w:r>
              <w:rPr>
                <w:spacing w:val="-5"/>
                <w:sz w:val="22"/>
              </w:rPr>
              <w:t>13</w:t>
            </w:r>
          </w:p>
        </w:tc>
        <w:tc>
          <w:tcPr>
            <w:tcW w:w="1049" w:type="dxa"/>
          </w:tcPr>
          <w:p>
            <w:pPr>
              <w:pStyle w:val="TableParagraph"/>
              <w:spacing w:before="5"/>
              <w:ind w:right="98"/>
              <w:rPr>
                <w:sz w:val="22"/>
              </w:rPr>
            </w:pPr>
            <w:r>
              <w:rPr>
                <w:spacing w:val="-5"/>
                <w:sz w:val="22"/>
              </w:rPr>
              <w:t>185</w:t>
            </w:r>
          </w:p>
        </w:tc>
      </w:tr>
      <w:tr>
        <w:trPr>
          <w:trHeight w:val="254" w:hRule="atLeast"/>
        </w:trPr>
        <w:tc>
          <w:tcPr>
            <w:tcW w:w="987" w:type="dxa"/>
          </w:tcPr>
          <w:p>
            <w:pPr>
              <w:pStyle w:val="TableParagraph"/>
              <w:ind w:left="9"/>
              <w:jc w:val="center"/>
              <w:rPr>
                <w:sz w:val="22"/>
              </w:rPr>
            </w:pPr>
            <w:r>
              <w:rPr>
                <w:spacing w:val="-2"/>
                <w:sz w:val="22"/>
              </w:rPr>
              <w:t>21-</w:t>
            </w:r>
            <w:r>
              <w:rPr>
                <w:spacing w:val="-4"/>
                <w:sz w:val="22"/>
              </w:rPr>
              <w:t>0000</w:t>
            </w:r>
          </w:p>
        </w:tc>
        <w:tc>
          <w:tcPr>
            <w:tcW w:w="5221" w:type="dxa"/>
          </w:tcPr>
          <w:p>
            <w:pPr>
              <w:pStyle w:val="TableParagraph"/>
              <w:ind w:left="105"/>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9" w:type="dxa"/>
          </w:tcPr>
          <w:p>
            <w:pPr>
              <w:pStyle w:val="TableParagraph"/>
              <w:ind w:right="97"/>
              <w:rPr>
                <w:sz w:val="22"/>
              </w:rPr>
            </w:pPr>
            <w:r>
              <w:rPr>
                <w:spacing w:val="-2"/>
                <w:sz w:val="22"/>
              </w:rPr>
              <w:t>5,211</w:t>
            </w:r>
          </w:p>
        </w:tc>
        <w:tc>
          <w:tcPr>
            <w:tcW w:w="1299" w:type="dxa"/>
          </w:tcPr>
          <w:p>
            <w:pPr>
              <w:pStyle w:val="TableParagraph"/>
              <w:ind w:right="95"/>
              <w:rPr>
                <w:sz w:val="22"/>
              </w:rPr>
            </w:pPr>
            <w:r>
              <w:rPr>
                <w:spacing w:val="-2"/>
                <w:sz w:val="22"/>
              </w:rPr>
              <w:t>5,751</w:t>
            </w:r>
          </w:p>
        </w:tc>
        <w:tc>
          <w:tcPr>
            <w:tcW w:w="991" w:type="dxa"/>
          </w:tcPr>
          <w:p>
            <w:pPr>
              <w:pStyle w:val="TableParagraph"/>
              <w:ind w:right="97"/>
              <w:rPr>
                <w:sz w:val="22"/>
              </w:rPr>
            </w:pPr>
            <w:r>
              <w:rPr>
                <w:spacing w:val="-5"/>
                <w:sz w:val="22"/>
              </w:rPr>
              <w:t>540</w:t>
            </w:r>
          </w:p>
        </w:tc>
        <w:tc>
          <w:tcPr>
            <w:tcW w:w="876" w:type="dxa"/>
          </w:tcPr>
          <w:p>
            <w:pPr>
              <w:pStyle w:val="TableParagraph"/>
              <w:ind w:left="65" w:right="8"/>
              <w:jc w:val="center"/>
              <w:rPr>
                <w:sz w:val="22"/>
              </w:rPr>
            </w:pPr>
            <w:r>
              <w:rPr>
                <w:spacing w:val="-2"/>
                <w:sz w:val="22"/>
              </w:rPr>
              <w:t>10.36%</w:t>
            </w:r>
          </w:p>
        </w:tc>
        <w:tc>
          <w:tcPr>
            <w:tcW w:w="829" w:type="dxa"/>
          </w:tcPr>
          <w:p>
            <w:pPr>
              <w:pStyle w:val="TableParagraph"/>
              <w:ind w:right="97"/>
              <w:rPr>
                <w:sz w:val="22"/>
              </w:rPr>
            </w:pPr>
            <w:r>
              <w:rPr>
                <w:spacing w:val="-5"/>
                <w:sz w:val="22"/>
              </w:rPr>
              <w:t>223</w:t>
            </w:r>
          </w:p>
        </w:tc>
        <w:tc>
          <w:tcPr>
            <w:tcW w:w="1040" w:type="dxa"/>
          </w:tcPr>
          <w:p>
            <w:pPr>
              <w:pStyle w:val="TableParagraph"/>
              <w:ind w:right="96"/>
              <w:rPr>
                <w:sz w:val="22"/>
              </w:rPr>
            </w:pPr>
            <w:r>
              <w:rPr>
                <w:spacing w:val="-5"/>
                <w:sz w:val="22"/>
              </w:rPr>
              <w:t>262</w:t>
            </w:r>
          </w:p>
        </w:tc>
        <w:tc>
          <w:tcPr>
            <w:tcW w:w="879" w:type="dxa"/>
          </w:tcPr>
          <w:p>
            <w:pPr>
              <w:pStyle w:val="TableParagraph"/>
              <w:ind w:right="99"/>
              <w:rPr>
                <w:sz w:val="22"/>
              </w:rPr>
            </w:pPr>
            <w:r>
              <w:rPr>
                <w:spacing w:val="-5"/>
                <w:sz w:val="22"/>
              </w:rPr>
              <w:t>54</w:t>
            </w:r>
          </w:p>
        </w:tc>
        <w:tc>
          <w:tcPr>
            <w:tcW w:w="1049" w:type="dxa"/>
          </w:tcPr>
          <w:p>
            <w:pPr>
              <w:pStyle w:val="TableParagraph"/>
              <w:ind w:right="98"/>
              <w:rPr>
                <w:sz w:val="22"/>
              </w:rPr>
            </w:pPr>
            <w:r>
              <w:rPr>
                <w:spacing w:val="-5"/>
                <w:sz w:val="22"/>
              </w:rPr>
              <w:t>539</w:t>
            </w:r>
          </w:p>
        </w:tc>
      </w:tr>
      <w:tr>
        <w:trPr>
          <w:trHeight w:val="256" w:hRule="atLeast"/>
        </w:trPr>
        <w:tc>
          <w:tcPr>
            <w:tcW w:w="987" w:type="dxa"/>
          </w:tcPr>
          <w:p>
            <w:pPr>
              <w:pStyle w:val="TableParagraph"/>
              <w:spacing w:before="5"/>
              <w:ind w:left="9"/>
              <w:jc w:val="center"/>
              <w:rPr>
                <w:sz w:val="22"/>
              </w:rPr>
            </w:pPr>
            <w:r>
              <w:rPr>
                <w:spacing w:val="-2"/>
                <w:sz w:val="22"/>
              </w:rPr>
              <w:t>23-</w:t>
            </w:r>
            <w:r>
              <w:rPr>
                <w:spacing w:val="-4"/>
                <w:sz w:val="22"/>
              </w:rPr>
              <w:t>0000</w:t>
            </w:r>
          </w:p>
        </w:tc>
        <w:tc>
          <w:tcPr>
            <w:tcW w:w="5221" w:type="dxa"/>
          </w:tcPr>
          <w:p>
            <w:pPr>
              <w:pStyle w:val="TableParagraph"/>
              <w:spacing w:before="5"/>
              <w:ind w:left="105"/>
              <w:jc w:val="left"/>
              <w:rPr>
                <w:sz w:val="22"/>
              </w:rPr>
            </w:pPr>
            <w:r>
              <w:rPr>
                <w:sz w:val="22"/>
              </w:rPr>
              <w:t>Legal</w:t>
            </w:r>
            <w:r>
              <w:rPr>
                <w:spacing w:val="-8"/>
                <w:sz w:val="22"/>
              </w:rPr>
              <w:t> </w:t>
            </w:r>
            <w:r>
              <w:rPr>
                <w:spacing w:val="-2"/>
                <w:sz w:val="22"/>
              </w:rPr>
              <w:t>Occupations</w:t>
            </w:r>
          </w:p>
        </w:tc>
        <w:tc>
          <w:tcPr>
            <w:tcW w:w="1299" w:type="dxa"/>
          </w:tcPr>
          <w:p>
            <w:pPr>
              <w:pStyle w:val="TableParagraph"/>
              <w:spacing w:before="5"/>
              <w:ind w:right="97"/>
              <w:rPr>
                <w:sz w:val="22"/>
              </w:rPr>
            </w:pPr>
            <w:r>
              <w:rPr>
                <w:spacing w:val="-2"/>
                <w:sz w:val="22"/>
              </w:rPr>
              <w:t>2,887</w:t>
            </w:r>
          </w:p>
        </w:tc>
        <w:tc>
          <w:tcPr>
            <w:tcW w:w="1299" w:type="dxa"/>
          </w:tcPr>
          <w:p>
            <w:pPr>
              <w:pStyle w:val="TableParagraph"/>
              <w:spacing w:before="5"/>
              <w:ind w:right="95"/>
              <w:rPr>
                <w:sz w:val="22"/>
              </w:rPr>
            </w:pPr>
            <w:r>
              <w:rPr>
                <w:spacing w:val="-2"/>
                <w:sz w:val="22"/>
              </w:rPr>
              <w:t>3,096</w:t>
            </w:r>
          </w:p>
        </w:tc>
        <w:tc>
          <w:tcPr>
            <w:tcW w:w="991" w:type="dxa"/>
          </w:tcPr>
          <w:p>
            <w:pPr>
              <w:pStyle w:val="TableParagraph"/>
              <w:spacing w:before="5"/>
              <w:ind w:right="97"/>
              <w:rPr>
                <w:sz w:val="22"/>
              </w:rPr>
            </w:pPr>
            <w:r>
              <w:rPr>
                <w:spacing w:val="-5"/>
                <w:sz w:val="22"/>
              </w:rPr>
              <w:t>209</w:t>
            </w:r>
          </w:p>
        </w:tc>
        <w:tc>
          <w:tcPr>
            <w:tcW w:w="876" w:type="dxa"/>
          </w:tcPr>
          <w:p>
            <w:pPr>
              <w:pStyle w:val="TableParagraph"/>
              <w:spacing w:before="5"/>
              <w:ind w:left="166" w:right="8"/>
              <w:jc w:val="center"/>
              <w:rPr>
                <w:sz w:val="22"/>
              </w:rPr>
            </w:pPr>
            <w:r>
              <w:rPr>
                <w:spacing w:val="-2"/>
                <w:sz w:val="22"/>
              </w:rPr>
              <w:t>7.24%</w:t>
            </w:r>
          </w:p>
        </w:tc>
        <w:tc>
          <w:tcPr>
            <w:tcW w:w="829" w:type="dxa"/>
          </w:tcPr>
          <w:p>
            <w:pPr>
              <w:pStyle w:val="TableParagraph"/>
              <w:spacing w:before="5"/>
              <w:ind w:right="98"/>
              <w:rPr>
                <w:sz w:val="22"/>
              </w:rPr>
            </w:pPr>
            <w:r>
              <w:rPr>
                <w:spacing w:val="-5"/>
                <w:sz w:val="22"/>
              </w:rPr>
              <w:t>86</w:t>
            </w:r>
          </w:p>
        </w:tc>
        <w:tc>
          <w:tcPr>
            <w:tcW w:w="1040" w:type="dxa"/>
          </w:tcPr>
          <w:p>
            <w:pPr>
              <w:pStyle w:val="TableParagraph"/>
              <w:spacing w:before="5"/>
              <w:ind w:right="98"/>
              <w:rPr>
                <w:sz w:val="22"/>
              </w:rPr>
            </w:pPr>
            <w:r>
              <w:rPr>
                <w:spacing w:val="-5"/>
                <w:sz w:val="22"/>
              </w:rPr>
              <w:t>96</w:t>
            </w:r>
          </w:p>
        </w:tc>
        <w:tc>
          <w:tcPr>
            <w:tcW w:w="879" w:type="dxa"/>
          </w:tcPr>
          <w:p>
            <w:pPr>
              <w:pStyle w:val="TableParagraph"/>
              <w:spacing w:before="5"/>
              <w:ind w:right="99"/>
              <w:rPr>
                <w:sz w:val="22"/>
              </w:rPr>
            </w:pPr>
            <w:r>
              <w:rPr>
                <w:spacing w:val="-5"/>
                <w:sz w:val="22"/>
              </w:rPr>
              <w:t>21</w:t>
            </w:r>
          </w:p>
        </w:tc>
        <w:tc>
          <w:tcPr>
            <w:tcW w:w="1049" w:type="dxa"/>
          </w:tcPr>
          <w:p>
            <w:pPr>
              <w:pStyle w:val="TableParagraph"/>
              <w:spacing w:before="5"/>
              <w:ind w:right="98"/>
              <w:rPr>
                <w:sz w:val="22"/>
              </w:rPr>
            </w:pPr>
            <w:r>
              <w:rPr>
                <w:spacing w:val="-5"/>
                <w:sz w:val="22"/>
              </w:rPr>
              <w:t>203</w:t>
            </w:r>
          </w:p>
        </w:tc>
      </w:tr>
      <w:tr>
        <w:trPr>
          <w:trHeight w:val="253" w:hRule="atLeast"/>
        </w:trPr>
        <w:tc>
          <w:tcPr>
            <w:tcW w:w="987" w:type="dxa"/>
          </w:tcPr>
          <w:p>
            <w:pPr>
              <w:pStyle w:val="TableParagraph"/>
              <w:ind w:left="9"/>
              <w:jc w:val="center"/>
              <w:rPr>
                <w:sz w:val="22"/>
              </w:rPr>
            </w:pPr>
            <w:r>
              <w:rPr>
                <w:spacing w:val="-2"/>
                <w:sz w:val="22"/>
              </w:rPr>
              <w:t>25-</w:t>
            </w:r>
            <w:r>
              <w:rPr>
                <w:spacing w:val="-4"/>
                <w:sz w:val="22"/>
              </w:rPr>
              <w:t>0000</w:t>
            </w:r>
          </w:p>
        </w:tc>
        <w:tc>
          <w:tcPr>
            <w:tcW w:w="5221" w:type="dxa"/>
          </w:tcPr>
          <w:p>
            <w:pPr>
              <w:pStyle w:val="TableParagraph"/>
              <w:ind w:left="105"/>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9" w:type="dxa"/>
          </w:tcPr>
          <w:p>
            <w:pPr>
              <w:pStyle w:val="TableParagraph"/>
              <w:ind w:right="97"/>
              <w:rPr>
                <w:sz w:val="22"/>
              </w:rPr>
            </w:pPr>
            <w:r>
              <w:rPr>
                <w:spacing w:val="-2"/>
                <w:sz w:val="22"/>
              </w:rPr>
              <w:t>9,606</w:t>
            </w:r>
          </w:p>
        </w:tc>
        <w:tc>
          <w:tcPr>
            <w:tcW w:w="1299" w:type="dxa"/>
          </w:tcPr>
          <w:p>
            <w:pPr>
              <w:pStyle w:val="TableParagraph"/>
              <w:ind w:right="95"/>
              <w:rPr>
                <w:sz w:val="22"/>
              </w:rPr>
            </w:pPr>
            <w:r>
              <w:rPr>
                <w:spacing w:val="-2"/>
                <w:sz w:val="22"/>
              </w:rPr>
              <w:t>9,946</w:t>
            </w:r>
          </w:p>
        </w:tc>
        <w:tc>
          <w:tcPr>
            <w:tcW w:w="991" w:type="dxa"/>
          </w:tcPr>
          <w:p>
            <w:pPr>
              <w:pStyle w:val="TableParagraph"/>
              <w:ind w:right="97"/>
              <w:rPr>
                <w:sz w:val="22"/>
              </w:rPr>
            </w:pPr>
            <w:r>
              <w:rPr>
                <w:spacing w:val="-5"/>
                <w:sz w:val="22"/>
              </w:rPr>
              <w:t>340</w:t>
            </w:r>
          </w:p>
        </w:tc>
        <w:tc>
          <w:tcPr>
            <w:tcW w:w="876" w:type="dxa"/>
          </w:tcPr>
          <w:p>
            <w:pPr>
              <w:pStyle w:val="TableParagraph"/>
              <w:ind w:left="166" w:right="8"/>
              <w:jc w:val="center"/>
              <w:rPr>
                <w:sz w:val="22"/>
              </w:rPr>
            </w:pPr>
            <w:r>
              <w:rPr>
                <w:spacing w:val="-2"/>
                <w:sz w:val="22"/>
              </w:rPr>
              <w:t>3.54%</w:t>
            </w:r>
          </w:p>
        </w:tc>
        <w:tc>
          <w:tcPr>
            <w:tcW w:w="829" w:type="dxa"/>
          </w:tcPr>
          <w:p>
            <w:pPr>
              <w:pStyle w:val="TableParagraph"/>
              <w:ind w:right="97"/>
              <w:rPr>
                <w:sz w:val="22"/>
              </w:rPr>
            </w:pPr>
            <w:r>
              <w:rPr>
                <w:spacing w:val="-5"/>
                <w:sz w:val="22"/>
              </w:rPr>
              <w:t>418</w:t>
            </w:r>
          </w:p>
        </w:tc>
        <w:tc>
          <w:tcPr>
            <w:tcW w:w="1040" w:type="dxa"/>
          </w:tcPr>
          <w:p>
            <w:pPr>
              <w:pStyle w:val="TableParagraph"/>
              <w:ind w:right="96"/>
              <w:rPr>
                <w:sz w:val="22"/>
              </w:rPr>
            </w:pPr>
            <w:r>
              <w:rPr>
                <w:spacing w:val="-5"/>
                <w:sz w:val="22"/>
              </w:rPr>
              <w:t>391</w:t>
            </w:r>
          </w:p>
        </w:tc>
        <w:tc>
          <w:tcPr>
            <w:tcW w:w="879" w:type="dxa"/>
          </w:tcPr>
          <w:p>
            <w:pPr>
              <w:pStyle w:val="TableParagraph"/>
              <w:ind w:right="99"/>
              <w:rPr>
                <w:sz w:val="22"/>
              </w:rPr>
            </w:pPr>
            <w:r>
              <w:rPr>
                <w:spacing w:val="-5"/>
                <w:sz w:val="22"/>
              </w:rPr>
              <w:t>34</w:t>
            </w:r>
          </w:p>
        </w:tc>
        <w:tc>
          <w:tcPr>
            <w:tcW w:w="1049" w:type="dxa"/>
          </w:tcPr>
          <w:p>
            <w:pPr>
              <w:pStyle w:val="TableParagraph"/>
              <w:ind w:right="98"/>
              <w:rPr>
                <w:sz w:val="22"/>
              </w:rPr>
            </w:pPr>
            <w:r>
              <w:rPr>
                <w:spacing w:val="-5"/>
                <w:sz w:val="22"/>
              </w:rPr>
              <w:t>843</w:t>
            </w:r>
          </w:p>
        </w:tc>
      </w:tr>
      <w:tr>
        <w:trPr>
          <w:trHeight w:val="256" w:hRule="atLeast"/>
        </w:trPr>
        <w:tc>
          <w:tcPr>
            <w:tcW w:w="987" w:type="dxa"/>
          </w:tcPr>
          <w:p>
            <w:pPr>
              <w:pStyle w:val="TableParagraph"/>
              <w:spacing w:line="234" w:lineRule="exact"/>
              <w:ind w:left="9"/>
              <w:jc w:val="center"/>
              <w:rPr>
                <w:sz w:val="22"/>
              </w:rPr>
            </w:pPr>
            <w:r>
              <w:rPr>
                <w:spacing w:val="-2"/>
                <w:sz w:val="22"/>
              </w:rPr>
              <w:t>27-</w:t>
            </w:r>
            <w:r>
              <w:rPr>
                <w:spacing w:val="-4"/>
                <w:sz w:val="22"/>
              </w:rPr>
              <w:t>0000</w:t>
            </w:r>
          </w:p>
        </w:tc>
        <w:tc>
          <w:tcPr>
            <w:tcW w:w="5221" w:type="dxa"/>
          </w:tcPr>
          <w:p>
            <w:pPr>
              <w:pStyle w:val="TableParagraph"/>
              <w:spacing w:line="234" w:lineRule="exact"/>
              <w:ind w:left="105"/>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9" w:type="dxa"/>
          </w:tcPr>
          <w:p>
            <w:pPr>
              <w:pStyle w:val="TableParagraph"/>
              <w:spacing w:line="234" w:lineRule="exact"/>
              <w:ind w:right="97"/>
              <w:rPr>
                <w:sz w:val="22"/>
              </w:rPr>
            </w:pPr>
            <w:r>
              <w:rPr>
                <w:spacing w:val="-2"/>
                <w:sz w:val="22"/>
              </w:rPr>
              <w:t>2,947</w:t>
            </w:r>
          </w:p>
        </w:tc>
        <w:tc>
          <w:tcPr>
            <w:tcW w:w="1299" w:type="dxa"/>
          </w:tcPr>
          <w:p>
            <w:pPr>
              <w:pStyle w:val="TableParagraph"/>
              <w:spacing w:line="234" w:lineRule="exact"/>
              <w:ind w:right="95"/>
              <w:rPr>
                <w:sz w:val="22"/>
              </w:rPr>
            </w:pPr>
            <w:r>
              <w:rPr>
                <w:spacing w:val="-2"/>
                <w:sz w:val="22"/>
              </w:rPr>
              <w:t>3,090</w:t>
            </w:r>
          </w:p>
        </w:tc>
        <w:tc>
          <w:tcPr>
            <w:tcW w:w="991" w:type="dxa"/>
          </w:tcPr>
          <w:p>
            <w:pPr>
              <w:pStyle w:val="TableParagraph"/>
              <w:spacing w:line="234" w:lineRule="exact"/>
              <w:ind w:right="97"/>
              <w:rPr>
                <w:sz w:val="22"/>
              </w:rPr>
            </w:pPr>
            <w:r>
              <w:rPr>
                <w:spacing w:val="-5"/>
                <w:sz w:val="22"/>
              </w:rPr>
              <w:t>143</w:t>
            </w:r>
          </w:p>
        </w:tc>
        <w:tc>
          <w:tcPr>
            <w:tcW w:w="876" w:type="dxa"/>
          </w:tcPr>
          <w:p>
            <w:pPr>
              <w:pStyle w:val="TableParagraph"/>
              <w:spacing w:line="234" w:lineRule="exact"/>
              <w:ind w:left="166" w:right="8"/>
              <w:jc w:val="center"/>
              <w:rPr>
                <w:sz w:val="22"/>
              </w:rPr>
            </w:pPr>
            <w:r>
              <w:rPr>
                <w:spacing w:val="-2"/>
                <w:sz w:val="22"/>
              </w:rPr>
              <w:t>4.85%</w:t>
            </w:r>
          </w:p>
        </w:tc>
        <w:tc>
          <w:tcPr>
            <w:tcW w:w="829" w:type="dxa"/>
          </w:tcPr>
          <w:p>
            <w:pPr>
              <w:pStyle w:val="TableParagraph"/>
              <w:spacing w:line="234" w:lineRule="exact"/>
              <w:ind w:right="97"/>
              <w:rPr>
                <w:sz w:val="22"/>
              </w:rPr>
            </w:pPr>
            <w:r>
              <w:rPr>
                <w:spacing w:val="-5"/>
                <w:sz w:val="22"/>
              </w:rPr>
              <w:t>124</w:t>
            </w:r>
          </w:p>
        </w:tc>
        <w:tc>
          <w:tcPr>
            <w:tcW w:w="1040" w:type="dxa"/>
          </w:tcPr>
          <w:p>
            <w:pPr>
              <w:pStyle w:val="TableParagraph"/>
              <w:spacing w:line="234" w:lineRule="exact"/>
              <w:ind w:right="96"/>
              <w:rPr>
                <w:sz w:val="22"/>
              </w:rPr>
            </w:pPr>
            <w:r>
              <w:rPr>
                <w:spacing w:val="-5"/>
                <w:sz w:val="22"/>
              </w:rPr>
              <w:t>166</w:t>
            </w:r>
          </w:p>
        </w:tc>
        <w:tc>
          <w:tcPr>
            <w:tcW w:w="879" w:type="dxa"/>
          </w:tcPr>
          <w:p>
            <w:pPr>
              <w:pStyle w:val="TableParagraph"/>
              <w:spacing w:line="234" w:lineRule="exact"/>
              <w:ind w:right="99"/>
              <w:rPr>
                <w:sz w:val="22"/>
              </w:rPr>
            </w:pPr>
            <w:r>
              <w:rPr>
                <w:spacing w:val="-5"/>
                <w:sz w:val="22"/>
              </w:rPr>
              <w:t>14</w:t>
            </w:r>
          </w:p>
        </w:tc>
        <w:tc>
          <w:tcPr>
            <w:tcW w:w="1049" w:type="dxa"/>
          </w:tcPr>
          <w:p>
            <w:pPr>
              <w:pStyle w:val="TableParagraph"/>
              <w:spacing w:line="234" w:lineRule="exact"/>
              <w:ind w:right="98"/>
              <w:rPr>
                <w:sz w:val="22"/>
              </w:rPr>
            </w:pPr>
            <w:r>
              <w:rPr>
                <w:spacing w:val="-5"/>
                <w:sz w:val="22"/>
              </w:rPr>
              <w:t>304</w:t>
            </w:r>
          </w:p>
        </w:tc>
      </w:tr>
      <w:tr>
        <w:trPr>
          <w:trHeight w:val="253" w:hRule="atLeast"/>
        </w:trPr>
        <w:tc>
          <w:tcPr>
            <w:tcW w:w="987" w:type="dxa"/>
          </w:tcPr>
          <w:p>
            <w:pPr>
              <w:pStyle w:val="TableParagraph"/>
              <w:ind w:left="9"/>
              <w:jc w:val="center"/>
              <w:rPr>
                <w:sz w:val="22"/>
              </w:rPr>
            </w:pPr>
            <w:r>
              <w:rPr>
                <w:spacing w:val="-2"/>
                <w:sz w:val="22"/>
              </w:rPr>
              <w:t>29-</w:t>
            </w:r>
            <w:r>
              <w:rPr>
                <w:spacing w:val="-4"/>
                <w:sz w:val="22"/>
              </w:rPr>
              <w:t>0000</w:t>
            </w:r>
          </w:p>
        </w:tc>
        <w:tc>
          <w:tcPr>
            <w:tcW w:w="5221" w:type="dxa"/>
          </w:tcPr>
          <w:p>
            <w:pPr>
              <w:pStyle w:val="TableParagraph"/>
              <w:ind w:left="105"/>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9" w:type="dxa"/>
          </w:tcPr>
          <w:p>
            <w:pPr>
              <w:pStyle w:val="TableParagraph"/>
              <w:ind w:right="97"/>
              <w:rPr>
                <w:sz w:val="22"/>
              </w:rPr>
            </w:pPr>
            <w:r>
              <w:rPr>
                <w:spacing w:val="-2"/>
                <w:sz w:val="22"/>
              </w:rPr>
              <w:t>21,304</w:t>
            </w:r>
          </w:p>
        </w:tc>
        <w:tc>
          <w:tcPr>
            <w:tcW w:w="1299" w:type="dxa"/>
          </w:tcPr>
          <w:p>
            <w:pPr>
              <w:pStyle w:val="TableParagraph"/>
              <w:ind w:right="95"/>
              <w:rPr>
                <w:sz w:val="22"/>
              </w:rPr>
            </w:pPr>
            <w:r>
              <w:rPr>
                <w:spacing w:val="-2"/>
                <w:sz w:val="22"/>
              </w:rPr>
              <w:t>23,487</w:t>
            </w:r>
          </w:p>
        </w:tc>
        <w:tc>
          <w:tcPr>
            <w:tcW w:w="991" w:type="dxa"/>
          </w:tcPr>
          <w:p>
            <w:pPr>
              <w:pStyle w:val="TableParagraph"/>
              <w:ind w:right="97"/>
              <w:rPr>
                <w:sz w:val="22"/>
              </w:rPr>
            </w:pPr>
            <w:r>
              <w:rPr>
                <w:spacing w:val="-2"/>
                <w:sz w:val="22"/>
              </w:rPr>
              <w:t>2,183</w:t>
            </w:r>
          </w:p>
        </w:tc>
        <w:tc>
          <w:tcPr>
            <w:tcW w:w="876" w:type="dxa"/>
          </w:tcPr>
          <w:p>
            <w:pPr>
              <w:pStyle w:val="TableParagraph"/>
              <w:ind w:left="65" w:right="8"/>
              <w:jc w:val="center"/>
              <w:rPr>
                <w:sz w:val="22"/>
              </w:rPr>
            </w:pPr>
            <w:r>
              <w:rPr>
                <w:spacing w:val="-2"/>
                <w:sz w:val="22"/>
              </w:rPr>
              <w:t>10.25%</w:t>
            </w:r>
          </w:p>
        </w:tc>
        <w:tc>
          <w:tcPr>
            <w:tcW w:w="829" w:type="dxa"/>
          </w:tcPr>
          <w:p>
            <w:pPr>
              <w:pStyle w:val="TableParagraph"/>
              <w:ind w:right="97"/>
              <w:rPr>
                <w:sz w:val="22"/>
              </w:rPr>
            </w:pPr>
            <w:r>
              <w:rPr>
                <w:spacing w:val="-5"/>
                <w:sz w:val="22"/>
              </w:rPr>
              <w:t>705</w:t>
            </w:r>
          </w:p>
        </w:tc>
        <w:tc>
          <w:tcPr>
            <w:tcW w:w="1040" w:type="dxa"/>
          </w:tcPr>
          <w:p>
            <w:pPr>
              <w:pStyle w:val="TableParagraph"/>
              <w:ind w:right="96"/>
              <w:rPr>
                <w:sz w:val="22"/>
              </w:rPr>
            </w:pPr>
            <w:r>
              <w:rPr>
                <w:spacing w:val="-5"/>
                <w:sz w:val="22"/>
              </w:rPr>
              <w:t>526</w:t>
            </w:r>
          </w:p>
        </w:tc>
        <w:tc>
          <w:tcPr>
            <w:tcW w:w="879" w:type="dxa"/>
          </w:tcPr>
          <w:p>
            <w:pPr>
              <w:pStyle w:val="TableParagraph"/>
              <w:ind w:right="96"/>
              <w:rPr>
                <w:sz w:val="22"/>
              </w:rPr>
            </w:pPr>
            <w:r>
              <w:rPr>
                <w:spacing w:val="-5"/>
                <w:sz w:val="22"/>
              </w:rPr>
              <w:t>218</w:t>
            </w:r>
          </w:p>
        </w:tc>
        <w:tc>
          <w:tcPr>
            <w:tcW w:w="1049" w:type="dxa"/>
          </w:tcPr>
          <w:p>
            <w:pPr>
              <w:pStyle w:val="TableParagraph"/>
              <w:ind w:right="96"/>
              <w:rPr>
                <w:sz w:val="22"/>
              </w:rPr>
            </w:pPr>
            <w:r>
              <w:rPr>
                <w:spacing w:val="-2"/>
                <w:sz w:val="22"/>
              </w:rPr>
              <w:t>1,449</w:t>
            </w:r>
          </w:p>
        </w:tc>
      </w:tr>
      <w:tr>
        <w:trPr>
          <w:trHeight w:val="253" w:hRule="atLeast"/>
        </w:trPr>
        <w:tc>
          <w:tcPr>
            <w:tcW w:w="987" w:type="dxa"/>
          </w:tcPr>
          <w:p>
            <w:pPr>
              <w:pStyle w:val="TableParagraph"/>
              <w:ind w:left="9"/>
              <w:jc w:val="center"/>
              <w:rPr>
                <w:sz w:val="22"/>
              </w:rPr>
            </w:pPr>
            <w:r>
              <w:rPr>
                <w:spacing w:val="-2"/>
                <w:sz w:val="22"/>
              </w:rPr>
              <w:t>31-</w:t>
            </w:r>
            <w:r>
              <w:rPr>
                <w:spacing w:val="-4"/>
                <w:sz w:val="22"/>
              </w:rPr>
              <w:t>0000</w:t>
            </w:r>
          </w:p>
        </w:tc>
        <w:tc>
          <w:tcPr>
            <w:tcW w:w="5221" w:type="dxa"/>
          </w:tcPr>
          <w:p>
            <w:pPr>
              <w:pStyle w:val="TableParagraph"/>
              <w:ind w:left="105"/>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9" w:type="dxa"/>
          </w:tcPr>
          <w:p>
            <w:pPr>
              <w:pStyle w:val="TableParagraph"/>
              <w:ind w:right="97"/>
              <w:rPr>
                <w:sz w:val="22"/>
              </w:rPr>
            </w:pPr>
            <w:r>
              <w:rPr>
                <w:spacing w:val="-2"/>
                <w:sz w:val="22"/>
              </w:rPr>
              <w:t>10,736</w:t>
            </w:r>
          </w:p>
        </w:tc>
        <w:tc>
          <w:tcPr>
            <w:tcW w:w="1299" w:type="dxa"/>
          </w:tcPr>
          <w:p>
            <w:pPr>
              <w:pStyle w:val="TableParagraph"/>
              <w:ind w:right="95"/>
              <w:rPr>
                <w:sz w:val="22"/>
              </w:rPr>
            </w:pPr>
            <w:r>
              <w:rPr>
                <w:spacing w:val="-2"/>
                <w:sz w:val="22"/>
              </w:rPr>
              <w:t>12,280</w:t>
            </w:r>
          </w:p>
        </w:tc>
        <w:tc>
          <w:tcPr>
            <w:tcW w:w="991" w:type="dxa"/>
          </w:tcPr>
          <w:p>
            <w:pPr>
              <w:pStyle w:val="TableParagraph"/>
              <w:ind w:right="97"/>
              <w:rPr>
                <w:sz w:val="22"/>
              </w:rPr>
            </w:pPr>
            <w:r>
              <w:rPr>
                <w:spacing w:val="-2"/>
                <w:sz w:val="22"/>
              </w:rPr>
              <w:t>1,544</w:t>
            </w:r>
          </w:p>
        </w:tc>
        <w:tc>
          <w:tcPr>
            <w:tcW w:w="876" w:type="dxa"/>
          </w:tcPr>
          <w:p>
            <w:pPr>
              <w:pStyle w:val="TableParagraph"/>
              <w:ind w:left="65" w:right="8"/>
              <w:jc w:val="center"/>
              <w:rPr>
                <w:sz w:val="22"/>
              </w:rPr>
            </w:pPr>
            <w:r>
              <w:rPr>
                <w:spacing w:val="-2"/>
                <w:sz w:val="22"/>
              </w:rPr>
              <w:t>14.38%</w:t>
            </w:r>
          </w:p>
        </w:tc>
        <w:tc>
          <w:tcPr>
            <w:tcW w:w="829" w:type="dxa"/>
          </w:tcPr>
          <w:p>
            <w:pPr>
              <w:pStyle w:val="TableParagraph"/>
              <w:ind w:right="97"/>
              <w:rPr>
                <w:sz w:val="22"/>
              </w:rPr>
            </w:pPr>
            <w:r>
              <w:rPr>
                <w:spacing w:val="-5"/>
                <w:sz w:val="22"/>
              </w:rPr>
              <w:t>750</w:t>
            </w:r>
          </w:p>
        </w:tc>
        <w:tc>
          <w:tcPr>
            <w:tcW w:w="1040" w:type="dxa"/>
          </w:tcPr>
          <w:p>
            <w:pPr>
              <w:pStyle w:val="TableParagraph"/>
              <w:ind w:right="96"/>
              <w:rPr>
                <w:sz w:val="22"/>
              </w:rPr>
            </w:pPr>
            <w:r>
              <w:rPr>
                <w:spacing w:val="-5"/>
                <w:sz w:val="22"/>
              </w:rPr>
              <w:t>872</w:t>
            </w:r>
          </w:p>
        </w:tc>
        <w:tc>
          <w:tcPr>
            <w:tcW w:w="879" w:type="dxa"/>
          </w:tcPr>
          <w:p>
            <w:pPr>
              <w:pStyle w:val="TableParagraph"/>
              <w:ind w:right="96"/>
              <w:rPr>
                <w:sz w:val="22"/>
              </w:rPr>
            </w:pPr>
            <w:r>
              <w:rPr>
                <w:spacing w:val="-5"/>
                <w:sz w:val="22"/>
              </w:rPr>
              <w:t>154</w:t>
            </w:r>
          </w:p>
        </w:tc>
        <w:tc>
          <w:tcPr>
            <w:tcW w:w="1049" w:type="dxa"/>
          </w:tcPr>
          <w:p>
            <w:pPr>
              <w:pStyle w:val="TableParagraph"/>
              <w:ind w:right="96"/>
              <w:rPr>
                <w:sz w:val="22"/>
              </w:rPr>
            </w:pPr>
            <w:r>
              <w:rPr>
                <w:spacing w:val="-2"/>
                <w:sz w:val="22"/>
              </w:rPr>
              <w:t>1,776</w:t>
            </w:r>
          </w:p>
        </w:tc>
      </w:tr>
      <w:tr>
        <w:trPr>
          <w:trHeight w:val="256" w:hRule="atLeast"/>
        </w:trPr>
        <w:tc>
          <w:tcPr>
            <w:tcW w:w="987" w:type="dxa"/>
          </w:tcPr>
          <w:p>
            <w:pPr>
              <w:pStyle w:val="TableParagraph"/>
              <w:spacing w:before="5"/>
              <w:ind w:left="9"/>
              <w:jc w:val="center"/>
              <w:rPr>
                <w:sz w:val="22"/>
              </w:rPr>
            </w:pPr>
            <w:r>
              <w:rPr>
                <w:spacing w:val="-2"/>
                <w:sz w:val="22"/>
              </w:rPr>
              <w:t>33-</w:t>
            </w:r>
            <w:r>
              <w:rPr>
                <w:spacing w:val="-4"/>
                <w:sz w:val="22"/>
              </w:rPr>
              <w:t>0000</w:t>
            </w:r>
          </w:p>
        </w:tc>
        <w:tc>
          <w:tcPr>
            <w:tcW w:w="5221" w:type="dxa"/>
          </w:tcPr>
          <w:p>
            <w:pPr>
              <w:pStyle w:val="TableParagraph"/>
              <w:spacing w:before="5"/>
              <w:ind w:left="105"/>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9" w:type="dxa"/>
          </w:tcPr>
          <w:p>
            <w:pPr>
              <w:pStyle w:val="TableParagraph"/>
              <w:spacing w:before="5"/>
              <w:ind w:right="97"/>
              <w:rPr>
                <w:sz w:val="22"/>
              </w:rPr>
            </w:pPr>
            <w:r>
              <w:rPr>
                <w:spacing w:val="-2"/>
                <w:sz w:val="22"/>
              </w:rPr>
              <w:t>4,007</w:t>
            </w:r>
          </w:p>
        </w:tc>
        <w:tc>
          <w:tcPr>
            <w:tcW w:w="1299" w:type="dxa"/>
          </w:tcPr>
          <w:p>
            <w:pPr>
              <w:pStyle w:val="TableParagraph"/>
              <w:spacing w:before="5"/>
              <w:ind w:right="95"/>
              <w:rPr>
                <w:sz w:val="22"/>
              </w:rPr>
            </w:pPr>
            <w:r>
              <w:rPr>
                <w:spacing w:val="-2"/>
                <w:sz w:val="22"/>
              </w:rPr>
              <w:t>4,041</w:t>
            </w:r>
          </w:p>
        </w:tc>
        <w:tc>
          <w:tcPr>
            <w:tcW w:w="991" w:type="dxa"/>
          </w:tcPr>
          <w:p>
            <w:pPr>
              <w:pStyle w:val="TableParagraph"/>
              <w:spacing w:before="5"/>
              <w:ind w:right="99"/>
              <w:rPr>
                <w:sz w:val="22"/>
              </w:rPr>
            </w:pPr>
            <w:r>
              <w:rPr>
                <w:spacing w:val="-5"/>
                <w:sz w:val="22"/>
              </w:rPr>
              <w:t>34</w:t>
            </w:r>
          </w:p>
        </w:tc>
        <w:tc>
          <w:tcPr>
            <w:tcW w:w="876" w:type="dxa"/>
          </w:tcPr>
          <w:p>
            <w:pPr>
              <w:pStyle w:val="TableParagraph"/>
              <w:spacing w:before="5"/>
              <w:ind w:left="166" w:right="8"/>
              <w:jc w:val="center"/>
              <w:rPr>
                <w:sz w:val="22"/>
              </w:rPr>
            </w:pPr>
            <w:r>
              <w:rPr>
                <w:spacing w:val="-2"/>
                <w:sz w:val="22"/>
              </w:rPr>
              <w:t>0.85%</w:t>
            </w:r>
          </w:p>
        </w:tc>
        <w:tc>
          <w:tcPr>
            <w:tcW w:w="829" w:type="dxa"/>
          </w:tcPr>
          <w:p>
            <w:pPr>
              <w:pStyle w:val="TableParagraph"/>
              <w:spacing w:before="5"/>
              <w:ind w:right="97"/>
              <w:rPr>
                <w:sz w:val="22"/>
              </w:rPr>
            </w:pPr>
            <w:r>
              <w:rPr>
                <w:spacing w:val="-5"/>
                <w:sz w:val="22"/>
              </w:rPr>
              <w:t>200</w:t>
            </w:r>
          </w:p>
        </w:tc>
        <w:tc>
          <w:tcPr>
            <w:tcW w:w="1040" w:type="dxa"/>
          </w:tcPr>
          <w:p>
            <w:pPr>
              <w:pStyle w:val="TableParagraph"/>
              <w:spacing w:before="5"/>
              <w:ind w:right="96"/>
              <w:rPr>
                <w:sz w:val="22"/>
              </w:rPr>
            </w:pPr>
            <w:r>
              <w:rPr>
                <w:spacing w:val="-5"/>
                <w:sz w:val="22"/>
              </w:rPr>
              <w:t>241</w:t>
            </w:r>
          </w:p>
        </w:tc>
        <w:tc>
          <w:tcPr>
            <w:tcW w:w="879" w:type="dxa"/>
          </w:tcPr>
          <w:p>
            <w:pPr>
              <w:pStyle w:val="TableParagraph"/>
              <w:spacing w:before="5"/>
              <w:ind w:right="99"/>
              <w:rPr>
                <w:sz w:val="22"/>
              </w:rPr>
            </w:pPr>
            <w:r>
              <w:rPr>
                <w:spacing w:val="-10"/>
                <w:sz w:val="22"/>
              </w:rPr>
              <w:t>3</w:t>
            </w:r>
          </w:p>
        </w:tc>
        <w:tc>
          <w:tcPr>
            <w:tcW w:w="1049" w:type="dxa"/>
          </w:tcPr>
          <w:p>
            <w:pPr>
              <w:pStyle w:val="TableParagraph"/>
              <w:spacing w:before="5"/>
              <w:ind w:right="98"/>
              <w:rPr>
                <w:sz w:val="22"/>
              </w:rPr>
            </w:pPr>
            <w:r>
              <w:rPr>
                <w:spacing w:val="-5"/>
                <w:sz w:val="22"/>
              </w:rPr>
              <w:t>444</w:t>
            </w:r>
          </w:p>
        </w:tc>
      </w:tr>
      <w:tr>
        <w:trPr>
          <w:trHeight w:val="253" w:hRule="atLeast"/>
        </w:trPr>
        <w:tc>
          <w:tcPr>
            <w:tcW w:w="987" w:type="dxa"/>
          </w:tcPr>
          <w:p>
            <w:pPr>
              <w:pStyle w:val="TableParagraph"/>
              <w:ind w:left="9"/>
              <w:jc w:val="center"/>
              <w:rPr>
                <w:sz w:val="22"/>
              </w:rPr>
            </w:pPr>
            <w:r>
              <w:rPr>
                <w:spacing w:val="-2"/>
                <w:sz w:val="22"/>
              </w:rPr>
              <w:t>35-</w:t>
            </w:r>
            <w:r>
              <w:rPr>
                <w:spacing w:val="-4"/>
                <w:sz w:val="22"/>
              </w:rPr>
              <w:t>0000</w:t>
            </w:r>
          </w:p>
        </w:tc>
        <w:tc>
          <w:tcPr>
            <w:tcW w:w="5221" w:type="dxa"/>
          </w:tcPr>
          <w:p>
            <w:pPr>
              <w:pStyle w:val="TableParagraph"/>
              <w:ind w:left="105"/>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9" w:type="dxa"/>
          </w:tcPr>
          <w:p>
            <w:pPr>
              <w:pStyle w:val="TableParagraph"/>
              <w:ind w:right="97"/>
              <w:rPr>
                <w:sz w:val="22"/>
              </w:rPr>
            </w:pPr>
            <w:r>
              <w:rPr>
                <w:spacing w:val="-2"/>
                <w:sz w:val="22"/>
              </w:rPr>
              <w:t>11,796</w:t>
            </w:r>
          </w:p>
        </w:tc>
        <w:tc>
          <w:tcPr>
            <w:tcW w:w="1299" w:type="dxa"/>
          </w:tcPr>
          <w:p>
            <w:pPr>
              <w:pStyle w:val="TableParagraph"/>
              <w:ind w:right="95"/>
              <w:rPr>
                <w:sz w:val="22"/>
              </w:rPr>
            </w:pPr>
            <w:r>
              <w:rPr>
                <w:spacing w:val="-2"/>
                <w:sz w:val="22"/>
              </w:rPr>
              <w:t>13,430</w:t>
            </w:r>
          </w:p>
        </w:tc>
        <w:tc>
          <w:tcPr>
            <w:tcW w:w="991" w:type="dxa"/>
          </w:tcPr>
          <w:p>
            <w:pPr>
              <w:pStyle w:val="TableParagraph"/>
              <w:ind w:right="97"/>
              <w:rPr>
                <w:sz w:val="22"/>
              </w:rPr>
            </w:pPr>
            <w:r>
              <w:rPr>
                <w:spacing w:val="-2"/>
                <w:sz w:val="22"/>
              </w:rPr>
              <w:t>1,634</w:t>
            </w:r>
          </w:p>
        </w:tc>
        <w:tc>
          <w:tcPr>
            <w:tcW w:w="876" w:type="dxa"/>
          </w:tcPr>
          <w:p>
            <w:pPr>
              <w:pStyle w:val="TableParagraph"/>
              <w:ind w:left="65" w:right="8"/>
              <w:jc w:val="center"/>
              <w:rPr>
                <w:sz w:val="22"/>
              </w:rPr>
            </w:pPr>
            <w:r>
              <w:rPr>
                <w:spacing w:val="-2"/>
                <w:sz w:val="22"/>
              </w:rPr>
              <w:t>13.85%</w:t>
            </w:r>
          </w:p>
        </w:tc>
        <w:tc>
          <w:tcPr>
            <w:tcW w:w="829" w:type="dxa"/>
          </w:tcPr>
          <w:p>
            <w:pPr>
              <w:pStyle w:val="TableParagraph"/>
              <w:ind w:right="95"/>
              <w:rPr>
                <w:sz w:val="22"/>
              </w:rPr>
            </w:pPr>
            <w:r>
              <w:rPr>
                <w:spacing w:val="-2"/>
                <w:sz w:val="22"/>
              </w:rPr>
              <w:t>1,081</w:t>
            </w:r>
          </w:p>
        </w:tc>
        <w:tc>
          <w:tcPr>
            <w:tcW w:w="1040" w:type="dxa"/>
          </w:tcPr>
          <w:p>
            <w:pPr>
              <w:pStyle w:val="TableParagraph"/>
              <w:ind w:right="96"/>
              <w:rPr>
                <w:sz w:val="22"/>
              </w:rPr>
            </w:pPr>
            <w:r>
              <w:rPr>
                <w:spacing w:val="-2"/>
                <w:sz w:val="22"/>
              </w:rPr>
              <w:t>1,296</w:t>
            </w:r>
          </w:p>
        </w:tc>
        <w:tc>
          <w:tcPr>
            <w:tcW w:w="879" w:type="dxa"/>
          </w:tcPr>
          <w:p>
            <w:pPr>
              <w:pStyle w:val="TableParagraph"/>
              <w:ind w:right="96"/>
              <w:rPr>
                <w:sz w:val="22"/>
              </w:rPr>
            </w:pPr>
            <w:r>
              <w:rPr>
                <w:spacing w:val="-5"/>
                <w:sz w:val="22"/>
              </w:rPr>
              <w:t>163</w:t>
            </w:r>
          </w:p>
        </w:tc>
        <w:tc>
          <w:tcPr>
            <w:tcW w:w="1049" w:type="dxa"/>
          </w:tcPr>
          <w:p>
            <w:pPr>
              <w:pStyle w:val="TableParagraph"/>
              <w:ind w:right="96"/>
              <w:rPr>
                <w:sz w:val="22"/>
              </w:rPr>
            </w:pPr>
            <w:r>
              <w:rPr>
                <w:spacing w:val="-2"/>
                <w:sz w:val="22"/>
              </w:rPr>
              <w:t>2,540</w:t>
            </w:r>
          </w:p>
        </w:tc>
      </w:tr>
      <w:tr>
        <w:trPr>
          <w:trHeight w:val="256" w:hRule="atLeast"/>
        </w:trPr>
        <w:tc>
          <w:tcPr>
            <w:tcW w:w="987" w:type="dxa"/>
          </w:tcPr>
          <w:p>
            <w:pPr>
              <w:pStyle w:val="TableParagraph"/>
              <w:spacing w:line="234" w:lineRule="exact" w:before="3"/>
              <w:ind w:left="9"/>
              <w:jc w:val="center"/>
              <w:rPr>
                <w:sz w:val="22"/>
              </w:rPr>
            </w:pPr>
            <w:r>
              <w:rPr>
                <w:spacing w:val="-2"/>
                <w:sz w:val="22"/>
              </w:rPr>
              <w:t>37-</w:t>
            </w:r>
            <w:r>
              <w:rPr>
                <w:spacing w:val="-4"/>
                <w:sz w:val="22"/>
              </w:rPr>
              <w:t>0000</w:t>
            </w:r>
          </w:p>
        </w:tc>
        <w:tc>
          <w:tcPr>
            <w:tcW w:w="5221" w:type="dxa"/>
          </w:tcPr>
          <w:p>
            <w:pPr>
              <w:pStyle w:val="TableParagraph"/>
              <w:spacing w:line="234" w:lineRule="exact" w:before="3"/>
              <w:ind w:left="105"/>
              <w:jc w:val="left"/>
              <w:rPr>
                <w:sz w:val="22"/>
              </w:rPr>
            </w:pPr>
            <w:r>
              <w:rPr>
                <w:sz w:val="22"/>
              </w:rPr>
              <w:t>Building</w:t>
            </w:r>
            <w:r>
              <w:rPr>
                <w:spacing w:val="-7"/>
                <w:sz w:val="22"/>
              </w:rPr>
              <w:t> </w:t>
            </w:r>
            <w:r>
              <w:rPr>
                <w:sz w:val="22"/>
              </w:rPr>
              <w:t>and</w:t>
            </w:r>
            <w:r>
              <w:rPr>
                <w:spacing w:val="-8"/>
                <w:sz w:val="22"/>
              </w:rPr>
              <w:t> </w:t>
            </w:r>
            <w:r>
              <w:rPr>
                <w:sz w:val="22"/>
              </w:rPr>
              <w:t>Grounds</w:t>
            </w:r>
            <w:r>
              <w:rPr>
                <w:spacing w:val="-5"/>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9" w:type="dxa"/>
          </w:tcPr>
          <w:p>
            <w:pPr>
              <w:pStyle w:val="TableParagraph"/>
              <w:spacing w:line="234" w:lineRule="exact" w:before="3"/>
              <w:ind w:right="97"/>
              <w:rPr>
                <w:sz w:val="22"/>
              </w:rPr>
            </w:pPr>
            <w:r>
              <w:rPr>
                <w:spacing w:val="-2"/>
                <w:sz w:val="22"/>
              </w:rPr>
              <w:t>6,783</w:t>
            </w:r>
          </w:p>
        </w:tc>
        <w:tc>
          <w:tcPr>
            <w:tcW w:w="1299" w:type="dxa"/>
          </w:tcPr>
          <w:p>
            <w:pPr>
              <w:pStyle w:val="TableParagraph"/>
              <w:spacing w:line="234" w:lineRule="exact" w:before="3"/>
              <w:ind w:right="95"/>
              <w:rPr>
                <w:sz w:val="22"/>
              </w:rPr>
            </w:pPr>
            <w:r>
              <w:rPr>
                <w:spacing w:val="-2"/>
                <w:sz w:val="22"/>
              </w:rPr>
              <w:t>6,849</w:t>
            </w:r>
          </w:p>
        </w:tc>
        <w:tc>
          <w:tcPr>
            <w:tcW w:w="991" w:type="dxa"/>
          </w:tcPr>
          <w:p>
            <w:pPr>
              <w:pStyle w:val="TableParagraph"/>
              <w:spacing w:line="234" w:lineRule="exact" w:before="3"/>
              <w:ind w:right="99"/>
              <w:rPr>
                <w:sz w:val="22"/>
              </w:rPr>
            </w:pPr>
            <w:r>
              <w:rPr>
                <w:spacing w:val="-5"/>
                <w:sz w:val="22"/>
              </w:rPr>
              <w:t>66</w:t>
            </w:r>
          </w:p>
        </w:tc>
        <w:tc>
          <w:tcPr>
            <w:tcW w:w="876" w:type="dxa"/>
          </w:tcPr>
          <w:p>
            <w:pPr>
              <w:pStyle w:val="TableParagraph"/>
              <w:spacing w:line="234" w:lineRule="exact" w:before="3"/>
              <w:ind w:left="166" w:right="8"/>
              <w:jc w:val="center"/>
              <w:rPr>
                <w:sz w:val="22"/>
              </w:rPr>
            </w:pPr>
            <w:r>
              <w:rPr>
                <w:spacing w:val="-2"/>
                <w:sz w:val="22"/>
              </w:rPr>
              <w:t>0.97%</w:t>
            </w:r>
          </w:p>
        </w:tc>
        <w:tc>
          <w:tcPr>
            <w:tcW w:w="829" w:type="dxa"/>
          </w:tcPr>
          <w:p>
            <w:pPr>
              <w:pStyle w:val="TableParagraph"/>
              <w:spacing w:line="234" w:lineRule="exact" w:before="3"/>
              <w:ind w:right="97"/>
              <w:rPr>
                <w:sz w:val="22"/>
              </w:rPr>
            </w:pPr>
            <w:r>
              <w:rPr>
                <w:spacing w:val="-5"/>
                <w:sz w:val="22"/>
              </w:rPr>
              <w:t>442</w:t>
            </w:r>
          </w:p>
        </w:tc>
        <w:tc>
          <w:tcPr>
            <w:tcW w:w="1040" w:type="dxa"/>
          </w:tcPr>
          <w:p>
            <w:pPr>
              <w:pStyle w:val="TableParagraph"/>
              <w:spacing w:line="234" w:lineRule="exact" w:before="3"/>
              <w:ind w:right="96"/>
              <w:rPr>
                <w:sz w:val="22"/>
              </w:rPr>
            </w:pPr>
            <w:r>
              <w:rPr>
                <w:spacing w:val="-5"/>
                <w:sz w:val="22"/>
              </w:rPr>
              <w:t>478</w:t>
            </w:r>
          </w:p>
        </w:tc>
        <w:tc>
          <w:tcPr>
            <w:tcW w:w="879" w:type="dxa"/>
          </w:tcPr>
          <w:p>
            <w:pPr>
              <w:pStyle w:val="TableParagraph"/>
              <w:spacing w:line="234" w:lineRule="exact" w:before="3"/>
              <w:ind w:right="99"/>
              <w:rPr>
                <w:sz w:val="22"/>
              </w:rPr>
            </w:pPr>
            <w:r>
              <w:rPr>
                <w:spacing w:val="-10"/>
                <w:sz w:val="22"/>
              </w:rPr>
              <w:t>7</w:t>
            </w:r>
          </w:p>
        </w:tc>
        <w:tc>
          <w:tcPr>
            <w:tcW w:w="1049" w:type="dxa"/>
          </w:tcPr>
          <w:p>
            <w:pPr>
              <w:pStyle w:val="TableParagraph"/>
              <w:spacing w:line="234" w:lineRule="exact" w:before="3"/>
              <w:ind w:right="98"/>
              <w:rPr>
                <w:sz w:val="22"/>
              </w:rPr>
            </w:pPr>
            <w:r>
              <w:rPr>
                <w:spacing w:val="-5"/>
                <w:sz w:val="22"/>
              </w:rPr>
              <w:t>927</w:t>
            </w:r>
          </w:p>
        </w:tc>
      </w:tr>
      <w:tr>
        <w:trPr>
          <w:trHeight w:val="253" w:hRule="atLeast"/>
        </w:trPr>
        <w:tc>
          <w:tcPr>
            <w:tcW w:w="987" w:type="dxa"/>
          </w:tcPr>
          <w:p>
            <w:pPr>
              <w:pStyle w:val="TableParagraph"/>
              <w:ind w:left="9"/>
              <w:jc w:val="center"/>
              <w:rPr>
                <w:sz w:val="22"/>
              </w:rPr>
            </w:pPr>
            <w:r>
              <w:rPr>
                <w:spacing w:val="-2"/>
                <w:sz w:val="22"/>
              </w:rPr>
              <w:t>39-</w:t>
            </w:r>
            <w:r>
              <w:rPr>
                <w:spacing w:val="-4"/>
                <w:sz w:val="22"/>
              </w:rPr>
              <w:t>0000</w:t>
            </w:r>
          </w:p>
        </w:tc>
        <w:tc>
          <w:tcPr>
            <w:tcW w:w="5221" w:type="dxa"/>
          </w:tcPr>
          <w:p>
            <w:pPr>
              <w:pStyle w:val="TableParagraph"/>
              <w:ind w:left="105"/>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9" w:type="dxa"/>
          </w:tcPr>
          <w:p>
            <w:pPr>
              <w:pStyle w:val="TableParagraph"/>
              <w:ind w:right="97"/>
              <w:rPr>
                <w:sz w:val="22"/>
              </w:rPr>
            </w:pPr>
            <w:r>
              <w:rPr>
                <w:spacing w:val="-2"/>
                <w:sz w:val="22"/>
              </w:rPr>
              <w:t>4,109</w:t>
            </w:r>
          </w:p>
        </w:tc>
        <w:tc>
          <w:tcPr>
            <w:tcW w:w="1299" w:type="dxa"/>
          </w:tcPr>
          <w:p>
            <w:pPr>
              <w:pStyle w:val="TableParagraph"/>
              <w:ind w:right="95"/>
              <w:rPr>
                <w:sz w:val="22"/>
              </w:rPr>
            </w:pPr>
            <w:r>
              <w:rPr>
                <w:spacing w:val="-2"/>
                <w:sz w:val="22"/>
              </w:rPr>
              <w:t>4,378</w:t>
            </w:r>
          </w:p>
        </w:tc>
        <w:tc>
          <w:tcPr>
            <w:tcW w:w="991" w:type="dxa"/>
          </w:tcPr>
          <w:p>
            <w:pPr>
              <w:pStyle w:val="TableParagraph"/>
              <w:ind w:right="97"/>
              <w:rPr>
                <w:sz w:val="22"/>
              </w:rPr>
            </w:pPr>
            <w:r>
              <w:rPr>
                <w:spacing w:val="-5"/>
                <w:sz w:val="22"/>
              </w:rPr>
              <w:t>269</w:t>
            </w:r>
          </w:p>
        </w:tc>
        <w:tc>
          <w:tcPr>
            <w:tcW w:w="876" w:type="dxa"/>
          </w:tcPr>
          <w:p>
            <w:pPr>
              <w:pStyle w:val="TableParagraph"/>
              <w:ind w:left="166" w:right="8"/>
              <w:jc w:val="center"/>
              <w:rPr>
                <w:sz w:val="22"/>
              </w:rPr>
            </w:pPr>
            <w:r>
              <w:rPr>
                <w:spacing w:val="-2"/>
                <w:sz w:val="22"/>
              </w:rPr>
              <w:t>6.55%</w:t>
            </w:r>
          </w:p>
        </w:tc>
        <w:tc>
          <w:tcPr>
            <w:tcW w:w="829" w:type="dxa"/>
          </w:tcPr>
          <w:p>
            <w:pPr>
              <w:pStyle w:val="TableParagraph"/>
              <w:ind w:right="97"/>
              <w:rPr>
                <w:sz w:val="22"/>
              </w:rPr>
            </w:pPr>
            <w:r>
              <w:rPr>
                <w:spacing w:val="-5"/>
                <w:sz w:val="22"/>
              </w:rPr>
              <w:t>298</w:t>
            </w:r>
          </w:p>
        </w:tc>
        <w:tc>
          <w:tcPr>
            <w:tcW w:w="1040" w:type="dxa"/>
          </w:tcPr>
          <w:p>
            <w:pPr>
              <w:pStyle w:val="TableParagraph"/>
              <w:ind w:right="96"/>
              <w:rPr>
                <w:sz w:val="22"/>
              </w:rPr>
            </w:pPr>
            <w:r>
              <w:rPr>
                <w:spacing w:val="-5"/>
                <w:sz w:val="22"/>
              </w:rPr>
              <w:t>441</w:t>
            </w:r>
          </w:p>
        </w:tc>
        <w:tc>
          <w:tcPr>
            <w:tcW w:w="879" w:type="dxa"/>
          </w:tcPr>
          <w:p>
            <w:pPr>
              <w:pStyle w:val="TableParagraph"/>
              <w:ind w:right="99"/>
              <w:rPr>
                <w:sz w:val="22"/>
              </w:rPr>
            </w:pPr>
            <w:r>
              <w:rPr>
                <w:spacing w:val="-5"/>
                <w:sz w:val="22"/>
              </w:rPr>
              <w:t>27</w:t>
            </w:r>
          </w:p>
        </w:tc>
        <w:tc>
          <w:tcPr>
            <w:tcW w:w="1049" w:type="dxa"/>
          </w:tcPr>
          <w:p>
            <w:pPr>
              <w:pStyle w:val="TableParagraph"/>
              <w:ind w:right="98"/>
              <w:rPr>
                <w:sz w:val="22"/>
              </w:rPr>
            </w:pPr>
            <w:r>
              <w:rPr>
                <w:spacing w:val="-5"/>
                <w:sz w:val="22"/>
              </w:rPr>
              <w:t>766</w:t>
            </w:r>
          </w:p>
        </w:tc>
      </w:tr>
      <w:tr>
        <w:trPr>
          <w:trHeight w:val="254" w:hRule="atLeast"/>
        </w:trPr>
        <w:tc>
          <w:tcPr>
            <w:tcW w:w="987" w:type="dxa"/>
          </w:tcPr>
          <w:p>
            <w:pPr>
              <w:pStyle w:val="TableParagraph"/>
              <w:ind w:left="9"/>
              <w:jc w:val="center"/>
              <w:rPr>
                <w:sz w:val="22"/>
              </w:rPr>
            </w:pPr>
            <w:r>
              <w:rPr>
                <w:spacing w:val="-2"/>
                <w:sz w:val="22"/>
              </w:rPr>
              <w:t>41-</w:t>
            </w:r>
            <w:r>
              <w:rPr>
                <w:spacing w:val="-4"/>
                <w:sz w:val="22"/>
              </w:rPr>
              <w:t>0000</w:t>
            </w:r>
          </w:p>
        </w:tc>
        <w:tc>
          <w:tcPr>
            <w:tcW w:w="5221" w:type="dxa"/>
          </w:tcPr>
          <w:p>
            <w:pPr>
              <w:pStyle w:val="TableParagraph"/>
              <w:ind w:left="105"/>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9" w:type="dxa"/>
          </w:tcPr>
          <w:p>
            <w:pPr>
              <w:pStyle w:val="TableParagraph"/>
              <w:ind w:right="97"/>
              <w:rPr>
                <w:sz w:val="22"/>
              </w:rPr>
            </w:pPr>
            <w:r>
              <w:rPr>
                <w:spacing w:val="-2"/>
                <w:sz w:val="22"/>
              </w:rPr>
              <w:t>17,822</w:t>
            </w:r>
          </w:p>
        </w:tc>
        <w:tc>
          <w:tcPr>
            <w:tcW w:w="1299" w:type="dxa"/>
          </w:tcPr>
          <w:p>
            <w:pPr>
              <w:pStyle w:val="TableParagraph"/>
              <w:ind w:right="95"/>
              <w:rPr>
                <w:sz w:val="22"/>
              </w:rPr>
            </w:pPr>
            <w:r>
              <w:rPr>
                <w:spacing w:val="-2"/>
                <w:sz w:val="22"/>
              </w:rPr>
              <w:t>18,602</w:t>
            </w:r>
          </w:p>
        </w:tc>
        <w:tc>
          <w:tcPr>
            <w:tcW w:w="991" w:type="dxa"/>
          </w:tcPr>
          <w:p>
            <w:pPr>
              <w:pStyle w:val="TableParagraph"/>
              <w:ind w:right="97"/>
              <w:rPr>
                <w:sz w:val="22"/>
              </w:rPr>
            </w:pPr>
            <w:r>
              <w:rPr>
                <w:spacing w:val="-5"/>
                <w:sz w:val="22"/>
              </w:rPr>
              <w:t>780</w:t>
            </w:r>
          </w:p>
        </w:tc>
        <w:tc>
          <w:tcPr>
            <w:tcW w:w="876" w:type="dxa"/>
          </w:tcPr>
          <w:p>
            <w:pPr>
              <w:pStyle w:val="TableParagraph"/>
              <w:ind w:left="166" w:right="8"/>
              <w:jc w:val="center"/>
              <w:rPr>
                <w:sz w:val="22"/>
              </w:rPr>
            </w:pPr>
            <w:r>
              <w:rPr>
                <w:spacing w:val="-2"/>
                <w:sz w:val="22"/>
              </w:rPr>
              <w:t>4.38%</w:t>
            </w:r>
          </w:p>
        </w:tc>
        <w:tc>
          <w:tcPr>
            <w:tcW w:w="829" w:type="dxa"/>
          </w:tcPr>
          <w:p>
            <w:pPr>
              <w:pStyle w:val="TableParagraph"/>
              <w:ind w:right="97"/>
              <w:rPr>
                <w:sz w:val="22"/>
              </w:rPr>
            </w:pPr>
            <w:r>
              <w:rPr>
                <w:spacing w:val="-5"/>
                <w:sz w:val="22"/>
              </w:rPr>
              <w:t>971</w:t>
            </w:r>
          </w:p>
        </w:tc>
        <w:tc>
          <w:tcPr>
            <w:tcW w:w="1040" w:type="dxa"/>
          </w:tcPr>
          <w:p>
            <w:pPr>
              <w:pStyle w:val="TableParagraph"/>
              <w:ind w:right="96"/>
              <w:rPr>
                <w:sz w:val="22"/>
              </w:rPr>
            </w:pPr>
            <w:r>
              <w:rPr>
                <w:spacing w:val="-2"/>
                <w:sz w:val="22"/>
              </w:rPr>
              <w:t>1,197</w:t>
            </w:r>
          </w:p>
        </w:tc>
        <w:tc>
          <w:tcPr>
            <w:tcW w:w="879" w:type="dxa"/>
          </w:tcPr>
          <w:p>
            <w:pPr>
              <w:pStyle w:val="TableParagraph"/>
              <w:ind w:right="99"/>
              <w:rPr>
                <w:sz w:val="22"/>
              </w:rPr>
            </w:pPr>
            <w:r>
              <w:rPr>
                <w:spacing w:val="-5"/>
                <w:sz w:val="22"/>
              </w:rPr>
              <w:t>78</w:t>
            </w:r>
          </w:p>
        </w:tc>
        <w:tc>
          <w:tcPr>
            <w:tcW w:w="1049" w:type="dxa"/>
          </w:tcPr>
          <w:p>
            <w:pPr>
              <w:pStyle w:val="TableParagraph"/>
              <w:ind w:right="96"/>
              <w:rPr>
                <w:sz w:val="22"/>
              </w:rPr>
            </w:pPr>
            <w:r>
              <w:rPr>
                <w:spacing w:val="-2"/>
                <w:sz w:val="22"/>
              </w:rPr>
              <w:t>2,246</w:t>
            </w:r>
          </w:p>
        </w:tc>
      </w:tr>
      <w:tr>
        <w:trPr>
          <w:trHeight w:val="256" w:hRule="atLeast"/>
        </w:trPr>
        <w:tc>
          <w:tcPr>
            <w:tcW w:w="987" w:type="dxa"/>
          </w:tcPr>
          <w:p>
            <w:pPr>
              <w:pStyle w:val="TableParagraph"/>
              <w:spacing w:before="5"/>
              <w:ind w:left="9"/>
              <w:jc w:val="center"/>
              <w:rPr>
                <w:sz w:val="22"/>
              </w:rPr>
            </w:pPr>
            <w:r>
              <w:rPr>
                <w:spacing w:val="-2"/>
                <w:sz w:val="22"/>
              </w:rPr>
              <w:t>43-</w:t>
            </w:r>
            <w:r>
              <w:rPr>
                <w:spacing w:val="-4"/>
                <w:sz w:val="22"/>
              </w:rPr>
              <w:t>0000</w:t>
            </w:r>
          </w:p>
        </w:tc>
        <w:tc>
          <w:tcPr>
            <w:tcW w:w="5221" w:type="dxa"/>
          </w:tcPr>
          <w:p>
            <w:pPr>
              <w:pStyle w:val="TableParagraph"/>
              <w:spacing w:before="5"/>
              <w:ind w:left="105"/>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9" w:type="dxa"/>
          </w:tcPr>
          <w:p>
            <w:pPr>
              <w:pStyle w:val="TableParagraph"/>
              <w:spacing w:before="5"/>
              <w:ind w:right="97"/>
              <w:rPr>
                <w:sz w:val="22"/>
              </w:rPr>
            </w:pPr>
            <w:r>
              <w:rPr>
                <w:spacing w:val="-2"/>
                <w:sz w:val="22"/>
              </w:rPr>
              <w:t>30,086</w:t>
            </w:r>
          </w:p>
        </w:tc>
        <w:tc>
          <w:tcPr>
            <w:tcW w:w="1299" w:type="dxa"/>
          </w:tcPr>
          <w:p>
            <w:pPr>
              <w:pStyle w:val="TableParagraph"/>
              <w:spacing w:before="5"/>
              <w:ind w:right="95"/>
              <w:rPr>
                <w:sz w:val="22"/>
              </w:rPr>
            </w:pPr>
            <w:r>
              <w:rPr>
                <w:spacing w:val="-2"/>
                <w:sz w:val="22"/>
              </w:rPr>
              <w:t>29,912</w:t>
            </w:r>
          </w:p>
        </w:tc>
        <w:tc>
          <w:tcPr>
            <w:tcW w:w="991" w:type="dxa"/>
          </w:tcPr>
          <w:p>
            <w:pPr>
              <w:pStyle w:val="TableParagraph"/>
              <w:spacing w:before="5"/>
              <w:ind w:right="97"/>
              <w:rPr>
                <w:sz w:val="22"/>
              </w:rPr>
            </w:pPr>
            <w:r>
              <w:rPr>
                <w:spacing w:val="-2"/>
                <w:sz w:val="22"/>
              </w:rPr>
              <w:t>-</w:t>
            </w:r>
            <w:r>
              <w:rPr>
                <w:spacing w:val="-5"/>
                <w:sz w:val="22"/>
              </w:rPr>
              <w:t>174</w:t>
            </w:r>
          </w:p>
        </w:tc>
        <w:tc>
          <w:tcPr>
            <w:tcW w:w="876" w:type="dxa"/>
          </w:tcPr>
          <w:p>
            <w:pPr>
              <w:pStyle w:val="TableParagraph"/>
              <w:spacing w:before="5"/>
              <w:ind w:left="166" w:right="68"/>
              <w:jc w:val="center"/>
              <w:rPr>
                <w:sz w:val="22"/>
              </w:rPr>
            </w:pPr>
            <w:r>
              <w:rPr>
                <w:spacing w:val="-2"/>
                <w:sz w:val="22"/>
              </w:rPr>
              <w:t>-0.58%</w:t>
            </w:r>
          </w:p>
        </w:tc>
        <w:tc>
          <w:tcPr>
            <w:tcW w:w="829" w:type="dxa"/>
          </w:tcPr>
          <w:p>
            <w:pPr>
              <w:pStyle w:val="TableParagraph"/>
              <w:spacing w:before="5"/>
              <w:ind w:right="95"/>
              <w:rPr>
                <w:sz w:val="22"/>
              </w:rPr>
            </w:pPr>
            <w:r>
              <w:rPr>
                <w:spacing w:val="-2"/>
                <w:sz w:val="22"/>
              </w:rPr>
              <w:t>1,538</w:t>
            </w:r>
          </w:p>
        </w:tc>
        <w:tc>
          <w:tcPr>
            <w:tcW w:w="1040" w:type="dxa"/>
          </w:tcPr>
          <w:p>
            <w:pPr>
              <w:pStyle w:val="TableParagraph"/>
              <w:spacing w:before="5"/>
              <w:ind w:right="96"/>
              <w:rPr>
                <w:sz w:val="22"/>
              </w:rPr>
            </w:pPr>
            <w:r>
              <w:rPr>
                <w:spacing w:val="-2"/>
                <w:sz w:val="22"/>
              </w:rPr>
              <w:t>1,761</w:t>
            </w:r>
          </w:p>
        </w:tc>
        <w:tc>
          <w:tcPr>
            <w:tcW w:w="879" w:type="dxa"/>
          </w:tcPr>
          <w:p>
            <w:pPr>
              <w:pStyle w:val="TableParagraph"/>
              <w:spacing w:before="5"/>
              <w:ind w:right="99"/>
              <w:rPr>
                <w:sz w:val="22"/>
              </w:rPr>
            </w:pPr>
            <w:r>
              <w:rPr>
                <w:spacing w:val="-2"/>
                <w:sz w:val="22"/>
              </w:rPr>
              <w:t>-</w:t>
            </w:r>
            <w:r>
              <w:rPr>
                <w:spacing w:val="-7"/>
                <w:sz w:val="22"/>
              </w:rPr>
              <w:t>17</w:t>
            </w:r>
          </w:p>
        </w:tc>
        <w:tc>
          <w:tcPr>
            <w:tcW w:w="1049" w:type="dxa"/>
          </w:tcPr>
          <w:p>
            <w:pPr>
              <w:pStyle w:val="TableParagraph"/>
              <w:spacing w:before="5"/>
              <w:ind w:right="96"/>
              <w:rPr>
                <w:sz w:val="22"/>
              </w:rPr>
            </w:pPr>
            <w:r>
              <w:rPr>
                <w:spacing w:val="-2"/>
                <w:sz w:val="22"/>
              </w:rPr>
              <w:t>3,282</w:t>
            </w:r>
          </w:p>
        </w:tc>
      </w:tr>
      <w:tr>
        <w:trPr>
          <w:trHeight w:val="253" w:hRule="atLeast"/>
        </w:trPr>
        <w:tc>
          <w:tcPr>
            <w:tcW w:w="987" w:type="dxa"/>
          </w:tcPr>
          <w:p>
            <w:pPr>
              <w:pStyle w:val="TableParagraph"/>
              <w:ind w:left="9"/>
              <w:jc w:val="center"/>
              <w:rPr>
                <w:sz w:val="22"/>
              </w:rPr>
            </w:pPr>
            <w:r>
              <w:rPr>
                <w:spacing w:val="-2"/>
                <w:sz w:val="22"/>
              </w:rPr>
              <w:t>45-</w:t>
            </w:r>
            <w:r>
              <w:rPr>
                <w:spacing w:val="-4"/>
                <w:sz w:val="22"/>
              </w:rPr>
              <w:t>0000</w:t>
            </w:r>
          </w:p>
        </w:tc>
        <w:tc>
          <w:tcPr>
            <w:tcW w:w="5221" w:type="dxa"/>
          </w:tcPr>
          <w:p>
            <w:pPr>
              <w:pStyle w:val="TableParagraph"/>
              <w:ind w:left="105"/>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9" w:type="dxa"/>
          </w:tcPr>
          <w:p>
            <w:pPr>
              <w:pStyle w:val="TableParagraph"/>
              <w:ind w:right="97"/>
              <w:rPr>
                <w:sz w:val="22"/>
              </w:rPr>
            </w:pPr>
            <w:r>
              <w:rPr>
                <w:spacing w:val="-5"/>
                <w:sz w:val="22"/>
              </w:rPr>
              <w:t>365</w:t>
            </w:r>
          </w:p>
        </w:tc>
        <w:tc>
          <w:tcPr>
            <w:tcW w:w="1299" w:type="dxa"/>
          </w:tcPr>
          <w:p>
            <w:pPr>
              <w:pStyle w:val="TableParagraph"/>
              <w:ind w:right="95"/>
              <w:rPr>
                <w:sz w:val="22"/>
              </w:rPr>
            </w:pPr>
            <w:r>
              <w:rPr>
                <w:spacing w:val="-5"/>
                <w:sz w:val="22"/>
              </w:rPr>
              <w:t>386</w:t>
            </w:r>
          </w:p>
        </w:tc>
        <w:tc>
          <w:tcPr>
            <w:tcW w:w="991" w:type="dxa"/>
          </w:tcPr>
          <w:p>
            <w:pPr>
              <w:pStyle w:val="TableParagraph"/>
              <w:ind w:right="99"/>
              <w:rPr>
                <w:sz w:val="22"/>
              </w:rPr>
            </w:pPr>
            <w:r>
              <w:rPr>
                <w:spacing w:val="-5"/>
                <w:sz w:val="22"/>
              </w:rPr>
              <w:t>21</w:t>
            </w:r>
          </w:p>
        </w:tc>
        <w:tc>
          <w:tcPr>
            <w:tcW w:w="876" w:type="dxa"/>
          </w:tcPr>
          <w:p>
            <w:pPr>
              <w:pStyle w:val="TableParagraph"/>
              <w:ind w:left="166" w:right="8"/>
              <w:jc w:val="center"/>
              <w:rPr>
                <w:sz w:val="22"/>
              </w:rPr>
            </w:pPr>
            <w:r>
              <w:rPr>
                <w:spacing w:val="-2"/>
                <w:sz w:val="22"/>
              </w:rPr>
              <w:t>5.75%</w:t>
            </w:r>
          </w:p>
        </w:tc>
        <w:tc>
          <w:tcPr>
            <w:tcW w:w="829" w:type="dxa"/>
          </w:tcPr>
          <w:p>
            <w:pPr>
              <w:pStyle w:val="TableParagraph"/>
              <w:ind w:right="98"/>
              <w:rPr>
                <w:sz w:val="22"/>
              </w:rPr>
            </w:pPr>
            <w:r>
              <w:rPr>
                <w:spacing w:val="-5"/>
                <w:sz w:val="22"/>
              </w:rPr>
              <w:t>20</w:t>
            </w:r>
          </w:p>
        </w:tc>
        <w:tc>
          <w:tcPr>
            <w:tcW w:w="1040" w:type="dxa"/>
          </w:tcPr>
          <w:p>
            <w:pPr>
              <w:pStyle w:val="TableParagraph"/>
              <w:ind w:right="98"/>
              <w:rPr>
                <w:sz w:val="22"/>
              </w:rPr>
            </w:pPr>
            <w:r>
              <w:rPr>
                <w:spacing w:val="-5"/>
                <w:sz w:val="22"/>
              </w:rPr>
              <w:t>37</w:t>
            </w:r>
          </w:p>
        </w:tc>
        <w:tc>
          <w:tcPr>
            <w:tcW w:w="879" w:type="dxa"/>
          </w:tcPr>
          <w:p>
            <w:pPr>
              <w:pStyle w:val="TableParagraph"/>
              <w:ind w:right="99"/>
              <w:rPr>
                <w:sz w:val="22"/>
              </w:rPr>
            </w:pPr>
            <w:r>
              <w:rPr>
                <w:spacing w:val="-10"/>
                <w:sz w:val="22"/>
              </w:rPr>
              <w:t>2</w:t>
            </w:r>
          </w:p>
        </w:tc>
        <w:tc>
          <w:tcPr>
            <w:tcW w:w="1049" w:type="dxa"/>
          </w:tcPr>
          <w:p>
            <w:pPr>
              <w:pStyle w:val="TableParagraph"/>
              <w:ind w:right="99"/>
              <w:rPr>
                <w:sz w:val="22"/>
              </w:rPr>
            </w:pPr>
            <w:r>
              <w:rPr>
                <w:spacing w:val="-5"/>
                <w:sz w:val="22"/>
              </w:rPr>
              <w:t>59</w:t>
            </w:r>
          </w:p>
        </w:tc>
      </w:tr>
      <w:tr>
        <w:trPr>
          <w:trHeight w:val="256" w:hRule="atLeast"/>
        </w:trPr>
        <w:tc>
          <w:tcPr>
            <w:tcW w:w="987" w:type="dxa"/>
          </w:tcPr>
          <w:p>
            <w:pPr>
              <w:pStyle w:val="TableParagraph"/>
              <w:spacing w:before="5"/>
              <w:ind w:left="9"/>
              <w:jc w:val="center"/>
              <w:rPr>
                <w:sz w:val="22"/>
              </w:rPr>
            </w:pPr>
            <w:r>
              <w:rPr>
                <w:spacing w:val="-2"/>
                <w:sz w:val="22"/>
              </w:rPr>
              <w:t>47-</w:t>
            </w:r>
            <w:r>
              <w:rPr>
                <w:spacing w:val="-4"/>
                <w:sz w:val="22"/>
              </w:rPr>
              <w:t>0000</w:t>
            </w:r>
          </w:p>
        </w:tc>
        <w:tc>
          <w:tcPr>
            <w:tcW w:w="5221" w:type="dxa"/>
          </w:tcPr>
          <w:p>
            <w:pPr>
              <w:pStyle w:val="TableParagraph"/>
              <w:spacing w:before="5"/>
              <w:ind w:left="105"/>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9" w:type="dxa"/>
          </w:tcPr>
          <w:p>
            <w:pPr>
              <w:pStyle w:val="TableParagraph"/>
              <w:spacing w:before="5"/>
              <w:ind w:right="97"/>
              <w:rPr>
                <w:sz w:val="22"/>
              </w:rPr>
            </w:pPr>
            <w:r>
              <w:rPr>
                <w:spacing w:val="-2"/>
                <w:sz w:val="22"/>
              </w:rPr>
              <w:t>5,760</w:t>
            </w:r>
          </w:p>
        </w:tc>
        <w:tc>
          <w:tcPr>
            <w:tcW w:w="1299" w:type="dxa"/>
          </w:tcPr>
          <w:p>
            <w:pPr>
              <w:pStyle w:val="TableParagraph"/>
              <w:spacing w:before="5"/>
              <w:ind w:right="95"/>
              <w:rPr>
                <w:sz w:val="22"/>
              </w:rPr>
            </w:pPr>
            <w:r>
              <w:rPr>
                <w:spacing w:val="-2"/>
                <w:sz w:val="22"/>
              </w:rPr>
              <w:t>6,050</w:t>
            </w:r>
          </w:p>
        </w:tc>
        <w:tc>
          <w:tcPr>
            <w:tcW w:w="991" w:type="dxa"/>
          </w:tcPr>
          <w:p>
            <w:pPr>
              <w:pStyle w:val="TableParagraph"/>
              <w:spacing w:before="5"/>
              <w:ind w:right="97"/>
              <w:rPr>
                <w:sz w:val="22"/>
              </w:rPr>
            </w:pPr>
            <w:r>
              <w:rPr>
                <w:spacing w:val="-5"/>
                <w:sz w:val="22"/>
              </w:rPr>
              <w:t>290</w:t>
            </w:r>
          </w:p>
        </w:tc>
        <w:tc>
          <w:tcPr>
            <w:tcW w:w="876" w:type="dxa"/>
          </w:tcPr>
          <w:p>
            <w:pPr>
              <w:pStyle w:val="TableParagraph"/>
              <w:spacing w:before="5"/>
              <w:ind w:left="166" w:right="8"/>
              <w:jc w:val="center"/>
              <w:rPr>
                <w:sz w:val="22"/>
              </w:rPr>
            </w:pPr>
            <w:r>
              <w:rPr>
                <w:spacing w:val="-2"/>
                <w:sz w:val="22"/>
              </w:rPr>
              <w:t>5.03%</w:t>
            </w:r>
          </w:p>
        </w:tc>
        <w:tc>
          <w:tcPr>
            <w:tcW w:w="829" w:type="dxa"/>
          </w:tcPr>
          <w:p>
            <w:pPr>
              <w:pStyle w:val="TableParagraph"/>
              <w:spacing w:before="5"/>
              <w:ind w:right="97"/>
              <w:rPr>
                <w:sz w:val="22"/>
              </w:rPr>
            </w:pPr>
            <w:r>
              <w:rPr>
                <w:spacing w:val="-5"/>
                <w:sz w:val="22"/>
              </w:rPr>
              <w:t>209</w:t>
            </w:r>
          </w:p>
        </w:tc>
        <w:tc>
          <w:tcPr>
            <w:tcW w:w="1040" w:type="dxa"/>
          </w:tcPr>
          <w:p>
            <w:pPr>
              <w:pStyle w:val="TableParagraph"/>
              <w:spacing w:before="5"/>
              <w:ind w:right="96"/>
              <w:rPr>
                <w:sz w:val="22"/>
              </w:rPr>
            </w:pPr>
            <w:r>
              <w:rPr>
                <w:spacing w:val="-5"/>
                <w:sz w:val="22"/>
              </w:rPr>
              <w:t>298</w:t>
            </w:r>
          </w:p>
        </w:tc>
        <w:tc>
          <w:tcPr>
            <w:tcW w:w="879" w:type="dxa"/>
          </w:tcPr>
          <w:p>
            <w:pPr>
              <w:pStyle w:val="TableParagraph"/>
              <w:spacing w:before="5"/>
              <w:ind w:right="99"/>
              <w:rPr>
                <w:sz w:val="22"/>
              </w:rPr>
            </w:pPr>
            <w:r>
              <w:rPr>
                <w:spacing w:val="-5"/>
                <w:sz w:val="22"/>
              </w:rPr>
              <w:t>29</w:t>
            </w:r>
          </w:p>
        </w:tc>
        <w:tc>
          <w:tcPr>
            <w:tcW w:w="1049" w:type="dxa"/>
          </w:tcPr>
          <w:p>
            <w:pPr>
              <w:pStyle w:val="TableParagraph"/>
              <w:spacing w:before="5"/>
              <w:ind w:right="98"/>
              <w:rPr>
                <w:sz w:val="22"/>
              </w:rPr>
            </w:pPr>
            <w:r>
              <w:rPr>
                <w:spacing w:val="-5"/>
                <w:sz w:val="22"/>
              </w:rPr>
              <w:t>536</w:t>
            </w:r>
          </w:p>
        </w:tc>
      </w:tr>
      <w:tr>
        <w:trPr>
          <w:trHeight w:val="253" w:hRule="atLeast"/>
        </w:trPr>
        <w:tc>
          <w:tcPr>
            <w:tcW w:w="987" w:type="dxa"/>
          </w:tcPr>
          <w:p>
            <w:pPr>
              <w:pStyle w:val="TableParagraph"/>
              <w:ind w:left="9"/>
              <w:jc w:val="center"/>
              <w:rPr>
                <w:sz w:val="22"/>
              </w:rPr>
            </w:pPr>
            <w:r>
              <w:rPr>
                <w:spacing w:val="-2"/>
                <w:sz w:val="22"/>
              </w:rPr>
              <w:t>49-</w:t>
            </w:r>
            <w:r>
              <w:rPr>
                <w:spacing w:val="-4"/>
                <w:sz w:val="22"/>
              </w:rPr>
              <w:t>0000</w:t>
            </w:r>
          </w:p>
        </w:tc>
        <w:tc>
          <w:tcPr>
            <w:tcW w:w="5221" w:type="dxa"/>
          </w:tcPr>
          <w:p>
            <w:pPr>
              <w:pStyle w:val="TableParagraph"/>
              <w:ind w:left="105"/>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9" w:type="dxa"/>
          </w:tcPr>
          <w:p>
            <w:pPr>
              <w:pStyle w:val="TableParagraph"/>
              <w:ind w:right="97"/>
              <w:rPr>
                <w:sz w:val="22"/>
              </w:rPr>
            </w:pPr>
            <w:r>
              <w:rPr>
                <w:spacing w:val="-2"/>
                <w:sz w:val="22"/>
              </w:rPr>
              <w:t>6,649</w:t>
            </w:r>
          </w:p>
        </w:tc>
        <w:tc>
          <w:tcPr>
            <w:tcW w:w="1299" w:type="dxa"/>
          </w:tcPr>
          <w:p>
            <w:pPr>
              <w:pStyle w:val="TableParagraph"/>
              <w:ind w:right="95"/>
              <w:rPr>
                <w:sz w:val="22"/>
              </w:rPr>
            </w:pPr>
            <w:r>
              <w:rPr>
                <w:spacing w:val="-2"/>
                <w:sz w:val="22"/>
              </w:rPr>
              <w:t>6,977</w:t>
            </w:r>
          </w:p>
        </w:tc>
        <w:tc>
          <w:tcPr>
            <w:tcW w:w="991" w:type="dxa"/>
          </w:tcPr>
          <w:p>
            <w:pPr>
              <w:pStyle w:val="TableParagraph"/>
              <w:ind w:right="97"/>
              <w:rPr>
                <w:sz w:val="22"/>
              </w:rPr>
            </w:pPr>
            <w:r>
              <w:rPr>
                <w:spacing w:val="-5"/>
                <w:sz w:val="22"/>
              </w:rPr>
              <w:t>328</w:t>
            </w:r>
          </w:p>
        </w:tc>
        <w:tc>
          <w:tcPr>
            <w:tcW w:w="876" w:type="dxa"/>
          </w:tcPr>
          <w:p>
            <w:pPr>
              <w:pStyle w:val="TableParagraph"/>
              <w:ind w:left="166" w:right="8"/>
              <w:jc w:val="center"/>
              <w:rPr>
                <w:sz w:val="22"/>
              </w:rPr>
            </w:pPr>
            <w:r>
              <w:rPr>
                <w:spacing w:val="-2"/>
                <w:sz w:val="22"/>
              </w:rPr>
              <w:t>4.93%</w:t>
            </w:r>
          </w:p>
        </w:tc>
        <w:tc>
          <w:tcPr>
            <w:tcW w:w="829" w:type="dxa"/>
          </w:tcPr>
          <w:p>
            <w:pPr>
              <w:pStyle w:val="TableParagraph"/>
              <w:ind w:right="97"/>
              <w:rPr>
                <w:sz w:val="22"/>
              </w:rPr>
            </w:pPr>
            <w:r>
              <w:rPr>
                <w:spacing w:val="-5"/>
                <w:sz w:val="22"/>
              </w:rPr>
              <w:t>260</w:t>
            </w:r>
          </w:p>
        </w:tc>
        <w:tc>
          <w:tcPr>
            <w:tcW w:w="1040" w:type="dxa"/>
          </w:tcPr>
          <w:p>
            <w:pPr>
              <w:pStyle w:val="TableParagraph"/>
              <w:ind w:right="96"/>
              <w:rPr>
                <w:sz w:val="22"/>
              </w:rPr>
            </w:pPr>
            <w:r>
              <w:rPr>
                <w:spacing w:val="-5"/>
                <w:sz w:val="22"/>
              </w:rPr>
              <w:t>331</w:t>
            </w:r>
          </w:p>
        </w:tc>
        <w:tc>
          <w:tcPr>
            <w:tcW w:w="879" w:type="dxa"/>
          </w:tcPr>
          <w:p>
            <w:pPr>
              <w:pStyle w:val="TableParagraph"/>
              <w:ind w:right="99"/>
              <w:rPr>
                <w:sz w:val="22"/>
              </w:rPr>
            </w:pPr>
            <w:r>
              <w:rPr>
                <w:spacing w:val="-5"/>
                <w:sz w:val="22"/>
              </w:rPr>
              <w:t>33</w:t>
            </w:r>
          </w:p>
        </w:tc>
        <w:tc>
          <w:tcPr>
            <w:tcW w:w="1049" w:type="dxa"/>
          </w:tcPr>
          <w:p>
            <w:pPr>
              <w:pStyle w:val="TableParagraph"/>
              <w:ind w:right="98"/>
              <w:rPr>
                <w:sz w:val="22"/>
              </w:rPr>
            </w:pPr>
            <w:r>
              <w:rPr>
                <w:spacing w:val="-5"/>
                <w:sz w:val="22"/>
              </w:rPr>
              <w:t>624</w:t>
            </w:r>
          </w:p>
        </w:tc>
      </w:tr>
      <w:tr>
        <w:trPr>
          <w:trHeight w:val="256" w:hRule="atLeast"/>
        </w:trPr>
        <w:tc>
          <w:tcPr>
            <w:tcW w:w="987" w:type="dxa"/>
          </w:tcPr>
          <w:p>
            <w:pPr>
              <w:pStyle w:val="TableParagraph"/>
              <w:spacing w:line="234" w:lineRule="exact"/>
              <w:ind w:left="9"/>
              <w:jc w:val="center"/>
              <w:rPr>
                <w:sz w:val="22"/>
              </w:rPr>
            </w:pPr>
            <w:r>
              <w:rPr>
                <w:spacing w:val="-2"/>
                <w:sz w:val="22"/>
              </w:rPr>
              <w:t>51-</w:t>
            </w:r>
            <w:r>
              <w:rPr>
                <w:spacing w:val="-4"/>
                <w:sz w:val="22"/>
              </w:rPr>
              <w:t>0000</w:t>
            </w:r>
          </w:p>
        </w:tc>
        <w:tc>
          <w:tcPr>
            <w:tcW w:w="5221" w:type="dxa"/>
          </w:tcPr>
          <w:p>
            <w:pPr>
              <w:pStyle w:val="TableParagraph"/>
              <w:spacing w:line="234" w:lineRule="exact"/>
              <w:ind w:left="105"/>
              <w:jc w:val="left"/>
              <w:rPr>
                <w:sz w:val="22"/>
              </w:rPr>
            </w:pPr>
            <w:r>
              <w:rPr>
                <w:sz w:val="22"/>
              </w:rPr>
              <w:t>Production</w:t>
            </w:r>
            <w:r>
              <w:rPr>
                <w:spacing w:val="-9"/>
                <w:sz w:val="22"/>
              </w:rPr>
              <w:t> </w:t>
            </w:r>
            <w:r>
              <w:rPr>
                <w:spacing w:val="-2"/>
                <w:sz w:val="22"/>
              </w:rPr>
              <w:t>Occupations</w:t>
            </w:r>
          </w:p>
        </w:tc>
        <w:tc>
          <w:tcPr>
            <w:tcW w:w="1299" w:type="dxa"/>
          </w:tcPr>
          <w:p>
            <w:pPr>
              <w:pStyle w:val="TableParagraph"/>
              <w:spacing w:line="234" w:lineRule="exact"/>
              <w:ind w:right="97"/>
              <w:rPr>
                <w:sz w:val="22"/>
              </w:rPr>
            </w:pPr>
            <w:r>
              <w:rPr>
                <w:spacing w:val="-2"/>
                <w:sz w:val="22"/>
              </w:rPr>
              <w:t>6,653</w:t>
            </w:r>
          </w:p>
        </w:tc>
        <w:tc>
          <w:tcPr>
            <w:tcW w:w="1299" w:type="dxa"/>
          </w:tcPr>
          <w:p>
            <w:pPr>
              <w:pStyle w:val="TableParagraph"/>
              <w:spacing w:line="234" w:lineRule="exact"/>
              <w:ind w:right="95"/>
              <w:rPr>
                <w:sz w:val="22"/>
              </w:rPr>
            </w:pPr>
            <w:r>
              <w:rPr>
                <w:spacing w:val="-2"/>
                <w:sz w:val="22"/>
              </w:rPr>
              <w:t>7,219</w:t>
            </w:r>
          </w:p>
        </w:tc>
        <w:tc>
          <w:tcPr>
            <w:tcW w:w="991" w:type="dxa"/>
          </w:tcPr>
          <w:p>
            <w:pPr>
              <w:pStyle w:val="TableParagraph"/>
              <w:spacing w:line="234" w:lineRule="exact"/>
              <w:ind w:right="97"/>
              <w:rPr>
                <w:sz w:val="22"/>
              </w:rPr>
            </w:pPr>
            <w:r>
              <w:rPr>
                <w:spacing w:val="-5"/>
                <w:sz w:val="22"/>
              </w:rPr>
              <w:t>566</w:t>
            </w:r>
          </w:p>
        </w:tc>
        <w:tc>
          <w:tcPr>
            <w:tcW w:w="876" w:type="dxa"/>
          </w:tcPr>
          <w:p>
            <w:pPr>
              <w:pStyle w:val="TableParagraph"/>
              <w:spacing w:line="234" w:lineRule="exact"/>
              <w:ind w:left="166" w:right="8"/>
              <w:jc w:val="center"/>
              <w:rPr>
                <w:sz w:val="22"/>
              </w:rPr>
            </w:pPr>
            <w:r>
              <w:rPr>
                <w:spacing w:val="-2"/>
                <w:sz w:val="22"/>
              </w:rPr>
              <w:t>8.51%</w:t>
            </w:r>
          </w:p>
        </w:tc>
        <w:tc>
          <w:tcPr>
            <w:tcW w:w="829" w:type="dxa"/>
          </w:tcPr>
          <w:p>
            <w:pPr>
              <w:pStyle w:val="TableParagraph"/>
              <w:spacing w:line="234" w:lineRule="exact"/>
              <w:ind w:right="97"/>
              <w:rPr>
                <w:sz w:val="22"/>
              </w:rPr>
            </w:pPr>
            <w:r>
              <w:rPr>
                <w:spacing w:val="-5"/>
                <w:sz w:val="22"/>
              </w:rPr>
              <w:t>305</w:t>
            </w:r>
          </w:p>
        </w:tc>
        <w:tc>
          <w:tcPr>
            <w:tcW w:w="1040" w:type="dxa"/>
          </w:tcPr>
          <w:p>
            <w:pPr>
              <w:pStyle w:val="TableParagraph"/>
              <w:spacing w:line="234" w:lineRule="exact"/>
              <w:ind w:right="96"/>
              <w:rPr>
                <w:sz w:val="22"/>
              </w:rPr>
            </w:pPr>
            <w:r>
              <w:rPr>
                <w:spacing w:val="-5"/>
                <w:sz w:val="22"/>
              </w:rPr>
              <w:t>434</w:t>
            </w:r>
          </w:p>
        </w:tc>
        <w:tc>
          <w:tcPr>
            <w:tcW w:w="879" w:type="dxa"/>
          </w:tcPr>
          <w:p>
            <w:pPr>
              <w:pStyle w:val="TableParagraph"/>
              <w:spacing w:line="234" w:lineRule="exact"/>
              <w:ind w:right="99"/>
              <w:rPr>
                <w:sz w:val="22"/>
              </w:rPr>
            </w:pPr>
            <w:r>
              <w:rPr>
                <w:spacing w:val="-5"/>
                <w:sz w:val="22"/>
              </w:rPr>
              <w:t>57</w:t>
            </w:r>
          </w:p>
        </w:tc>
        <w:tc>
          <w:tcPr>
            <w:tcW w:w="1049" w:type="dxa"/>
          </w:tcPr>
          <w:p>
            <w:pPr>
              <w:pStyle w:val="TableParagraph"/>
              <w:spacing w:line="234" w:lineRule="exact"/>
              <w:ind w:right="98"/>
              <w:rPr>
                <w:sz w:val="22"/>
              </w:rPr>
            </w:pPr>
            <w:r>
              <w:rPr>
                <w:spacing w:val="-5"/>
                <w:sz w:val="22"/>
              </w:rPr>
              <w:t>796</w:t>
            </w:r>
          </w:p>
        </w:tc>
      </w:tr>
      <w:tr>
        <w:trPr>
          <w:trHeight w:val="254" w:hRule="atLeast"/>
        </w:trPr>
        <w:tc>
          <w:tcPr>
            <w:tcW w:w="987" w:type="dxa"/>
          </w:tcPr>
          <w:p>
            <w:pPr>
              <w:pStyle w:val="TableParagraph"/>
              <w:ind w:left="9"/>
              <w:jc w:val="center"/>
              <w:rPr>
                <w:sz w:val="22"/>
              </w:rPr>
            </w:pPr>
            <w:r>
              <w:rPr>
                <w:spacing w:val="-2"/>
                <w:sz w:val="22"/>
              </w:rPr>
              <w:t>53-</w:t>
            </w:r>
            <w:r>
              <w:rPr>
                <w:spacing w:val="-4"/>
                <w:sz w:val="22"/>
              </w:rPr>
              <w:t>0000</w:t>
            </w:r>
          </w:p>
        </w:tc>
        <w:tc>
          <w:tcPr>
            <w:tcW w:w="5221" w:type="dxa"/>
          </w:tcPr>
          <w:p>
            <w:pPr>
              <w:pStyle w:val="TableParagraph"/>
              <w:ind w:left="105"/>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9" w:type="dxa"/>
          </w:tcPr>
          <w:p>
            <w:pPr>
              <w:pStyle w:val="TableParagraph"/>
              <w:ind w:right="97"/>
              <w:rPr>
                <w:sz w:val="22"/>
              </w:rPr>
            </w:pPr>
            <w:r>
              <w:rPr>
                <w:spacing w:val="-2"/>
                <w:sz w:val="22"/>
              </w:rPr>
              <w:t>16,892</w:t>
            </w:r>
          </w:p>
        </w:tc>
        <w:tc>
          <w:tcPr>
            <w:tcW w:w="1299" w:type="dxa"/>
          </w:tcPr>
          <w:p>
            <w:pPr>
              <w:pStyle w:val="TableParagraph"/>
              <w:ind w:right="95"/>
              <w:rPr>
                <w:sz w:val="22"/>
              </w:rPr>
            </w:pPr>
            <w:r>
              <w:rPr>
                <w:spacing w:val="-2"/>
                <w:sz w:val="22"/>
              </w:rPr>
              <w:t>18,015</w:t>
            </w:r>
          </w:p>
        </w:tc>
        <w:tc>
          <w:tcPr>
            <w:tcW w:w="991" w:type="dxa"/>
          </w:tcPr>
          <w:p>
            <w:pPr>
              <w:pStyle w:val="TableParagraph"/>
              <w:ind w:right="97"/>
              <w:rPr>
                <w:sz w:val="22"/>
              </w:rPr>
            </w:pPr>
            <w:r>
              <w:rPr>
                <w:spacing w:val="-2"/>
                <w:sz w:val="22"/>
              </w:rPr>
              <w:t>1,123</w:t>
            </w:r>
          </w:p>
        </w:tc>
        <w:tc>
          <w:tcPr>
            <w:tcW w:w="876" w:type="dxa"/>
          </w:tcPr>
          <w:p>
            <w:pPr>
              <w:pStyle w:val="TableParagraph"/>
              <w:ind w:left="166" w:right="8"/>
              <w:jc w:val="center"/>
              <w:rPr>
                <w:sz w:val="22"/>
              </w:rPr>
            </w:pPr>
            <w:r>
              <w:rPr>
                <w:spacing w:val="-2"/>
                <w:sz w:val="22"/>
              </w:rPr>
              <w:t>6.65%</w:t>
            </w:r>
          </w:p>
        </w:tc>
        <w:tc>
          <w:tcPr>
            <w:tcW w:w="829" w:type="dxa"/>
          </w:tcPr>
          <w:p>
            <w:pPr>
              <w:pStyle w:val="TableParagraph"/>
              <w:ind w:right="97"/>
              <w:rPr>
                <w:sz w:val="22"/>
              </w:rPr>
            </w:pPr>
            <w:r>
              <w:rPr>
                <w:spacing w:val="-5"/>
                <w:sz w:val="22"/>
              </w:rPr>
              <w:t>891</w:t>
            </w:r>
          </w:p>
        </w:tc>
        <w:tc>
          <w:tcPr>
            <w:tcW w:w="1040" w:type="dxa"/>
          </w:tcPr>
          <w:p>
            <w:pPr>
              <w:pStyle w:val="TableParagraph"/>
              <w:ind w:right="96"/>
              <w:rPr>
                <w:sz w:val="22"/>
              </w:rPr>
            </w:pPr>
            <w:r>
              <w:rPr>
                <w:spacing w:val="-2"/>
                <w:sz w:val="22"/>
              </w:rPr>
              <w:t>1,283</w:t>
            </w:r>
          </w:p>
        </w:tc>
        <w:tc>
          <w:tcPr>
            <w:tcW w:w="879" w:type="dxa"/>
          </w:tcPr>
          <w:p>
            <w:pPr>
              <w:pStyle w:val="TableParagraph"/>
              <w:ind w:right="96"/>
              <w:rPr>
                <w:sz w:val="22"/>
              </w:rPr>
            </w:pPr>
            <w:r>
              <w:rPr>
                <w:spacing w:val="-5"/>
                <w:sz w:val="22"/>
              </w:rPr>
              <w:t>112</w:t>
            </w:r>
          </w:p>
        </w:tc>
        <w:tc>
          <w:tcPr>
            <w:tcW w:w="1049" w:type="dxa"/>
          </w:tcPr>
          <w:p>
            <w:pPr>
              <w:pStyle w:val="TableParagraph"/>
              <w:ind w:right="96"/>
              <w:rPr>
                <w:sz w:val="22"/>
              </w:rPr>
            </w:pPr>
            <w:r>
              <w:rPr>
                <w:spacing w:val="-2"/>
                <w:sz w:val="22"/>
              </w:rPr>
              <w:t>2,286</w:t>
            </w:r>
          </w:p>
        </w:tc>
      </w:tr>
    </w:tbl>
    <w:p>
      <w:pPr>
        <w:pStyle w:val="TableParagraph"/>
        <w:spacing w:after="0"/>
        <w:rPr>
          <w:sz w:val="22"/>
        </w:rPr>
        <w:sectPr>
          <w:headerReference w:type="even" r:id="rId157"/>
          <w:footerReference w:type="even" r:id="rId158"/>
          <w:pgSz w:w="15840" w:h="12240" w:orient="landscape"/>
          <w:pgMar w:header="720" w:footer="0" w:top="1000" w:bottom="280" w:left="0" w:right="0"/>
          <w:pgNumType w:start="66"/>
        </w:sectPr>
      </w:pPr>
    </w:p>
    <w:p>
      <w:pPr>
        <w:pStyle w:val="Heading1"/>
        <w:spacing w:line="433" w:lineRule="exact" w:before="77"/>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4"/>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332"/>
        <w:gridCol w:w="1298"/>
        <w:gridCol w:w="938"/>
        <w:gridCol w:w="878"/>
        <w:gridCol w:w="828"/>
        <w:gridCol w:w="1039"/>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052" w:type="dxa"/>
          </w:tcPr>
          <w:p>
            <w:pPr>
              <w:pStyle w:val="TableParagraph"/>
              <w:spacing w:line="240" w:lineRule="auto" w:before="252"/>
              <w:ind w:left="7"/>
              <w:jc w:val="center"/>
              <w:rPr>
                <w:b/>
                <w:sz w:val="22"/>
              </w:rPr>
            </w:pPr>
            <w:r>
              <w:rPr>
                <w:b/>
                <w:sz w:val="22"/>
              </w:rPr>
              <w:t>SOC</w:t>
            </w:r>
            <w:r>
              <w:rPr>
                <w:b/>
                <w:spacing w:val="-2"/>
                <w:sz w:val="22"/>
              </w:rPr>
              <w:t> Title</w:t>
            </w:r>
          </w:p>
        </w:tc>
        <w:tc>
          <w:tcPr>
            <w:tcW w:w="1332" w:type="dxa"/>
          </w:tcPr>
          <w:p>
            <w:pPr>
              <w:pStyle w:val="TableParagraph"/>
              <w:spacing w:line="252" w:lineRule="exact" w:before="0"/>
              <w:ind w:left="13" w:right="5"/>
              <w:jc w:val="center"/>
              <w:rPr>
                <w:b/>
                <w:sz w:val="22"/>
              </w:rPr>
            </w:pPr>
            <w:r>
              <w:rPr>
                <w:b/>
                <w:spacing w:val="-4"/>
                <w:sz w:val="22"/>
              </w:rPr>
              <w:t>2022</w:t>
            </w:r>
          </w:p>
          <w:p>
            <w:pPr>
              <w:pStyle w:val="TableParagraph"/>
              <w:spacing w:line="252" w:lineRule="exact" w:before="0"/>
              <w:ind w:left="13" w:right="3"/>
              <w:jc w:val="center"/>
              <w:rPr>
                <w:b/>
                <w:sz w:val="22"/>
              </w:rPr>
            </w:pPr>
            <w:r>
              <w:rPr>
                <w:b/>
                <w:spacing w:val="-2"/>
                <w:sz w:val="22"/>
              </w:rPr>
              <w:t>Estimated Employment</w:t>
            </w:r>
          </w:p>
        </w:tc>
        <w:tc>
          <w:tcPr>
            <w:tcW w:w="1298" w:type="dxa"/>
          </w:tcPr>
          <w:p>
            <w:pPr>
              <w:pStyle w:val="TableParagraph"/>
              <w:spacing w:line="252" w:lineRule="exact" w:before="0"/>
              <w:ind w:left="18" w:right="5"/>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09" w:firstLine="105"/>
              <w:jc w:val="left"/>
              <w:rPr>
                <w:b/>
                <w:sz w:val="22"/>
              </w:rPr>
            </w:pPr>
            <w:r>
              <w:rPr>
                <w:b/>
                <w:spacing w:val="-2"/>
                <w:sz w:val="22"/>
              </w:rPr>
              <w:t>Annual Transfers</w:t>
            </w:r>
          </w:p>
        </w:tc>
        <w:tc>
          <w:tcPr>
            <w:tcW w:w="879" w:type="dxa"/>
          </w:tcPr>
          <w:p>
            <w:pPr>
              <w:pStyle w:val="TableParagraph"/>
              <w:spacing w:line="240" w:lineRule="auto" w:before="125"/>
              <w:ind w:left="110" w:right="89" w:firstLine="24"/>
              <w:jc w:val="left"/>
              <w:rPr>
                <w:b/>
                <w:sz w:val="22"/>
              </w:rPr>
            </w:pPr>
            <w:r>
              <w:rPr>
                <w:b/>
                <w:spacing w:val="-2"/>
                <w:sz w:val="22"/>
              </w:rPr>
              <w:t>Annual Change</w:t>
            </w:r>
          </w:p>
        </w:tc>
        <w:tc>
          <w:tcPr>
            <w:tcW w:w="1049" w:type="dxa"/>
          </w:tcPr>
          <w:p>
            <w:pPr>
              <w:pStyle w:val="TableParagraph"/>
              <w:spacing w:line="252" w:lineRule="exact" w:before="0"/>
              <w:ind w:left="110" w:right="92"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sz w:val="22"/>
              </w:rPr>
            </w:pPr>
            <w:r>
              <w:rPr>
                <w:spacing w:val="-2"/>
                <w:sz w:val="22"/>
              </w:rPr>
              <w:t>31-</w:t>
            </w:r>
            <w:r>
              <w:rPr>
                <w:spacing w:val="-4"/>
                <w:sz w:val="22"/>
              </w:rPr>
              <w:t>1120</w:t>
            </w:r>
          </w:p>
        </w:tc>
        <w:tc>
          <w:tcPr>
            <w:tcW w:w="4052" w:type="dxa"/>
          </w:tcPr>
          <w:p>
            <w:pPr>
              <w:pStyle w:val="TableParagraph"/>
              <w:spacing w:before="4"/>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32" w:type="dxa"/>
          </w:tcPr>
          <w:p>
            <w:pPr>
              <w:pStyle w:val="TableParagraph"/>
              <w:spacing w:before="4"/>
              <w:ind w:right="95"/>
              <w:rPr>
                <w:sz w:val="22"/>
              </w:rPr>
            </w:pPr>
            <w:r>
              <w:rPr>
                <w:spacing w:val="-2"/>
                <w:sz w:val="22"/>
              </w:rPr>
              <w:t>3,717</w:t>
            </w:r>
          </w:p>
        </w:tc>
        <w:tc>
          <w:tcPr>
            <w:tcW w:w="1298" w:type="dxa"/>
          </w:tcPr>
          <w:p>
            <w:pPr>
              <w:pStyle w:val="TableParagraph"/>
              <w:spacing w:before="4"/>
              <w:ind w:right="92"/>
              <w:rPr>
                <w:sz w:val="22"/>
              </w:rPr>
            </w:pPr>
            <w:r>
              <w:rPr>
                <w:spacing w:val="-2"/>
                <w:sz w:val="22"/>
              </w:rPr>
              <w:t>4,552</w:t>
            </w:r>
          </w:p>
        </w:tc>
        <w:tc>
          <w:tcPr>
            <w:tcW w:w="938" w:type="dxa"/>
          </w:tcPr>
          <w:p>
            <w:pPr>
              <w:pStyle w:val="TableParagraph"/>
              <w:spacing w:before="4"/>
              <w:ind w:right="92"/>
              <w:rPr>
                <w:b/>
                <w:sz w:val="22"/>
              </w:rPr>
            </w:pPr>
            <w:r>
              <w:rPr>
                <w:b/>
                <w:spacing w:val="-5"/>
                <w:sz w:val="22"/>
              </w:rPr>
              <w:t>835</w:t>
            </w:r>
          </w:p>
        </w:tc>
        <w:tc>
          <w:tcPr>
            <w:tcW w:w="878" w:type="dxa"/>
          </w:tcPr>
          <w:p>
            <w:pPr>
              <w:pStyle w:val="TableParagraph"/>
              <w:spacing w:before="4"/>
              <w:ind w:left="108" w:right="42"/>
              <w:jc w:val="center"/>
              <w:rPr>
                <w:sz w:val="22"/>
              </w:rPr>
            </w:pPr>
            <w:r>
              <w:rPr>
                <w:spacing w:val="-2"/>
                <w:sz w:val="22"/>
              </w:rPr>
              <w:t>22.46%</w:t>
            </w:r>
          </w:p>
        </w:tc>
        <w:tc>
          <w:tcPr>
            <w:tcW w:w="828" w:type="dxa"/>
          </w:tcPr>
          <w:p>
            <w:pPr>
              <w:pStyle w:val="TableParagraph"/>
              <w:spacing w:before="4"/>
              <w:ind w:right="91"/>
              <w:rPr>
                <w:sz w:val="22"/>
              </w:rPr>
            </w:pPr>
            <w:r>
              <w:rPr>
                <w:spacing w:val="-5"/>
                <w:sz w:val="22"/>
              </w:rPr>
              <w:t>331</w:t>
            </w:r>
          </w:p>
        </w:tc>
        <w:tc>
          <w:tcPr>
            <w:tcW w:w="1039" w:type="dxa"/>
          </w:tcPr>
          <w:p>
            <w:pPr>
              <w:pStyle w:val="TableParagraph"/>
              <w:spacing w:before="4"/>
              <w:ind w:right="91"/>
              <w:rPr>
                <w:sz w:val="22"/>
              </w:rPr>
            </w:pPr>
            <w:r>
              <w:rPr>
                <w:spacing w:val="-5"/>
                <w:sz w:val="22"/>
              </w:rPr>
              <w:t>276</w:t>
            </w:r>
          </w:p>
        </w:tc>
        <w:tc>
          <w:tcPr>
            <w:tcW w:w="879" w:type="dxa"/>
          </w:tcPr>
          <w:p>
            <w:pPr>
              <w:pStyle w:val="TableParagraph"/>
              <w:spacing w:before="4"/>
              <w:ind w:right="95"/>
              <w:rPr>
                <w:sz w:val="22"/>
              </w:rPr>
            </w:pPr>
            <w:r>
              <w:rPr>
                <w:spacing w:val="-5"/>
                <w:sz w:val="22"/>
              </w:rPr>
              <w:t>84</w:t>
            </w:r>
          </w:p>
        </w:tc>
        <w:tc>
          <w:tcPr>
            <w:tcW w:w="1049" w:type="dxa"/>
          </w:tcPr>
          <w:p>
            <w:pPr>
              <w:pStyle w:val="TableParagraph"/>
              <w:spacing w:before="4"/>
              <w:ind w:right="91"/>
              <w:rPr>
                <w:sz w:val="22"/>
              </w:rPr>
            </w:pPr>
            <w:r>
              <w:rPr>
                <w:spacing w:val="-5"/>
                <w:sz w:val="22"/>
              </w:rPr>
              <w:t>691</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3021</w:t>
            </w:r>
          </w:p>
        </w:tc>
        <w:tc>
          <w:tcPr>
            <w:tcW w:w="4052" w:type="dxa"/>
          </w:tcPr>
          <w:p>
            <w:pPr>
              <w:pStyle w:val="TableParagraph"/>
              <w:ind w:left="108"/>
              <w:jc w:val="left"/>
              <w:rPr>
                <w:sz w:val="22"/>
              </w:rPr>
            </w:pPr>
            <w:r>
              <w:rPr>
                <w:sz w:val="22"/>
              </w:rPr>
              <w:t>Insurance</w:t>
            </w:r>
            <w:r>
              <w:rPr>
                <w:spacing w:val="-7"/>
                <w:sz w:val="22"/>
              </w:rPr>
              <w:t> </w:t>
            </w:r>
            <w:r>
              <w:rPr>
                <w:sz w:val="22"/>
              </w:rPr>
              <w:t>Sales</w:t>
            </w:r>
            <w:r>
              <w:rPr>
                <w:spacing w:val="-7"/>
                <w:sz w:val="22"/>
              </w:rPr>
              <w:t> </w:t>
            </w:r>
            <w:r>
              <w:rPr>
                <w:spacing w:val="-2"/>
                <w:sz w:val="22"/>
              </w:rPr>
              <w:t>Agents</w:t>
            </w:r>
          </w:p>
        </w:tc>
        <w:tc>
          <w:tcPr>
            <w:tcW w:w="1332" w:type="dxa"/>
          </w:tcPr>
          <w:p>
            <w:pPr>
              <w:pStyle w:val="TableParagraph"/>
              <w:ind w:right="95"/>
              <w:rPr>
                <w:sz w:val="22"/>
              </w:rPr>
            </w:pPr>
            <w:r>
              <w:rPr>
                <w:spacing w:val="-2"/>
                <w:sz w:val="22"/>
              </w:rPr>
              <w:t>3,181</w:t>
            </w:r>
          </w:p>
        </w:tc>
        <w:tc>
          <w:tcPr>
            <w:tcW w:w="1298" w:type="dxa"/>
          </w:tcPr>
          <w:p>
            <w:pPr>
              <w:pStyle w:val="TableParagraph"/>
              <w:ind w:right="92"/>
              <w:rPr>
                <w:sz w:val="22"/>
              </w:rPr>
            </w:pPr>
            <w:r>
              <w:rPr>
                <w:spacing w:val="-2"/>
                <w:sz w:val="22"/>
              </w:rPr>
              <w:t>3,803</w:t>
            </w:r>
          </w:p>
        </w:tc>
        <w:tc>
          <w:tcPr>
            <w:tcW w:w="938" w:type="dxa"/>
          </w:tcPr>
          <w:p>
            <w:pPr>
              <w:pStyle w:val="TableParagraph"/>
              <w:ind w:right="92"/>
              <w:rPr>
                <w:b/>
                <w:sz w:val="22"/>
              </w:rPr>
            </w:pPr>
            <w:r>
              <w:rPr>
                <w:b/>
                <w:spacing w:val="-5"/>
                <w:sz w:val="22"/>
              </w:rPr>
              <w:t>622</w:t>
            </w:r>
          </w:p>
        </w:tc>
        <w:tc>
          <w:tcPr>
            <w:tcW w:w="878" w:type="dxa"/>
          </w:tcPr>
          <w:p>
            <w:pPr>
              <w:pStyle w:val="TableParagraph"/>
              <w:ind w:left="108" w:right="42"/>
              <w:jc w:val="center"/>
              <w:rPr>
                <w:sz w:val="22"/>
              </w:rPr>
            </w:pPr>
            <w:r>
              <w:rPr>
                <w:spacing w:val="-2"/>
                <w:sz w:val="22"/>
              </w:rPr>
              <w:t>19.55%</w:t>
            </w:r>
          </w:p>
        </w:tc>
        <w:tc>
          <w:tcPr>
            <w:tcW w:w="828" w:type="dxa"/>
          </w:tcPr>
          <w:p>
            <w:pPr>
              <w:pStyle w:val="TableParagraph"/>
              <w:ind w:right="91"/>
              <w:rPr>
                <w:sz w:val="22"/>
              </w:rPr>
            </w:pPr>
            <w:r>
              <w:rPr>
                <w:spacing w:val="-5"/>
                <w:sz w:val="22"/>
              </w:rPr>
              <w:t>131</w:t>
            </w:r>
          </w:p>
        </w:tc>
        <w:tc>
          <w:tcPr>
            <w:tcW w:w="1039" w:type="dxa"/>
          </w:tcPr>
          <w:p>
            <w:pPr>
              <w:pStyle w:val="TableParagraph"/>
              <w:ind w:right="91"/>
              <w:rPr>
                <w:sz w:val="22"/>
              </w:rPr>
            </w:pPr>
            <w:r>
              <w:rPr>
                <w:spacing w:val="-5"/>
                <w:sz w:val="22"/>
              </w:rPr>
              <w:t>145</w:t>
            </w:r>
          </w:p>
        </w:tc>
        <w:tc>
          <w:tcPr>
            <w:tcW w:w="879" w:type="dxa"/>
          </w:tcPr>
          <w:p>
            <w:pPr>
              <w:pStyle w:val="TableParagraph"/>
              <w:ind w:right="95"/>
              <w:rPr>
                <w:sz w:val="22"/>
              </w:rPr>
            </w:pPr>
            <w:r>
              <w:rPr>
                <w:spacing w:val="-5"/>
                <w:sz w:val="22"/>
              </w:rPr>
              <w:t>62</w:t>
            </w:r>
          </w:p>
        </w:tc>
        <w:tc>
          <w:tcPr>
            <w:tcW w:w="1049" w:type="dxa"/>
          </w:tcPr>
          <w:p>
            <w:pPr>
              <w:pStyle w:val="TableParagraph"/>
              <w:ind w:right="91"/>
              <w:rPr>
                <w:sz w:val="22"/>
              </w:rPr>
            </w:pPr>
            <w:r>
              <w:rPr>
                <w:spacing w:val="-5"/>
                <w:sz w:val="22"/>
              </w:rPr>
              <w:t>338</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9111</w:t>
            </w:r>
          </w:p>
        </w:tc>
        <w:tc>
          <w:tcPr>
            <w:tcW w:w="4052" w:type="dxa"/>
          </w:tcPr>
          <w:p>
            <w:pPr>
              <w:pStyle w:val="TableParagraph"/>
              <w:spacing w:line="234" w:lineRule="exact"/>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7"/>
                <w:sz w:val="22"/>
              </w:rPr>
              <w:t> </w:t>
            </w:r>
            <w:r>
              <w:rPr>
                <w:spacing w:val="-2"/>
                <w:sz w:val="22"/>
              </w:rPr>
              <w:t>Managers</w:t>
            </w:r>
          </w:p>
        </w:tc>
        <w:tc>
          <w:tcPr>
            <w:tcW w:w="1332" w:type="dxa"/>
          </w:tcPr>
          <w:p>
            <w:pPr>
              <w:pStyle w:val="TableParagraph"/>
              <w:spacing w:line="234" w:lineRule="exact"/>
              <w:ind w:right="95"/>
              <w:rPr>
                <w:sz w:val="22"/>
              </w:rPr>
            </w:pPr>
            <w:r>
              <w:rPr>
                <w:spacing w:val="-2"/>
                <w:sz w:val="22"/>
              </w:rPr>
              <w:t>1,860</w:t>
            </w:r>
          </w:p>
        </w:tc>
        <w:tc>
          <w:tcPr>
            <w:tcW w:w="1298" w:type="dxa"/>
          </w:tcPr>
          <w:p>
            <w:pPr>
              <w:pStyle w:val="TableParagraph"/>
              <w:spacing w:line="234" w:lineRule="exact"/>
              <w:ind w:right="92"/>
              <w:rPr>
                <w:sz w:val="22"/>
              </w:rPr>
            </w:pPr>
            <w:r>
              <w:rPr>
                <w:spacing w:val="-2"/>
                <w:sz w:val="22"/>
              </w:rPr>
              <w:t>2,439</w:t>
            </w:r>
          </w:p>
        </w:tc>
        <w:tc>
          <w:tcPr>
            <w:tcW w:w="938" w:type="dxa"/>
          </w:tcPr>
          <w:p>
            <w:pPr>
              <w:pStyle w:val="TableParagraph"/>
              <w:spacing w:line="234" w:lineRule="exact"/>
              <w:ind w:right="92"/>
              <w:rPr>
                <w:b/>
                <w:sz w:val="22"/>
              </w:rPr>
            </w:pPr>
            <w:r>
              <w:rPr>
                <w:b/>
                <w:spacing w:val="-5"/>
                <w:sz w:val="22"/>
              </w:rPr>
              <w:t>579</w:t>
            </w:r>
          </w:p>
        </w:tc>
        <w:tc>
          <w:tcPr>
            <w:tcW w:w="878" w:type="dxa"/>
          </w:tcPr>
          <w:p>
            <w:pPr>
              <w:pStyle w:val="TableParagraph"/>
              <w:spacing w:line="234" w:lineRule="exact"/>
              <w:ind w:left="108" w:right="42"/>
              <w:jc w:val="center"/>
              <w:rPr>
                <w:sz w:val="22"/>
              </w:rPr>
            </w:pPr>
            <w:r>
              <w:rPr>
                <w:spacing w:val="-2"/>
                <w:sz w:val="22"/>
              </w:rPr>
              <w:t>31.13%</w:t>
            </w:r>
          </w:p>
        </w:tc>
        <w:tc>
          <w:tcPr>
            <w:tcW w:w="828" w:type="dxa"/>
          </w:tcPr>
          <w:p>
            <w:pPr>
              <w:pStyle w:val="TableParagraph"/>
              <w:spacing w:line="234" w:lineRule="exact"/>
              <w:ind w:right="94"/>
              <w:rPr>
                <w:sz w:val="22"/>
              </w:rPr>
            </w:pPr>
            <w:r>
              <w:rPr>
                <w:spacing w:val="-5"/>
                <w:sz w:val="22"/>
              </w:rPr>
              <w:t>60</w:t>
            </w:r>
          </w:p>
        </w:tc>
        <w:tc>
          <w:tcPr>
            <w:tcW w:w="1039" w:type="dxa"/>
          </w:tcPr>
          <w:p>
            <w:pPr>
              <w:pStyle w:val="TableParagraph"/>
              <w:spacing w:line="234" w:lineRule="exact"/>
              <w:ind w:right="95"/>
              <w:rPr>
                <w:sz w:val="22"/>
              </w:rPr>
            </w:pPr>
            <w:r>
              <w:rPr>
                <w:spacing w:val="-5"/>
                <w:sz w:val="22"/>
              </w:rPr>
              <w:t>89</w:t>
            </w:r>
          </w:p>
        </w:tc>
        <w:tc>
          <w:tcPr>
            <w:tcW w:w="879" w:type="dxa"/>
          </w:tcPr>
          <w:p>
            <w:pPr>
              <w:pStyle w:val="TableParagraph"/>
              <w:spacing w:line="234" w:lineRule="exact"/>
              <w:ind w:right="95"/>
              <w:rPr>
                <w:sz w:val="22"/>
              </w:rPr>
            </w:pPr>
            <w:r>
              <w:rPr>
                <w:spacing w:val="-5"/>
                <w:sz w:val="22"/>
              </w:rPr>
              <w:t>58</w:t>
            </w:r>
          </w:p>
        </w:tc>
        <w:tc>
          <w:tcPr>
            <w:tcW w:w="1049" w:type="dxa"/>
          </w:tcPr>
          <w:p>
            <w:pPr>
              <w:pStyle w:val="TableParagraph"/>
              <w:spacing w:line="234" w:lineRule="exact"/>
              <w:ind w:right="91"/>
              <w:rPr>
                <w:sz w:val="22"/>
              </w:rPr>
            </w:pPr>
            <w:r>
              <w:rPr>
                <w:spacing w:val="-5"/>
                <w:sz w:val="22"/>
              </w:rPr>
              <w:t>207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2014</w:t>
            </w:r>
          </w:p>
        </w:tc>
        <w:tc>
          <w:tcPr>
            <w:tcW w:w="4052" w:type="dxa"/>
          </w:tcPr>
          <w:p>
            <w:pPr>
              <w:pStyle w:val="TableParagraph"/>
              <w:ind w:left="108"/>
              <w:jc w:val="left"/>
              <w:rPr>
                <w:sz w:val="22"/>
              </w:rPr>
            </w:pPr>
            <w:r>
              <w:rPr>
                <w:sz w:val="22"/>
              </w:rPr>
              <w:t>Cooks,</w:t>
            </w:r>
            <w:r>
              <w:rPr>
                <w:spacing w:val="-4"/>
                <w:sz w:val="22"/>
              </w:rPr>
              <w:t> </w:t>
            </w:r>
            <w:r>
              <w:rPr>
                <w:spacing w:val="-2"/>
                <w:sz w:val="22"/>
              </w:rPr>
              <w:t>Restaurant</w:t>
            </w:r>
          </w:p>
        </w:tc>
        <w:tc>
          <w:tcPr>
            <w:tcW w:w="1332" w:type="dxa"/>
          </w:tcPr>
          <w:p>
            <w:pPr>
              <w:pStyle w:val="TableParagraph"/>
              <w:ind w:right="95"/>
              <w:rPr>
                <w:sz w:val="22"/>
              </w:rPr>
            </w:pPr>
            <w:r>
              <w:rPr>
                <w:spacing w:val="-2"/>
                <w:sz w:val="22"/>
              </w:rPr>
              <w:t>1,537</w:t>
            </w:r>
          </w:p>
        </w:tc>
        <w:tc>
          <w:tcPr>
            <w:tcW w:w="1298" w:type="dxa"/>
          </w:tcPr>
          <w:p>
            <w:pPr>
              <w:pStyle w:val="TableParagraph"/>
              <w:ind w:right="92"/>
              <w:rPr>
                <w:sz w:val="22"/>
              </w:rPr>
            </w:pPr>
            <w:r>
              <w:rPr>
                <w:spacing w:val="-2"/>
                <w:sz w:val="22"/>
              </w:rPr>
              <w:t>2,084</w:t>
            </w:r>
          </w:p>
        </w:tc>
        <w:tc>
          <w:tcPr>
            <w:tcW w:w="938" w:type="dxa"/>
          </w:tcPr>
          <w:p>
            <w:pPr>
              <w:pStyle w:val="TableParagraph"/>
              <w:ind w:right="92"/>
              <w:rPr>
                <w:b/>
                <w:sz w:val="22"/>
              </w:rPr>
            </w:pPr>
            <w:r>
              <w:rPr>
                <w:b/>
                <w:spacing w:val="-5"/>
                <w:sz w:val="22"/>
              </w:rPr>
              <w:t>547</w:t>
            </w:r>
          </w:p>
        </w:tc>
        <w:tc>
          <w:tcPr>
            <w:tcW w:w="878" w:type="dxa"/>
          </w:tcPr>
          <w:p>
            <w:pPr>
              <w:pStyle w:val="TableParagraph"/>
              <w:ind w:left="108" w:right="42"/>
              <w:jc w:val="center"/>
              <w:rPr>
                <w:sz w:val="22"/>
              </w:rPr>
            </w:pPr>
            <w:r>
              <w:rPr>
                <w:spacing w:val="-2"/>
                <w:sz w:val="22"/>
              </w:rPr>
              <w:t>35.59%</w:t>
            </w:r>
          </w:p>
        </w:tc>
        <w:tc>
          <w:tcPr>
            <w:tcW w:w="828" w:type="dxa"/>
          </w:tcPr>
          <w:p>
            <w:pPr>
              <w:pStyle w:val="TableParagraph"/>
              <w:ind w:right="91"/>
              <w:rPr>
                <w:sz w:val="22"/>
              </w:rPr>
            </w:pPr>
            <w:r>
              <w:rPr>
                <w:spacing w:val="-5"/>
                <w:sz w:val="22"/>
              </w:rPr>
              <w:t>124</w:t>
            </w:r>
          </w:p>
        </w:tc>
        <w:tc>
          <w:tcPr>
            <w:tcW w:w="1039" w:type="dxa"/>
          </w:tcPr>
          <w:p>
            <w:pPr>
              <w:pStyle w:val="TableParagraph"/>
              <w:ind w:right="91"/>
              <w:rPr>
                <w:sz w:val="22"/>
              </w:rPr>
            </w:pPr>
            <w:r>
              <w:rPr>
                <w:spacing w:val="-5"/>
                <w:sz w:val="22"/>
              </w:rPr>
              <w:t>148</w:t>
            </w:r>
          </w:p>
        </w:tc>
        <w:tc>
          <w:tcPr>
            <w:tcW w:w="879" w:type="dxa"/>
          </w:tcPr>
          <w:p>
            <w:pPr>
              <w:pStyle w:val="TableParagraph"/>
              <w:ind w:right="95"/>
              <w:rPr>
                <w:sz w:val="22"/>
              </w:rPr>
            </w:pPr>
            <w:r>
              <w:rPr>
                <w:spacing w:val="-5"/>
                <w:sz w:val="22"/>
              </w:rPr>
              <w:t>55</w:t>
            </w:r>
          </w:p>
        </w:tc>
        <w:tc>
          <w:tcPr>
            <w:tcW w:w="1049" w:type="dxa"/>
          </w:tcPr>
          <w:p>
            <w:pPr>
              <w:pStyle w:val="TableParagraph"/>
              <w:ind w:right="91"/>
              <w:rPr>
                <w:sz w:val="22"/>
              </w:rPr>
            </w:pPr>
            <w:r>
              <w:rPr>
                <w:spacing w:val="-5"/>
                <w:sz w:val="22"/>
              </w:rPr>
              <w:t>327</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05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32" w:type="dxa"/>
          </w:tcPr>
          <w:p>
            <w:pPr>
              <w:pStyle w:val="TableParagraph"/>
              <w:ind w:right="95"/>
              <w:rPr>
                <w:sz w:val="22"/>
              </w:rPr>
            </w:pPr>
            <w:r>
              <w:rPr>
                <w:spacing w:val="-2"/>
                <w:sz w:val="22"/>
              </w:rPr>
              <w:t>4,866</w:t>
            </w:r>
          </w:p>
        </w:tc>
        <w:tc>
          <w:tcPr>
            <w:tcW w:w="1298" w:type="dxa"/>
          </w:tcPr>
          <w:p>
            <w:pPr>
              <w:pStyle w:val="TableParagraph"/>
              <w:ind w:right="92"/>
              <w:rPr>
                <w:sz w:val="22"/>
              </w:rPr>
            </w:pPr>
            <w:r>
              <w:rPr>
                <w:spacing w:val="-2"/>
                <w:sz w:val="22"/>
              </w:rPr>
              <w:t>5,376</w:t>
            </w:r>
          </w:p>
        </w:tc>
        <w:tc>
          <w:tcPr>
            <w:tcW w:w="938" w:type="dxa"/>
          </w:tcPr>
          <w:p>
            <w:pPr>
              <w:pStyle w:val="TableParagraph"/>
              <w:ind w:right="92"/>
              <w:rPr>
                <w:b/>
                <w:sz w:val="22"/>
              </w:rPr>
            </w:pPr>
            <w:r>
              <w:rPr>
                <w:b/>
                <w:spacing w:val="-5"/>
                <w:sz w:val="22"/>
              </w:rPr>
              <w:t>510</w:t>
            </w:r>
          </w:p>
        </w:tc>
        <w:tc>
          <w:tcPr>
            <w:tcW w:w="878" w:type="dxa"/>
          </w:tcPr>
          <w:p>
            <w:pPr>
              <w:pStyle w:val="TableParagraph"/>
              <w:ind w:left="108" w:right="42"/>
              <w:jc w:val="center"/>
              <w:rPr>
                <w:sz w:val="22"/>
              </w:rPr>
            </w:pPr>
            <w:r>
              <w:rPr>
                <w:spacing w:val="-2"/>
                <w:sz w:val="22"/>
              </w:rPr>
              <w:t>10.48%</w:t>
            </w:r>
          </w:p>
        </w:tc>
        <w:tc>
          <w:tcPr>
            <w:tcW w:w="828" w:type="dxa"/>
          </w:tcPr>
          <w:p>
            <w:pPr>
              <w:pStyle w:val="TableParagraph"/>
              <w:ind w:right="91"/>
              <w:rPr>
                <w:sz w:val="22"/>
              </w:rPr>
            </w:pPr>
            <w:r>
              <w:rPr>
                <w:spacing w:val="-5"/>
                <w:sz w:val="22"/>
              </w:rPr>
              <w:t>128</w:t>
            </w:r>
          </w:p>
        </w:tc>
        <w:tc>
          <w:tcPr>
            <w:tcW w:w="1039" w:type="dxa"/>
          </w:tcPr>
          <w:p>
            <w:pPr>
              <w:pStyle w:val="TableParagraph"/>
              <w:ind w:right="91"/>
              <w:rPr>
                <w:sz w:val="22"/>
              </w:rPr>
            </w:pPr>
            <w:r>
              <w:rPr>
                <w:spacing w:val="-5"/>
                <w:sz w:val="22"/>
              </w:rPr>
              <w:t>275</w:t>
            </w:r>
          </w:p>
        </w:tc>
        <w:tc>
          <w:tcPr>
            <w:tcW w:w="879" w:type="dxa"/>
          </w:tcPr>
          <w:p>
            <w:pPr>
              <w:pStyle w:val="TableParagraph"/>
              <w:ind w:right="95"/>
              <w:rPr>
                <w:sz w:val="22"/>
              </w:rPr>
            </w:pPr>
            <w:r>
              <w:rPr>
                <w:spacing w:val="-5"/>
                <w:sz w:val="22"/>
              </w:rPr>
              <w:t>51</w:t>
            </w:r>
          </w:p>
        </w:tc>
        <w:tc>
          <w:tcPr>
            <w:tcW w:w="1049" w:type="dxa"/>
          </w:tcPr>
          <w:p>
            <w:pPr>
              <w:pStyle w:val="TableParagraph"/>
              <w:ind w:right="91"/>
              <w:rPr>
                <w:sz w:val="22"/>
              </w:rPr>
            </w:pPr>
            <w:r>
              <w:rPr>
                <w:spacing w:val="-5"/>
                <w:sz w:val="22"/>
              </w:rPr>
              <w:t>454</w:t>
            </w:r>
          </w:p>
        </w:tc>
      </w:tr>
      <w:tr>
        <w:trPr>
          <w:trHeight w:val="257" w:hRule="atLeast"/>
        </w:trPr>
        <w:tc>
          <w:tcPr>
            <w:tcW w:w="895" w:type="dxa"/>
          </w:tcPr>
          <w:p>
            <w:pPr>
              <w:pStyle w:val="TableParagraph"/>
              <w:spacing w:before="5"/>
              <w:ind w:left="11" w:right="2"/>
              <w:jc w:val="center"/>
              <w:rPr>
                <w:sz w:val="22"/>
              </w:rPr>
            </w:pPr>
            <w:r>
              <w:rPr>
                <w:spacing w:val="-2"/>
                <w:sz w:val="22"/>
              </w:rPr>
              <w:t>29-</w:t>
            </w:r>
            <w:r>
              <w:rPr>
                <w:spacing w:val="-4"/>
                <w:sz w:val="22"/>
              </w:rPr>
              <w:t>1141</w:t>
            </w:r>
          </w:p>
        </w:tc>
        <w:tc>
          <w:tcPr>
            <w:tcW w:w="4052" w:type="dxa"/>
          </w:tcPr>
          <w:p>
            <w:pPr>
              <w:pStyle w:val="TableParagraph"/>
              <w:spacing w:before="5"/>
              <w:ind w:left="108"/>
              <w:jc w:val="left"/>
              <w:rPr>
                <w:sz w:val="22"/>
              </w:rPr>
            </w:pPr>
            <w:r>
              <w:rPr>
                <w:sz w:val="22"/>
              </w:rPr>
              <w:t>Registered</w:t>
            </w:r>
            <w:r>
              <w:rPr>
                <w:spacing w:val="-11"/>
                <w:sz w:val="22"/>
              </w:rPr>
              <w:t> </w:t>
            </w:r>
            <w:r>
              <w:rPr>
                <w:spacing w:val="-2"/>
                <w:sz w:val="22"/>
              </w:rPr>
              <w:t>Nurses</w:t>
            </w:r>
          </w:p>
        </w:tc>
        <w:tc>
          <w:tcPr>
            <w:tcW w:w="1332" w:type="dxa"/>
          </w:tcPr>
          <w:p>
            <w:pPr>
              <w:pStyle w:val="TableParagraph"/>
              <w:spacing w:before="5"/>
              <w:ind w:right="95"/>
              <w:rPr>
                <w:sz w:val="22"/>
              </w:rPr>
            </w:pPr>
            <w:r>
              <w:rPr>
                <w:spacing w:val="-2"/>
                <w:sz w:val="22"/>
              </w:rPr>
              <w:t>7,484</w:t>
            </w:r>
          </w:p>
        </w:tc>
        <w:tc>
          <w:tcPr>
            <w:tcW w:w="1298" w:type="dxa"/>
          </w:tcPr>
          <w:p>
            <w:pPr>
              <w:pStyle w:val="TableParagraph"/>
              <w:spacing w:before="5"/>
              <w:ind w:right="92"/>
              <w:rPr>
                <w:sz w:val="22"/>
              </w:rPr>
            </w:pPr>
            <w:r>
              <w:rPr>
                <w:spacing w:val="-2"/>
                <w:sz w:val="22"/>
              </w:rPr>
              <w:t>7,984</w:t>
            </w:r>
          </w:p>
        </w:tc>
        <w:tc>
          <w:tcPr>
            <w:tcW w:w="938" w:type="dxa"/>
          </w:tcPr>
          <w:p>
            <w:pPr>
              <w:pStyle w:val="TableParagraph"/>
              <w:spacing w:before="5"/>
              <w:ind w:right="92"/>
              <w:rPr>
                <w:b/>
                <w:sz w:val="22"/>
              </w:rPr>
            </w:pPr>
            <w:r>
              <w:rPr>
                <w:b/>
                <w:spacing w:val="-5"/>
                <w:sz w:val="22"/>
              </w:rPr>
              <w:t>500</w:t>
            </w:r>
          </w:p>
        </w:tc>
        <w:tc>
          <w:tcPr>
            <w:tcW w:w="878" w:type="dxa"/>
          </w:tcPr>
          <w:p>
            <w:pPr>
              <w:pStyle w:val="TableParagraph"/>
              <w:spacing w:before="5"/>
              <w:ind w:left="170" w:right="3"/>
              <w:jc w:val="center"/>
              <w:rPr>
                <w:sz w:val="22"/>
              </w:rPr>
            </w:pPr>
            <w:r>
              <w:rPr>
                <w:spacing w:val="-2"/>
                <w:sz w:val="22"/>
              </w:rPr>
              <w:t>6.68%</w:t>
            </w:r>
          </w:p>
        </w:tc>
        <w:tc>
          <w:tcPr>
            <w:tcW w:w="828" w:type="dxa"/>
          </w:tcPr>
          <w:p>
            <w:pPr>
              <w:pStyle w:val="TableParagraph"/>
              <w:spacing w:before="5"/>
              <w:ind w:right="91"/>
              <w:rPr>
                <w:sz w:val="22"/>
              </w:rPr>
            </w:pPr>
            <w:r>
              <w:rPr>
                <w:spacing w:val="-5"/>
                <w:sz w:val="22"/>
              </w:rPr>
              <w:t>257</w:t>
            </w:r>
          </w:p>
        </w:tc>
        <w:tc>
          <w:tcPr>
            <w:tcW w:w="1039" w:type="dxa"/>
          </w:tcPr>
          <w:p>
            <w:pPr>
              <w:pStyle w:val="TableParagraph"/>
              <w:spacing w:before="5"/>
              <w:ind w:right="91"/>
              <w:rPr>
                <w:sz w:val="22"/>
              </w:rPr>
            </w:pPr>
            <w:r>
              <w:rPr>
                <w:spacing w:val="-5"/>
                <w:sz w:val="22"/>
              </w:rPr>
              <w:t>159</w:t>
            </w:r>
          </w:p>
        </w:tc>
        <w:tc>
          <w:tcPr>
            <w:tcW w:w="879" w:type="dxa"/>
          </w:tcPr>
          <w:p>
            <w:pPr>
              <w:pStyle w:val="TableParagraph"/>
              <w:spacing w:before="5"/>
              <w:ind w:right="95"/>
              <w:rPr>
                <w:sz w:val="22"/>
              </w:rPr>
            </w:pPr>
            <w:r>
              <w:rPr>
                <w:spacing w:val="-5"/>
                <w:sz w:val="22"/>
              </w:rPr>
              <w:t>50</w:t>
            </w:r>
          </w:p>
        </w:tc>
        <w:tc>
          <w:tcPr>
            <w:tcW w:w="1049" w:type="dxa"/>
          </w:tcPr>
          <w:p>
            <w:pPr>
              <w:pStyle w:val="TableParagraph"/>
              <w:spacing w:before="5"/>
              <w:ind w:right="91"/>
              <w:rPr>
                <w:sz w:val="22"/>
              </w:rPr>
            </w:pPr>
            <w:r>
              <w:rPr>
                <w:spacing w:val="-5"/>
                <w:sz w:val="22"/>
              </w:rPr>
              <w:t>466</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05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32" w:type="dxa"/>
          </w:tcPr>
          <w:p>
            <w:pPr>
              <w:pStyle w:val="TableParagraph"/>
              <w:ind w:right="95"/>
              <w:rPr>
                <w:sz w:val="22"/>
              </w:rPr>
            </w:pPr>
            <w:r>
              <w:rPr>
                <w:spacing w:val="-2"/>
                <w:sz w:val="22"/>
              </w:rPr>
              <w:t>3,547</w:t>
            </w:r>
          </w:p>
        </w:tc>
        <w:tc>
          <w:tcPr>
            <w:tcW w:w="1298" w:type="dxa"/>
          </w:tcPr>
          <w:p>
            <w:pPr>
              <w:pStyle w:val="TableParagraph"/>
              <w:ind w:right="92"/>
              <w:rPr>
                <w:sz w:val="22"/>
              </w:rPr>
            </w:pPr>
            <w:r>
              <w:rPr>
                <w:spacing w:val="-2"/>
                <w:sz w:val="22"/>
              </w:rPr>
              <w:t>4,037</w:t>
            </w:r>
          </w:p>
        </w:tc>
        <w:tc>
          <w:tcPr>
            <w:tcW w:w="938" w:type="dxa"/>
          </w:tcPr>
          <w:p>
            <w:pPr>
              <w:pStyle w:val="TableParagraph"/>
              <w:ind w:right="92"/>
              <w:rPr>
                <w:b/>
                <w:sz w:val="22"/>
              </w:rPr>
            </w:pPr>
            <w:r>
              <w:rPr>
                <w:b/>
                <w:spacing w:val="-5"/>
                <w:sz w:val="22"/>
              </w:rPr>
              <w:t>490</w:t>
            </w:r>
          </w:p>
        </w:tc>
        <w:tc>
          <w:tcPr>
            <w:tcW w:w="878" w:type="dxa"/>
          </w:tcPr>
          <w:p>
            <w:pPr>
              <w:pStyle w:val="TableParagraph"/>
              <w:ind w:left="108" w:right="42"/>
              <w:jc w:val="center"/>
              <w:rPr>
                <w:sz w:val="22"/>
              </w:rPr>
            </w:pPr>
            <w:r>
              <w:rPr>
                <w:spacing w:val="-2"/>
                <w:sz w:val="22"/>
              </w:rPr>
              <w:t>13.81%</w:t>
            </w:r>
          </w:p>
        </w:tc>
        <w:tc>
          <w:tcPr>
            <w:tcW w:w="828" w:type="dxa"/>
          </w:tcPr>
          <w:p>
            <w:pPr>
              <w:pStyle w:val="TableParagraph"/>
              <w:ind w:right="91"/>
              <w:rPr>
                <w:sz w:val="22"/>
              </w:rPr>
            </w:pPr>
            <w:r>
              <w:rPr>
                <w:spacing w:val="-5"/>
                <w:sz w:val="22"/>
              </w:rPr>
              <w:t>419</w:t>
            </w:r>
          </w:p>
        </w:tc>
        <w:tc>
          <w:tcPr>
            <w:tcW w:w="1039" w:type="dxa"/>
          </w:tcPr>
          <w:p>
            <w:pPr>
              <w:pStyle w:val="TableParagraph"/>
              <w:ind w:right="91"/>
              <w:rPr>
                <w:sz w:val="22"/>
              </w:rPr>
            </w:pPr>
            <w:r>
              <w:rPr>
                <w:spacing w:val="-5"/>
                <w:sz w:val="22"/>
              </w:rPr>
              <w:t>447</w:t>
            </w:r>
          </w:p>
        </w:tc>
        <w:tc>
          <w:tcPr>
            <w:tcW w:w="879" w:type="dxa"/>
          </w:tcPr>
          <w:p>
            <w:pPr>
              <w:pStyle w:val="TableParagraph"/>
              <w:ind w:right="95"/>
              <w:rPr>
                <w:sz w:val="22"/>
              </w:rPr>
            </w:pPr>
            <w:r>
              <w:rPr>
                <w:spacing w:val="-5"/>
                <w:sz w:val="22"/>
              </w:rPr>
              <w:t>49</w:t>
            </w:r>
          </w:p>
        </w:tc>
        <w:tc>
          <w:tcPr>
            <w:tcW w:w="1049" w:type="dxa"/>
          </w:tcPr>
          <w:p>
            <w:pPr>
              <w:pStyle w:val="TableParagraph"/>
              <w:ind w:right="91"/>
              <w:rPr>
                <w:sz w:val="22"/>
              </w:rPr>
            </w:pPr>
            <w:r>
              <w:rPr>
                <w:spacing w:val="-5"/>
                <w:sz w:val="22"/>
              </w:rPr>
              <w:t>915</w:t>
            </w:r>
          </w:p>
        </w:tc>
      </w:tr>
      <w:tr>
        <w:trPr>
          <w:trHeight w:val="256" w:hRule="atLeast"/>
        </w:trPr>
        <w:tc>
          <w:tcPr>
            <w:tcW w:w="895" w:type="dxa"/>
          </w:tcPr>
          <w:p>
            <w:pPr>
              <w:pStyle w:val="TableParagraph"/>
              <w:spacing w:line="234" w:lineRule="exact"/>
              <w:ind w:left="11" w:right="2"/>
              <w:jc w:val="center"/>
              <w:rPr>
                <w:sz w:val="22"/>
              </w:rPr>
            </w:pPr>
            <w:r>
              <w:rPr>
                <w:spacing w:val="-2"/>
                <w:sz w:val="22"/>
              </w:rPr>
              <w:t>15-</w:t>
            </w:r>
            <w:r>
              <w:rPr>
                <w:spacing w:val="-4"/>
                <w:sz w:val="22"/>
              </w:rPr>
              <w:t>1252</w:t>
            </w:r>
          </w:p>
        </w:tc>
        <w:tc>
          <w:tcPr>
            <w:tcW w:w="4052"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332" w:type="dxa"/>
          </w:tcPr>
          <w:p>
            <w:pPr>
              <w:pStyle w:val="TableParagraph"/>
              <w:spacing w:line="234" w:lineRule="exact"/>
              <w:ind w:right="95"/>
              <w:rPr>
                <w:sz w:val="22"/>
              </w:rPr>
            </w:pPr>
            <w:r>
              <w:rPr>
                <w:spacing w:val="-2"/>
                <w:sz w:val="22"/>
              </w:rPr>
              <w:t>1,102</w:t>
            </w:r>
          </w:p>
        </w:tc>
        <w:tc>
          <w:tcPr>
            <w:tcW w:w="1298" w:type="dxa"/>
          </w:tcPr>
          <w:p>
            <w:pPr>
              <w:pStyle w:val="TableParagraph"/>
              <w:spacing w:line="234" w:lineRule="exact"/>
              <w:ind w:right="92"/>
              <w:rPr>
                <w:sz w:val="22"/>
              </w:rPr>
            </w:pPr>
            <w:r>
              <w:rPr>
                <w:spacing w:val="-2"/>
                <w:sz w:val="22"/>
              </w:rPr>
              <w:t>1,475</w:t>
            </w:r>
          </w:p>
        </w:tc>
        <w:tc>
          <w:tcPr>
            <w:tcW w:w="938" w:type="dxa"/>
          </w:tcPr>
          <w:p>
            <w:pPr>
              <w:pStyle w:val="TableParagraph"/>
              <w:spacing w:line="234" w:lineRule="exact"/>
              <w:ind w:right="92"/>
              <w:rPr>
                <w:b/>
                <w:sz w:val="22"/>
              </w:rPr>
            </w:pPr>
            <w:r>
              <w:rPr>
                <w:b/>
                <w:spacing w:val="-5"/>
                <w:sz w:val="22"/>
              </w:rPr>
              <w:t>373</w:t>
            </w:r>
          </w:p>
        </w:tc>
        <w:tc>
          <w:tcPr>
            <w:tcW w:w="878" w:type="dxa"/>
          </w:tcPr>
          <w:p>
            <w:pPr>
              <w:pStyle w:val="TableParagraph"/>
              <w:spacing w:line="234" w:lineRule="exact"/>
              <w:ind w:left="108" w:right="42"/>
              <w:jc w:val="center"/>
              <w:rPr>
                <w:sz w:val="22"/>
              </w:rPr>
            </w:pPr>
            <w:r>
              <w:rPr>
                <w:spacing w:val="-2"/>
                <w:sz w:val="22"/>
              </w:rPr>
              <w:t>33.85%</w:t>
            </w:r>
          </w:p>
        </w:tc>
        <w:tc>
          <w:tcPr>
            <w:tcW w:w="828" w:type="dxa"/>
          </w:tcPr>
          <w:p>
            <w:pPr>
              <w:pStyle w:val="TableParagraph"/>
              <w:spacing w:line="234" w:lineRule="exact"/>
              <w:ind w:right="94"/>
              <w:rPr>
                <w:sz w:val="22"/>
              </w:rPr>
            </w:pPr>
            <w:r>
              <w:rPr>
                <w:spacing w:val="-5"/>
                <w:sz w:val="22"/>
              </w:rPr>
              <w:t>22</w:t>
            </w:r>
          </w:p>
        </w:tc>
        <w:tc>
          <w:tcPr>
            <w:tcW w:w="1039" w:type="dxa"/>
          </w:tcPr>
          <w:p>
            <w:pPr>
              <w:pStyle w:val="TableParagraph"/>
              <w:spacing w:line="234" w:lineRule="exact"/>
              <w:ind w:right="95"/>
              <w:rPr>
                <w:sz w:val="22"/>
              </w:rPr>
            </w:pPr>
            <w:r>
              <w:rPr>
                <w:spacing w:val="-5"/>
                <w:sz w:val="22"/>
              </w:rPr>
              <w:t>46</w:t>
            </w:r>
          </w:p>
        </w:tc>
        <w:tc>
          <w:tcPr>
            <w:tcW w:w="879" w:type="dxa"/>
          </w:tcPr>
          <w:p>
            <w:pPr>
              <w:pStyle w:val="TableParagraph"/>
              <w:spacing w:line="234" w:lineRule="exact"/>
              <w:ind w:right="95"/>
              <w:rPr>
                <w:sz w:val="22"/>
              </w:rPr>
            </w:pPr>
            <w:r>
              <w:rPr>
                <w:spacing w:val="-5"/>
                <w:sz w:val="22"/>
              </w:rPr>
              <w:t>37</w:t>
            </w:r>
          </w:p>
        </w:tc>
        <w:tc>
          <w:tcPr>
            <w:tcW w:w="1049" w:type="dxa"/>
          </w:tcPr>
          <w:p>
            <w:pPr>
              <w:pStyle w:val="TableParagraph"/>
              <w:spacing w:line="234" w:lineRule="exact"/>
              <w:ind w:right="91"/>
              <w:rPr>
                <w:sz w:val="22"/>
              </w:rPr>
            </w:pPr>
            <w:r>
              <w:rPr>
                <w:spacing w:val="-5"/>
                <w:sz w:val="22"/>
              </w:rPr>
              <w:t>105</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9041</w:t>
            </w:r>
          </w:p>
        </w:tc>
        <w:tc>
          <w:tcPr>
            <w:tcW w:w="4052" w:type="dxa"/>
          </w:tcPr>
          <w:p>
            <w:pPr>
              <w:pStyle w:val="TableParagraph"/>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332" w:type="dxa"/>
          </w:tcPr>
          <w:p>
            <w:pPr>
              <w:pStyle w:val="TableParagraph"/>
              <w:ind w:right="95"/>
              <w:rPr>
                <w:sz w:val="22"/>
              </w:rPr>
            </w:pPr>
            <w:r>
              <w:rPr>
                <w:spacing w:val="-2"/>
                <w:sz w:val="22"/>
              </w:rPr>
              <w:t>5,271</w:t>
            </w:r>
          </w:p>
        </w:tc>
        <w:tc>
          <w:tcPr>
            <w:tcW w:w="1298" w:type="dxa"/>
          </w:tcPr>
          <w:p>
            <w:pPr>
              <w:pStyle w:val="TableParagraph"/>
              <w:ind w:right="92"/>
              <w:rPr>
                <w:sz w:val="22"/>
              </w:rPr>
            </w:pPr>
            <w:r>
              <w:rPr>
                <w:spacing w:val="-2"/>
                <w:sz w:val="22"/>
              </w:rPr>
              <w:t>5,620</w:t>
            </w:r>
          </w:p>
        </w:tc>
        <w:tc>
          <w:tcPr>
            <w:tcW w:w="938" w:type="dxa"/>
          </w:tcPr>
          <w:p>
            <w:pPr>
              <w:pStyle w:val="TableParagraph"/>
              <w:ind w:right="92"/>
              <w:rPr>
                <w:b/>
                <w:sz w:val="22"/>
              </w:rPr>
            </w:pPr>
            <w:r>
              <w:rPr>
                <w:b/>
                <w:spacing w:val="-5"/>
                <w:sz w:val="22"/>
              </w:rPr>
              <w:t>349</w:t>
            </w:r>
          </w:p>
        </w:tc>
        <w:tc>
          <w:tcPr>
            <w:tcW w:w="878" w:type="dxa"/>
          </w:tcPr>
          <w:p>
            <w:pPr>
              <w:pStyle w:val="TableParagraph"/>
              <w:ind w:left="170" w:right="3"/>
              <w:jc w:val="center"/>
              <w:rPr>
                <w:sz w:val="22"/>
              </w:rPr>
            </w:pPr>
            <w:r>
              <w:rPr>
                <w:spacing w:val="-2"/>
                <w:sz w:val="22"/>
              </w:rPr>
              <w:t>6.62%</w:t>
            </w:r>
          </w:p>
        </w:tc>
        <w:tc>
          <w:tcPr>
            <w:tcW w:w="828" w:type="dxa"/>
          </w:tcPr>
          <w:p>
            <w:pPr>
              <w:pStyle w:val="TableParagraph"/>
              <w:ind w:right="91"/>
              <w:rPr>
                <w:sz w:val="22"/>
              </w:rPr>
            </w:pPr>
            <w:r>
              <w:rPr>
                <w:spacing w:val="-5"/>
                <w:sz w:val="22"/>
              </w:rPr>
              <w:t>219</w:t>
            </w:r>
          </w:p>
        </w:tc>
        <w:tc>
          <w:tcPr>
            <w:tcW w:w="1039" w:type="dxa"/>
          </w:tcPr>
          <w:p>
            <w:pPr>
              <w:pStyle w:val="TableParagraph"/>
              <w:ind w:right="91"/>
              <w:rPr>
                <w:sz w:val="22"/>
              </w:rPr>
            </w:pPr>
            <w:r>
              <w:rPr>
                <w:spacing w:val="-5"/>
                <w:sz w:val="22"/>
              </w:rPr>
              <w:t>271</w:t>
            </w:r>
          </w:p>
        </w:tc>
        <w:tc>
          <w:tcPr>
            <w:tcW w:w="879" w:type="dxa"/>
          </w:tcPr>
          <w:p>
            <w:pPr>
              <w:pStyle w:val="TableParagraph"/>
              <w:ind w:right="95"/>
              <w:rPr>
                <w:sz w:val="22"/>
              </w:rPr>
            </w:pPr>
            <w:r>
              <w:rPr>
                <w:spacing w:val="-5"/>
                <w:sz w:val="22"/>
              </w:rPr>
              <w:t>35</w:t>
            </w:r>
          </w:p>
        </w:tc>
        <w:tc>
          <w:tcPr>
            <w:tcW w:w="1049" w:type="dxa"/>
          </w:tcPr>
          <w:p>
            <w:pPr>
              <w:pStyle w:val="TableParagraph"/>
              <w:ind w:right="91"/>
              <w:rPr>
                <w:sz w:val="22"/>
              </w:rPr>
            </w:pPr>
            <w:r>
              <w:rPr>
                <w:spacing w:val="-5"/>
                <w:sz w:val="22"/>
              </w:rPr>
              <w:t>525</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1171</w:t>
            </w:r>
          </w:p>
        </w:tc>
        <w:tc>
          <w:tcPr>
            <w:tcW w:w="4052" w:type="dxa"/>
          </w:tcPr>
          <w:p>
            <w:pPr>
              <w:pStyle w:val="TableParagraph"/>
              <w:ind w:left="108"/>
              <w:jc w:val="left"/>
              <w:rPr>
                <w:sz w:val="22"/>
              </w:rPr>
            </w:pPr>
            <w:r>
              <w:rPr>
                <w:sz w:val="22"/>
              </w:rPr>
              <w:t>Nurse</w:t>
            </w:r>
            <w:r>
              <w:rPr>
                <w:spacing w:val="-5"/>
                <w:sz w:val="22"/>
              </w:rPr>
              <w:t> </w:t>
            </w:r>
            <w:r>
              <w:rPr>
                <w:spacing w:val="-2"/>
                <w:sz w:val="22"/>
              </w:rPr>
              <w:t>Practitioners</w:t>
            </w:r>
          </w:p>
        </w:tc>
        <w:tc>
          <w:tcPr>
            <w:tcW w:w="1332" w:type="dxa"/>
          </w:tcPr>
          <w:p>
            <w:pPr>
              <w:pStyle w:val="TableParagraph"/>
              <w:ind w:right="95"/>
              <w:rPr>
                <w:sz w:val="22"/>
              </w:rPr>
            </w:pPr>
            <w:r>
              <w:rPr>
                <w:spacing w:val="-5"/>
                <w:sz w:val="22"/>
              </w:rPr>
              <w:t>654</w:t>
            </w:r>
          </w:p>
        </w:tc>
        <w:tc>
          <w:tcPr>
            <w:tcW w:w="1298" w:type="dxa"/>
          </w:tcPr>
          <w:p>
            <w:pPr>
              <w:pStyle w:val="TableParagraph"/>
              <w:ind w:right="94"/>
              <w:rPr>
                <w:sz w:val="22"/>
              </w:rPr>
            </w:pPr>
            <w:r>
              <w:rPr>
                <w:spacing w:val="-5"/>
                <w:sz w:val="22"/>
              </w:rPr>
              <w:t>992</w:t>
            </w:r>
          </w:p>
        </w:tc>
        <w:tc>
          <w:tcPr>
            <w:tcW w:w="938" w:type="dxa"/>
          </w:tcPr>
          <w:p>
            <w:pPr>
              <w:pStyle w:val="TableParagraph"/>
              <w:ind w:right="92"/>
              <w:rPr>
                <w:b/>
                <w:sz w:val="22"/>
              </w:rPr>
            </w:pPr>
            <w:r>
              <w:rPr>
                <w:b/>
                <w:spacing w:val="-5"/>
                <w:sz w:val="22"/>
              </w:rPr>
              <w:t>338</w:t>
            </w:r>
          </w:p>
        </w:tc>
        <w:tc>
          <w:tcPr>
            <w:tcW w:w="878" w:type="dxa"/>
          </w:tcPr>
          <w:p>
            <w:pPr>
              <w:pStyle w:val="TableParagraph"/>
              <w:ind w:left="108" w:right="42"/>
              <w:jc w:val="center"/>
              <w:rPr>
                <w:sz w:val="22"/>
              </w:rPr>
            </w:pPr>
            <w:r>
              <w:rPr>
                <w:spacing w:val="-2"/>
                <w:sz w:val="22"/>
              </w:rPr>
              <w:t>51.68%</w:t>
            </w:r>
          </w:p>
        </w:tc>
        <w:tc>
          <w:tcPr>
            <w:tcW w:w="828" w:type="dxa"/>
          </w:tcPr>
          <w:p>
            <w:pPr>
              <w:pStyle w:val="TableParagraph"/>
              <w:ind w:right="94"/>
              <w:rPr>
                <w:sz w:val="22"/>
              </w:rPr>
            </w:pPr>
            <w:r>
              <w:rPr>
                <w:spacing w:val="-5"/>
                <w:sz w:val="22"/>
              </w:rPr>
              <w:t>18</w:t>
            </w:r>
          </w:p>
        </w:tc>
        <w:tc>
          <w:tcPr>
            <w:tcW w:w="1039" w:type="dxa"/>
          </w:tcPr>
          <w:p>
            <w:pPr>
              <w:pStyle w:val="TableParagraph"/>
              <w:ind w:right="95"/>
              <w:rPr>
                <w:sz w:val="22"/>
              </w:rPr>
            </w:pPr>
            <w:r>
              <w:rPr>
                <w:spacing w:val="-5"/>
                <w:sz w:val="22"/>
              </w:rPr>
              <w:t>18</w:t>
            </w:r>
          </w:p>
        </w:tc>
        <w:tc>
          <w:tcPr>
            <w:tcW w:w="879" w:type="dxa"/>
          </w:tcPr>
          <w:p>
            <w:pPr>
              <w:pStyle w:val="TableParagraph"/>
              <w:ind w:right="95"/>
              <w:rPr>
                <w:sz w:val="22"/>
              </w:rPr>
            </w:pPr>
            <w:r>
              <w:rPr>
                <w:spacing w:val="-5"/>
                <w:sz w:val="22"/>
              </w:rPr>
              <w:t>34</w:t>
            </w:r>
          </w:p>
        </w:tc>
        <w:tc>
          <w:tcPr>
            <w:tcW w:w="1049" w:type="dxa"/>
          </w:tcPr>
          <w:p>
            <w:pPr>
              <w:pStyle w:val="TableParagraph"/>
              <w:ind w:right="94"/>
              <w:rPr>
                <w:sz w:val="22"/>
              </w:rPr>
            </w:pPr>
            <w:r>
              <w:rPr>
                <w:spacing w:val="-5"/>
                <w:sz w:val="22"/>
              </w:rPr>
              <w:t>70</w:t>
            </w:r>
          </w:p>
        </w:tc>
      </w:tr>
      <w:tr>
        <w:trPr>
          <w:trHeight w:val="256" w:hRule="atLeast"/>
        </w:trPr>
        <w:tc>
          <w:tcPr>
            <w:tcW w:w="895" w:type="dxa"/>
          </w:tcPr>
          <w:p>
            <w:pPr>
              <w:pStyle w:val="TableParagraph"/>
              <w:spacing w:before="5"/>
              <w:ind w:left="11" w:right="2"/>
              <w:jc w:val="center"/>
              <w:rPr>
                <w:sz w:val="22"/>
              </w:rPr>
            </w:pPr>
            <w:r>
              <w:rPr>
                <w:spacing w:val="-2"/>
                <w:sz w:val="22"/>
              </w:rPr>
              <w:t>13-</w:t>
            </w:r>
            <w:r>
              <w:rPr>
                <w:spacing w:val="-4"/>
                <w:sz w:val="22"/>
              </w:rPr>
              <w:t>1111</w:t>
            </w:r>
          </w:p>
        </w:tc>
        <w:tc>
          <w:tcPr>
            <w:tcW w:w="4052" w:type="dxa"/>
          </w:tcPr>
          <w:p>
            <w:pPr>
              <w:pStyle w:val="TableParagraph"/>
              <w:spacing w:before="5"/>
              <w:ind w:left="108"/>
              <w:jc w:val="left"/>
              <w:rPr>
                <w:sz w:val="22"/>
              </w:rPr>
            </w:pPr>
            <w:r>
              <w:rPr>
                <w:sz w:val="22"/>
              </w:rPr>
              <w:t>Management</w:t>
            </w:r>
            <w:r>
              <w:rPr>
                <w:spacing w:val="-7"/>
                <w:sz w:val="22"/>
              </w:rPr>
              <w:t> </w:t>
            </w:r>
            <w:r>
              <w:rPr>
                <w:spacing w:val="-2"/>
                <w:sz w:val="22"/>
              </w:rPr>
              <w:t>Analysts</w:t>
            </w:r>
          </w:p>
        </w:tc>
        <w:tc>
          <w:tcPr>
            <w:tcW w:w="1332" w:type="dxa"/>
          </w:tcPr>
          <w:p>
            <w:pPr>
              <w:pStyle w:val="TableParagraph"/>
              <w:spacing w:before="5"/>
              <w:ind w:right="95"/>
              <w:rPr>
                <w:sz w:val="22"/>
              </w:rPr>
            </w:pPr>
            <w:r>
              <w:rPr>
                <w:spacing w:val="-2"/>
                <w:sz w:val="22"/>
              </w:rPr>
              <w:t>2,231</w:t>
            </w:r>
          </w:p>
        </w:tc>
        <w:tc>
          <w:tcPr>
            <w:tcW w:w="1298" w:type="dxa"/>
          </w:tcPr>
          <w:p>
            <w:pPr>
              <w:pStyle w:val="TableParagraph"/>
              <w:spacing w:before="5"/>
              <w:ind w:right="92"/>
              <w:rPr>
                <w:sz w:val="22"/>
              </w:rPr>
            </w:pPr>
            <w:r>
              <w:rPr>
                <w:spacing w:val="-2"/>
                <w:sz w:val="22"/>
              </w:rPr>
              <w:t>2,553</w:t>
            </w:r>
          </w:p>
        </w:tc>
        <w:tc>
          <w:tcPr>
            <w:tcW w:w="938" w:type="dxa"/>
          </w:tcPr>
          <w:p>
            <w:pPr>
              <w:pStyle w:val="TableParagraph"/>
              <w:spacing w:before="5"/>
              <w:ind w:right="92"/>
              <w:rPr>
                <w:b/>
                <w:sz w:val="22"/>
              </w:rPr>
            </w:pPr>
            <w:r>
              <w:rPr>
                <w:b/>
                <w:spacing w:val="-5"/>
                <w:sz w:val="22"/>
              </w:rPr>
              <w:t>322</w:t>
            </w:r>
          </w:p>
        </w:tc>
        <w:tc>
          <w:tcPr>
            <w:tcW w:w="878" w:type="dxa"/>
          </w:tcPr>
          <w:p>
            <w:pPr>
              <w:pStyle w:val="TableParagraph"/>
              <w:spacing w:before="5"/>
              <w:ind w:left="108" w:right="42"/>
              <w:jc w:val="center"/>
              <w:rPr>
                <w:sz w:val="22"/>
              </w:rPr>
            </w:pPr>
            <w:r>
              <w:rPr>
                <w:spacing w:val="-2"/>
                <w:sz w:val="22"/>
              </w:rPr>
              <w:t>14.43%</w:t>
            </w:r>
          </w:p>
        </w:tc>
        <w:tc>
          <w:tcPr>
            <w:tcW w:w="828" w:type="dxa"/>
          </w:tcPr>
          <w:p>
            <w:pPr>
              <w:pStyle w:val="TableParagraph"/>
              <w:spacing w:before="5"/>
              <w:ind w:right="94"/>
              <w:rPr>
                <w:sz w:val="22"/>
              </w:rPr>
            </w:pPr>
            <w:r>
              <w:rPr>
                <w:spacing w:val="-5"/>
                <w:sz w:val="22"/>
              </w:rPr>
              <w:t>82</w:t>
            </w:r>
          </w:p>
        </w:tc>
        <w:tc>
          <w:tcPr>
            <w:tcW w:w="1039" w:type="dxa"/>
          </w:tcPr>
          <w:p>
            <w:pPr>
              <w:pStyle w:val="TableParagraph"/>
              <w:spacing w:before="5"/>
              <w:ind w:right="91"/>
              <w:rPr>
                <w:sz w:val="22"/>
              </w:rPr>
            </w:pPr>
            <w:r>
              <w:rPr>
                <w:spacing w:val="-5"/>
                <w:sz w:val="22"/>
              </w:rPr>
              <w:t>110</w:t>
            </w:r>
          </w:p>
        </w:tc>
        <w:tc>
          <w:tcPr>
            <w:tcW w:w="879" w:type="dxa"/>
          </w:tcPr>
          <w:p>
            <w:pPr>
              <w:pStyle w:val="TableParagraph"/>
              <w:spacing w:before="5"/>
              <w:ind w:right="95"/>
              <w:rPr>
                <w:sz w:val="22"/>
              </w:rPr>
            </w:pPr>
            <w:r>
              <w:rPr>
                <w:spacing w:val="-5"/>
                <w:sz w:val="22"/>
              </w:rPr>
              <w:t>32</w:t>
            </w:r>
          </w:p>
        </w:tc>
        <w:tc>
          <w:tcPr>
            <w:tcW w:w="1049" w:type="dxa"/>
          </w:tcPr>
          <w:p>
            <w:pPr>
              <w:pStyle w:val="TableParagraph"/>
              <w:spacing w:before="5"/>
              <w:ind w:right="91"/>
              <w:rPr>
                <w:sz w:val="22"/>
              </w:rPr>
            </w:pPr>
            <w:r>
              <w:rPr>
                <w:spacing w:val="-5"/>
                <w:sz w:val="22"/>
              </w:rPr>
              <w:t>224</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98"/>
        <w:gridCol w:w="1396"/>
        <w:gridCol w:w="936"/>
        <w:gridCol w:w="928"/>
        <w:gridCol w:w="827"/>
        <w:gridCol w:w="1039"/>
        <w:gridCol w:w="942"/>
        <w:gridCol w:w="1048"/>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14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40" w:lineRule="auto" w:before="0"/>
              <w:ind w:left="18" w:right="4"/>
              <w:jc w:val="center"/>
              <w:rPr>
                <w:b/>
                <w:sz w:val="22"/>
              </w:rPr>
            </w:pPr>
            <w:r>
              <w:rPr>
                <w:b/>
                <w:spacing w:val="-4"/>
                <w:sz w:val="22"/>
              </w:rPr>
              <w:t>2022</w:t>
            </w:r>
          </w:p>
          <w:p>
            <w:pPr>
              <w:pStyle w:val="TableParagraph"/>
              <w:spacing w:line="254" w:lineRule="exact" w:before="0"/>
              <w:ind w:left="18"/>
              <w:jc w:val="center"/>
              <w:rPr>
                <w:b/>
                <w:sz w:val="22"/>
              </w:rPr>
            </w:pPr>
            <w:r>
              <w:rPr>
                <w:b/>
                <w:spacing w:val="-2"/>
                <w:sz w:val="22"/>
              </w:rPr>
              <w:t>Estimated Employment</w:t>
            </w:r>
          </w:p>
        </w:tc>
        <w:tc>
          <w:tcPr>
            <w:tcW w:w="1396" w:type="dxa"/>
          </w:tcPr>
          <w:p>
            <w:pPr>
              <w:pStyle w:val="TableParagraph"/>
              <w:spacing w:line="240" w:lineRule="auto" w:before="0"/>
              <w:ind w:left="13"/>
              <w:jc w:val="center"/>
              <w:rPr>
                <w:b/>
                <w:sz w:val="22"/>
              </w:rPr>
            </w:pPr>
            <w:r>
              <w:rPr>
                <w:b/>
                <w:spacing w:val="-4"/>
                <w:sz w:val="22"/>
              </w:rPr>
              <w:t>2032</w:t>
            </w:r>
          </w:p>
          <w:p>
            <w:pPr>
              <w:pStyle w:val="TableParagraph"/>
              <w:spacing w:line="254" w:lineRule="exact" w:before="0"/>
              <w:ind w:left="157" w:right="141" w:hanging="3"/>
              <w:jc w:val="center"/>
              <w:rPr>
                <w:b/>
                <w:sz w:val="22"/>
              </w:rPr>
            </w:pPr>
            <w:r>
              <w:rPr>
                <w:b/>
                <w:spacing w:val="-2"/>
                <w:sz w:val="22"/>
              </w:rPr>
              <w:t>Projected Employment</w:t>
            </w:r>
          </w:p>
        </w:tc>
        <w:tc>
          <w:tcPr>
            <w:tcW w:w="936" w:type="dxa"/>
          </w:tcPr>
          <w:p>
            <w:pPr>
              <w:pStyle w:val="TableParagraph"/>
              <w:spacing w:line="240" w:lineRule="auto" w:before="127"/>
              <w:ind w:left="137" w:right="90" w:hanging="29"/>
              <w:jc w:val="left"/>
              <w:rPr>
                <w:b/>
                <w:sz w:val="22"/>
              </w:rPr>
            </w:pPr>
            <w:r>
              <w:rPr>
                <w:b/>
                <w:spacing w:val="-2"/>
                <w:sz w:val="22"/>
              </w:rPr>
              <w:t>Numeric Change</w:t>
            </w:r>
          </w:p>
        </w:tc>
        <w:tc>
          <w:tcPr>
            <w:tcW w:w="928" w:type="dxa"/>
          </w:tcPr>
          <w:p>
            <w:pPr>
              <w:pStyle w:val="TableParagraph"/>
              <w:spacing w:line="240" w:lineRule="auto" w:before="127"/>
              <w:ind w:left="134" w:right="114"/>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942" w:type="dxa"/>
          </w:tcPr>
          <w:p>
            <w:pPr>
              <w:pStyle w:val="TableParagraph"/>
              <w:spacing w:line="240" w:lineRule="auto" w:before="127"/>
              <w:ind w:left="144" w:right="118" w:firstLine="26"/>
              <w:jc w:val="left"/>
              <w:rPr>
                <w:b/>
                <w:sz w:val="22"/>
              </w:rPr>
            </w:pPr>
            <w:r>
              <w:rPr>
                <w:b/>
                <w:spacing w:val="-2"/>
                <w:sz w:val="22"/>
              </w:rPr>
              <w:t>Annual Change</w:t>
            </w:r>
          </w:p>
        </w:tc>
        <w:tc>
          <w:tcPr>
            <w:tcW w:w="1048" w:type="dxa"/>
          </w:tcPr>
          <w:p>
            <w:pPr>
              <w:pStyle w:val="TableParagraph"/>
              <w:spacing w:line="240" w:lineRule="auto" w:before="0"/>
              <w:ind w:left="224" w:right="199" w:hanging="3"/>
              <w:jc w:val="center"/>
              <w:rPr>
                <w:b/>
                <w:sz w:val="22"/>
              </w:rPr>
            </w:pPr>
            <w:r>
              <w:rPr>
                <w:b/>
                <w:spacing w:val="-2"/>
                <w:sz w:val="22"/>
              </w:rPr>
              <w:t>Total Annual</w:t>
            </w:r>
          </w:p>
          <w:p>
            <w:pPr>
              <w:pStyle w:val="TableParagraph"/>
              <w:ind w:left="25"/>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39-</w:t>
            </w:r>
            <w:r>
              <w:rPr>
                <w:spacing w:val="-4"/>
                <w:sz w:val="22"/>
              </w:rPr>
              <w:t>7010</w:t>
            </w:r>
          </w:p>
        </w:tc>
        <w:tc>
          <w:tcPr>
            <w:tcW w:w="4140" w:type="dxa"/>
          </w:tcPr>
          <w:p>
            <w:pPr>
              <w:pStyle w:val="TableParagraph"/>
              <w:spacing w:before="0"/>
              <w:ind w:left="108"/>
              <w:jc w:val="left"/>
              <w:rPr>
                <w:sz w:val="22"/>
              </w:rPr>
            </w:pPr>
            <w:r>
              <w:rPr>
                <w:sz w:val="22"/>
              </w:rPr>
              <w:t>Tour</w:t>
            </w:r>
            <w:r>
              <w:rPr>
                <w:spacing w:val="-3"/>
                <w:sz w:val="22"/>
              </w:rPr>
              <w:t> </w:t>
            </w:r>
            <w:r>
              <w:rPr>
                <w:sz w:val="22"/>
              </w:rPr>
              <w:t>and</w:t>
            </w:r>
            <w:r>
              <w:rPr>
                <w:spacing w:val="-3"/>
                <w:sz w:val="22"/>
              </w:rPr>
              <w:t> </w:t>
            </w:r>
            <w:r>
              <w:rPr>
                <w:sz w:val="22"/>
              </w:rPr>
              <w:t>Travel</w:t>
            </w:r>
            <w:r>
              <w:rPr>
                <w:spacing w:val="-4"/>
                <w:sz w:val="22"/>
              </w:rPr>
              <w:t> </w:t>
            </w:r>
            <w:r>
              <w:rPr>
                <w:spacing w:val="-2"/>
                <w:sz w:val="22"/>
              </w:rPr>
              <w:t>Guides</w:t>
            </w:r>
          </w:p>
        </w:tc>
        <w:tc>
          <w:tcPr>
            <w:tcW w:w="1298" w:type="dxa"/>
          </w:tcPr>
          <w:p>
            <w:pPr>
              <w:pStyle w:val="TableParagraph"/>
              <w:spacing w:before="0"/>
              <w:ind w:right="94"/>
              <w:rPr>
                <w:sz w:val="22"/>
              </w:rPr>
            </w:pPr>
            <w:r>
              <w:rPr>
                <w:spacing w:val="-5"/>
                <w:sz w:val="22"/>
              </w:rPr>
              <w:t>32</w:t>
            </w:r>
          </w:p>
        </w:tc>
        <w:tc>
          <w:tcPr>
            <w:tcW w:w="1396" w:type="dxa"/>
          </w:tcPr>
          <w:p>
            <w:pPr>
              <w:pStyle w:val="TableParagraph"/>
              <w:spacing w:before="0"/>
              <w:ind w:right="96"/>
              <w:rPr>
                <w:sz w:val="22"/>
              </w:rPr>
            </w:pPr>
            <w:r>
              <w:rPr>
                <w:spacing w:val="-5"/>
                <w:sz w:val="22"/>
              </w:rPr>
              <w:t>67</w:t>
            </w:r>
          </w:p>
        </w:tc>
        <w:tc>
          <w:tcPr>
            <w:tcW w:w="936" w:type="dxa"/>
          </w:tcPr>
          <w:p>
            <w:pPr>
              <w:pStyle w:val="TableParagraph"/>
              <w:spacing w:before="0"/>
              <w:ind w:right="93"/>
              <w:rPr>
                <w:sz w:val="22"/>
              </w:rPr>
            </w:pPr>
            <w:r>
              <w:rPr>
                <w:spacing w:val="-5"/>
                <w:sz w:val="22"/>
              </w:rPr>
              <w:t>35</w:t>
            </w:r>
          </w:p>
        </w:tc>
        <w:tc>
          <w:tcPr>
            <w:tcW w:w="928" w:type="dxa"/>
          </w:tcPr>
          <w:p>
            <w:pPr>
              <w:pStyle w:val="TableParagraph"/>
              <w:spacing w:before="0"/>
              <w:ind w:left="18"/>
              <w:jc w:val="center"/>
              <w:rPr>
                <w:b/>
                <w:sz w:val="22"/>
              </w:rPr>
            </w:pPr>
            <w:r>
              <w:rPr>
                <w:b/>
                <w:spacing w:val="-2"/>
                <w:sz w:val="22"/>
              </w:rPr>
              <w:t>109.38%</w:t>
            </w:r>
          </w:p>
        </w:tc>
        <w:tc>
          <w:tcPr>
            <w:tcW w:w="827" w:type="dxa"/>
          </w:tcPr>
          <w:p>
            <w:pPr>
              <w:pStyle w:val="TableParagraph"/>
              <w:spacing w:before="0"/>
              <w:ind w:right="91"/>
              <w:rPr>
                <w:sz w:val="22"/>
              </w:rPr>
            </w:pPr>
            <w:r>
              <w:rPr>
                <w:spacing w:val="-10"/>
                <w:sz w:val="22"/>
              </w:rPr>
              <w:t>5</w:t>
            </w:r>
          </w:p>
        </w:tc>
        <w:tc>
          <w:tcPr>
            <w:tcW w:w="1039" w:type="dxa"/>
          </w:tcPr>
          <w:p>
            <w:pPr>
              <w:pStyle w:val="TableParagraph"/>
              <w:spacing w:before="0"/>
              <w:ind w:right="91"/>
              <w:rPr>
                <w:sz w:val="22"/>
              </w:rPr>
            </w:pPr>
            <w:r>
              <w:rPr>
                <w:spacing w:val="-10"/>
                <w:sz w:val="22"/>
              </w:rPr>
              <w:t>6</w:t>
            </w:r>
          </w:p>
        </w:tc>
        <w:tc>
          <w:tcPr>
            <w:tcW w:w="942" w:type="dxa"/>
          </w:tcPr>
          <w:p>
            <w:pPr>
              <w:pStyle w:val="TableParagraph"/>
              <w:spacing w:before="0"/>
              <w:ind w:right="89"/>
              <w:rPr>
                <w:sz w:val="22"/>
              </w:rPr>
            </w:pPr>
            <w:r>
              <w:rPr>
                <w:spacing w:val="-10"/>
                <w:sz w:val="22"/>
              </w:rPr>
              <w:t>4</w:t>
            </w:r>
          </w:p>
        </w:tc>
        <w:tc>
          <w:tcPr>
            <w:tcW w:w="1048" w:type="dxa"/>
          </w:tcPr>
          <w:p>
            <w:pPr>
              <w:pStyle w:val="TableParagraph"/>
              <w:spacing w:before="0"/>
              <w:ind w:right="88"/>
              <w:rPr>
                <w:sz w:val="22"/>
              </w:rPr>
            </w:pPr>
            <w:r>
              <w:rPr>
                <w:spacing w:val="-5"/>
                <w:sz w:val="22"/>
              </w:rPr>
              <w:t>15</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9124</w:t>
            </w:r>
          </w:p>
        </w:tc>
        <w:tc>
          <w:tcPr>
            <w:tcW w:w="4140" w:type="dxa"/>
          </w:tcPr>
          <w:p>
            <w:pPr>
              <w:pStyle w:val="TableParagraph"/>
              <w:spacing w:line="252" w:lineRule="exact" w:before="0"/>
              <w:ind w:left="108" w:right="186"/>
              <w:jc w:val="left"/>
              <w:rPr>
                <w:sz w:val="22"/>
              </w:rPr>
            </w:pPr>
            <w:r>
              <w:rPr>
                <w:sz w:val="22"/>
              </w:rPr>
              <w:t>Coating,</w:t>
            </w:r>
            <w:r>
              <w:rPr>
                <w:spacing w:val="-9"/>
                <w:sz w:val="22"/>
              </w:rPr>
              <w:t> </w:t>
            </w:r>
            <w:r>
              <w:rPr>
                <w:sz w:val="22"/>
              </w:rPr>
              <w:t>Painting,</w:t>
            </w:r>
            <w:r>
              <w:rPr>
                <w:spacing w:val="-9"/>
                <w:sz w:val="22"/>
              </w:rPr>
              <w:t> </w:t>
            </w:r>
            <w:r>
              <w:rPr>
                <w:sz w:val="22"/>
              </w:rPr>
              <w:t>and</w:t>
            </w:r>
            <w:r>
              <w:rPr>
                <w:spacing w:val="-9"/>
                <w:sz w:val="22"/>
              </w:rPr>
              <w:t> </w:t>
            </w:r>
            <w:r>
              <w:rPr>
                <w:sz w:val="22"/>
              </w:rPr>
              <w:t>Spraying</w:t>
            </w:r>
            <w:r>
              <w:rPr>
                <w:spacing w:val="-9"/>
                <w:sz w:val="22"/>
              </w:rPr>
              <w:t> </w:t>
            </w:r>
            <w:r>
              <w:rPr>
                <w:sz w:val="22"/>
              </w:rPr>
              <w:t>Machine Setters, Operators, and Tenders</w:t>
            </w:r>
          </w:p>
        </w:tc>
        <w:tc>
          <w:tcPr>
            <w:tcW w:w="1298" w:type="dxa"/>
          </w:tcPr>
          <w:p>
            <w:pPr>
              <w:pStyle w:val="TableParagraph"/>
              <w:spacing w:line="240" w:lineRule="auto" w:before="127"/>
              <w:ind w:right="92"/>
              <w:rPr>
                <w:sz w:val="22"/>
              </w:rPr>
            </w:pPr>
            <w:r>
              <w:rPr>
                <w:spacing w:val="-5"/>
                <w:sz w:val="22"/>
              </w:rPr>
              <w:t>120</w:t>
            </w:r>
          </w:p>
        </w:tc>
        <w:tc>
          <w:tcPr>
            <w:tcW w:w="1396" w:type="dxa"/>
          </w:tcPr>
          <w:p>
            <w:pPr>
              <w:pStyle w:val="TableParagraph"/>
              <w:spacing w:line="240" w:lineRule="auto" w:before="127"/>
              <w:ind w:right="93"/>
              <w:rPr>
                <w:sz w:val="22"/>
              </w:rPr>
            </w:pPr>
            <w:r>
              <w:rPr>
                <w:spacing w:val="-5"/>
                <w:sz w:val="22"/>
              </w:rPr>
              <w:t>196</w:t>
            </w:r>
          </w:p>
        </w:tc>
        <w:tc>
          <w:tcPr>
            <w:tcW w:w="936" w:type="dxa"/>
          </w:tcPr>
          <w:p>
            <w:pPr>
              <w:pStyle w:val="TableParagraph"/>
              <w:spacing w:line="240" w:lineRule="auto" w:before="127"/>
              <w:ind w:right="93"/>
              <w:rPr>
                <w:sz w:val="22"/>
              </w:rPr>
            </w:pPr>
            <w:r>
              <w:rPr>
                <w:spacing w:val="-5"/>
                <w:sz w:val="22"/>
              </w:rPr>
              <w:t>76</w:t>
            </w:r>
          </w:p>
        </w:tc>
        <w:tc>
          <w:tcPr>
            <w:tcW w:w="928" w:type="dxa"/>
          </w:tcPr>
          <w:p>
            <w:pPr>
              <w:pStyle w:val="TableParagraph"/>
              <w:spacing w:line="240" w:lineRule="auto" w:before="127"/>
              <w:ind w:left="119"/>
              <w:jc w:val="center"/>
              <w:rPr>
                <w:b/>
                <w:sz w:val="22"/>
              </w:rPr>
            </w:pPr>
            <w:r>
              <w:rPr>
                <w:b/>
                <w:spacing w:val="-2"/>
                <w:sz w:val="22"/>
              </w:rPr>
              <w:t>63.33%</w:t>
            </w:r>
          </w:p>
        </w:tc>
        <w:tc>
          <w:tcPr>
            <w:tcW w:w="827" w:type="dxa"/>
          </w:tcPr>
          <w:p>
            <w:pPr>
              <w:pStyle w:val="TableParagraph"/>
              <w:spacing w:line="240" w:lineRule="auto" w:before="127"/>
              <w:ind w:right="91"/>
              <w:rPr>
                <w:sz w:val="22"/>
              </w:rPr>
            </w:pPr>
            <w:r>
              <w:rPr>
                <w:spacing w:val="-10"/>
                <w:sz w:val="22"/>
              </w:rPr>
              <w:t>5</w:t>
            </w:r>
          </w:p>
        </w:tc>
        <w:tc>
          <w:tcPr>
            <w:tcW w:w="1039" w:type="dxa"/>
          </w:tcPr>
          <w:p>
            <w:pPr>
              <w:pStyle w:val="TableParagraph"/>
              <w:spacing w:line="240" w:lineRule="auto" w:before="127"/>
              <w:ind w:right="91"/>
              <w:rPr>
                <w:sz w:val="22"/>
              </w:rPr>
            </w:pPr>
            <w:r>
              <w:rPr>
                <w:spacing w:val="-10"/>
                <w:sz w:val="22"/>
              </w:rPr>
              <w:t>9</w:t>
            </w:r>
          </w:p>
        </w:tc>
        <w:tc>
          <w:tcPr>
            <w:tcW w:w="942" w:type="dxa"/>
          </w:tcPr>
          <w:p>
            <w:pPr>
              <w:pStyle w:val="TableParagraph"/>
              <w:spacing w:line="240" w:lineRule="auto" w:before="127"/>
              <w:ind w:right="89"/>
              <w:rPr>
                <w:sz w:val="22"/>
              </w:rPr>
            </w:pPr>
            <w:r>
              <w:rPr>
                <w:spacing w:val="-10"/>
                <w:sz w:val="22"/>
              </w:rPr>
              <w:t>8</w:t>
            </w:r>
          </w:p>
        </w:tc>
        <w:tc>
          <w:tcPr>
            <w:tcW w:w="1048" w:type="dxa"/>
          </w:tcPr>
          <w:p>
            <w:pPr>
              <w:pStyle w:val="TableParagraph"/>
              <w:spacing w:line="240" w:lineRule="auto" w:before="127"/>
              <w:ind w:right="88"/>
              <w:rPr>
                <w:sz w:val="22"/>
              </w:rPr>
            </w:pPr>
            <w:r>
              <w:rPr>
                <w:spacing w:val="-5"/>
                <w:sz w:val="22"/>
              </w:rPr>
              <w:t>22</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29-</w:t>
            </w:r>
            <w:r>
              <w:rPr>
                <w:spacing w:val="-4"/>
                <w:sz w:val="22"/>
              </w:rPr>
              <w:t>1171</w:t>
            </w:r>
          </w:p>
        </w:tc>
        <w:tc>
          <w:tcPr>
            <w:tcW w:w="4140" w:type="dxa"/>
          </w:tcPr>
          <w:p>
            <w:pPr>
              <w:pStyle w:val="TableParagraph"/>
              <w:spacing w:line="234" w:lineRule="exact" w:before="0"/>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before="0"/>
              <w:ind w:right="92"/>
              <w:rPr>
                <w:sz w:val="22"/>
              </w:rPr>
            </w:pPr>
            <w:r>
              <w:rPr>
                <w:spacing w:val="-5"/>
                <w:sz w:val="22"/>
              </w:rPr>
              <w:t>654</w:t>
            </w:r>
          </w:p>
        </w:tc>
        <w:tc>
          <w:tcPr>
            <w:tcW w:w="1396" w:type="dxa"/>
          </w:tcPr>
          <w:p>
            <w:pPr>
              <w:pStyle w:val="TableParagraph"/>
              <w:spacing w:line="234" w:lineRule="exact" w:before="0"/>
              <w:ind w:right="93"/>
              <w:rPr>
                <w:sz w:val="22"/>
              </w:rPr>
            </w:pPr>
            <w:r>
              <w:rPr>
                <w:spacing w:val="-5"/>
                <w:sz w:val="22"/>
              </w:rPr>
              <w:t>992</w:t>
            </w:r>
          </w:p>
        </w:tc>
        <w:tc>
          <w:tcPr>
            <w:tcW w:w="936" w:type="dxa"/>
          </w:tcPr>
          <w:p>
            <w:pPr>
              <w:pStyle w:val="TableParagraph"/>
              <w:spacing w:line="234" w:lineRule="exact" w:before="0"/>
              <w:ind w:right="92"/>
              <w:rPr>
                <w:sz w:val="22"/>
              </w:rPr>
            </w:pPr>
            <w:r>
              <w:rPr>
                <w:spacing w:val="-5"/>
                <w:sz w:val="22"/>
              </w:rPr>
              <w:t>338</w:t>
            </w:r>
          </w:p>
        </w:tc>
        <w:tc>
          <w:tcPr>
            <w:tcW w:w="928" w:type="dxa"/>
          </w:tcPr>
          <w:p>
            <w:pPr>
              <w:pStyle w:val="TableParagraph"/>
              <w:spacing w:line="234" w:lineRule="exact" w:before="0"/>
              <w:ind w:left="119"/>
              <w:jc w:val="center"/>
              <w:rPr>
                <w:b/>
                <w:sz w:val="22"/>
              </w:rPr>
            </w:pPr>
            <w:r>
              <w:rPr>
                <w:b/>
                <w:spacing w:val="-2"/>
                <w:sz w:val="22"/>
              </w:rPr>
              <w:t>51.68%</w:t>
            </w:r>
          </w:p>
        </w:tc>
        <w:tc>
          <w:tcPr>
            <w:tcW w:w="827" w:type="dxa"/>
          </w:tcPr>
          <w:p>
            <w:pPr>
              <w:pStyle w:val="TableParagraph"/>
              <w:spacing w:line="234" w:lineRule="exact" w:before="0"/>
              <w:ind w:right="91"/>
              <w:rPr>
                <w:sz w:val="22"/>
              </w:rPr>
            </w:pPr>
            <w:r>
              <w:rPr>
                <w:spacing w:val="-5"/>
                <w:sz w:val="22"/>
              </w:rPr>
              <w:t>18</w:t>
            </w:r>
          </w:p>
        </w:tc>
        <w:tc>
          <w:tcPr>
            <w:tcW w:w="1039" w:type="dxa"/>
          </w:tcPr>
          <w:p>
            <w:pPr>
              <w:pStyle w:val="TableParagraph"/>
              <w:spacing w:line="234" w:lineRule="exact" w:before="0"/>
              <w:ind w:right="91"/>
              <w:rPr>
                <w:sz w:val="22"/>
              </w:rPr>
            </w:pPr>
            <w:r>
              <w:rPr>
                <w:spacing w:val="-5"/>
                <w:sz w:val="22"/>
              </w:rPr>
              <w:t>18</w:t>
            </w:r>
          </w:p>
        </w:tc>
        <w:tc>
          <w:tcPr>
            <w:tcW w:w="942" w:type="dxa"/>
          </w:tcPr>
          <w:p>
            <w:pPr>
              <w:pStyle w:val="TableParagraph"/>
              <w:spacing w:line="234" w:lineRule="exact" w:before="0"/>
              <w:ind w:right="89"/>
              <w:rPr>
                <w:sz w:val="22"/>
              </w:rPr>
            </w:pPr>
            <w:r>
              <w:rPr>
                <w:spacing w:val="-5"/>
                <w:sz w:val="22"/>
              </w:rPr>
              <w:t>34</w:t>
            </w:r>
          </w:p>
        </w:tc>
        <w:tc>
          <w:tcPr>
            <w:tcW w:w="1048" w:type="dxa"/>
          </w:tcPr>
          <w:p>
            <w:pPr>
              <w:pStyle w:val="TableParagraph"/>
              <w:spacing w:line="234" w:lineRule="exact" w:before="0"/>
              <w:ind w:right="88"/>
              <w:rPr>
                <w:sz w:val="22"/>
              </w:rPr>
            </w:pPr>
            <w:r>
              <w:rPr>
                <w:spacing w:val="-5"/>
                <w:sz w:val="22"/>
              </w:rPr>
              <w:t>70</w:t>
            </w:r>
          </w:p>
        </w:tc>
      </w:tr>
      <w:tr>
        <w:trPr>
          <w:trHeight w:val="256" w:hRule="atLeast"/>
        </w:trPr>
        <w:tc>
          <w:tcPr>
            <w:tcW w:w="895" w:type="dxa"/>
          </w:tcPr>
          <w:p>
            <w:pPr>
              <w:pStyle w:val="TableParagraph"/>
              <w:spacing w:line="234" w:lineRule="exact"/>
              <w:ind w:left="9" w:right="11"/>
              <w:jc w:val="center"/>
              <w:rPr>
                <w:sz w:val="22"/>
              </w:rPr>
            </w:pPr>
            <w:r>
              <w:rPr>
                <w:spacing w:val="-2"/>
                <w:sz w:val="22"/>
              </w:rPr>
              <w:t>35-</w:t>
            </w:r>
            <w:r>
              <w:rPr>
                <w:spacing w:val="-4"/>
                <w:sz w:val="22"/>
              </w:rPr>
              <w:t>2014</w:t>
            </w:r>
          </w:p>
        </w:tc>
        <w:tc>
          <w:tcPr>
            <w:tcW w:w="4140" w:type="dxa"/>
          </w:tcPr>
          <w:p>
            <w:pPr>
              <w:pStyle w:val="TableParagraph"/>
              <w:spacing w:line="234" w:lineRule="exact"/>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line="234" w:lineRule="exact"/>
              <w:ind w:right="92"/>
              <w:rPr>
                <w:sz w:val="22"/>
              </w:rPr>
            </w:pPr>
            <w:r>
              <w:rPr>
                <w:spacing w:val="-2"/>
                <w:sz w:val="22"/>
              </w:rPr>
              <w:t>1,537</w:t>
            </w:r>
          </w:p>
        </w:tc>
        <w:tc>
          <w:tcPr>
            <w:tcW w:w="1396" w:type="dxa"/>
          </w:tcPr>
          <w:p>
            <w:pPr>
              <w:pStyle w:val="TableParagraph"/>
              <w:spacing w:line="234" w:lineRule="exact"/>
              <w:ind w:right="93"/>
              <w:rPr>
                <w:sz w:val="22"/>
              </w:rPr>
            </w:pPr>
            <w:r>
              <w:rPr>
                <w:spacing w:val="-2"/>
                <w:sz w:val="22"/>
              </w:rPr>
              <w:t>2,084</w:t>
            </w:r>
          </w:p>
        </w:tc>
        <w:tc>
          <w:tcPr>
            <w:tcW w:w="936" w:type="dxa"/>
          </w:tcPr>
          <w:p>
            <w:pPr>
              <w:pStyle w:val="TableParagraph"/>
              <w:spacing w:line="234" w:lineRule="exact"/>
              <w:ind w:right="92"/>
              <w:rPr>
                <w:sz w:val="22"/>
              </w:rPr>
            </w:pPr>
            <w:r>
              <w:rPr>
                <w:spacing w:val="-5"/>
                <w:sz w:val="22"/>
              </w:rPr>
              <w:t>547</w:t>
            </w:r>
          </w:p>
        </w:tc>
        <w:tc>
          <w:tcPr>
            <w:tcW w:w="928" w:type="dxa"/>
          </w:tcPr>
          <w:p>
            <w:pPr>
              <w:pStyle w:val="TableParagraph"/>
              <w:spacing w:line="234" w:lineRule="exact"/>
              <w:ind w:left="119"/>
              <w:jc w:val="center"/>
              <w:rPr>
                <w:b/>
                <w:sz w:val="22"/>
              </w:rPr>
            </w:pPr>
            <w:r>
              <w:rPr>
                <w:b/>
                <w:spacing w:val="-2"/>
                <w:sz w:val="22"/>
              </w:rPr>
              <w:t>35.59%</w:t>
            </w:r>
          </w:p>
        </w:tc>
        <w:tc>
          <w:tcPr>
            <w:tcW w:w="827" w:type="dxa"/>
          </w:tcPr>
          <w:p>
            <w:pPr>
              <w:pStyle w:val="TableParagraph"/>
              <w:spacing w:line="234" w:lineRule="exact"/>
              <w:ind w:right="89"/>
              <w:rPr>
                <w:sz w:val="22"/>
              </w:rPr>
            </w:pPr>
            <w:r>
              <w:rPr>
                <w:spacing w:val="-5"/>
                <w:sz w:val="22"/>
              </w:rPr>
              <w:t>124</w:t>
            </w:r>
          </w:p>
        </w:tc>
        <w:tc>
          <w:tcPr>
            <w:tcW w:w="1039" w:type="dxa"/>
          </w:tcPr>
          <w:p>
            <w:pPr>
              <w:pStyle w:val="TableParagraph"/>
              <w:spacing w:line="234" w:lineRule="exact"/>
              <w:ind w:right="90"/>
              <w:rPr>
                <w:sz w:val="22"/>
              </w:rPr>
            </w:pPr>
            <w:r>
              <w:rPr>
                <w:spacing w:val="-5"/>
                <w:sz w:val="22"/>
              </w:rPr>
              <w:t>148</w:t>
            </w:r>
          </w:p>
        </w:tc>
        <w:tc>
          <w:tcPr>
            <w:tcW w:w="942" w:type="dxa"/>
          </w:tcPr>
          <w:p>
            <w:pPr>
              <w:pStyle w:val="TableParagraph"/>
              <w:spacing w:line="234" w:lineRule="exact"/>
              <w:ind w:right="89"/>
              <w:rPr>
                <w:sz w:val="22"/>
              </w:rPr>
            </w:pPr>
            <w:r>
              <w:rPr>
                <w:spacing w:val="-5"/>
                <w:sz w:val="22"/>
              </w:rPr>
              <w:t>55</w:t>
            </w:r>
          </w:p>
        </w:tc>
        <w:tc>
          <w:tcPr>
            <w:tcW w:w="1048" w:type="dxa"/>
          </w:tcPr>
          <w:p>
            <w:pPr>
              <w:pStyle w:val="TableParagraph"/>
              <w:spacing w:line="234" w:lineRule="exact"/>
              <w:ind w:right="86"/>
              <w:rPr>
                <w:sz w:val="22"/>
              </w:rPr>
            </w:pPr>
            <w:r>
              <w:rPr>
                <w:spacing w:val="-5"/>
                <w:sz w:val="22"/>
              </w:rPr>
              <w:t>327</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15-</w:t>
            </w:r>
            <w:r>
              <w:rPr>
                <w:spacing w:val="-4"/>
                <w:sz w:val="22"/>
              </w:rPr>
              <w:t>1252</w:t>
            </w:r>
          </w:p>
        </w:tc>
        <w:tc>
          <w:tcPr>
            <w:tcW w:w="4140" w:type="dxa"/>
          </w:tcPr>
          <w:p>
            <w:pPr>
              <w:pStyle w:val="TableParagraph"/>
              <w:spacing w:line="234" w:lineRule="exact" w:before="0"/>
              <w:ind w:left="108"/>
              <w:jc w:val="left"/>
              <w:rPr>
                <w:sz w:val="22"/>
              </w:rPr>
            </w:pPr>
            <w:r>
              <w:rPr>
                <w:sz w:val="22"/>
              </w:rPr>
              <w:t>Software</w:t>
            </w:r>
            <w:r>
              <w:rPr>
                <w:spacing w:val="-4"/>
                <w:sz w:val="22"/>
              </w:rPr>
              <w:t> </w:t>
            </w:r>
            <w:r>
              <w:rPr>
                <w:spacing w:val="-2"/>
                <w:sz w:val="22"/>
              </w:rPr>
              <w:t>Developers</w:t>
            </w:r>
          </w:p>
        </w:tc>
        <w:tc>
          <w:tcPr>
            <w:tcW w:w="1298" w:type="dxa"/>
          </w:tcPr>
          <w:p>
            <w:pPr>
              <w:pStyle w:val="TableParagraph"/>
              <w:spacing w:line="234" w:lineRule="exact" w:before="0"/>
              <w:ind w:right="92"/>
              <w:rPr>
                <w:sz w:val="22"/>
              </w:rPr>
            </w:pPr>
            <w:r>
              <w:rPr>
                <w:spacing w:val="-2"/>
                <w:sz w:val="22"/>
              </w:rPr>
              <w:t>1,102</w:t>
            </w:r>
          </w:p>
        </w:tc>
        <w:tc>
          <w:tcPr>
            <w:tcW w:w="1396" w:type="dxa"/>
          </w:tcPr>
          <w:p>
            <w:pPr>
              <w:pStyle w:val="TableParagraph"/>
              <w:spacing w:line="234" w:lineRule="exact" w:before="0"/>
              <w:ind w:right="93"/>
              <w:rPr>
                <w:sz w:val="22"/>
              </w:rPr>
            </w:pPr>
            <w:r>
              <w:rPr>
                <w:spacing w:val="-2"/>
                <w:sz w:val="22"/>
              </w:rPr>
              <w:t>1,475</w:t>
            </w:r>
          </w:p>
        </w:tc>
        <w:tc>
          <w:tcPr>
            <w:tcW w:w="936" w:type="dxa"/>
          </w:tcPr>
          <w:p>
            <w:pPr>
              <w:pStyle w:val="TableParagraph"/>
              <w:spacing w:line="234" w:lineRule="exact" w:before="0"/>
              <w:ind w:right="92"/>
              <w:rPr>
                <w:sz w:val="22"/>
              </w:rPr>
            </w:pPr>
            <w:r>
              <w:rPr>
                <w:spacing w:val="-5"/>
                <w:sz w:val="22"/>
              </w:rPr>
              <w:t>373</w:t>
            </w:r>
          </w:p>
        </w:tc>
        <w:tc>
          <w:tcPr>
            <w:tcW w:w="928" w:type="dxa"/>
          </w:tcPr>
          <w:p>
            <w:pPr>
              <w:pStyle w:val="TableParagraph"/>
              <w:spacing w:line="234" w:lineRule="exact" w:before="0"/>
              <w:ind w:left="119"/>
              <w:jc w:val="center"/>
              <w:rPr>
                <w:b/>
                <w:sz w:val="22"/>
              </w:rPr>
            </w:pPr>
            <w:r>
              <w:rPr>
                <w:b/>
                <w:spacing w:val="-2"/>
                <w:sz w:val="22"/>
              </w:rPr>
              <w:t>33.85%</w:t>
            </w:r>
          </w:p>
        </w:tc>
        <w:tc>
          <w:tcPr>
            <w:tcW w:w="827" w:type="dxa"/>
          </w:tcPr>
          <w:p>
            <w:pPr>
              <w:pStyle w:val="TableParagraph"/>
              <w:spacing w:line="234" w:lineRule="exact" w:before="0"/>
              <w:ind w:right="91"/>
              <w:rPr>
                <w:sz w:val="22"/>
              </w:rPr>
            </w:pPr>
            <w:r>
              <w:rPr>
                <w:spacing w:val="-5"/>
                <w:sz w:val="22"/>
              </w:rPr>
              <w:t>22</w:t>
            </w:r>
          </w:p>
        </w:tc>
        <w:tc>
          <w:tcPr>
            <w:tcW w:w="1039" w:type="dxa"/>
          </w:tcPr>
          <w:p>
            <w:pPr>
              <w:pStyle w:val="TableParagraph"/>
              <w:spacing w:line="234" w:lineRule="exact" w:before="0"/>
              <w:ind w:right="91"/>
              <w:rPr>
                <w:sz w:val="22"/>
              </w:rPr>
            </w:pPr>
            <w:r>
              <w:rPr>
                <w:spacing w:val="-5"/>
                <w:sz w:val="22"/>
              </w:rPr>
              <w:t>46</w:t>
            </w:r>
          </w:p>
        </w:tc>
        <w:tc>
          <w:tcPr>
            <w:tcW w:w="942" w:type="dxa"/>
          </w:tcPr>
          <w:p>
            <w:pPr>
              <w:pStyle w:val="TableParagraph"/>
              <w:spacing w:line="234" w:lineRule="exact" w:before="0"/>
              <w:ind w:right="89"/>
              <w:rPr>
                <w:sz w:val="22"/>
              </w:rPr>
            </w:pPr>
            <w:r>
              <w:rPr>
                <w:spacing w:val="-5"/>
                <w:sz w:val="22"/>
              </w:rPr>
              <w:t>37</w:t>
            </w:r>
          </w:p>
        </w:tc>
        <w:tc>
          <w:tcPr>
            <w:tcW w:w="1048" w:type="dxa"/>
          </w:tcPr>
          <w:p>
            <w:pPr>
              <w:pStyle w:val="TableParagraph"/>
              <w:spacing w:line="234" w:lineRule="exact" w:before="0"/>
              <w:ind w:right="86"/>
              <w:rPr>
                <w:sz w:val="22"/>
              </w:rPr>
            </w:pPr>
            <w:r>
              <w:rPr>
                <w:spacing w:val="-5"/>
                <w:sz w:val="22"/>
              </w:rPr>
              <w:t>105</w:t>
            </w:r>
          </w:p>
        </w:tc>
      </w:tr>
      <w:tr>
        <w:trPr>
          <w:trHeight w:val="253" w:hRule="atLeast"/>
        </w:trPr>
        <w:tc>
          <w:tcPr>
            <w:tcW w:w="895" w:type="dxa"/>
          </w:tcPr>
          <w:p>
            <w:pPr>
              <w:pStyle w:val="TableParagraph"/>
              <w:ind w:left="9" w:right="11"/>
              <w:jc w:val="center"/>
              <w:rPr>
                <w:sz w:val="22"/>
              </w:rPr>
            </w:pPr>
            <w:r>
              <w:rPr>
                <w:spacing w:val="-2"/>
                <w:sz w:val="22"/>
              </w:rPr>
              <w:t>31-</w:t>
            </w:r>
            <w:r>
              <w:rPr>
                <w:spacing w:val="-4"/>
                <w:sz w:val="22"/>
              </w:rPr>
              <w:t>2021</w:t>
            </w:r>
          </w:p>
        </w:tc>
        <w:tc>
          <w:tcPr>
            <w:tcW w:w="4140" w:type="dxa"/>
          </w:tcPr>
          <w:p>
            <w:pPr>
              <w:pStyle w:val="TableParagraph"/>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298" w:type="dxa"/>
          </w:tcPr>
          <w:p>
            <w:pPr>
              <w:pStyle w:val="TableParagraph"/>
              <w:ind w:right="92"/>
              <w:rPr>
                <w:sz w:val="22"/>
              </w:rPr>
            </w:pPr>
            <w:r>
              <w:rPr>
                <w:spacing w:val="-5"/>
                <w:sz w:val="22"/>
              </w:rPr>
              <w:t>177</w:t>
            </w:r>
          </w:p>
        </w:tc>
        <w:tc>
          <w:tcPr>
            <w:tcW w:w="1396" w:type="dxa"/>
          </w:tcPr>
          <w:p>
            <w:pPr>
              <w:pStyle w:val="TableParagraph"/>
              <w:ind w:right="93"/>
              <w:rPr>
                <w:sz w:val="22"/>
              </w:rPr>
            </w:pPr>
            <w:r>
              <w:rPr>
                <w:spacing w:val="-5"/>
                <w:sz w:val="22"/>
              </w:rPr>
              <w:t>234</w:t>
            </w:r>
          </w:p>
        </w:tc>
        <w:tc>
          <w:tcPr>
            <w:tcW w:w="936" w:type="dxa"/>
          </w:tcPr>
          <w:p>
            <w:pPr>
              <w:pStyle w:val="TableParagraph"/>
              <w:ind w:right="93"/>
              <w:rPr>
                <w:sz w:val="22"/>
              </w:rPr>
            </w:pPr>
            <w:r>
              <w:rPr>
                <w:spacing w:val="-5"/>
                <w:sz w:val="22"/>
              </w:rPr>
              <w:t>57</w:t>
            </w:r>
          </w:p>
        </w:tc>
        <w:tc>
          <w:tcPr>
            <w:tcW w:w="928" w:type="dxa"/>
          </w:tcPr>
          <w:p>
            <w:pPr>
              <w:pStyle w:val="TableParagraph"/>
              <w:ind w:left="119"/>
              <w:jc w:val="center"/>
              <w:rPr>
                <w:b/>
                <w:sz w:val="22"/>
              </w:rPr>
            </w:pPr>
            <w:r>
              <w:rPr>
                <w:b/>
                <w:spacing w:val="-2"/>
                <w:sz w:val="22"/>
              </w:rPr>
              <w:t>32.20%</w:t>
            </w:r>
          </w:p>
        </w:tc>
        <w:tc>
          <w:tcPr>
            <w:tcW w:w="827" w:type="dxa"/>
          </w:tcPr>
          <w:p>
            <w:pPr>
              <w:pStyle w:val="TableParagraph"/>
              <w:ind w:right="91"/>
              <w:rPr>
                <w:sz w:val="22"/>
              </w:rPr>
            </w:pPr>
            <w:r>
              <w:rPr>
                <w:spacing w:val="-5"/>
                <w:sz w:val="22"/>
              </w:rPr>
              <w:t>10</w:t>
            </w:r>
          </w:p>
        </w:tc>
        <w:tc>
          <w:tcPr>
            <w:tcW w:w="1039" w:type="dxa"/>
          </w:tcPr>
          <w:p>
            <w:pPr>
              <w:pStyle w:val="TableParagraph"/>
              <w:ind w:right="91"/>
              <w:rPr>
                <w:sz w:val="22"/>
              </w:rPr>
            </w:pPr>
            <w:r>
              <w:rPr>
                <w:spacing w:val="-5"/>
                <w:sz w:val="22"/>
              </w:rPr>
              <w:t>18</w:t>
            </w:r>
          </w:p>
        </w:tc>
        <w:tc>
          <w:tcPr>
            <w:tcW w:w="942" w:type="dxa"/>
          </w:tcPr>
          <w:p>
            <w:pPr>
              <w:pStyle w:val="TableParagraph"/>
              <w:ind w:right="89"/>
              <w:rPr>
                <w:sz w:val="22"/>
              </w:rPr>
            </w:pPr>
            <w:r>
              <w:rPr>
                <w:spacing w:val="-10"/>
                <w:sz w:val="22"/>
              </w:rPr>
              <w:t>6</w:t>
            </w:r>
          </w:p>
        </w:tc>
        <w:tc>
          <w:tcPr>
            <w:tcW w:w="1048" w:type="dxa"/>
          </w:tcPr>
          <w:p>
            <w:pPr>
              <w:pStyle w:val="TableParagraph"/>
              <w:ind w:right="88"/>
              <w:rPr>
                <w:sz w:val="22"/>
              </w:rPr>
            </w:pPr>
            <w:r>
              <w:rPr>
                <w:spacing w:val="-5"/>
                <w:sz w:val="22"/>
              </w:rPr>
              <w:t>34</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2011</w:t>
            </w:r>
          </w:p>
        </w:tc>
        <w:tc>
          <w:tcPr>
            <w:tcW w:w="4140" w:type="dxa"/>
          </w:tcPr>
          <w:p>
            <w:pPr>
              <w:pStyle w:val="TableParagraph"/>
              <w:spacing w:line="234" w:lineRule="exact"/>
              <w:ind w:left="108"/>
              <w:jc w:val="left"/>
              <w:rPr>
                <w:sz w:val="22"/>
              </w:rPr>
            </w:pPr>
            <w:r>
              <w:rPr>
                <w:sz w:val="22"/>
              </w:rPr>
              <w:t>Occupational</w:t>
            </w:r>
            <w:r>
              <w:rPr>
                <w:spacing w:val="-10"/>
                <w:sz w:val="22"/>
              </w:rPr>
              <w:t> </w:t>
            </w:r>
            <w:r>
              <w:rPr>
                <w:sz w:val="22"/>
              </w:rPr>
              <w:t>Therapy</w:t>
            </w:r>
            <w:r>
              <w:rPr>
                <w:spacing w:val="-11"/>
                <w:sz w:val="22"/>
              </w:rPr>
              <w:t> </w:t>
            </w:r>
            <w:r>
              <w:rPr>
                <w:spacing w:val="-2"/>
                <w:sz w:val="22"/>
              </w:rPr>
              <w:t>Assistants</w:t>
            </w:r>
          </w:p>
        </w:tc>
        <w:tc>
          <w:tcPr>
            <w:tcW w:w="1298" w:type="dxa"/>
          </w:tcPr>
          <w:p>
            <w:pPr>
              <w:pStyle w:val="TableParagraph"/>
              <w:spacing w:line="234" w:lineRule="exact"/>
              <w:ind w:right="94"/>
              <w:rPr>
                <w:sz w:val="22"/>
              </w:rPr>
            </w:pPr>
            <w:r>
              <w:rPr>
                <w:spacing w:val="-5"/>
                <w:sz w:val="22"/>
              </w:rPr>
              <w:t>75</w:t>
            </w:r>
          </w:p>
        </w:tc>
        <w:tc>
          <w:tcPr>
            <w:tcW w:w="1396" w:type="dxa"/>
          </w:tcPr>
          <w:p>
            <w:pPr>
              <w:pStyle w:val="TableParagraph"/>
              <w:spacing w:line="234" w:lineRule="exact"/>
              <w:ind w:right="96"/>
              <w:rPr>
                <w:sz w:val="22"/>
              </w:rPr>
            </w:pPr>
            <w:r>
              <w:rPr>
                <w:spacing w:val="-5"/>
                <w:sz w:val="22"/>
              </w:rPr>
              <w:t>99</w:t>
            </w:r>
          </w:p>
        </w:tc>
        <w:tc>
          <w:tcPr>
            <w:tcW w:w="936" w:type="dxa"/>
          </w:tcPr>
          <w:p>
            <w:pPr>
              <w:pStyle w:val="TableParagraph"/>
              <w:spacing w:line="234" w:lineRule="exact"/>
              <w:ind w:right="93"/>
              <w:rPr>
                <w:sz w:val="22"/>
              </w:rPr>
            </w:pPr>
            <w:r>
              <w:rPr>
                <w:spacing w:val="-5"/>
                <w:sz w:val="22"/>
              </w:rPr>
              <w:t>24</w:t>
            </w:r>
          </w:p>
        </w:tc>
        <w:tc>
          <w:tcPr>
            <w:tcW w:w="928" w:type="dxa"/>
          </w:tcPr>
          <w:p>
            <w:pPr>
              <w:pStyle w:val="TableParagraph"/>
              <w:spacing w:line="234" w:lineRule="exact"/>
              <w:ind w:left="119"/>
              <w:jc w:val="center"/>
              <w:rPr>
                <w:b/>
                <w:sz w:val="22"/>
              </w:rPr>
            </w:pPr>
            <w:r>
              <w:rPr>
                <w:b/>
                <w:spacing w:val="-2"/>
                <w:sz w:val="22"/>
              </w:rPr>
              <w:t>32.00%</w:t>
            </w:r>
          </w:p>
        </w:tc>
        <w:tc>
          <w:tcPr>
            <w:tcW w:w="827" w:type="dxa"/>
          </w:tcPr>
          <w:p>
            <w:pPr>
              <w:pStyle w:val="TableParagraph"/>
              <w:spacing w:line="234" w:lineRule="exact"/>
              <w:ind w:right="91"/>
              <w:rPr>
                <w:sz w:val="22"/>
              </w:rPr>
            </w:pPr>
            <w:r>
              <w:rPr>
                <w:spacing w:val="-10"/>
                <w:sz w:val="22"/>
              </w:rPr>
              <w:t>4</w:t>
            </w:r>
          </w:p>
        </w:tc>
        <w:tc>
          <w:tcPr>
            <w:tcW w:w="1039" w:type="dxa"/>
          </w:tcPr>
          <w:p>
            <w:pPr>
              <w:pStyle w:val="TableParagraph"/>
              <w:spacing w:line="234" w:lineRule="exact"/>
              <w:ind w:right="91"/>
              <w:rPr>
                <w:sz w:val="22"/>
              </w:rPr>
            </w:pPr>
            <w:r>
              <w:rPr>
                <w:spacing w:val="-10"/>
                <w:sz w:val="22"/>
              </w:rPr>
              <w:t>8</w:t>
            </w:r>
          </w:p>
        </w:tc>
        <w:tc>
          <w:tcPr>
            <w:tcW w:w="942" w:type="dxa"/>
          </w:tcPr>
          <w:p>
            <w:pPr>
              <w:pStyle w:val="TableParagraph"/>
              <w:spacing w:line="234" w:lineRule="exact"/>
              <w:ind w:right="89"/>
              <w:rPr>
                <w:sz w:val="22"/>
              </w:rPr>
            </w:pPr>
            <w:r>
              <w:rPr>
                <w:spacing w:val="-10"/>
                <w:sz w:val="22"/>
              </w:rPr>
              <w:t>2</w:t>
            </w:r>
          </w:p>
        </w:tc>
        <w:tc>
          <w:tcPr>
            <w:tcW w:w="1048" w:type="dxa"/>
          </w:tcPr>
          <w:p>
            <w:pPr>
              <w:pStyle w:val="TableParagraph"/>
              <w:spacing w:line="234" w:lineRule="exact"/>
              <w:ind w:right="88"/>
              <w:rPr>
                <w:sz w:val="22"/>
              </w:rPr>
            </w:pPr>
            <w:r>
              <w:rPr>
                <w:spacing w:val="-5"/>
                <w:sz w:val="22"/>
              </w:rPr>
              <w:t>14</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9111</w:t>
            </w:r>
          </w:p>
        </w:tc>
        <w:tc>
          <w:tcPr>
            <w:tcW w:w="4140" w:type="dxa"/>
          </w:tcPr>
          <w:p>
            <w:pPr>
              <w:pStyle w:val="TableParagraph"/>
              <w:spacing w:line="234" w:lineRule="exact" w:before="0"/>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before="0"/>
              <w:ind w:right="92"/>
              <w:rPr>
                <w:sz w:val="22"/>
              </w:rPr>
            </w:pPr>
            <w:r>
              <w:rPr>
                <w:spacing w:val="-2"/>
                <w:sz w:val="22"/>
              </w:rPr>
              <w:t>1,860</w:t>
            </w:r>
          </w:p>
        </w:tc>
        <w:tc>
          <w:tcPr>
            <w:tcW w:w="1396" w:type="dxa"/>
          </w:tcPr>
          <w:p>
            <w:pPr>
              <w:pStyle w:val="TableParagraph"/>
              <w:spacing w:line="234" w:lineRule="exact" w:before="0"/>
              <w:ind w:right="93"/>
              <w:rPr>
                <w:sz w:val="22"/>
              </w:rPr>
            </w:pPr>
            <w:r>
              <w:rPr>
                <w:spacing w:val="-2"/>
                <w:sz w:val="22"/>
              </w:rPr>
              <w:t>2,439</w:t>
            </w:r>
          </w:p>
        </w:tc>
        <w:tc>
          <w:tcPr>
            <w:tcW w:w="936" w:type="dxa"/>
          </w:tcPr>
          <w:p>
            <w:pPr>
              <w:pStyle w:val="TableParagraph"/>
              <w:spacing w:line="234" w:lineRule="exact" w:before="0"/>
              <w:ind w:right="92"/>
              <w:rPr>
                <w:sz w:val="22"/>
              </w:rPr>
            </w:pPr>
            <w:r>
              <w:rPr>
                <w:spacing w:val="-5"/>
                <w:sz w:val="22"/>
              </w:rPr>
              <w:t>579</w:t>
            </w:r>
          </w:p>
        </w:tc>
        <w:tc>
          <w:tcPr>
            <w:tcW w:w="928" w:type="dxa"/>
          </w:tcPr>
          <w:p>
            <w:pPr>
              <w:pStyle w:val="TableParagraph"/>
              <w:spacing w:line="234" w:lineRule="exact" w:before="0"/>
              <w:ind w:left="119"/>
              <w:jc w:val="center"/>
              <w:rPr>
                <w:b/>
                <w:sz w:val="22"/>
              </w:rPr>
            </w:pPr>
            <w:r>
              <w:rPr>
                <w:b/>
                <w:spacing w:val="-2"/>
                <w:sz w:val="22"/>
              </w:rPr>
              <w:t>31.13%</w:t>
            </w:r>
          </w:p>
        </w:tc>
        <w:tc>
          <w:tcPr>
            <w:tcW w:w="827" w:type="dxa"/>
          </w:tcPr>
          <w:p>
            <w:pPr>
              <w:pStyle w:val="TableParagraph"/>
              <w:spacing w:line="234" w:lineRule="exact" w:before="0"/>
              <w:ind w:right="91"/>
              <w:rPr>
                <w:sz w:val="22"/>
              </w:rPr>
            </w:pPr>
            <w:r>
              <w:rPr>
                <w:spacing w:val="-5"/>
                <w:sz w:val="22"/>
              </w:rPr>
              <w:t>60</w:t>
            </w:r>
          </w:p>
        </w:tc>
        <w:tc>
          <w:tcPr>
            <w:tcW w:w="1039" w:type="dxa"/>
          </w:tcPr>
          <w:p>
            <w:pPr>
              <w:pStyle w:val="TableParagraph"/>
              <w:spacing w:line="234" w:lineRule="exact" w:before="0"/>
              <w:ind w:right="91"/>
              <w:rPr>
                <w:sz w:val="22"/>
              </w:rPr>
            </w:pPr>
            <w:r>
              <w:rPr>
                <w:spacing w:val="-5"/>
                <w:sz w:val="22"/>
              </w:rPr>
              <w:t>89</w:t>
            </w:r>
          </w:p>
        </w:tc>
        <w:tc>
          <w:tcPr>
            <w:tcW w:w="942" w:type="dxa"/>
          </w:tcPr>
          <w:p>
            <w:pPr>
              <w:pStyle w:val="TableParagraph"/>
              <w:spacing w:line="234" w:lineRule="exact" w:before="0"/>
              <w:ind w:right="89"/>
              <w:rPr>
                <w:sz w:val="22"/>
              </w:rPr>
            </w:pPr>
            <w:r>
              <w:rPr>
                <w:spacing w:val="-5"/>
                <w:sz w:val="22"/>
              </w:rPr>
              <w:t>58</w:t>
            </w:r>
          </w:p>
        </w:tc>
        <w:tc>
          <w:tcPr>
            <w:tcW w:w="1048" w:type="dxa"/>
          </w:tcPr>
          <w:p>
            <w:pPr>
              <w:pStyle w:val="TableParagraph"/>
              <w:spacing w:line="234" w:lineRule="exact" w:before="0"/>
              <w:ind w:right="86"/>
              <w:rPr>
                <w:sz w:val="22"/>
              </w:rPr>
            </w:pPr>
            <w:r>
              <w:rPr>
                <w:spacing w:val="-5"/>
                <w:sz w:val="22"/>
              </w:rPr>
              <w:t>207</w:t>
            </w:r>
          </w:p>
        </w:tc>
      </w:tr>
      <w:tr>
        <w:trPr>
          <w:trHeight w:val="256" w:hRule="atLeast"/>
        </w:trPr>
        <w:tc>
          <w:tcPr>
            <w:tcW w:w="895" w:type="dxa"/>
          </w:tcPr>
          <w:p>
            <w:pPr>
              <w:pStyle w:val="TableParagraph"/>
              <w:spacing w:line="234" w:lineRule="exact"/>
              <w:ind w:left="9" w:right="11"/>
              <w:jc w:val="center"/>
              <w:rPr>
                <w:sz w:val="22"/>
              </w:rPr>
            </w:pPr>
            <w:r>
              <w:rPr>
                <w:spacing w:val="-2"/>
                <w:sz w:val="22"/>
              </w:rPr>
              <w:t>29-</w:t>
            </w:r>
            <w:r>
              <w:rPr>
                <w:spacing w:val="-4"/>
                <w:sz w:val="22"/>
              </w:rPr>
              <w:t>1071</w:t>
            </w:r>
          </w:p>
        </w:tc>
        <w:tc>
          <w:tcPr>
            <w:tcW w:w="4140" w:type="dxa"/>
          </w:tcPr>
          <w:p>
            <w:pPr>
              <w:pStyle w:val="TableParagraph"/>
              <w:spacing w:line="234" w:lineRule="exact"/>
              <w:ind w:left="108"/>
              <w:jc w:val="left"/>
              <w:rPr>
                <w:sz w:val="22"/>
              </w:rPr>
            </w:pPr>
            <w:r>
              <w:rPr>
                <w:sz w:val="22"/>
              </w:rPr>
              <w:t>Physician</w:t>
            </w:r>
            <w:r>
              <w:rPr>
                <w:spacing w:val="-5"/>
                <w:sz w:val="22"/>
              </w:rPr>
              <w:t> </w:t>
            </w:r>
            <w:r>
              <w:rPr>
                <w:spacing w:val="-2"/>
                <w:sz w:val="22"/>
              </w:rPr>
              <w:t>Assistants</w:t>
            </w:r>
          </w:p>
        </w:tc>
        <w:tc>
          <w:tcPr>
            <w:tcW w:w="1298" w:type="dxa"/>
          </w:tcPr>
          <w:p>
            <w:pPr>
              <w:pStyle w:val="TableParagraph"/>
              <w:spacing w:line="234" w:lineRule="exact"/>
              <w:ind w:right="92"/>
              <w:rPr>
                <w:sz w:val="22"/>
              </w:rPr>
            </w:pPr>
            <w:r>
              <w:rPr>
                <w:spacing w:val="-5"/>
                <w:sz w:val="22"/>
              </w:rPr>
              <w:t>369</w:t>
            </w:r>
          </w:p>
        </w:tc>
        <w:tc>
          <w:tcPr>
            <w:tcW w:w="1396" w:type="dxa"/>
          </w:tcPr>
          <w:p>
            <w:pPr>
              <w:pStyle w:val="TableParagraph"/>
              <w:spacing w:line="234" w:lineRule="exact"/>
              <w:ind w:right="93"/>
              <w:rPr>
                <w:sz w:val="22"/>
              </w:rPr>
            </w:pPr>
            <w:r>
              <w:rPr>
                <w:spacing w:val="-5"/>
                <w:sz w:val="22"/>
              </w:rPr>
              <w:t>483</w:t>
            </w:r>
          </w:p>
        </w:tc>
        <w:tc>
          <w:tcPr>
            <w:tcW w:w="936" w:type="dxa"/>
          </w:tcPr>
          <w:p>
            <w:pPr>
              <w:pStyle w:val="TableParagraph"/>
              <w:spacing w:line="234" w:lineRule="exact"/>
              <w:ind w:right="92"/>
              <w:rPr>
                <w:sz w:val="22"/>
              </w:rPr>
            </w:pPr>
            <w:r>
              <w:rPr>
                <w:spacing w:val="-5"/>
                <w:sz w:val="22"/>
              </w:rPr>
              <w:t>114</w:t>
            </w:r>
          </w:p>
        </w:tc>
        <w:tc>
          <w:tcPr>
            <w:tcW w:w="928" w:type="dxa"/>
          </w:tcPr>
          <w:p>
            <w:pPr>
              <w:pStyle w:val="TableParagraph"/>
              <w:spacing w:line="234" w:lineRule="exact"/>
              <w:ind w:left="119"/>
              <w:jc w:val="center"/>
              <w:rPr>
                <w:b/>
                <w:sz w:val="22"/>
              </w:rPr>
            </w:pPr>
            <w:r>
              <w:rPr>
                <w:b/>
                <w:spacing w:val="-2"/>
                <w:sz w:val="22"/>
              </w:rPr>
              <w:t>30.89%</w:t>
            </w:r>
          </w:p>
        </w:tc>
        <w:tc>
          <w:tcPr>
            <w:tcW w:w="827" w:type="dxa"/>
          </w:tcPr>
          <w:p>
            <w:pPr>
              <w:pStyle w:val="TableParagraph"/>
              <w:spacing w:line="234" w:lineRule="exact"/>
              <w:ind w:right="91"/>
              <w:rPr>
                <w:sz w:val="22"/>
              </w:rPr>
            </w:pPr>
            <w:r>
              <w:rPr>
                <w:spacing w:val="-10"/>
                <w:sz w:val="22"/>
              </w:rPr>
              <w:t>9</w:t>
            </w:r>
          </w:p>
        </w:tc>
        <w:tc>
          <w:tcPr>
            <w:tcW w:w="1039" w:type="dxa"/>
          </w:tcPr>
          <w:p>
            <w:pPr>
              <w:pStyle w:val="TableParagraph"/>
              <w:spacing w:line="234" w:lineRule="exact"/>
              <w:ind w:right="91"/>
              <w:rPr>
                <w:sz w:val="22"/>
              </w:rPr>
            </w:pPr>
            <w:r>
              <w:rPr>
                <w:spacing w:val="-5"/>
                <w:sz w:val="22"/>
              </w:rPr>
              <w:t>12</w:t>
            </w:r>
          </w:p>
        </w:tc>
        <w:tc>
          <w:tcPr>
            <w:tcW w:w="942" w:type="dxa"/>
          </w:tcPr>
          <w:p>
            <w:pPr>
              <w:pStyle w:val="TableParagraph"/>
              <w:spacing w:line="234" w:lineRule="exact"/>
              <w:ind w:right="89"/>
              <w:rPr>
                <w:sz w:val="22"/>
              </w:rPr>
            </w:pPr>
            <w:r>
              <w:rPr>
                <w:spacing w:val="-5"/>
                <w:sz w:val="22"/>
              </w:rPr>
              <w:t>11</w:t>
            </w:r>
          </w:p>
        </w:tc>
        <w:tc>
          <w:tcPr>
            <w:tcW w:w="1048" w:type="dxa"/>
          </w:tcPr>
          <w:p>
            <w:pPr>
              <w:pStyle w:val="TableParagraph"/>
              <w:spacing w:line="234" w:lineRule="exact"/>
              <w:ind w:right="88"/>
              <w:rPr>
                <w:sz w:val="22"/>
              </w:rPr>
            </w:pPr>
            <w:r>
              <w:rPr>
                <w:spacing w:val="-5"/>
                <w:sz w:val="22"/>
              </w:rPr>
              <w:t>32</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17-</w:t>
            </w:r>
            <w:r>
              <w:rPr>
                <w:spacing w:val="-4"/>
                <w:sz w:val="22"/>
              </w:rPr>
              <w:t>2112</w:t>
            </w:r>
          </w:p>
        </w:tc>
        <w:tc>
          <w:tcPr>
            <w:tcW w:w="4140" w:type="dxa"/>
          </w:tcPr>
          <w:p>
            <w:pPr>
              <w:pStyle w:val="TableParagraph"/>
              <w:spacing w:line="234" w:lineRule="exact" w:before="0"/>
              <w:ind w:left="108"/>
              <w:jc w:val="left"/>
              <w:rPr>
                <w:sz w:val="22"/>
              </w:rPr>
            </w:pPr>
            <w:r>
              <w:rPr>
                <w:sz w:val="22"/>
              </w:rPr>
              <w:t>Industrial</w:t>
            </w:r>
            <w:r>
              <w:rPr>
                <w:spacing w:val="-10"/>
                <w:sz w:val="22"/>
              </w:rPr>
              <w:t> </w:t>
            </w:r>
            <w:r>
              <w:rPr>
                <w:spacing w:val="-2"/>
                <w:sz w:val="22"/>
              </w:rPr>
              <w:t>Engineers</w:t>
            </w:r>
          </w:p>
        </w:tc>
        <w:tc>
          <w:tcPr>
            <w:tcW w:w="1298" w:type="dxa"/>
          </w:tcPr>
          <w:p>
            <w:pPr>
              <w:pStyle w:val="TableParagraph"/>
              <w:spacing w:line="234" w:lineRule="exact" w:before="0"/>
              <w:ind w:right="92"/>
              <w:rPr>
                <w:sz w:val="22"/>
              </w:rPr>
            </w:pPr>
            <w:r>
              <w:rPr>
                <w:spacing w:val="-5"/>
                <w:sz w:val="22"/>
              </w:rPr>
              <w:t>199</w:t>
            </w:r>
          </w:p>
        </w:tc>
        <w:tc>
          <w:tcPr>
            <w:tcW w:w="1396" w:type="dxa"/>
          </w:tcPr>
          <w:p>
            <w:pPr>
              <w:pStyle w:val="TableParagraph"/>
              <w:spacing w:line="234" w:lineRule="exact" w:before="0"/>
              <w:ind w:right="93"/>
              <w:rPr>
                <w:sz w:val="22"/>
              </w:rPr>
            </w:pPr>
            <w:r>
              <w:rPr>
                <w:spacing w:val="-5"/>
                <w:sz w:val="22"/>
              </w:rPr>
              <w:t>259</w:t>
            </w:r>
          </w:p>
        </w:tc>
        <w:tc>
          <w:tcPr>
            <w:tcW w:w="936" w:type="dxa"/>
          </w:tcPr>
          <w:p>
            <w:pPr>
              <w:pStyle w:val="TableParagraph"/>
              <w:spacing w:line="234" w:lineRule="exact" w:before="0"/>
              <w:ind w:right="93"/>
              <w:rPr>
                <w:sz w:val="22"/>
              </w:rPr>
            </w:pPr>
            <w:r>
              <w:rPr>
                <w:spacing w:val="-5"/>
                <w:sz w:val="22"/>
              </w:rPr>
              <w:t>60</w:t>
            </w:r>
          </w:p>
        </w:tc>
        <w:tc>
          <w:tcPr>
            <w:tcW w:w="928" w:type="dxa"/>
          </w:tcPr>
          <w:p>
            <w:pPr>
              <w:pStyle w:val="TableParagraph"/>
              <w:spacing w:line="234" w:lineRule="exact" w:before="0"/>
              <w:ind w:left="119"/>
              <w:jc w:val="center"/>
              <w:rPr>
                <w:b/>
                <w:sz w:val="22"/>
              </w:rPr>
            </w:pPr>
            <w:r>
              <w:rPr>
                <w:b/>
                <w:spacing w:val="-2"/>
                <w:sz w:val="22"/>
              </w:rPr>
              <w:t>30.15%</w:t>
            </w:r>
          </w:p>
        </w:tc>
        <w:tc>
          <w:tcPr>
            <w:tcW w:w="827" w:type="dxa"/>
          </w:tcPr>
          <w:p>
            <w:pPr>
              <w:pStyle w:val="TableParagraph"/>
              <w:spacing w:line="234" w:lineRule="exact" w:before="0"/>
              <w:ind w:right="91"/>
              <w:rPr>
                <w:sz w:val="22"/>
              </w:rPr>
            </w:pPr>
            <w:r>
              <w:rPr>
                <w:spacing w:val="-10"/>
                <w:sz w:val="22"/>
              </w:rPr>
              <w:t>6</w:t>
            </w:r>
          </w:p>
        </w:tc>
        <w:tc>
          <w:tcPr>
            <w:tcW w:w="1039" w:type="dxa"/>
          </w:tcPr>
          <w:p>
            <w:pPr>
              <w:pStyle w:val="TableParagraph"/>
              <w:spacing w:line="234" w:lineRule="exact" w:before="0"/>
              <w:ind w:right="91"/>
              <w:rPr>
                <w:sz w:val="22"/>
              </w:rPr>
            </w:pPr>
            <w:r>
              <w:rPr>
                <w:spacing w:val="-10"/>
                <w:sz w:val="22"/>
              </w:rPr>
              <w:t>7</w:t>
            </w:r>
          </w:p>
        </w:tc>
        <w:tc>
          <w:tcPr>
            <w:tcW w:w="942" w:type="dxa"/>
          </w:tcPr>
          <w:p>
            <w:pPr>
              <w:pStyle w:val="TableParagraph"/>
              <w:spacing w:line="234" w:lineRule="exact" w:before="0"/>
              <w:ind w:right="89"/>
              <w:rPr>
                <w:sz w:val="22"/>
              </w:rPr>
            </w:pPr>
            <w:r>
              <w:rPr>
                <w:spacing w:val="-10"/>
                <w:sz w:val="22"/>
              </w:rPr>
              <w:t>6</w:t>
            </w:r>
          </w:p>
        </w:tc>
        <w:tc>
          <w:tcPr>
            <w:tcW w:w="1048" w:type="dxa"/>
          </w:tcPr>
          <w:p>
            <w:pPr>
              <w:pStyle w:val="TableParagraph"/>
              <w:spacing w:line="234" w:lineRule="exact" w:before="0"/>
              <w:ind w:right="88"/>
              <w:rPr>
                <w:sz w:val="22"/>
              </w:rPr>
            </w:pPr>
            <w:r>
              <w:rPr>
                <w:spacing w:val="-5"/>
                <w:sz w:val="22"/>
              </w:rPr>
              <w:t>19</w:t>
            </w:r>
          </w:p>
        </w:tc>
      </w:tr>
    </w:tbl>
    <w:p>
      <w:pPr>
        <w:pStyle w:val="TableParagraph"/>
        <w:spacing w:after="0" w:line="234" w:lineRule="exact"/>
        <w:rPr>
          <w:sz w:val="22"/>
        </w:rPr>
        <w:sectPr>
          <w:headerReference w:type="default" r:id="rId159"/>
          <w:footerReference w:type="default" r:id="rId160"/>
          <w:pgSz w:w="15840" w:h="12240" w:orient="landscape"/>
          <w:pgMar w:header="0" w:footer="518" w:top="160" w:bottom="700" w:left="0" w:right="0"/>
          <w:pgNumType w:start="67"/>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98"/>
        <w:gridCol w:w="1301"/>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4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8" w:right="4"/>
              <w:jc w:val="center"/>
              <w:rPr>
                <w:b/>
                <w:sz w:val="22"/>
              </w:rPr>
            </w:pPr>
            <w:r>
              <w:rPr>
                <w:b/>
                <w:spacing w:val="-4"/>
                <w:sz w:val="22"/>
              </w:rPr>
              <w:t>2022</w:t>
            </w:r>
          </w:p>
          <w:p>
            <w:pPr>
              <w:pStyle w:val="TableParagraph"/>
              <w:spacing w:line="252" w:lineRule="exact" w:before="0"/>
              <w:ind w:left="18"/>
              <w:jc w:val="center"/>
              <w:rPr>
                <w:b/>
                <w:sz w:val="22"/>
              </w:rPr>
            </w:pPr>
            <w:r>
              <w:rPr>
                <w:b/>
                <w:spacing w:val="-2"/>
                <w:sz w:val="22"/>
              </w:rPr>
              <w:t>Estimated Employment</w:t>
            </w:r>
          </w:p>
        </w:tc>
        <w:tc>
          <w:tcPr>
            <w:tcW w:w="1301" w:type="dxa"/>
          </w:tcPr>
          <w:p>
            <w:pPr>
              <w:pStyle w:val="TableParagraph"/>
              <w:spacing w:line="240" w:lineRule="auto" w:before="0"/>
              <w:ind w:left="15" w:right="3"/>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504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2"/>
              <w:rPr>
                <w:sz w:val="22"/>
              </w:rPr>
            </w:pPr>
            <w:r>
              <w:rPr>
                <w:spacing w:val="-2"/>
                <w:sz w:val="22"/>
              </w:rPr>
              <w:t>3,547</w:t>
            </w:r>
          </w:p>
        </w:tc>
        <w:tc>
          <w:tcPr>
            <w:tcW w:w="1301" w:type="dxa"/>
          </w:tcPr>
          <w:p>
            <w:pPr>
              <w:pStyle w:val="TableParagraph"/>
              <w:ind w:right="94"/>
              <w:rPr>
                <w:sz w:val="22"/>
              </w:rPr>
            </w:pPr>
            <w:r>
              <w:rPr>
                <w:spacing w:val="-2"/>
                <w:sz w:val="22"/>
              </w:rPr>
              <w:t>4,037</w:t>
            </w:r>
          </w:p>
        </w:tc>
        <w:tc>
          <w:tcPr>
            <w:tcW w:w="936" w:type="dxa"/>
          </w:tcPr>
          <w:p>
            <w:pPr>
              <w:pStyle w:val="TableParagraph"/>
              <w:ind w:right="93"/>
              <w:rPr>
                <w:sz w:val="22"/>
              </w:rPr>
            </w:pPr>
            <w:r>
              <w:rPr>
                <w:spacing w:val="-5"/>
                <w:sz w:val="22"/>
              </w:rPr>
              <w:t>490</w:t>
            </w:r>
          </w:p>
        </w:tc>
        <w:tc>
          <w:tcPr>
            <w:tcW w:w="878" w:type="dxa"/>
          </w:tcPr>
          <w:p>
            <w:pPr>
              <w:pStyle w:val="TableParagraph"/>
              <w:ind w:left="108" w:right="42"/>
              <w:jc w:val="center"/>
              <w:rPr>
                <w:sz w:val="22"/>
              </w:rPr>
            </w:pPr>
            <w:r>
              <w:rPr>
                <w:spacing w:val="-2"/>
                <w:sz w:val="22"/>
              </w:rPr>
              <w:t>13.81%</w:t>
            </w:r>
          </w:p>
        </w:tc>
        <w:tc>
          <w:tcPr>
            <w:tcW w:w="828" w:type="dxa"/>
          </w:tcPr>
          <w:p>
            <w:pPr>
              <w:pStyle w:val="TableParagraph"/>
              <w:ind w:right="91"/>
              <w:rPr>
                <w:b/>
                <w:sz w:val="22"/>
              </w:rPr>
            </w:pPr>
            <w:r>
              <w:rPr>
                <w:b/>
                <w:spacing w:val="-5"/>
                <w:sz w:val="22"/>
              </w:rPr>
              <w:t>419</w:t>
            </w:r>
          </w:p>
        </w:tc>
        <w:tc>
          <w:tcPr>
            <w:tcW w:w="1040" w:type="dxa"/>
          </w:tcPr>
          <w:p>
            <w:pPr>
              <w:pStyle w:val="TableParagraph"/>
              <w:ind w:right="91"/>
              <w:rPr>
                <w:sz w:val="22"/>
              </w:rPr>
            </w:pPr>
            <w:r>
              <w:rPr>
                <w:spacing w:val="-5"/>
                <w:sz w:val="22"/>
              </w:rPr>
              <w:t>447</w:t>
            </w:r>
          </w:p>
        </w:tc>
        <w:tc>
          <w:tcPr>
            <w:tcW w:w="879" w:type="dxa"/>
          </w:tcPr>
          <w:p>
            <w:pPr>
              <w:pStyle w:val="TableParagraph"/>
              <w:ind w:right="94"/>
              <w:rPr>
                <w:sz w:val="22"/>
              </w:rPr>
            </w:pPr>
            <w:r>
              <w:rPr>
                <w:spacing w:val="-5"/>
                <w:sz w:val="22"/>
              </w:rPr>
              <w:t>49</w:t>
            </w:r>
          </w:p>
        </w:tc>
        <w:tc>
          <w:tcPr>
            <w:tcW w:w="1049" w:type="dxa"/>
          </w:tcPr>
          <w:p>
            <w:pPr>
              <w:pStyle w:val="TableParagraph"/>
              <w:ind w:right="92"/>
              <w:rPr>
                <w:sz w:val="22"/>
              </w:rPr>
            </w:pPr>
            <w:r>
              <w:rPr>
                <w:spacing w:val="-5"/>
                <w:sz w:val="22"/>
              </w:rPr>
              <w:t>915</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504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2"/>
              <w:rPr>
                <w:sz w:val="22"/>
              </w:rPr>
            </w:pPr>
            <w:r>
              <w:rPr>
                <w:spacing w:val="-2"/>
                <w:sz w:val="22"/>
              </w:rPr>
              <w:t>3,717</w:t>
            </w:r>
          </w:p>
        </w:tc>
        <w:tc>
          <w:tcPr>
            <w:tcW w:w="1301" w:type="dxa"/>
          </w:tcPr>
          <w:p>
            <w:pPr>
              <w:pStyle w:val="TableParagraph"/>
              <w:spacing w:line="234" w:lineRule="exact"/>
              <w:ind w:right="94"/>
              <w:rPr>
                <w:sz w:val="22"/>
              </w:rPr>
            </w:pPr>
            <w:r>
              <w:rPr>
                <w:spacing w:val="-2"/>
                <w:sz w:val="22"/>
              </w:rPr>
              <w:t>4,552</w:t>
            </w:r>
          </w:p>
        </w:tc>
        <w:tc>
          <w:tcPr>
            <w:tcW w:w="936" w:type="dxa"/>
          </w:tcPr>
          <w:p>
            <w:pPr>
              <w:pStyle w:val="TableParagraph"/>
              <w:spacing w:line="234" w:lineRule="exact"/>
              <w:ind w:right="93"/>
              <w:rPr>
                <w:sz w:val="22"/>
              </w:rPr>
            </w:pPr>
            <w:r>
              <w:rPr>
                <w:spacing w:val="-5"/>
                <w:sz w:val="22"/>
              </w:rPr>
              <w:t>835</w:t>
            </w:r>
          </w:p>
        </w:tc>
        <w:tc>
          <w:tcPr>
            <w:tcW w:w="878" w:type="dxa"/>
          </w:tcPr>
          <w:p>
            <w:pPr>
              <w:pStyle w:val="TableParagraph"/>
              <w:spacing w:line="234" w:lineRule="exact"/>
              <w:ind w:left="108" w:right="42"/>
              <w:jc w:val="center"/>
              <w:rPr>
                <w:sz w:val="22"/>
              </w:rPr>
            </w:pPr>
            <w:r>
              <w:rPr>
                <w:spacing w:val="-2"/>
                <w:sz w:val="22"/>
              </w:rPr>
              <w:t>22.46%</w:t>
            </w:r>
          </w:p>
        </w:tc>
        <w:tc>
          <w:tcPr>
            <w:tcW w:w="828" w:type="dxa"/>
          </w:tcPr>
          <w:p>
            <w:pPr>
              <w:pStyle w:val="TableParagraph"/>
              <w:spacing w:line="234" w:lineRule="exact"/>
              <w:ind w:right="91"/>
              <w:rPr>
                <w:b/>
                <w:sz w:val="22"/>
              </w:rPr>
            </w:pPr>
            <w:r>
              <w:rPr>
                <w:b/>
                <w:spacing w:val="-5"/>
                <w:sz w:val="22"/>
              </w:rPr>
              <w:t>331</w:t>
            </w:r>
          </w:p>
        </w:tc>
        <w:tc>
          <w:tcPr>
            <w:tcW w:w="1040" w:type="dxa"/>
          </w:tcPr>
          <w:p>
            <w:pPr>
              <w:pStyle w:val="TableParagraph"/>
              <w:spacing w:line="234" w:lineRule="exact"/>
              <w:ind w:right="91"/>
              <w:rPr>
                <w:sz w:val="22"/>
              </w:rPr>
            </w:pPr>
            <w:r>
              <w:rPr>
                <w:spacing w:val="-5"/>
                <w:sz w:val="22"/>
              </w:rPr>
              <w:t>276</w:t>
            </w:r>
          </w:p>
        </w:tc>
        <w:tc>
          <w:tcPr>
            <w:tcW w:w="879" w:type="dxa"/>
          </w:tcPr>
          <w:p>
            <w:pPr>
              <w:pStyle w:val="TableParagraph"/>
              <w:spacing w:line="234" w:lineRule="exact"/>
              <w:ind w:right="94"/>
              <w:rPr>
                <w:sz w:val="22"/>
              </w:rPr>
            </w:pPr>
            <w:r>
              <w:rPr>
                <w:spacing w:val="-5"/>
                <w:sz w:val="22"/>
              </w:rPr>
              <w:t>84</w:t>
            </w:r>
          </w:p>
        </w:tc>
        <w:tc>
          <w:tcPr>
            <w:tcW w:w="1049" w:type="dxa"/>
          </w:tcPr>
          <w:p>
            <w:pPr>
              <w:pStyle w:val="TableParagraph"/>
              <w:spacing w:line="234" w:lineRule="exact"/>
              <w:ind w:right="92"/>
              <w:rPr>
                <w:sz w:val="22"/>
              </w:rPr>
            </w:pPr>
            <w:r>
              <w:rPr>
                <w:spacing w:val="-5"/>
                <w:sz w:val="22"/>
              </w:rPr>
              <w:t>691</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5040"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2"/>
              <w:rPr>
                <w:sz w:val="22"/>
              </w:rPr>
            </w:pPr>
            <w:r>
              <w:rPr>
                <w:spacing w:val="-2"/>
                <w:sz w:val="22"/>
              </w:rPr>
              <w:t>4,219</w:t>
            </w:r>
          </w:p>
        </w:tc>
        <w:tc>
          <w:tcPr>
            <w:tcW w:w="1301" w:type="dxa"/>
          </w:tcPr>
          <w:p>
            <w:pPr>
              <w:pStyle w:val="TableParagraph"/>
              <w:spacing w:line="234" w:lineRule="exact" w:before="0"/>
              <w:ind w:right="94"/>
              <w:rPr>
                <w:sz w:val="22"/>
              </w:rPr>
            </w:pPr>
            <w:r>
              <w:rPr>
                <w:spacing w:val="-2"/>
                <w:sz w:val="22"/>
              </w:rPr>
              <w:t>4,361</w:t>
            </w:r>
          </w:p>
        </w:tc>
        <w:tc>
          <w:tcPr>
            <w:tcW w:w="936" w:type="dxa"/>
          </w:tcPr>
          <w:p>
            <w:pPr>
              <w:pStyle w:val="TableParagraph"/>
              <w:spacing w:line="234" w:lineRule="exact" w:before="0"/>
              <w:ind w:right="93"/>
              <w:rPr>
                <w:sz w:val="22"/>
              </w:rPr>
            </w:pPr>
            <w:r>
              <w:rPr>
                <w:spacing w:val="-5"/>
                <w:sz w:val="22"/>
              </w:rPr>
              <w:t>142</w:t>
            </w:r>
          </w:p>
        </w:tc>
        <w:tc>
          <w:tcPr>
            <w:tcW w:w="878" w:type="dxa"/>
          </w:tcPr>
          <w:p>
            <w:pPr>
              <w:pStyle w:val="TableParagraph"/>
              <w:spacing w:line="234" w:lineRule="exact" w:before="0"/>
              <w:ind w:left="170" w:right="3"/>
              <w:jc w:val="center"/>
              <w:rPr>
                <w:sz w:val="22"/>
              </w:rPr>
            </w:pPr>
            <w:r>
              <w:rPr>
                <w:spacing w:val="-2"/>
                <w:sz w:val="22"/>
              </w:rPr>
              <w:t>3.37%</w:t>
            </w:r>
          </w:p>
        </w:tc>
        <w:tc>
          <w:tcPr>
            <w:tcW w:w="828" w:type="dxa"/>
          </w:tcPr>
          <w:p>
            <w:pPr>
              <w:pStyle w:val="TableParagraph"/>
              <w:spacing w:line="234" w:lineRule="exact" w:before="0"/>
              <w:ind w:right="91"/>
              <w:rPr>
                <w:b/>
                <w:sz w:val="22"/>
              </w:rPr>
            </w:pPr>
            <w:r>
              <w:rPr>
                <w:b/>
                <w:spacing w:val="-5"/>
                <w:sz w:val="22"/>
              </w:rPr>
              <w:t>282</w:t>
            </w:r>
          </w:p>
        </w:tc>
        <w:tc>
          <w:tcPr>
            <w:tcW w:w="1040" w:type="dxa"/>
          </w:tcPr>
          <w:p>
            <w:pPr>
              <w:pStyle w:val="TableParagraph"/>
              <w:spacing w:line="234" w:lineRule="exact" w:before="0"/>
              <w:ind w:right="91"/>
              <w:rPr>
                <w:sz w:val="22"/>
              </w:rPr>
            </w:pPr>
            <w:r>
              <w:rPr>
                <w:spacing w:val="-5"/>
                <w:sz w:val="22"/>
              </w:rPr>
              <w:t>340</w:t>
            </w:r>
          </w:p>
        </w:tc>
        <w:tc>
          <w:tcPr>
            <w:tcW w:w="879" w:type="dxa"/>
          </w:tcPr>
          <w:p>
            <w:pPr>
              <w:pStyle w:val="TableParagraph"/>
              <w:spacing w:line="234" w:lineRule="exact" w:before="0"/>
              <w:ind w:right="94"/>
              <w:rPr>
                <w:sz w:val="22"/>
              </w:rPr>
            </w:pPr>
            <w:r>
              <w:rPr>
                <w:spacing w:val="-5"/>
                <w:sz w:val="22"/>
              </w:rPr>
              <w:t>14</w:t>
            </w:r>
          </w:p>
        </w:tc>
        <w:tc>
          <w:tcPr>
            <w:tcW w:w="1049" w:type="dxa"/>
          </w:tcPr>
          <w:p>
            <w:pPr>
              <w:pStyle w:val="TableParagraph"/>
              <w:spacing w:line="234" w:lineRule="exact" w:before="0"/>
              <w:ind w:right="92"/>
              <w:rPr>
                <w:sz w:val="22"/>
              </w:rPr>
            </w:pPr>
            <w:r>
              <w:rPr>
                <w:spacing w:val="-5"/>
                <w:sz w:val="22"/>
              </w:rPr>
              <w:t>636</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504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2"/>
              <w:rPr>
                <w:sz w:val="22"/>
              </w:rPr>
            </w:pPr>
            <w:r>
              <w:rPr>
                <w:spacing w:val="-2"/>
                <w:sz w:val="22"/>
              </w:rPr>
              <w:t>2,949</w:t>
            </w:r>
          </w:p>
        </w:tc>
        <w:tc>
          <w:tcPr>
            <w:tcW w:w="1301" w:type="dxa"/>
          </w:tcPr>
          <w:p>
            <w:pPr>
              <w:pStyle w:val="TableParagraph"/>
              <w:spacing w:line="234" w:lineRule="exact"/>
              <w:ind w:right="94"/>
              <w:rPr>
                <w:sz w:val="22"/>
              </w:rPr>
            </w:pPr>
            <w:r>
              <w:rPr>
                <w:spacing w:val="-2"/>
                <w:sz w:val="22"/>
              </w:rPr>
              <w:t>2,840</w:t>
            </w:r>
          </w:p>
        </w:tc>
        <w:tc>
          <w:tcPr>
            <w:tcW w:w="936" w:type="dxa"/>
          </w:tcPr>
          <w:p>
            <w:pPr>
              <w:pStyle w:val="TableParagraph"/>
              <w:spacing w:line="234" w:lineRule="exact"/>
              <w:ind w:right="93"/>
              <w:rPr>
                <w:sz w:val="22"/>
              </w:rPr>
            </w:pPr>
            <w:r>
              <w:rPr>
                <w:spacing w:val="-2"/>
                <w:sz w:val="22"/>
              </w:rPr>
              <w:t>-</w:t>
            </w:r>
            <w:r>
              <w:rPr>
                <w:spacing w:val="-5"/>
                <w:sz w:val="22"/>
              </w:rPr>
              <w:t>109</w:t>
            </w:r>
          </w:p>
        </w:tc>
        <w:tc>
          <w:tcPr>
            <w:tcW w:w="878" w:type="dxa"/>
          </w:tcPr>
          <w:p>
            <w:pPr>
              <w:pStyle w:val="TableParagraph"/>
              <w:spacing w:line="234" w:lineRule="exact"/>
              <w:ind w:left="108" w:right="1"/>
              <w:jc w:val="center"/>
              <w:rPr>
                <w:sz w:val="22"/>
              </w:rPr>
            </w:pPr>
            <w:r>
              <w:rPr>
                <w:spacing w:val="-2"/>
                <w:sz w:val="22"/>
              </w:rPr>
              <w:t>-3.70%</w:t>
            </w:r>
          </w:p>
        </w:tc>
        <w:tc>
          <w:tcPr>
            <w:tcW w:w="828" w:type="dxa"/>
          </w:tcPr>
          <w:p>
            <w:pPr>
              <w:pStyle w:val="TableParagraph"/>
              <w:spacing w:line="234" w:lineRule="exact"/>
              <w:ind w:right="91"/>
              <w:rPr>
                <w:b/>
                <w:sz w:val="22"/>
              </w:rPr>
            </w:pPr>
            <w:r>
              <w:rPr>
                <w:b/>
                <w:spacing w:val="-5"/>
                <w:sz w:val="22"/>
              </w:rPr>
              <w:t>278</w:t>
            </w:r>
          </w:p>
        </w:tc>
        <w:tc>
          <w:tcPr>
            <w:tcW w:w="1040" w:type="dxa"/>
          </w:tcPr>
          <w:p>
            <w:pPr>
              <w:pStyle w:val="TableParagraph"/>
              <w:spacing w:line="234" w:lineRule="exact"/>
              <w:ind w:right="91"/>
              <w:rPr>
                <w:sz w:val="22"/>
              </w:rPr>
            </w:pPr>
            <w:r>
              <w:rPr>
                <w:spacing w:val="-5"/>
                <w:sz w:val="22"/>
              </w:rPr>
              <w:t>280</w:t>
            </w:r>
          </w:p>
        </w:tc>
        <w:tc>
          <w:tcPr>
            <w:tcW w:w="879" w:type="dxa"/>
          </w:tcPr>
          <w:p>
            <w:pPr>
              <w:pStyle w:val="TableParagraph"/>
              <w:spacing w:line="234" w:lineRule="exact"/>
              <w:ind w:right="94"/>
              <w:rPr>
                <w:sz w:val="22"/>
              </w:rPr>
            </w:pPr>
            <w:r>
              <w:rPr>
                <w:spacing w:val="-2"/>
                <w:sz w:val="22"/>
              </w:rPr>
              <w:t>-</w:t>
            </w:r>
            <w:r>
              <w:rPr>
                <w:spacing w:val="-7"/>
                <w:sz w:val="22"/>
              </w:rPr>
              <w:t>11</w:t>
            </w:r>
          </w:p>
        </w:tc>
        <w:tc>
          <w:tcPr>
            <w:tcW w:w="1049" w:type="dxa"/>
          </w:tcPr>
          <w:p>
            <w:pPr>
              <w:pStyle w:val="TableParagraph"/>
              <w:spacing w:line="234" w:lineRule="exact"/>
              <w:ind w:right="92"/>
              <w:rPr>
                <w:sz w:val="22"/>
              </w:rPr>
            </w:pPr>
            <w:r>
              <w:rPr>
                <w:spacing w:val="-5"/>
                <w:sz w:val="22"/>
              </w:rPr>
              <w:t>547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29-</w:t>
            </w:r>
            <w:r>
              <w:rPr>
                <w:spacing w:val="-4"/>
                <w:sz w:val="22"/>
              </w:rPr>
              <w:t>1141</w:t>
            </w:r>
          </w:p>
        </w:tc>
        <w:tc>
          <w:tcPr>
            <w:tcW w:w="5040" w:type="dxa"/>
          </w:tcPr>
          <w:p>
            <w:pPr>
              <w:pStyle w:val="TableParagraph"/>
              <w:spacing w:line="234" w:lineRule="exact" w:before="0"/>
              <w:ind w:left="108"/>
              <w:jc w:val="left"/>
              <w:rPr>
                <w:sz w:val="22"/>
              </w:rPr>
            </w:pPr>
            <w:r>
              <w:rPr>
                <w:sz w:val="22"/>
              </w:rPr>
              <w:t>Registered</w:t>
            </w:r>
            <w:r>
              <w:rPr>
                <w:spacing w:val="-11"/>
                <w:sz w:val="22"/>
              </w:rPr>
              <w:t> </w:t>
            </w:r>
            <w:r>
              <w:rPr>
                <w:spacing w:val="-2"/>
                <w:sz w:val="22"/>
              </w:rPr>
              <w:t>Nurses</w:t>
            </w:r>
          </w:p>
        </w:tc>
        <w:tc>
          <w:tcPr>
            <w:tcW w:w="1298" w:type="dxa"/>
          </w:tcPr>
          <w:p>
            <w:pPr>
              <w:pStyle w:val="TableParagraph"/>
              <w:spacing w:line="234" w:lineRule="exact" w:before="0"/>
              <w:ind w:right="92"/>
              <w:rPr>
                <w:sz w:val="22"/>
              </w:rPr>
            </w:pPr>
            <w:r>
              <w:rPr>
                <w:spacing w:val="-2"/>
                <w:sz w:val="22"/>
              </w:rPr>
              <w:t>7,484</w:t>
            </w:r>
          </w:p>
        </w:tc>
        <w:tc>
          <w:tcPr>
            <w:tcW w:w="1301" w:type="dxa"/>
          </w:tcPr>
          <w:p>
            <w:pPr>
              <w:pStyle w:val="TableParagraph"/>
              <w:spacing w:line="234" w:lineRule="exact" w:before="0"/>
              <w:ind w:right="94"/>
              <w:rPr>
                <w:sz w:val="22"/>
              </w:rPr>
            </w:pPr>
            <w:r>
              <w:rPr>
                <w:spacing w:val="-2"/>
                <w:sz w:val="22"/>
              </w:rPr>
              <w:t>7,984</w:t>
            </w:r>
          </w:p>
        </w:tc>
        <w:tc>
          <w:tcPr>
            <w:tcW w:w="936" w:type="dxa"/>
          </w:tcPr>
          <w:p>
            <w:pPr>
              <w:pStyle w:val="TableParagraph"/>
              <w:spacing w:line="234" w:lineRule="exact" w:before="0"/>
              <w:ind w:right="93"/>
              <w:rPr>
                <w:sz w:val="22"/>
              </w:rPr>
            </w:pPr>
            <w:r>
              <w:rPr>
                <w:spacing w:val="-5"/>
                <w:sz w:val="22"/>
              </w:rPr>
              <w:t>500</w:t>
            </w:r>
          </w:p>
        </w:tc>
        <w:tc>
          <w:tcPr>
            <w:tcW w:w="878" w:type="dxa"/>
          </w:tcPr>
          <w:p>
            <w:pPr>
              <w:pStyle w:val="TableParagraph"/>
              <w:spacing w:line="234" w:lineRule="exact" w:before="0"/>
              <w:ind w:left="170" w:right="3"/>
              <w:jc w:val="center"/>
              <w:rPr>
                <w:sz w:val="22"/>
              </w:rPr>
            </w:pPr>
            <w:r>
              <w:rPr>
                <w:spacing w:val="-2"/>
                <w:sz w:val="22"/>
              </w:rPr>
              <w:t>6.68%</w:t>
            </w:r>
          </w:p>
        </w:tc>
        <w:tc>
          <w:tcPr>
            <w:tcW w:w="828" w:type="dxa"/>
          </w:tcPr>
          <w:p>
            <w:pPr>
              <w:pStyle w:val="TableParagraph"/>
              <w:spacing w:line="234" w:lineRule="exact" w:before="0"/>
              <w:ind w:right="91"/>
              <w:rPr>
                <w:b/>
                <w:sz w:val="22"/>
              </w:rPr>
            </w:pPr>
            <w:r>
              <w:rPr>
                <w:b/>
                <w:spacing w:val="-5"/>
                <w:sz w:val="22"/>
              </w:rPr>
              <w:t>257</w:t>
            </w:r>
          </w:p>
        </w:tc>
        <w:tc>
          <w:tcPr>
            <w:tcW w:w="1040" w:type="dxa"/>
          </w:tcPr>
          <w:p>
            <w:pPr>
              <w:pStyle w:val="TableParagraph"/>
              <w:spacing w:line="234" w:lineRule="exact" w:before="0"/>
              <w:ind w:right="91"/>
              <w:rPr>
                <w:sz w:val="22"/>
              </w:rPr>
            </w:pPr>
            <w:r>
              <w:rPr>
                <w:spacing w:val="-5"/>
                <w:sz w:val="22"/>
              </w:rPr>
              <w:t>159</w:t>
            </w:r>
          </w:p>
        </w:tc>
        <w:tc>
          <w:tcPr>
            <w:tcW w:w="879" w:type="dxa"/>
          </w:tcPr>
          <w:p>
            <w:pPr>
              <w:pStyle w:val="TableParagraph"/>
              <w:spacing w:line="234" w:lineRule="exact" w:before="0"/>
              <w:ind w:right="94"/>
              <w:rPr>
                <w:sz w:val="22"/>
              </w:rPr>
            </w:pPr>
            <w:r>
              <w:rPr>
                <w:spacing w:val="-5"/>
                <w:sz w:val="22"/>
              </w:rPr>
              <w:t>50</w:t>
            </w:r>
          </w:p>
        </w:tc>
        <w:tc>
          <w:tcPr>
            <w:tcW w:w="1049" w:type="dxa"/>
          </w:tcPr>
          <w:p>
            <w:pPr>
              <w:pStyle w:val="TableParagraph"/>
              <w:spacing w:line="234" w:lineRule="exact" w:before="0"/>
              <w:ind w:right="92"/>
              <w:rPr>
                <w:sz w:val="22"/>
              </w:rPr>
            </w:pPr>
            <w:r>
              <w:rPr>
                <w:spacing w:val="-5"/>
                <w:sz w:val="22"/>
              </w:rPr>
              <w:t>466</w:t>
            </w:r>
          </w:p>
        </w:tc>
      </w:tr>
      <w:tr>
        <w:trPr>
          <w:trHeight w:val="253" w:hRule="atLeast"/>
        </w:trPr>
        <w:tc>
          <w:tcPr>
            <w:tcW w:w="895" w:type="dxa"/>
          </w:tcPr>
          <w:p>
            <w:pPr>
              <w:pStyle w:val="TableParagraph"/>
              <w:ind w:left="9" w:right="11"/>
              <w:jc w:val="center"/>
              <w:rPr>
                <w:sz w:val="22"/>
              </w:rPr>
            </w:pPr>
            <w:r>
              <w:rPr>
                <w:spacing w:val="-2"/>
                <w:sz w:val="22"/>
              </w:rPr>
              <w:t>43-</w:t>
            </w:r>
            <w:r>
              <w:rPr>
                <w:spacing w:val="-4"/>
                <w:sz w:val="22"/>
              </w:rPr>
              <w:t>9061</w:t>
            </w:r>
          </w:p>
        </w:tc>
        <w:tc>
          <w:tcPr>
            <w:tcW w:w="5040"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2"/>
              <w:rPr>
                <w:sz w:val="22"/>
              </w:rPr>
            </w:pPr>
            <w:r>
              <w:rPr>
                <w:spacing w:val="-2"/>
                <w:sz w:val="22"/>
              </w:rPr>
              <w:t>3,738</w:t>
            </w:r>
          </w:p>
        </w:tc>
        <w:tc>
          <w:tcPr>
            <w:tcW w:w="1301" w:type="dxa"/>
          </w:tcPr>
          <w:p>
            <w:pPr>
              <w:pStyle w:val="TableParagraph"/>
              <w:ind w:right="94"/>
              <w:rPr>
                <w:sz w:val="22"/>
              </w:rPr>
            </w:pPr>
            <w:r>
              <w:rPr>
                <w:spacing w:val="-2"/>
                <w:sz w:val="22"/>
              </w:rPr>
              <w:t>3,667</w:t>
            </w:r>
          </w:p>
        </w:tc>
        <w:tc>
          <w:tcPr>
            <w:tcW w:w="936" w:type="dxa"/>
          </w:tcPr>
          <w:p>
            <w:pPr>
              <w:pStyle w:val="TableParagraph"/>
              <w:ind w:right="94"/>
              <w:rPr>
                <w:sz w:val="22"/>
              </w:rPr>
            </w:pPr>
            <w:r>
              <w:rPr>
                <w:spacing w:val="-2"/>
                <w:sz w:val="22"/>
              </w:rPr>
              <w:t>-</w:t>
            </w:r>
            <w:r>
              <w:rPr>
                <w:spacing w:val="-7"/>
                <w:sz w:val="22"/>
              </w:rPr>
              <w:t>71</w:t>
            </w:r>
          </w:p>
        </w:tc>
        <w:tc>
          <w:tcPr>
            <w:tcW w:w="878" w:type="dxa"/>
          </w:tcPr>
          <w:p>
            <w:pPr>
              <w:pStyle w:val="TableParagraph"/>
              <w:ind w:left="108" w:right="1"/>
              <w:jc w:val="center"/>
              <w:rPr>
                <w:sz w:val="22"/>
              </w:rPr>
            </w:pPr>
            <w:r>
              <w:rPr>
                <w:spacing w:val="-2"/>
                <w:sz w:val="22"/>
              </w:rPr>
              <w:t>-1.90%</w:t>
            </w:r>
          </w:p>
        </w:tc>
        <w:tc>
          <w:tcPr>
            <w:tcW w:w="828" w:type="dxa"/>
          </w:tcPr>
          <w:p>
            <w:pPr>
              <w:pStyle w:val="TableParagraph"/>
              <w:ind w:right="91"/>
              <w:rPr>
                <w:b/>
                <w:sz w:val="22"/>
              </w:rPr>
            </w:pPr>
            <w:r>
              <w:rPr>
                <w:b/>
                <w:spacing w:val="-5"/>
                <w:sz w:val="22"/>
              </w:rPr>
              <w:t>224</w:t>
            </w:r>
          </w:p>
        </w:tc>
        <w:tc>
          <w:tcPr>
            <w:tcW w:w="1040" w:type="dxa"/>
          </w:tcPr>
          <w:p>
            <w:pPr>
              <w:pStyle w:val="TableParagraph"/>
              <w:ind w:right="91"/>
              <w:rPr>
                <w:sz w:val="22"/>
              </w:rPr>
            </w:pPr>
            <w:r>
              <w:rPr>
                <w:spacing w:val="-5"/>
                <w:sz w:val="22"/>
              </w:rPr>
              <w:t>218</w:t>
            </w:r>
          </w:p>
        </w:tc>
        <w:tc>
          <w:tcPr>
            <w:tcW w:w="879" w:type="dxa"/>
          </w:tcPr>
          <w:p>
            <w:pPr>
              <w:pStyle w:val="TableParagraph"/>
              <w:ind w:right="94"/>
              <w:rPr>
                <w:sz w:val="22"/>
              </w:rPr>
            </w:pPr>
            <w:r>
              <w:rPr>
                <w:spacing w:val="-2"/>
                <w:sz w:val="22"/>
              </w:rPr>
              <w:t>-</w:t>
            </w:r>
            <w:r>
              <w:rPr>
                <w:spacing w:val="-12"/>
                <w:sz w:val="22"/>
              </w:rPr>
              <w:t>7</w:t>
            </w:r>
          </w:p>
        </w:tc>
        <w:tc>
          <w:tcPr>
            <w:tcW w:w="1049" w:type="dxa"/>
          </w:tcPr>
          <w:p>
            <w:pPr>
              <w:pStyle w:val="TableParagraph"/>
              <w:ind w:right="92"/>
              <w:rPr>
                <w:sz w:val="22"/>
              </w:rPr>
            </w:pPr>
            <w:r>
              <w:rPr>
                <w:spacing w:val="-5"/>
                <w:sz w:val="22"/>
              </w:rPr>
              <w:t>435</w:t>
            </w:r>
          </w:p>
        </w:tc>
      </w:tr>
      <w:tr>
        <w:trPr>
          <w:trHeight w:val="257" w:hRule="atLeast"/>
        </w:trPr>
        <w:tc>
          <w:tcPr>
            <w:tcW w:w="895" w:type="dxa"/>
          </w:tcPr>
          <w:p>
            <w:pPr>
              <w:pStyle w:val="TableParagraph"/>
              <w:spacing w:line="235" w:lineRule="exact"/>
              <w:ind w:left="9" w:right="11"/>
              <w:jc w:val="center"/>
              <w:rPr>
                <w:sz w:val="22"/>
              </w:rPr>
            </w:pPr>
            <w:r>
              <w:rPr>
                <w:spacing w:val="-2"/>
                <w:sz w:val="22"/>
              </w:rPr>
              <w:t>43-</w:t>
            </w:r>
            <w:r>
              <w:rPr>
                <w:spacing w:val="-4"/>
                <w:sz w:val="22"/>
              </w:rPr>
              <w:t>9041</w:t>
            </w:r>
          </w:p>
        </w:tc>
        <w:tc>
          <w:tcPr>
            <w:tcW w:w="5040" w:type="dxa"/>
          </w:tcPr>
          <w:p>
            <w:pPr>
              <w:pStyle w:val="TableParagraph"/>
              <w:spacing w:line="235" w:lineRule="exact"/>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7"/>
                <w:sz w:val="22"/>
              </w:rPr>
              <w:t> </w:t>
            </w:r>
            <w:r>
              <w:rPr>
                <w:sz w:val="22"/>
              </w:rPr>
              <w:t>Processing</w:t>
            </w:r>
            <w:r>
              <w:rPr>
                <w:spacing w:val="-5"/>
                <w:sz w:val="22"/>
              </w:rPr>
              <w:t> </w:t>
            </w:r>
            <w:r>
              <w:rPr>
                <w:spacing w:val="-2"/>
                <w:sz w:val="22"/>
              </w:rPr>
              <w:t>Clerks</w:t>
            </w:r>
          </w:p>
        </w:tc>
        <w:tc>
          <w:tcPr>
            <w:tcW w:w="1298" w:type="dxa"/>
          </w:tcPr>
          <w:p>
            <w:pPr>
              <w:pStyle w:val="TableParagraph"/>
              <w:spacing w:line="235" w:lineRule="exact"/>
              <w:ind w:right="92"/>
              <w:rPr>
                <w:sz w:val="22"/>
              </w:rPr>
            </w:pPr>
            <w:r>
              <w:rPr>
                <w:spacing w:val="-2"/>
                <w:sz w:val="22"/>
              </w:rPr>
              <w:t>5,271</w:t>
            </w:r>
          </w:p>
        </w:tc>
        <w:tc>
          <w:tcPr>
            <w:tcW w:w="1301" w:type="dxa"/>
          </w:tcPr>
          <w:p>
            <w:pPr>
              <w:pStyle w:val="TableParagraph"/>
              <w:spacing w:line="235" w:lineRule="exact"/>
              <w:ind w:right="94"/>
              <w:rPr>
                <w:sz w:val="22"/>
              </w:rPr>
            </w:pPr>
            <w:r>
              <w:rPr>
                <w:spacing w:val="-2"/>
                <w:sz w:val="22"/>
              </w:rPr>
              <w:t>5,620</w:t>
            </w:r>
          </w:p>
        </w:tc>
        <w:tc>
          <w:tcPr>
            <w:tcW w:w="936" w:type="dxa"/>
          </w:tcPr>
          <w:p>
            <w:pPr>
              <w:pStyle w:val="TableParagraph"/>
              <w:spacing w:line="235" w:lineRule="exact"/>
              <w:ind w:right="93"/>
              <w:rPr>
                <w:sz w:val="22"/>
              </w:rPr>
            </w:pPr>
            <w:r>
              <w:rPr>
                <w:spacing w:val="-5"/>
                <w:sz w:val="22"/>
              </w:rPr>
              <w:t>349</w:t>
            </w:r>
          </w:p>
        </w:tc>
        <w:tc>
          <w:tcPr>
            <w:tcW w:w="878" w:type="dxa"/>
          </w:tcPr>
          <w:p>
            <w:pPr>
              <w:pStyle w:val="TableParagraph"/>
              <w:spacing w:line="235" w:lineRule="exact"/>
              <w:ind w:left="170" w:right="3"/>
              <w:jc w:val="center"/>
              <w:rPr>
                <w:sz w:val="22"/>
              </w:rPr>
            </w:pPr>
            <w:r>
              <w:rPr>
                <w:spacing w:val="-2"/>
                <w:sz w:val="22"/>
              </w:rPr>
              <w:t>6.62%</w:t>
            </w:r>
          </w:p>
        </w:tc>
        <w:tc>
          <w:tcPr>
            <w:tcW w:w="828" w:type="dxa"/>
          </w:tcPr>
          <w:p>
            <w:pPr>
              <w:pStyle w:val="TableParagraph"/>
              <w:spacing w:line="235" w:lineRule="exact"/>
              <w:ind w:right="91"/>
              <w:rPr>
                <w:b/>
                <w:sz w:val="22"/>
              </w:rPr>
            </w:pPr>
            <w:r>
              <w:rPr>
                <w:b/>
                <w:spacing w:val="-5"/>
                <w:sz w:val="22"/>
              </w:rPr>
              <w:t>219</w:t>
            </w:r>
          </w:p>
        </w:tc>
        <w:tc>
          <w:tcPr>
            <w:tcW w:w="1040" w:type="dxa"/>
          </w:tcPr>
          <w:p>
            <w:pPr>
              <w:pStyle w:val="TableParagraph"/>
              <w:spacing w:line="235" w:lineRule="exact"/>
              <w:ind w:right="91"/>
              <w:rPr>
                <w:sz w:val="22"/>
              </w:rPr>
            </w:pPr>
            <w:r>
              <w:rPr>
                <w:spacing w:val="-5"/>
                <w:sz w:val="22"/>
              </w:rPr>
              <w:t>271</w:t>
            </w:r>
          </w:p>
        </w:tc>
        <w:tc>
          <w:tcPr>
            <w:tcW w:w="879" w:type="dxa"/>
          </w:tcPr>
          <w:p>
            <w:pPr>
              <w:pStyle w:val="TableParagraph"/>
              <w:spacing w:line="235" w:lineRule="exact"/>
              <w:ind w:right="94"/>
              <w:rPr>
                <w:sz w:val="22"/>
              </w:rPr>
            </w:pPr>
            <w:r>
              <w:rPr>
                <w:spacing w:val="-5"/>
                <w:sz w:val="22"/>
              </w:rPr>
              <w:t>35</w:t>
            </w:r>
          </w:p>
        </w:tc>
        <w:tc>
          <w:tcPr>
            <w:tcW w:w="1049" w:type="dxa"/>
          </w:tcPr>
          <w:p>
            <w:pPr>
              <w:pStyle w:val="TableParagraph"/>
              <w:spacing w:line="235" w:lineRule="exact"/>
              <w:ind w:right="92"/>
              <w:rPr>
                <w:sz w:val="22"/>
              </w:rPr>
            </w:pPr>
            <w:r>
              <w:rPr>
                <w:spacing w:val="-5"/>
                <w:sz w:val="22"/>
              </w:rPr>
              <w:t>525</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4051</w:t>
            </w:r>
          </w:p>
        </w:tc>
        <w:tc>
          <w:tcPr>
            <w:tcW w:w="5040" w:type="dxa"/>
          </w:tcPr>
          <w:p>
            <w:pPr>
              <w:pStyle w:val="TableParagraph"/>
              <w:spacing w:line="234" w:lineRule="exact" w:before="0"/>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8" w:type="dxa"/>
          </w:tcPr>
          <w:p>
            <w:pPr>
              <w:pStyle w:val="TableParagraph"/>
              <w:spacing w:line="234" w:lineRule="exact" w:before="0"/>
              <w:ind w:right="92"/>
              <w:rPr>
                <w:sz w:val="22"/>
              </w:rPr>
            </w:pPr>
            <w:r>
              <w:rPr>
                <w:spacing w:val="-2"/>
                <w:sz w:val="22"/>
              </w:rPr>
              <w:t>3,488</w:t>
            </w:r>
          </w:p>
        </w:tc>
        <w:tc>
          <w:tcPr>
            <w:tcW w:w="1301" w:type="dxa"/>
          </w:tcPr>
          <w:p>
            <w:pPr>
              <w:pStyle w:val="TableParagraph"/>
              <w:spacing w:line="234" w:lineRule="exact" w:before="0"/>
              <w:ind w:right="94"/>
              <w:rPr>
                <w:sz w:val="22"/>
              </w:rPr>
            </w:pPr>
            <w:r>
              <w:rPr>
                <w:spacing w:val="-2"/>
                <w:sz w:val="22"/>
              </w:rPr>
              <w:t>3,427</w:t>
            </w:r>
          </w:p>
        </w:tc>
        <w:tc>
          <w:tcPr>
            <w:tcW w:w="936" w:type="dxa"/>
          </w:tcPr>
          <w:p>
            <w:pPr>
              <w:pStyle w:val="TableParagraph"/>
              <w:spacing w:line="234" w:lineRule="exact" w:before="0"/>
              <w:ind w:right="94"/>
              <w:rPr>
                <w:sz w:val="22"/>
              </w:rPr>
            </w:pPr>
            <w:r>
              <w:rPr>
                <w:spacing w:val="-2"/>
                <w:sz w:val="22"/>
              </w:rPr>
              <w:t>-</w:t>
            </w:r>
            <w:r>
              <w:rPr>
                <w:spacing w:val="-7"/>
                <w:sz w:val="22"/>
              </w:rPr>
              <w:t>61</w:t>
            </w:r>
          </w:p>
        </w:tc>
        <w:tc>
          <w:tcPr>
            <w:tcW w:w="878" w:type="dxa"/>
          </w:tcPr>
          <w:p>
            <w:pPr>
              <w:pStyle w:val="TableParagraph"/>
              <w:spacing w:line="234" w:lineRule="exact" w:before="0"/>
              <w:ind w:left="108" w:right="1"/>
              <w:jc w:val="center"/>
              <w:rPr>
                <w:sz w:val="22"/>
              </w:rPr>
            </w:pPr>
            <w:r>
              <w:rPr>
                <w:spacing w:val="-2"/>
                <w:sz w:val="22"/>
              </w:rPr>
              <w:t>-1.75%</w:t>
            </w:r>
          </w:p>
        </w:tc>
        <w:tc>
          <w:tcPr>
            <w:tcW w:w="828" w:type="dxa"/>
          </w:tcPr>
          <w:p>
            <w:pPr>
              <w:pStyle w:val="TableParagraph"/>
              <w:spacing w:line="234" w:lineRule="exact" w:before="0"/>
              <w:ind w:right="91"/>
              <w:rPr>
                <w:b/>
                <w:sz w:val="22"/>
              </w:rPr>
            </w:pPr>
            <w:r>
              <w:rPr>
                <w:b/>
                <w:spacing w:val="-5"/>
                <w:sz w:val="22"/>
              </w:rPr>
              <w:t>193</w:t>
            </w:r>
          </w:p>
        </w:tc>
        <w:tc>
          <w:tcPr>
            <w:tcW w:w="1040" w:type="dxa"/>
          </w:tcPr>
          <w:p>
            <w:pPr>
              <w:pStyle w:val="TableParagraph"/>
              <w:spacing w:line="234" w:lineRule="exact" w:before="0"/>
              <w:ind w:right="91"/>
              <w:rPr>
                <w:sz w:val="22"/>
              </w:rPr>
            </w:pPr>
            <w:r>
              <w:rPr>
                <w:spacing w:val="-5"/>
                <w:sz w:val="22"/>
              </w:rPr>
              <w:t>271</w:t>
            </w:r>
          </w:p>
        </w:tc>
        <w:tc>
          <w:tcPr>
            <w:tcW w:w="879" w:type="dxa"/>
          </w:tcPr>
          <w:p>
            <w:pPr>
              <w:pStyle w:val="TableParagraph"/>
              <w:spacing w:line="234" w:lineRule="exact" w:before="0"/>
              <w:ind w:right="94"/>
              <w:rPr>
                <w:sz w:val="22"/>
              </w:rPr>
            </w:pPr>
            <w:r>
              <w:rPr>
                <w:spacing w:val="-2"/>
                <w:sz w:val="22"/>
              </w:rPr>
              <w:t>-</w:t>
            </w:r>
            <w:r>
              <w:rPr>
                <w:spacing w:val="-12"/>
                <w:sz w:val="22"/>
              </w:rPr>
              <w:t>6</w:t>
            </w:r>
          </w:p>
        </w:tc>
        <w:tc>
          <w:tcPr>
            <w:tcW w:w="1049" w:type="dxa"/>
          </w:tcPr>
          <w:p>
            <w:pPr>
              <w:pStyle w:val="TableParagraph"/>
              <w:spacing w:line="234" w:lineRule="exact" w:before="0"/>
              <w:ind w:right="92"/>
              <w:rPr>
                <w:sz w:val="22"/>
              </w:rPr>
            </w:pPr>
            <w:r>
              <w:rPr>
                <w:spacing w:val="-5"/>
                <w:sz w:val="22"/>
              </w:rPr>
              <w:t>458</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4171</w:t>
            </w:r>
          </w:p>
        </w:tc>
        <w:tc>
          <w:tcPr>
            <w:tcW w:w="5040" w:type="dxa"/>
          </w:tcPr>
          <w:p>
            <w:pPr>
              <w:pStyle w:val="TableParagraph"/>
              <w:spacing w:line="234" w:lineRule="exact"/>
              <w:ind w:left="108"/>
              <w:jc w:val="left"/>
              <w:rPr>
                <w:sz w:val="22"/>
              </w:rPr>
            </w:pPr>
            <w:r>
              <w:rPr>
                <w:sz w:val="22"/>
              </w:rPr>
              <w:t>Receptionists</w:t>
            </w:r>
            <w:r>
              <w:rPr>
                <w:spacing w:val="-9"/>
                <w:sz w:val="22"/>
              </w:rPr>
              <w:t> </w:t>
            </w:r>
            <w:r>
              <w:rPr>
                <w:sz w:val="22"/>
              </w:rPr>
              <w:t>and</w:t>
            </w:r>
            <w:r>
              <w:rPr>
                <w:spacing w:val="-11"/>
                <w:sz w:val="22"/>
              </w:rPr>
              <w:t> </w:t>
            </w:r>
            <w:r>
              <w:rPr>
                <w:sz w:val="22"/>
              </w:rPr>
              <w:t>Information</w:t>
            </w:r>
            <w:r>
              <w:rPr>
                <w:spacing w:val="-11"/>
                <w:sz w:val="22"/>
              </w:rPr>
              <w:t> </w:t>
            </w:r>
            <w:r>
              <w:rPr>
                <w:spacing w:val="-2"/>
                <w:sz w:val="22"/>
              </w:rPr>
              <w:t>Clerks</w:t>
            </w:r>
          </w:p>
        </w:tc>
        <w:tc>
          <w:tcPr>
            <w:tcW w:w="1298" w:type="dxa"/>
          </w:tcPr>
          <w:p>
            <w:pPr>
              <w:pStyle w:val="TableParagraph"/>
              <w:spacing w:line="234" w:lineRule="exact"/>
              <w:ind w:right="92"/>
              <w:rPr>
                <w:sz w:val="22"/>
              </w:rPr>
            </w:pPr>
            <w:r>
              <w:rPr>
                <w:spacing w:val="-2"/>
                <w:sz w:val="22"/>
              </w:rPr>
              <w:t>2,735</w:t>
            </w:r>
          </w:p>
        </w:tc>
        <w:tc>
          <w:tcPr>
            <w:tcW w:w="1301" w:type="dxa"/>
          </w:tcPr>
          <w:p>
            <w:pPr>
              <w:pStyle w:val="TableParagraph"/>
              <w:spacing w:line="234" w:lineRule="exact"/>
              <w:ind w:right="94"/>
              <w:rPr>
                <w:sz w:val="22"/>
              </w:rPr>
            </w:pPr>
            <w:r>
              <w:rPr>
                <w:spacing w:val="-2"/>
                <w:sz w:val="22"/>
              </w:rPr>
              <w:t>2,920</w:t>
            </w:r>
          </w:p>
        </w:tc>
        <w:tc>
          <w:tcPr>
            <w:tcW w:w="936" w:type="dxa"/>
          </w:tcPr>
          <w:p>
            <w:pPr>
              <w:pStyle w:val="TableParagraph"/>
              <w:spacing w:line="234" w:lineRule="exact"/>
              <w:ind w:right="93"/>
              <w:rPr>
                <w:sz w:val="22"/>
              </w:rPr>
            </w:pPr>
            <w:r>
              <w:rPr>
                <w:spacing w:val="-5"/>
                <w:sz w:val="22"/>
              </w:rPr>
              <w:t>185</w:t>
            </w:r>
          </w:p>
        </w:tc>
        <w:tc>
          <w:tcPr>
            <w:tcW w:w="878" w:type="dxa"/>
          </w:tcPr>
          <w:p>
            <w:pPr>
              <w:pStyle w:val="TableParagraph"/>
              <w:spacing w:line="234" w:lineRule="exact"/>
              <w:ind w:left="170" w:right="3"/>
              <w:jc w:val="center"/>
              <w:rPr>
                <w:sz w:val="22"/>
              </w:rPr>
            </w:pPr>
            <w:r>
              <w:rPr>
                <w:spacing w:val="-2"/>
                <w:sz w:val="22"/>
              </w:rPr>
              <w:t>6.76%</w:t>
            </w:r>
          </w:p>
        </w:tc>
        <w:tc>
          <w:tcPr>
            <w:tcW w:w="828" w:type="dxa"/>
          </w:tcPr>
          <w:p>
            <w:pPr>
              <w:pStyle w:val="TableParagraph"/>
              <w:spacing w:line="234" w:lineRule="exact"/>
              <w:ind w:right="91"/>
              <w:rPr>
                <w:b/>
                <w:sz w:val="22"/>
              </w:rPr>
            </w:pPr>
            <w:r>
              <w:rPr>
                <w:b/>
                <w:spacing w:val="-5"/>
                <w:sz w:val="22"/>
              </w:rPr>
              <w:t>179</w:t>
            </w:r>
          </w:p>
        </w:tc>
        <w:tc>
          <w:tcPr>
            <w:tcW w:w="1040" w:type="dxa"/>
          </w:tcPr>
          <w:p>
            <w:pPr>
              <w:pStyle w:val="TableParagraph"/>
              <w:spacing w:line="234" w:lineRule="exact"/>
              <w:ind w:right="91"/>
              <w:rPr>
                <w:sz w:val="22"/>
              </w:rPr>
            </w:pPr>
            <w:r>
              <w:rPr>
                <w:spacing w:val="-5"/>
                <w:sz w:val="22"/>
              </w:rPr>
              <w:t>196</w:t>
            </w:r>
          </w:p>
        </w:tc>
        <w:tc>
          <w:tcPr>
            <w:tcW w:w="879" w:type="dxa"/>
          </w:tcPr>
          <w:p>
            <w:pPr>
              <w:pStyle w:val="TableParagraph"/>
              <w:spacing w:line="234" w:lineRule="exact"/>
              <w:ind w:right="94"/>
              <w:rPr>
                <w:sz w:val="22"/>
              </w:rPr>
            </w:pPr>
            <w:r>
              <w:rPr>
                <w:spacing w:val="-5"/>
                <w:sz w:val="22"/>
              </w:rPr>
              <w:t>18</w:t>
            </w:r>
          </w:p>
        </w:tc>
        <w:tc>
          <w:tcPr>
            <w:tcW w:w="1049" w:type="dxa"/>
          </w:tcPr>
          <w:p>
            <w:pPr>
              <w:pStyle w:val="TableParagraph"/>
              <w:spacing w:line="234" w:lineRule="exact"/>
              <w:ind w:right="92"/>
              <w:rPr>
                <w:sz w:val="22"/>
              </w:rPr>
            </w:pPr>
            <w:r>
              <w:rPr>
                <w:spacing w:val="-5"/>
                <w:sz w:val="22"/>
              </w:rPr>
              <w:t>393</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37-</w:t>
            </w:r>
            <w:r>
              <w:rPr>
                <w:spacing w:val="-4"/>
                <w:sz w:val="22"/>
              </w:rPr>
              <w:t>2011</w:t>
            </w:r>
          </w:p>
        </w:tc>
        <w:tc>
          <w:tcPr>
            <w:tcW w:w="5040"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5"/>
              <w:ind w:right="92"/>
              <w:rPr>
                <w:sz w:val="22"/>
              </w:rPr>
            </w:pPr>
            <w:r>
              <w:rPr>
                <w:spacing w:val="-2"/>
                <w:sz w:val="22"/>
              </w:rPr>
              <w:t>2,507</w:t>
            </w:r>
          </w:p>
        </w:tc>
        <w:tc>
          <w:tcPr>
            <w:tcW w:w="1301" w:type="dxa"/>
          </w:tcPr>
          <w:p>
            <w:pPr>
              <w:pStyle w:val="TableParagraph"/>
              <w:spacing w:line="240" w:lineRule="auto" w:before="125"/>
              <w:ind w:right="94"/>
              <w:rPr>
                <w:sz w:val="22"/>
              </w:rPr>
            </w:pPr>
            <w:r>
              <w:rPr>
                <w:spacing w:val="-2"/>
                <w:sz w:val="22"/>
              </w:rPr>
              <w:t>2,570</w:t>
            </w:r>
          </w:p>
        </w:tc>
        <w:tc>
          <w:tcPr>
            <w:tcW w:w="936" w:type="dxa"/>
          </w:tcPr>
          <w:p>
            <w:pPr>
              <w:pStyle w:val="TableParagraph"/>
              <w:spacing w:line="240" w:lineRule="auto" w:before="125"/>
              <w:ind w:right="94"/>
              <w:rPr>
                <w:sz w:val="22"/>
              </w:rPr>
            </w:pPr>
            <w:r>
              <w:rPr>
                <w:spacing w:val="-5"/>
                <w:sz w:val="22"/>
              </w:rPr>
              <w:t>63</w:t>
            </w:r>
          </w:p>
        </w:tc>
        <w:tc>
          <w:tcPr>
            <w:tcW w:w="878" w:type="dxa"/>
          </w:tcPr>
          <w:p>
            <w:pPr>
              <w:pStyle w:val="TableParagraph"/>
              <w:spacing w:line="240" w:lineRule="auto" w:before="125"/>
              <w:ind w:left="170" w:right="3"/>
              <w:jc w:val="center"/>
              <w:rPr>
                <w:sz w:val="22"/>
              </w:rPr>
            </w:pPr>
            <w:r>
              <w:rPr>
                <w:spacing w:val="-2"/>
                <w:sz w:val="22"/>
              </w:rPr>
              <w:t>2.51%</w:t>
            </w:r>
          </w:p>
        </w:tc>
        <w:tc>
          <w:tcPr>
            <w:tcW w:w="828" w:type="dxa"/>
          </w:tcPr>
          <w:p>
            <w:pPr>
              <w:pStyle w:val="TableParagraph"/>
              <w:spacing w:line="240" w:lineRule="auto" w:before="125"/>
              <w:ind w:right="91"/>
              <w:rPr>
                <w:b/>
                <w:sz w:val="22"/>
              </w:rPr>
            </w:pPr>
            <w:r>
              <w:rPr>
                <w:b/>
                <w:spacing w:val="-5"/>
                <w:sz w:val="22"/>
              </w:rPr>
              <w:t>177</w:t>
            </w:r>
          </w:p>
        </w:tc>
        <w:tc>
          <w:tcPr>
            <w:tcW w:w="1040" w:type="dxa"/>
          </w:tcPr>
          <w:p>
            <w:pPr>
              <w:pStyle w:val="TableParagraph"/>
              <w:spacing w:line="240" w:lineRule="auto" w:before="125"/>
              <w:ind w:right="91"/>
              <w:rPr>
                <w:sz w:val="22"/>
              </w:rPr>
            </w:pPr>
            <w:r>
              <w:rPr>
                <w:spacing w:val="-5"/>
                <w:sz w:val="22"/>
              </w:rPr>
              <w:t>176</w:t>
            </w:r>
          </w:p>
        </w:tc>
        <w:tc>
          <w:tcPr>
            <w:tcW w:w="879" w:type="dxa"/>
          </w:tcPr>
          <w:p>
            <w:pPr>
              <w:pStyle w:val="TableParagraph"/>
              <w:spacing w:line="240" w:lineRule="auto" w:before="125"/>
              <w:ind w:right="94"/>
              <w:rPr>
                <w:sz w:val="22"/>
              </w:rPr>
            </w:pPr>
            <w:r>
              <w:rPr>
                <w:spacing w:val="-10"/>
                <w:sz w:val="22"/>
              </w:rPr>
              <w:t>6</w:t>
            </w:r>
          </w:p>
        </w:tc>
        <w:tc>
          <w:tcPr>
            <w:tcW w:w="1049" w:type="dxa"/>
          </w:tcPr>
          <w:p>
            <w:pPr>
              <w:pStyle w:val="TableParagraph"/>
              <w:spacing w:line="240" w:lineRule="auto" w:before="125"/>
              <w:ind w:right="92"/>
              <w:rPr>
                <w:sz w:val="22"/>
              </w:rPr>
            </w:pPr>
            <w:r>
              <w:rPr>
                <w:spacing w:val="-5"/>
                <w:sz w:val="22"/>
              </w:rPr>
              <w:t>359</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298"/>
        <w:gridCol w:w="1473"/>
        <w:gridCol w:w="1080"/>
        <w:gridCol w:w="900"/>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5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473" w:type="dxa"/>
          </w:tcPr>
          <w:p>
            <w:pPr>
              <w:pStyle w:val="TableParagraph"/>
              <w:spacing w:line="240" w:lineRule="auto" w:before="0"/>
              <w:ind w:left="11"/>
              <w:jc w:val="center"/>
              <w:rPr>
                <w:b/>
                <w:sz w:val="22"/>
              </w:rPr>
            </w:pPr>
            <w:r>
              <w:rPr>
                <w:b/>
                <w:spacing w:val="-4"/>
                <w:sz w:val="22"/>
              </w:rPr>
              <w:t>2032</w:t>
            </w:r>
          </w:p>
          <w:p>
            <w:pPr>
              <w:pStyle w:val="TableParagraph"/>
              <w:spacing w:line="252" w:lineRule="exact" w:before="0"/>
              <w:ind w:left="195" w:right="180" w:hanging="3"/>
              <w:jc w:val="center"/>
              <w:rPr>
                <w:b/>
                <w:sz w:val="22"/>
              </w:rPr>
            </w:pPr>
            <w:r>
              <w:rPr>
                <w:b/>
                <w:spacing w:val="-2"/>
                <w:sz w:val="22"/>
              </w:rPr>
              <w:t>Projected Employment</w:t>
            </w:r>
          </w:p>
        </w:tc>
        <w:tc>
          <w:tcPr>
            <w:tcW w:w="1080" w:type="dxa"/>
          </w:tcPr>
          <w:p>
            <w:pPr>
              <w:pStyle w:val="TableParagraph"/>
              <w:spacing w:line="240" w:lineRule="auto" w:before="127"/>
              <w:ind w:left="210" w:right="164" w:hanging="32"/>
              <w:jc w:val="left"/>
              <w:rPr>
                <w:b/>
                <w:sz w:val="22"/>
              </w:rPr>
            </w:pPr>
            <w:r>
              <w:rPr>
                <w:b/>
                <w:spacing w:val="-2"/>
                <w:sz w:val="22"/>
              </w:rPr>
              <w:t>Numeric Change</w:t>
            </w:r>
          </w:p>
        </w:tc>
        <w:tc>
          <w:tcPr>
            <w:tcW w:w="900" w:type="dxa"/>
          </w:tcPr>
          <w:p>
            <w:pPr>
              <w:pStyle w:val="TableParagraph"/>
              <w:spacing w:line="240" w:lineRule="auto" w:before="127"/>
              <w:ind w:left="119" w:right="101"/>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8"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05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3,547</w:t>
            </w:r>
          </w:p>
        </w:tc>
        <w:tc>
          <w:tcPr>
            <w:tcW w:w="1473" w:type="dxa"/>
          </w:tcPr>
          <w:p>
            <w:pPr>
              <w:pStyle w:val="TableParagraph"/>
              <w:ind w:right="92"/>
              <w:rPr>
                <w:sz w:val="22"/>
              </w:rPr>
            </w:pPr>
            <w:r>
              <w:rPr>
                <w:spacing w:val="-2"/>
                <w:sz w:val="22"/>
              </w:rPr>
              <w:t>4,037</w:t>
            </w:r>
          </w:p>
        </w:tc>
        <w:tc>
          <w:tcPr>
            <w:tcW w:w="1080" w:type="dxa"/>
          </w:tcPr>
          <w:p>
            <w:pPr>
              <w:pStyle w:val="TableParagraph"/>
              <w:ind w:right="93"/>
              <w:rPr>
                <w:sz w:val="22"/>
              </w:rPr>
            </w:pPr>
            <w:r>
              <w:rPr>
                <w:spacing w:val="-5"/>
                <w:sz w:val="22"/>
              </w:rPr>
              <w:t>490</w:t>
            </w:r>
          </w:p>
        </w:tc>
        <w:tc>
          <w:tcPr>
            <w:tcW w:w="900" w:type="dxa"/>
          </w:tcPr>
          <w:p>
            <w:pPr>
              <w:pStyle w:val="TableParagraph"/>
              <w:ind w:left="87"/>
              <w:jc w:val="center"/>
              <w:rPr>
                <w:sz w:val="22"/>
              </w:rPr>
            </w:pPr>
            <w:r>
              <w:rPr>
                <w:spacing w:val="-2"/>
                <w:sz w:val="22"/>
              </w:rPr>
              <w:t>13.81%</w:t>
            </w:r>
          </w:p>
        </w:tc>
        <w:tc>
          <w:tcPr>
            <w:tcW w:w="828" w:type="dxa"/>
          </w:tcPr>
          <w:p>
            <w:pPr>
              <w:pStyle w:val="TableParagraph"/>
              <w:ind w:right="93"/>
              <w:rPr>
                <w:sz w:val="22"/>
              </w:rPr>
            </w:pPr>
            <w:r>
              <w:rPr>
                <w:spacing w:val="-5"/>
                <w:sz w:val="22"/>
              </w:rPr>
              <w:t>419</w:t>
            </w:r>
          </w:p>
        </w:tc>
        <w:tc>
          <w:tcPr>
            <w:tcW w:w="1040" w:type="dxa"/>
          </w:tcPr>
          <w:p>
            <w:pPr>
              <w:pStyle w:val="TableParagraph"/>
              <w:ind w:right="92"/>
              <w:rPr>
                <w:b/>
                <w:sz w:val="22"/>
              </w:rPr>
            </w:pPr>
            <w:r>
              <w:rPr>
                <w:b/>
                <w:spacing w:val="-5"/>
                <w:sz w:val="22"/>
              </w:rPr>
              <w:t>447</w:t>
            </w:r>
          </w:p>
        </w:tc>
        <w:tc>
          <w:tcPr>
            <w:tcW w:w="879" w:type="dxa"/>
          </w:tcPr>
          <w:p>
            <w:pPr>
              <w:pStyle w:val="TableParagraph"/>
              <w:ind w:right="95"/>
              <w:rPr>
                <w:sz w:val="22"/>
              </w:rPr>
            </w:pPr>
            <w:r>
              <w:rPr>
                <w:spacing w:val="-5"/>
                <w:sz w:val="22"/>
              </w:rPr>
              <w:t>49</w:t>
            </w:r>
          </w:p>
        </w:tc>
        <w:tc>
          <w:tcPr>
            <w:tcW w:w="1049" w:type="dxa"/>
          </w:tcPr>
          <w:p>
            <w:pPr>
              <w:pStyle w:val="TableParagraph"/>
              <w:ind w:right="94"/>
              <w:rPr>
                <w:sz w:val="22"/>
              </w:rPr>
            </w:pPr>
            <w:r>
              <w:rPr>
                <w:spacing w:val="-5"/>
                <w:sz w:val="22"/>
              </w:rPr>
              <w:t>915</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4052"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5"/>
              <w:ind w:right="95"/>
              <w:rPr>
                <w:sz w:val="22"/>
              </w:rPr>
            </w:pPr>
            <w:r>
              <w:rPr>
                <w:spacing w:val="-2"/>
                <w:sz w:val="22"/>
              </w:rPr>
              <w:t>4,219</w:t>
            </w:r>
          </w:p>
        </w:tc>
        <w:tc>
          <w:tcPr>
            <w:tcW w:w="1473" w:type="dxa"/>
          </w:tcPr>
          <w:p>
            <w:pPr>
              <w:pStyle w:val="TableParagraph"/>
              <w:spacing w:before="5"/>
              <w:ind w:right="92"/>
              <w:rPr>
                <w:sz w:val="22"/>
              </w:rPr>
            </w:pPr>
            <w:r>
              <w:rPr>
                <w:spacing w:val="-2"/>
                <w:sz w:val="22"/>
              </w:rPr>
              <w:t>4,361</w:t>
            </w:r>
          </w:p>
        </w:tc>
        <w:tc>
          <w:tcPr>
            <w:tcW w:w="1080" w:type="dxa"/>
          </w:tcPr>
          <w:p>
            <w:pPr>
              <w:pStyle w:val="TableParagraph"/>
              <w:spacing w:before="5"/>
              <w:ind w:right="93"/>
              <w:rPr>
                <w:sz w:val="22"/>
              </w:rPr>
            </w:pPr>
            <w:r>
              <w:rPr>
                <w:spacing w:val="-5"/>
                <w:sz w:val="22"/>
              </w:rPr>
              <w:t>142</w:t>
            </w:r>
          </w:p>
        </w:tc>
        <w:tc>
          <w:tcPr>
            <w:tcW w:w="900" w:type="dxa"/>
          </w:tcPr>
          <w:p>
            <w:pPr>
              <w:pStyle w:val="TableParagraph"/>
              <w:spacing w:before="5"/>
              <w:ind w:left="188"/>
              <w:jc w:val="center"/>
              <w:rPr>
                <w:sz w:val="22"/>
              </w:rPr>
            </w:pPr>
            <w:r>
              <w:rPr>
                <w:spacing w:val="-2"/>
                <w:sz w:val="22"/>
              </w:rPr>
              <w:t>3.37%</w:t>
            </w:r>
          </w:p>
        </w:tc>
        <w:tc>
          <w:tcPr>
            <w:tcW w:w="828" w:type="dxa"/>
          </w:tcPr>
          <w:p>
            <w:pPr>
              <w:pStyle w:val="TableParagraph"/>
              <w:spacing w:before="5"/>
              <w:ind w:right="93"/>
              <w:rPr>
                <w:sz w:val="22"/>
              </w:rPr>
            </w:pPr>
            <w:r>
              <w:rPr>
                <w:spacing w:val="-5"/>
                <w:sz w:val="22"/>
              </w:rPr>
              <w:t>282</w:t>
            </w:r>
          </w:p>
        </w:tc>
        <w:tc>
          <w:tcPr>
            <w:tcW w:w="1040" w:type="dxa"/>
          </w:tcPr>
          <w:p>
            <w:pPr>
              <w:pStyle w:val="TableParagraph"/>
              <w:spacing w:before="5"/>
              <w:ind w:right="92"/>
              <w:rPr>
                <w:b/>
                <w:sz w:val="22"/>
              </w:rPr>
            </w:pPr>
            <w:r>
              <w:rPr>
                <w:b/>
                <w:spacing w:val="-5"/>
                <w:sz w:val="22"/>
              </w:rPr>
              <w:t>340</w:t>
            </w:r>
          </w:p>
        </w:tc>
        <w:tc>
          <w:tcPr>
            <w:tcW w:w="879" w:type="dxa"/>
          </w:tcPr>
          <w:p>
            <w:pPr>
              <w:pStyle w:val="TableParagraph"/>
              <w:spacing w:before="5"/>
              <w:ind w:right="95"/>
              <w:rPr>
                <w:sz w:val="22"/>
              </w:rPr>
            </w:pPr>
            <w:r>
              <w:rPr>
                <w:spacing w:val="-5"/>
                <w:sz w:val="22"/>
              </w:rPr>
              <w:t>14</w:t>
            </w:r>
          </w:p>
        </w:tc>
        <w:tc>
          <w:tcPr>
            <w:tcW w:w="1049" w:type="dxa"/>
          </w:tcPr>
          <w:p>
            <w:pPr>
              <w:pStyle w:val="TableParagraph"/>
              <w:spacing w:before="5"/>
              <w:ind w:right="94"/>
              <w:rPr>
                <w:sz w:val="22"/>
              </w:rPr>
            </w:pPr>
            <w:r>
              <w:rPr>
                <w:spacing w:val="-5"/>
                <w:sz w:val="22"/>
              </w:rPr>
              <w:t>636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05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2,949</w:t>
            </w:r>
          </w:p>
        </w:tc>
        <w:tc>
          <w:tcPr>
            <w:tcW w:w="1473" w:type="dxa"/>
          </w:tcPr>
          <w:p>
            <w:pPr>
              <w:pStyle w:val="TableParagraph"/>
              <w:ind w:right="92"/>
              <w:rPr>
                <w:sz w:val="22"/>
              </w:rPr>
            </w:pPr>
            <w:r>
              <w:rPr>
                <w:spacing w:val="-2"/>
                <w:sz w:val="22"/>
              </w:rPr>
              <w:t>2,840</w:t>
            </w:r>
          </w:p>
        </w:tc>
        <w:tc>
          <w:tcPr>
            <w:tcW w:w="1080" w:type="dxa"/>
          </w:tcPr>
          <w:p>
            <w:pPr>
              <w:pStyle w:val="TableParagraph"/>
              <w:ind w:right="93"/>
              <w:rPr>
                <w:sz w:val="22"/>
              </w:rPr>
            </w:pPr>
            <w:r>
              <w:rPr>
                <w:spacing w:val="-2"/>
                <w:sz w:val="22"/>
              </w:rPr>
              <w:t>-</w:t>
            </w:r>
            <w:r>
              <w:rPr>
                <w:spacing w:val="-5"/>
                <w:sz w:val="22"/>
              </w:rPr>
              <w:t>109</w:t>
            </w:r>
          </w:p>
        </w:tc>
        <w:tc>
          <w:tcPr>
            <w:tcW w:w="900" w:type="dxa"/>
          </w:tcPr>
          <w:p>
            <w:pPr>
              <w:pStyle w:val="TableParagraph"/>
              <w:ind w:left="188" w:right="60"/>
              <w:jc w:val="center"/>
              <w:rPr>
                <w:sz w:val="22"/>
              </w:rPr>
            </w:pPr>
            <w:r>
              <w:rPr>
                <w:spacing w:val="-2"/>
                <w:sz w:val="22"/>
              </w:rPr>
              <w:t>-3.70%</w:t>
            </w:r>
          </w:p>
        </w:tc>
        <w:tc>
          <w:tcPr>
            <w:tcW w:w="828" w:type="dxa"/>
          </w:tcPr>
          <w:p>
            <w:pPr>
              <w:pStyle w:val="TableParagraph"/>
              <w:ind w:right="93"/>
              <w:rPr>
                <w:sz w:val="22"/>
              </w:rPr>
            </w:pPr>
            <w:r>
              <w:rPr>
                <w:spacing w:val="-5"/>
                <w:sz w:val="22"/>
              </w:rPr>
              <w:t>278</w:t>
            </w:r>
          </w:p>
        </w:tc>
        <w:tc>
          <w:tcPr>
            <w:tcW w:w="1040" w:type="dxa"/>
          </w:tcPr>
          <w:p>
            <w:pPr>
              <w:pStyle w:val="TableParagraph"/>
              <w:ind w:right="92"/>
              <w:rPr>
                <w:b/>
                <w:sz w:val="22"/>
              </w:rPr>
            </w:pPr>
            <w:r>
              <w:rPr>
                <w:b/>
                <w:spacing w:val="-5"/>
                <w:sz w:val="22"/>
              </w:rPr>
              <w:t>280</w:t>
            </w:r>
          </w:p>
        </w:tc>
        <w:tc>
          <w:tcPr>
            <w:tcW w:w="879" w:type="dxa"/>
          </w:tcPr>
          <w:p>
            <w:pPr>
              <w:pStyle w:val="TableParagraph"/>
              <w:ind w:right="95"/>
              <w:rPr>
                <w:sz w:val="22"/>
              </w:rPr>
            </w:pPr>
            <w:r>
              <w:rPr>
                <w:spacing w:val="-2"/>
                <w:sz w:val="22"/>
              </w:rPr>
              <w:t>-</w:t>
            </w:r>
            <w:r>
              <w:rPr>
                <w:spacing w:val="-7"/>
                <w:sz w:val="22"/>
              </w:rPr>
              <w:t>11</w:t>
            </w:r>
          </w:p>
        </w:tc>
        <w:tc>
          <w:tcPr>
            <w:tcW w:w="1049" w:type="dxa"/>
          </w:tcPr>
          <w:p>
            <w:pPr>
              <w:pStyle w:val="TableParagraph"/>
              <w:ind w:right="94"/>
              <w:rPr>
                <w:sz w:val="22"/>
              </w:rPr>
            </w:pPr>
            <w:r>
              <w:rPr>
                <w:spacing w:val="-5"/>
                <w:sz w:val="22"/>
              </w:rPr>
              <w:t>547</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05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3,717</w:t>
            </w:r>
          </w:p>
        </w:tc>
        <w:tc>
          <w:tcPr>
            <w:tcW w:w="1473" w:type="dxa"/>
          </w:tcPr>
          <w:p>
            <w:pPr>
              <w:pStyle w:val="TableParagraph"/>
              <w:spacing w:line="234" w:lineRule="exact"/>
              <w:ind w:right="92"/>
              <w:rPr>
                <w:sz w:val="22"/>
              </w:rPr>
            </w:pPr>
            <w:r>
              <w:rPr>
                <w:spacing w:val="-2"/>
                <w:sz w:val="22"/>
              </w:rPr>
              <w:t>4,552</w:t>
            </w:r>
          </w:p>
        </w:tc>
        <w:tc>
          <w:tcPr>
            <w:tcW w:w="1080" w:type="dxa"/>
          </w:tcPr>
          <w:p>
            <w:pPr>
              <w:pStyle w:val="TableParagraph"/>
              <w:spacing w:line="234" w:lineRule="exact"/>
              <w:ind w:right="93"/>
              <w:rPr>
                <w:sz w:val="22"/>
              </w:rPr>
            </w:pPr>
            <w:r>
              <w:rPr>
                <w:spacing w:val="-5"/>
                <w:sz w:val="22"/>
              </w:rPr>
              <w:t>835</w:t>
            </w:r>
          </w:p>
        </w:tc>
        <w:tc>
          <w:tcPr>
            <w:tcW w:w="900" w:type="dxa"/>
          </w:tcPr>
          <w:p>
            <w:pPr>
              <w:pStyle w:val="TableParagraph"/>
              <w:spacing w:line="234" w:lineRule="exact"/>
              <w:ind w:left="87"/>
              <w:jc w:val="center"/>
              <w:rPr>
                <w:sz w:val="22"/>
              </w:rPr>
            </w:pPr>
            <w:r>
              <w:rPr>
                <w:spacing w:val="-2"/>
                <w:sz w:val="22"/>
              </w:rPr>
              <w:t>22.46%</w:t>
            </w:r>
          </w:p>
        </w:tc>
        <w:tc>
          <w:tcPr>
            <w:tcW w:w="828" w:type="dxa"/>
          </w:tcPr>
          <w:p>
            <w:pPr>
              <w:pStyle w:val="TableParagraph"/>
              <w:spacing w:line="234" w:lineRule="exact"/>
              <w:ind w:right="93"/>
              <w:rPr>
                <w:sz w:val="22"/>
              </w:rPr>
            </w:pPr>
            <w:r>
              <w:rPr>
                <w:spacing w:val="-5"/>
                <w:sz w:val="22"/>
              </w:rPr>
              <w:t>331</w:t>
            </w:r>
          </w:p>
        </w:tc>
        <w:tc>
          <w:tcPr>
            <w:tcW w:w="1040" w:type="dxa"/>
          </w:tcPr>
          <w:p>
            <w:pPr>
              <w:pStyle w:val="TableParagraph"/>
              <w:spacing w:line="234" w:lineRule="exact"/>
              <w:ind w:right="92"/>
              <w:rPr>
                <w:b/>
                <w:sz w:val="22"/>
              </w:rPr>
            </w:pPr>
            <w:r>
              <w:rPr>
                <w:b/>
                <w:spacing w:val="-5"/>
                <w:sz w:val="22"/>
              </w:rPr>
              <w:t>276</w:t>
            </w:r>
          </w:p>
        </w:tc>
        <w:tc>
          <w:tcPr>
            <w:tcW w:w="879" w:type="dxa"/>
          </w:tcPr>
          <w:p>
            <w:pPr>
              <w:pStyle w:val="TableParagraph"/>
              <w:spacing w:line="234" w:lineRule="exact"/>
              <w:ind w:right="95"/>
              <w:rPr>
                <w:sz w:val="22"/>
              </w:rPr>
            </w:pPr>
            <w:r>
              <w:rPr>
                <w:spacing w:val="-5"/>
                <w:sz w:val="22"/>
              </w:rPr>
              <w:t>84</w:t>
            </w:r>
          </w:p>
        </w:tc>
        <w:tc>
          <w:tcPr>
            <w:tcW w:w="1049" w:type="dxa"/>
          </w:tcPr>
          <w:p>
            <w:pPr>
              <w:pStyle w:val="TableParagraph"/>
              <w:spacing w:line="234" w:lineRule="exact"/>
              <w:ind w:right="94"/>
              <w:rPr>
                <w:sz w:val="22"/>
              </w:rPr>
            </w:pPr>
            <w:r>
              <w:rPr>
                <w:spacing w:val="-5"/>
                <w:sz w:val="22"/>
              </w:rPr>
              <w:t>691</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1021</w:t>
            </w:r>
          </w:p>
        </w:tc>
        <w:tc>
          <w:tcPr>
            <w:tcW w:w="405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4,866</w:t>
            </w:r>
          </w:p>
        </w:tc>
        <w:tc>
          <w:tcPr>
            <w:tcW w:w="1473" w:type="dxa"/>
          </w:tcPr>
          <w:p>
            <w:pPr>
              <w:pStyle w:val="TableParagraph"/>
              <w:ind w:right="92"/>
              <w:rPr>
                <w:sz w:val="22"/>
              </w:rPr>
            </w:pPr>
            <w:r>
              <w:rPr>
                <w:spacing w:val="-2"/>
                <w:sz w:val="22"/>
              </w:rPr>
              <w:t>5,376</w:t>
            </w:r>
          </w:p>
        </w:tc>
        <w:tc>
          <w:tcPr>
            <w:tcW w:w="1080" w:type="dxa"/>
          </w:tcPr>
          <w:p>
            <w:pPr>
              <w:pStyle w:val="TableParagraph"/>
              <w:ind w:right="93"/>
              <w:rPr>
                <w:sz w:val="22"/>
              </w:rPr>
            </w:pPr>
            <w:r>
              <w:rPr>
                <w:spacing w:val="-5"/>
                <w:sz w:val="22"/>
              </w:rPr>
              <w:t>510</w:t>
            </w:r>
          </w:p>
        </w:tc>
        <w:tc>
          <w:tcPr>
            <w:tcW w:w="900" w:type="dxa"/>
          </w:tcPr>
          <w:p>
            <w:pPr>
              <w:pStyle w:val="TableParagraph"/>
              <w:ind w:left="87"/>
              <w:jc w:val="center"/>
              <w:rPr>
                <w:sz w:val="22"/>
              </w:rPr>
            </w:pPr>
            <w:r>
              <w:rPr>
                <w:spacing w:val="-2"/>
                <w:sz w:val="22"/>
              </w:rPr>
              <w:t>10.48%</w:t>
            </w:r>
          </w:p>
        </w:tc>
        <w:tc>
          <w:tcPr>
            <w:tcW w:w="828" w:type="dxa"/>
          </w:tcPr>
          <w:p>
            <w:pPr>
              <w:pStyle w:val="TableParagraph"/>
              <w:ind w:right="93"/>
              <w:rPr>
                <w:sz w:val="22"/>
              </w:rPr>
            </w:pPr>
            <w:r>
              <w:rPr>
                <w:spacing w:val="-5"/>
                <w:sz w:val="22"/>
              </w:rPr>
              <w:t>128</w:t>
            </w:r>
          </w:p>
        </w:tc>
        <w:tc>
          <w:tcPr>
            <w:tcW w:w="1040" w:type="dxa"/>
          </w:tcPr>
          <w:p>
            <w:pPr>
              <w:pStyle w:val="TableParagraph"/>
              <w:ind w:right="92"/>
              <w:rPr>
                <w:b/>
                <w:sz w:val="22"/>
              </w:rPr>
            </w:pPr>
            <w:r>
              <w:rPr>
                <w:b/>
                <w:spacing w:val="-5"/>
                <w:sz w:val="22"/>
              </w:rPr>
              <w:t>275</w:t>
            </w:r>
          </w:p>
        </w:tc>
        <w:tc>
          <w:tcPr>
            <w:tcW w:w="879" w:type="dxa"/>
          </w:tcPr>
          <w:p>
            <w:pPr>
              <w:pStyle w:val="TableParagraph"/>
              <w:ind w:right="95"/>
              <w:rPr>
                <w:sz w:val="22"/>
              </w:rPr>
            </w:pPr>
            <w:r>
              <w:rPr>
                <w:spacing w:val="-5"/>
                <w:sz w:val="22"/>
              </w:rPr>
              <w:t>51</w:t>
            </w:r>
          </w:p>
        </w:tc>
        <w:tc>
          <w:tcPr>
            <w:tcW w:w="1049" w:type="dxa"/>
          </w:tcPr>
          <w:p>
            <w:pPr>
              <w:pStyle w:val="TableParagraph"/>
              <w:ind w:right="94"/>
              <w:rPr>
                <w:sz w:val="22"/>
              </w:rPr>
            </w:pPr>
            <w:r>
              <w:rPr>
                <w:spacing w:val="-5"/>
                <w:sz w:val="22"/>
              </w:rPr>
              <w:t>454</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4051</w:t>
            </w:r>
          </w:p>
        </w:tc>
        <w:tc>
          <w:tcPr>
            <w:tcW w:w="4052" w:type="dxa"/>
          </w:tcPr>
          <w:p>
            <w:pPr>
              <w:pStyle w:val="TableParagraph"/>
              <w:spacing w:line="234" w:lineRule="exact"/>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3,488</w:t>
            </w:r>
          </w:p>
        </w:tc>
        <w:tc>
          <w:tcPr>
            <w:tcW w:w="1473" w:type="dxa"/>
          </w:tcPr>
          <w:p>
            <w:pPr>
              <w:pStyle w:val="TableParagraph"/>
              <w:spacing w:line="234" w:lineRule="exact"/>
              <w:ind w:right="92"/>
              <w:rPr>
                <w:sz w:val="22"/>
              </w:rPr>
            </w:pPr>
            <w:r>
              <w:rPr>
                <w:spacing w:val="-2"/>
                <w:sz w:val="22"/>
              </w:rPr>
              <w:t>3,427</w:t>
            </w:r>
          </w:p>
        </w:tc>
        <w:tc>
          <w:tcPr>
            <w:tcW w:w="1080" w:type="dxa"/>
          </w:tcPr>
          <w:p>
            <w:pPr>
              <w:pStyle w:val="TableParagraph"/>
              <w:spacing w:line="234" w:lineRule="exact"/>
              <w:ind w:right="94"/>
              <w:rPr>
                <w:sz w:val="22"/>
              </w:rPr>
            </w:pPr>
            <w:r>
              <w:rPr>
                <w:spacing w:val="-2"/>
                <w:sz w:val="22"/>
              </w:rPr>
              <w:t>-</w:t>
            </w:r>
            <w:r>
              <w:rPr>
                <w:spacing w:val="-7"/>
                <w:sz w:val="22"/>
              </w:rPr>
              <w:t>61</w:t>
            </w:r>
          </w:p>
        </w:tc>
        <w:tc>
          <w:tcPr>
            <w:tcW w:w="900" w:type="dxa"/>
          </w:tcPr>
          <w:p>
            <w:pPr>
              <w:pStyle w:val="TableParagraph"/>
              <w:spacing w:line="234" w:lineRule="exact"/>
              <w:ind w:left="188" w:right="60"/>
              <w:jc w:val="center"/>
              <w:rPr>
                <w:sz w:val="22"/>
              </w:rPr>
            </w:pPr>
            <w:r>
              <w:rPr>
                <w:spacing w:val="-2"/>
                <w:sz w:val="22"/>
              </w:rPr>
              <w:t>-1.75%</w:t>
            </w:r>
          </w:p>
        </w:tc>
        <w:tc>
          <w:tcPr>
            <w:tcW w:w="828" w:type="dxa"/>
          </w:tcPr>
          <w:p>
            <w:pPr>
              <w:pStyle w:val="TableParagraph"/>
              <w:spacing w:line="234" w:lineRule="exact"/>
              <w:ind w:right="93"/>
              <w:rPr>
                <w:sz w:val="22"/>
              </w:rPr>
            </w:pPr>
            <w:r>
              <w:rPr>
                <w:spacing w:val="-5"/>
                <w:sz w:val="22"/>
              </w:rPr>
              <w:t>193</w:t>
            </w:r>
          </w:p>
        </w:tc>
        <w:tc>
          <w:tcPr>
            <w:tcW w:w="1040" w:type="dxa"/>
          </w:tcPr>
          <w:p>
            <w:pPr>
              <w:pStyle w:val="TableParagraph"/>
              <w:spacing w:line="234" w:lineRule="exact"/>
              <w:ind w:right="92"/>
              <w:rPr>
                <w:b/>
                <w:sz w:val="22"/>
              </w:rPr>
            </w:pPr>
            <w:r>
              <w:rPr>
                <w:b/>
                <w:spacing w:val="-5"/>
                <w:sz w:val="22"/>
              </w:rPr>
              <w:t>271</w:t>
            </w:r>
          </w:p>
        </w:tc>
        <w:tc>
          <w:tcPr>
            <w:tcW w:w="879" w:type="dxa"/>
          </w:tcPr>
          <w:p>
            <w:pPr>
              <w:pStyle w:val="TableParagraph"/>
              <w:spacing w:line="234" w:lineRule="exact"/>
              <w:ind w:right="95"/>
              <w:rPr>
                <w:sz w:val="22"/>
              </w:rPr>
            </w:pPr>
            <w:r>
              <w:rPr>
                <w:spacing w:val="-2"/>
                <w:sz w:val="22"/>
              </w:rPr>
              <w:t>-</w:t>
            </w:r>
            <w:r>
              <w:rPr>
                <w:spacing w:val="-12"/>
                <w:sz w:val="22"/>
              </w:rPr>
              <w:t>6</w:t>
            </w:r>
          </w:p>
        </w:tc>
        <w:tc>
          <w:tcPr>
            <w:tcW w:w="1049" w:type="dxa"/>
          </w:tcPr>
          <w:p>
            <w:pPr>
              <w:pStyle w:val="TableParagraph"/>
              <w:spacing w:line="234" w:lineRule="exact"/>
              <w:ind w:right="94"/>
              <w:rPr>
                <w:sz w:val="22"/>
              </w:rPr>
            </w:pPr>
            <w:r>
              <w:rPr>
                <w:spacing w:val="-5"/>
                <w:sz w:val="22"/>
              </w:rPr>
              <w:t>458</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9041</w:t>
            </w:r>
          </w:p>
        </w:tc>
        <w:tc>
          <w:tcPr>
            <w:tcW w:w="4052" w:type="dxa"/>
          </w:tcPr>
          <w:p>
            <w:pPr>
              <w:pStyle w:val="TableParagraph"/>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298" w:type="dxa"/>
          </w:tcPr>
          <w:p>
            <w:pPr>
              <w:pStyle w:val="TableParagraph"/>
              <w:ind w:right="95"/>
              <w:rPr>
                <w:sz w:val="22"/>
              </w:rPr>
            </w:pPr>
            <w:r>
              <w:rPr>
                <w:spacing w:val="-2"/>
                <w:sz w:val="22"/>
              </w:rPr>
              <w:t>5,271</w:t>
            </w:r>
          </w:p>
        </w:tc>
        <w:tc>
          <w:tcPr>
            <w:tcW w:w="1473" w:type="dxa"/>
          </w:tcPr>
          <w:p>
            <w:pPr>
              <w:pStyle w:val="TableParagraph"/>
              <w:ind w:right="92"/>
              <w:rPr>
                <w:sz w:val="22"/>
              </w:rPr>
            </w:pPr>
            <w:r>
              <w:rPr>
                <w:spacing w:val="-2"/>
                <w:sz w:val="22"/>
              </w:rPr>
              <w:t>5,620</w:t>
            </w:r>
          </w:p>
        </w:tc>
        <w:tc>
          <w:tcPr>
            <w:tcW w:w="1080" w:type="dxa"/>
          </w:tcPr>
          <w:p>
            <w:pPr>
              <w:pStyle w:val="TableParagraph"/>
              <w:ind w:right="93"/>
              <w:rPr>
                <w:sz w:val="22"/>
              </w:rPr>
            </w:pPr>
            <w:r>
              <w:rPr>
                <w:spacing w:val="-5"/>
                <w:sz w:val="22"/>
              </w:rPr>
              <w:t>349</w:t>
            </w:r>
          </w:p>
        </w:tc>
        <w:tc>
          <w:tcPr>
            <w:tcW w:w="900" w:type="dxa"/>
          </w:tcPr>
          <w:p>
            <w:pPr>
              <w:pStyle w:val="TableParagraph"/>
              <w:ind w:left="188"/>
              <w:jc w:val="center"/>
              <w:rPr>
                <w:sz w:val="22"/>
              </w:rPr>
            </w:pPr>
            <w:r>
              <w:rPr>
                <w:spacing w:val="-2"/>
                <w:sz w:val="22"/>
              </w:rPr>
              <w:t>6.62%</w:t>
            </w:r>
          </w:p>
        </w:tc>
        <w:tc>
          <w:tcPr>
            <w:tcW w:w="828" w:type="dxa"/>
          </w:tcPr>
          <w:p>
            <w:pPr>
              <w:pStyle w:val="TableParagraph"/>
              <w:ind w:right="93"/>
              <w:rPr>
                <w:sz w:val="22"/>
              </w:rPr>
            </w:pPr>
            <w:r>
              <w:rPr>
                <w:spacing w:val="-5"/>
                <w:sz w:val="22"/>
              </w:rPr>
              <w:t>219</w:t>
            </w:r>
          </w:p>
        </w:tc>
        <w:tc>
          <w:tcPr>
            <w:tcW w:w="1040" w:type="dxa"/>
          </w:tcPr>
          <w:p>
            <w:pPr>
              <w:pStyle w:val="TableParagraph"/>
              <w:ind w:right="92"/>
              <w:rPr>
                <w:b/>
                <w:sz w:val="22"/>
              </w:rPr>
            </w:pPr>
            <w:r>
              <w:rPr>
                <w:b/>
                <w:spacing w:val="-5"/>
                <w:sz w:val="22"/>
              </w:rPr>
              <w:t>271</w:t>
            </w:r>
          </w:p>
        </w:tc>
        <w:tc>
          <w:tcPr>
            <w:tcW w:w="879" w:type="dxa"/>
          </w:tcPr>
          <w:p>
            <w:pPr>
              <w:pStyle w:val="TableParagraph"/>
              <w:ind w:right="95"/>
              <w:rPr>
                <w:sz w:val="22"/>
              </w:rPr>
            </w:pPr>
            <w:r>
              <w:rPr>
                <w:spacing w:val="-5"/>
                <w:sz w:val="22"/>
              </w:rPr>
              <w:t>35</w:t>
            </w:r>
          </w:p>
        </w:tc>
        <w:tc>
          <w:tcPr>
            <w:tcW w:w="1049" w:type="dxa"/>
          </w:tcPr>
          <w:p>
            <w:pPr>
              <w:pStyle w:val="TableParagraph"/>
              <w:ind w:right="94"/>
              <w:rPr>
                <w:sz w:val="22"/>
              </w:rPr>
            </w:pPr>
            <w:r>
              <w:rPr>
                <w:spacing w:val="-5"/>
                <w:sz w:val="22"/>
              </w:rPr>
              <w:t>525</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05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1,868</w:t>
            </w:r>
          </w:p>
        </w:tc>
        <w:tc>
          <w:tcPr>
            <w:tcW w:w="1473" w:type="dxa"/>
          </w:tcPr>
          <w:p>
            <w:pPr>
              <w:pStyle w:val="TableParagraph"/>
              <w:ind w:right="92"/>
              <w:rPr>
                <w:sz w:val="22"/>
              </w:rPr>
            </w:pPr>
            <w:r>
              <w:rPr>
                <w:spacing w:val="-2"/>
                <w:sz w:val="22"/>
              </w:rPr>
              <w:t>2,021</w:t>
            </w:r>
          </w:p>
        </w:tc>
        <w:tc>
          <w:tcPr>
            <w:tcW w:w="1080" w:type="dxa"/>
          </w:tcPr>
          <w:p>
            <w:pPr>
              <w:pStyle w:val="TableParagraph"/>
              <w:ind w:right="93"/>
              <w:rPr>
                <w:sz w:val="22"/>
              </w:rPr>
            </w:pPr>
            <w:r>
              <w:rPr>
                <w:spacing w:val="-5"/>
                <w:sz w:val="22"/>
              </w:rPr>
              <w:t>153</w:t>
            </w:r>
          </w:p>
        </w:tc>
        <w:tc>
          <w:tcPr>
            <w:tcW w:w="900" w:type="dxa"/>
          </w:tcPr>
          <w:p>
            <w:pPr>
              <w:pStyle w:val="TableParagraph"/>
              <w:ind w:left="188"/>
              <w:jc w:val="center"/>
              <w:rPr>
                <w:sz w:val="22"/>
              </w:rPr>
            </w:pPr>
            <w:r>
              <w:rPr>
                <w:spacing w:val="-2"/>
                <w:sz w:val="22"/>
              </w:rPr>
              <w:t>8.19%</w:t>
            </w:r>
          </w:p>
        </w:tc>
        <w:tc>
          <w:tcPr>
            <w:tcW w:w="828" w:type="dxa"/>
          </w:tcPr>
          <w:p>
            <w:pPr>
              <w:pStyle w:val="TableParagraph"/>
              <w:ind w:right="93"/>
              <w:rPr>
                <w:sz w:val="22"/>
              </w:rPr>
            </w:pPr>
            <w:r>
              <w:rPr>
                <w:spacing w:val="-5"/>
                <w:sz w:val="22"/>
              </w:rPr>
              <w:t>167</w:t>
            </w:r>
          </w:p>
        </w:tc>
        <w:tc>
          <w:tcPr>
            <w:tcW w:w="1040" w:type="dxa"/>
          </w:tcPr>
          <w:p>
            <w:pPr>
              <w:pStyle w:val="TableParagraph"/>
              <w:ind w:right="92"/>
              <w:rPr>
                <w:b/>
                <w:sz w:val="22"/>
              </w:rPr>
            </w:pPr>
            <w:r>
              <w:rPr>
                <w:b/>
                <w:spacing w:val="-5"/>
                <w:sz w:val="22"/>
              </w:rPr>
              <w:t>235</w:t>
            </w:r>
          </w:p>
        </w:tc>
        <w:tc>
          <w:tcPr>
            <w:tcW w:w="879" w:type="dxa"/>
          </w:tcPr>
          <w:p>
            <w:pPr>
              <w:pStyle w:val="TableParagraph"/>
              <w:ind w:right="95"/>
              <w:rPr>
                <w:sz w:val="22"/>
              </w:rPr>
            </w:pPr>
            <w:r>
              <w:rPr>
                <w:spacing w:val="-5"/>
                <w:sz w:val="22"/>
              </w:rPr>
              <w:t>15</w:t>
            </w:r>
          </w:p>
        </w:tc>
        <w:tc>
          <w:tcPr>
            <w:tcW w:w="1049" w:type="dxa"/>
          </w:tcPr>
          <w:p>
            <w:pPr>
              <w:pStyle w:val="TableParagraph"/>
              <w:ind w:right="94"/>
              <w:rPr>
                <w:sz w:val="22"/>
              </w:rPr>
            </w:pPr>
            <w:r>
              <w:rPr>
                <w:spacing w:val="-5"/>
                <w:sz w:val="22"/>
              </w:rPr>
              <w:t>417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05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2"/>
                <w:sz w:val="22"/>
              </w:rPr>
              <w:t>3,738</w:t>
            </w:r>
          </w:p>
        </w:tc>
        <w:tc>
          <w:tcPr>
            <w:tcW w:w="1473" w:type="dxa"/>
          </w:tcPr>
          <w:p>
            <w:pPr>
              <w:pStyle w:val="TableParagraph"/>
              <w:spacing w:before="5"/>
              <w:ind w:right="92"/>
              <w:rPr>
                <w:sz w:val="22"/>
              </w:rPr>
            </w:pPr>
            <w:r>
              <w:rPr>
                <w:spacing w:val="-2"/>
                <w:sz w:val="22"/>
              </w:rPr>
              <w:t>3,667</w:t>
            </w:r>
          </w:p>
        </w:tc>
        <w:tc>
          <w:tcPr>
            <w:tcW w:w="1080" w:type="dxa"/>
          </w:tcPr>
          <w:p>
            <w:pPr>
              <w:pStyle w:val="TableParagraph"/>
              <w:spacing w:before="5"/>
              <w:ind w:right="94"/>
              <w:rPr>
                <w:sz w:val="22"/>
              </w:rPr>
            </w:pPr>
            <w:r>
              <w:rPr>
                <w:spacing w:val="-2"/>
                <w:sz w:val="22"/>
              </w:rPr>
              <w:t>-</w:t>
            </w:r>
            <w:r>
              <w:rPr>
                <w:spacing w:val="-7"/>
                <w:sz w:val="22"/>
              </w:rPr>
              <w:t>71</w:t>
            </w:r>
          </w:p>
        </w:tc>
        <w:tc>
          <w:tcPr>
            <w:tcW w:w="900" w:type="dxa"/>
          </w:tcPr>
          <w:p>
            <w:pPr>
              <w:pStyle w:val="TableParagraph"/>
              <w:spacing w:before="5"/>
              <w:ind w:left="188" w:right="60"/>
              <w:jc w:val="center"/>
              <w:rPr>
                <w:sz w:val="22"/>
              </w:rPr>
            </w:pPr>
            <w:r>
              <w:rPr>
                <w:spacing w:val="-2"/>
                <w:sz w:val="22"/>
              </w:rPr>
              <w:t>-1.90%</w:t>
            </w:r>
          </w:p>
        </w:tc>
        <w:tc>
          <w:tcPr>
            <w:tcW w:w="828" w:type="dxa"/>
          </w:tcPr>
          <w:p>
            <w:pPr>
              <w:pStyle w:val="TableParagraph"/>
              <w:spacing w:before="5"/>
              <w:ind w:right="93"/>
              <w:rPr>
                <w:sz w:val="22"/>
              </w:rPr>
            </w:pPr>
            <w:r>
              <w:rPr>
                <w:spacing w:val="-5"/>
                <w:sz w:val="22"/>
              </w:rPr>
              <w:t>224</w:t>
            </w:r>
          </w:p>
        </w:tc>
        <w:tc>
          <w:tcPr>
            <w:tcW w:w="1040" w:type="dxa"/>
          </w:tcPr>
          <w:p>
            <w:pPr>
              <w:pStyle w:val="TableParagraph"/>
              <w:spacing w:before="5"/>
              <w:ind w:right="92"/>
              <w:rPr>
                <w:b/>
                <w:sz w:val="22"/>
              </w:rPr>
            </w:pPr>
            <w:r>
              <w:rPr>
                <w:b/>
                <w:spacing w:val="-5"/>
                <w:sz w:val="22"/>
              </w:rPr>
              <w:t>218</w:t>
            </w:r>
          </w:p>
        </w:tc>
        <w:tc>
          <w:tcPr>
            <w:tcW w:w="879" w:type="dxa"/>
          </w:tcPr>
          <w:p>
            <w:pPr>
              <w:pStyle w:val="TableParagraph"/>
              <w:spacing w:before="5"/>
              <w:ind w:right="95"/>
              <w:rPr>
                <w:sz w:val="22"/>
              </w:rPr>
            </w:pPr>
            <w:r>
              <w:rPr>
                <w:spacing w:val="-2"/>
                <w:sz w:val="22"/>
              </w:rPr>
              <w:t>-</w:t>
            </w:r>
            <w:r>
              <w:rPr>
                <w:spacing w:val="-12"/>
                <w:sz w:val="22"/>
              </w:rPr>
              <w:t>7</w:t>
            </w:r>
          </w:p>
        </w:tc>
        <w:tc>
          <w:tcPr>
            <w:tcW w:w="1049" w:type="dxa"/>
          </w:tcPr>
          <w:p>
            <w:pPr>
              <w:pStyle w:val="TableParagraph"/>
              <w:spacing w:before="5"/>
              <w:ind w:right="94"/>
              <w:rPr>
                <w:sz w:val="22"/>
              </w:rPr>
            </w:pPr>
            <w:r>
              <w:rPr>
                <w:spacing w:val="-5"/>
                <w:sz w:val="22"/>
              </w:rPr>
              <w:t>435</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4171</w:t>
            </w:r>
          </w:p>
        </w:tc>
        <w:tc>
          <w:tcPr>
            <w:tcW w:w="4052" w:type="dxa"/>
          </w:tcPr>
          <w:p>
            <w:pPr>
              <w:pStyle w:val="TableParagraph"/>
              <w:ind w:left="108"/>
              <w:jc w:val="left"/>
              <w:rPr>
                <w:sz w:val="22"/>
              </w:rPr>
            </w:pPr>
            <w:r>
              <w:rPr>
                <w:sz w:val="22"/>
              </w:rPr>
              <w:t>Receptionists</w:t>
            </w:r>
            <w:r>
              <w:rPr>
                <w:spacing w:val="-9"/>
                <w:sz w:val="22"/>
              </w:rPr>
              <w:t> </w:t>
            </w:r>
            <w:r>
              <w:rPr>
                <w:sz w:val="22"/>
              </w:rPr>
              <w:t>and</w:t>
            </w:r>
            <w:r>
              <w:rPr>
                <w:spacing w:val="-11"/>
                <w:sz w:val="22"/>
              </w:rPr>
              <w:t> </w:t>
            </w:r>
            <w:r>
              <w:rPr>
                <w:sz w:val="22"/>
              </w:rPr>
              <w:t>Information</w:t>
            </w:r>
            <w:r>
              <w:rPr>
                <w:spacing w:val="-11"/>
                <w:sz w:val="22"/>
              </w:rPr>
              <w:t> </w:t>
            </w:r>
            <w:r>
              <w:rPr>
                <w:spacing w:val="-2"/>
                <w:sz w:val="22"/>
              </w:rPr>
              <w:t>Clerks</w:t>
            </w:r>
          </w:p>
        </w:tc>
        <w:tc>
          <w:tcPr>
            <w:tcW w:w="1298" w:type="dxa"/>
          </w:tcPr>
          <w:p>
            <w:pPr>
              <w:pStyle w:val="TableParagraph"/>
              <w:ind w:right="95"/>
              <w:rPr>
                <w:sz w:val="22"/>
              </w:rPr>
            </w:pPr>
            <w:r>
              <w:rPr>
                <w:spacing w:val="-2"/>
                <w:sz w:val="22"/>
              </w:rPr>
              <w:t>2,735</w:t>
            </w:r>
          </w:p>
        </w:tc>
        <w:tc>
          <w:tcPr>
            <w:tcW w:w="1473" w:type="dxa"/>
          </w:tcPr>
          <w:p>
            <w:pPr>
              <w:pStyle w:val="TableParagraph"/>
              <w:ind w:right="92"/>
              <w:rPr>
                <w:sz w:val="22"/>
              </w:rPr>
            </w:pPr>
            <w:r>
              <w:rPr>
                <w:spacing w:val="-2"/>
                <w:sz w:val="22"/>
              </w:rPr>
              <w:t>2,920</w:t>
            </w:r>
          </w:p>
        </w:tc>
        <w:tc>
          <w:tcPr>
            <w:tcW w:w="1080" w:type="dxa"/>
          </w:tcPr>
          <w:p>
            <w:pPr>
              <w:pStyle w:val="TableParagraph"/>
              <w:ind w:right="93"/>
              <w:rPr>
                <w:sz w:val="22"/>
              </w:rPr>
            </w:pPr>
            <w:r>
              <w:rPr>
                <w:spacing w:val="-5"/>
                <w:sz w:val="22"/>
              </w:rPr>
              <w:t>185</w:t>
            </w:r>
          </w:p>
        </w:tc>
        <w:tc>
          <w:tcPr>
            <w:tcW w:w="900" w:type="dxa"/>
          </w:tcPr>
          <w:p>
            <w:pPr>
              <w:pStyle w:val="TableParagraph"/>
              <w:ind w:left="188"/>
              <w:jc w:val="center"/>
              <w:rPr>
                <w:sz w:val="22"/>
              </w:rPr>
            </w:pPr>
            <w:r>
              <w:rPr>
                <w:spacing w:val="-2"/>
                <w:sz w:val="22"/>
              </w:rPr>
              <w:t>6.76%</w:t>
            </w:r>
          </w:p>
        </w:tc>
        <w:tc>
          <w:tcPr>
            <w:tcW w:w="828" w:type="dxa"/>
          </w:tcPr>
          <w:p>
            <w:pPr>
              <w:pStyle w:val="TableParagraph"/>
              <w:ind w:right="93"/>
              <w:rPr>
                <w:sz w:val="22"/>
              </w:rPr>
            </w:pPr>
            <w:r>
              <w:rPr>
                <w:spacing w:val="-5"/>
                <w:sz w:val="22"/>
              </w:rPr>
              <w:t>179</w:t>
            </w:r>
          </w:p>
        </w:tc>
        <w:tc>
          <w:tcPr>
            <w:tcW w:w="1040" w:type="dxa"/>
          </w:tcPr>
          <w:p>
            <w:pPr>
              <w:pStyle w:val="TableParagraph"/>
              <w:ind w:right="92"/>
              <w:rPr>
                <w:b/>
                <w:sz w:val="22"/>
              </w:rPr>
            </w:pPr>
            <w:r>
              <w:rPr>
                <w:b/>
                <w:spacing w:val="-5"/>
                <w:sz w:val="22"/>
              </w:rPr>
              <w:t>196</w:t>
            </w:r>
          </w:p>
        </w:tc>
        <w:tc>
          <w:tcPr>
            <w:tcW w:w="879" w:type="dxa"/>
          </w:tcPr>
          <w:p>
            <w:pPr>
              <w:pStyle w:val="TableParagraph"/>
              <w:ind w:right="95"/>
              <w:rPr>
                <w:sz w:val="22"/>
              </w:rPr>
            </w:pPr>
            <w:r>
              <w:rPr>
                <w:spacing w:val="-5"/>
                <w:sz w:val="22"/>
              </w:rPr>
              <w:t>18</w:t>
            </w:r>
          </w:p>
        </w:tc>
        <w:tc>
          <w:tcPr>
            <w:tcW w:w="1049" w:type="dxa"/>
          </w:tcPr>
          <w:p>
            <w:pPr>
              <w:pStyle w:val="TableParagraph"/>
              <w:ind w:right="94"/>
              <w:rPr>
                <w:sz w:val="22"/>
              </w:rPr>
            </w:pPr>
            <w:r>
              <w:rPr>
                <w:spacing w:val="-5"/>
                <w:sz w:val="22"/>
              </w:rPr>
              <w:t>393</w:t>
            </w:r>
          </w:p>
        </w:tc>
      </w:tr>
    </w:tbl>
    <w:p>
      <w:pPr>
        <w:pStyle w:val="TableParagraph"/>
        <w:spacing w:after="0"/>
        <w:rPr>
          <w:sz w:val="22"/>
        </w:rPr>
        <w:sectPr>
          <w:headerReference w:type="even" r:id="rId161"/>
          <w:footerReference w:type="even" r:id="rId162"/>
          <w:pgSz w:w="15840" w:h="12240" w:orient="landscape"/>
          <w:pgMar w:header="720" w:footer="0" w:top="1000" w:bottom="280" w:left="0" w:right="0"/>
          <w:pgNumType w:start="68"/>
        </w:sectPr>
      </w:pPr>
    </w:p>
    <w:p>
      <w:pPr>
        <w:spacing w:before="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298"/>
        <w:gridCol w:w="1320"/>
        <w:gridCol w:w="939"/>
        <w:gridCol w:w="879"/>
        <w:gridCol w:w="829"/>
        <w:gridCol w:w="1040"/>
        <w:gridCol w:w="880"/>
        <w:gridCol w:w="1050"/>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05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320" w:type="dxa"/>
          </w:tcPr>
          <w:p>
            <w:pPr>
              <w:pStyle w:val="TableParagraph"/>
              <w:spacing w:line="240" w:lineRule="auto" w:before="0"/>
              <w:ind w:left="12" w:right="1"/>
              <w:jc w:val="center"/>
              <w:rPr>
                <w:b/>
                <w:sz w:val="22"/>
              </w:rPr>
            </w:pPr>
            <w:r>
              <w:rPr>
                <w:b/>
                <w:spacing w:val="-4"/>
                <w:sz w:val="22"/>
              </w:rPr>
              <w:t>2032</w:t>
            </w:r>
          </w:p>
          <w:p>
            <w:pPr>
              <w:pStyle w:val="TableParagraph"/>
              <w:spacing w:line="254" w:lineRule="exact" w:before="0"/>
              <w:ind w:left="118" w:right="104" w:hanging="3"/>
              <w:jc w:val="center"/>
              <w:rPr>
                <w:b/>
                <w:sz w:val="22"/>
              </w:rPr>
            </w:pPr>
            <w:r>
              <w:rPr>
                <w:b/>
                <w:spacing w:val="-2"/>
                <w:sz w:val="22"/>
              </w:rPr>
              <w:t>Projected Employment</w:t>
            </w:r>
          </w:p>
        </w:tc>
        <w:tc>
          <w:tcPr>
            <w:tcW w:w="939" w:type="dxa"/>
          </w:tcPr>
          <w:p>
            <w:pPr>
              <w:pStyle w:val="TableParagraph"/>
              <w:spacing w:line="240" w:lineRule="auto" w:before="127"/>
              <w:ind w:left="137" w:right="93" w:hanging="29"/>
              <w:jc w:val="left"/>
              <w:rPr>
                <w:b/>
                <w:sz w:val="22"/>
              </w:rPr>
            </w:pPr>
            <w:r>
              <w:rPr>
                <w:b/>
                <w:spacing w:val="-2"/>
                <w:sz w:val="22"/>
              </w:rPr>
              <w:t>Numeric Change</w:t>
            </w:r>
          </w:p>
        </w:tc>
        <w:tc>
          <w:tcPr>
            <w:tcW w:w="879" w:type="dxa"/>
          </w:tcPr>
          <w:p>
            <w:pPr>
              <w:pStyle w:val="TableParagraph"/>
              <w:spacing w:line="240" w:lineRule="auto" w:before="127"/>
              <w:ind w:left="108" w:right="91"/>
              <w:jc w:val="left"/>
              <w:rPr>
                <w:b/>
                <w:sz w:val="22"/>
              </w:rPr>
            </w:pPr>
            <w:r>
              <w:rPr>
                <w:b/>
                <w:spacing w:val="-2"/>
                <w:sz w:val="22"/>
              </w:rPr>
              <w:t>Percent Change</w:t>
            </w:r>
          </w:p>
        </w:tc>
        <w:tc>
          <w:tcPr>
            <w:tcW w:w="829" w:type="dxa"/>
          </w:tcPr>
          <w:p>
            <w:pPr>
              <w:pStyle w:val="TableParagraph"/>
              <w:spacing w:line="240" w:lineRule="auto" w:before="127"/>
              <w:ind w:left="196" w:right="92" w:hanging="89"/>
              <w:jc w:val="left"/>
              <w:rPr>
                <w:b/>
                <w:sz w:val="22"/>
              </w:rPr>
            </w:pPr>
            <w:r>
              <w:rPr>
                <w:b/>
                <w:spacing w:val="-2"/>
                <w:sz w:val="22"/>
              </w:rPr>
              <w:t>Annual Exits</w:t>
            </w:r>
          </w:p>
        </w:tc>
        <w:tc>
          <w:tcPr>
            <w:tcW w:w="1040" w:type="dxa"/>
          </w:tcPr>
          <w:p>
            <w:pPr>
              <w:pStyle w:val="TableParagraph"/>
              <w:spacing w:line="240" w:lineRule="auto" w:before="127"/>
              <w:ind w:left="106" w:firstLine="105"/>
              <w:jc w:val="left"/>
              <w:rPr>
                <w:b/>
                <w:sz w:val="22"/>
              </w:rPr>
            </w:pPr>
            <w:r>
              <w:rPr>
                <w:b/>
                <w:spacing w:val="-2"/>
                <w:sz w:val="22"/>
              </w:rPr>
              <w:t>Annual Transfers</w:t>
            </w:r>
          </w:p>
        </w:tc>
        <w:tc>
          <w:tcPr>
            <w:tcW w:w="880" w:type="dxa"/>
          </w:tcPr>
          <w:p>
            <w:pPr>
              <w:pStyle w:val="TableParagraph"/>
              <w:spacing w:line="240" w:lineRule="auto" w:before="127"/>
              <w:ind w:left="106" w:right="94" w:firstLine="24"/>
              <w:jc w:val="left"/>
              <w:rPr>
                <w:b/>
                <w:sz w:val="22"/>
              </w:rPr>
            </w:pPr>
            <w:r>
              <w:rPr>
                <w:b/>
                <w:spacing w:val="-2"/>
                <w:sz w:val="22"/>
              </w:rPr>
              <w:t>Annual Change</w:t>
            </w:r>
          </w:p>
        </w:tc>
        <w:tc>
          <w:tcPr>
            <w:tcW w:w="1050" w:type="dxa"/>
          </w:tcPr>
          <w:p>
            <w:pPr>
              <w:pStyle w:val="TableParagraph"/>
              <w:spacing w:line="240" w:lineRule="auto" w:before="0"/>
              <w:ind w:left="215" w:right="210" w:hanging="3"/>
              <w:jc w:val="center"/>
              <w:rPr>
                <w:b/>
                <w:sz w:val="22"/>
              </w:rPr>
            </w:pPr>
            <w:r>
              <w:rPr>
                <w:b/>
                <w:spacing w:val="-2"/>
                <w:sz w:val="22"/>
              </w:rPr>
              <w:t>Total Annual</w:t>
            </w:r>
          </w:p>
          <w:p>
            <w:pPr>
              <w:pStyle w:val="TableParagraph"/>
              <w:ind w:left="4"/>
              <w:jc w:val="center"/>
              <w:rPr>
                <w:b/>
                <w:sz w:val="22"/>
              </w:rPr>
            </w:pPr>
            <w:r>
              <w:rPr>
                <w:b/>
                <w:spacing w:val="-2"/>
                <w:sz w:val="22"/>
              </w:rPr>
              <w:t>Openings</w:t>
            </w:r>
          </w:p>
        </w:tc>
      </w:tr>
      <w:tr>
        <w:trPr>
          <w:trHeight w:val="252"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4052"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3,547</w:t>
            </w:r>
          </w:p>
        </w:tc>
        <w:tc>
          <w:tcPr>
            <w:tcW w:w="1320" w:type="dxa"/>
          </w:tcPr>
          <w:p>
            <w:pPr>
              <w:pStyle w:val="TableParagraph"/>
              <w:spacing w:before="0"/>
              <w:ind w:right="92"/>
              <w:rPr>
                <w:sz w:val="22"/>
              </w:rPr>
            </w:pPr>
            <w:r>
              <w:rPr>
                <w:spacing w:val="-2"/>
                <w:sz w:val="22"/>
              </w:rPr>
              <w:t>4,037</w:t>
            </w:r>
          </w:p>
        </w:tc>
        <w:tc>
          <w:tcPr>
            <w:tcW w:w="939" w:type="dxa"/>
          </w:tcPr>
          <w:p>
            <w:pPr>
              <w:pStyle w:val="TableParagraph"/>
              <w:spacing w:before="0"/>
              <w:ind w:right="93"/>
              <w:rPr>
                <w:sz w:val="22"/>
              </w:rPr>
            </w:pPr>
            <w:r>
              <w:rPr>
                <w:spacing w:val="-5"/>
                <w:sz w:val="22"/>
              </w:rPr>
              <w:t>490</w:t>
            </w:r>
          </w:p>
        </w:tc>
        <w:tc>
          <w:tcPr>
            <w:tcW w:w="879" w:type="dxa"/>
          </w:tcPr>
          <w:p>
            <w:pPr>
              <w:pStyle w:val="TableParagraph"/>
              <w:spacing w:before="0"/>
              <w:ind w:left="63"/>
              <w:jc w:val="center"/>
              <w:rPr>
                <w:sz w:val="22"/>
              </w:rPr>
            </w:pPr>
            <w:r>
              <w:rPr>
                <w:spacing w:val="-2"/>
                <w:sz w:val="22"/>
              </w:rPr>
              <w:t>13.81%</w:t>
            </w:r>
          </w:p>
        </w:tc>
        <w:tc>
          <w:tcPr>
            <w:tcW w:w="829" w:type="dxa"/>
          </w:tcPr>
          <w:p>
            <w:pPr>
              <w:pStyle w:val="TableParagraph"/>
              <w:spacing w:before="0"/>
              <w:ind w:right="94"/>
              <w:rPr>
                <w:sz w:val="22"/>
              </w:rPr>
            </w:pPr>
            <w:r>
              <w:rPr>
                <w:spacing w:val="-5"/>
                <w:sz w:val="22"/>
              </w:rPr>
              <w:t>419</w:t>
            </w:r>
          </w:p>
        </w:tc>
        <w:tc>
          <w:tcPr>
            <w:tcW w:w="1040" w:type="dxa"/>
          </w:tcPr>
          <w:p>
            <w:pPr>
              <w:pStyle w:val="TableParagraph"/>
              <w:spacing w:before="0"/>
              <w:ind w:right="95"/>
              <w:rPr>
                <w:sz w:val="22"/>
              </w:rPr>
            </w:pPr>
            <w:r>
              <w:rPr>
                <w:spacing w:val="-5"/>
                <w:sz w:val="22"/>
              </w:rPr>
              <w:t>447</w:t>
            </w:r>
          </w:p>
        </w:tc>
        <w:tc>
          <w:tcPr>
            <w:tcW w:w="880" w:type="dxa"/>
          </w:tcPr>
          <w:p>
            <w:pPr>
              <w:pStyle w:val="TableParagraph"/>
              <w:spacing w:before="0"/>
              <w:ind w:right="100"/>
              <w:rPr>
                <w:sz w:val="22"/>
              </w:rPr>
            </w:pPr>
            <w:r>
              <w:rPr>
                <w:spacing w:val="-5"/>
                <w:sz w:val="22"/>
              </w:rPr>
              <w:t>49</w:t>
            </w:r>
          </w:p>
        </w:tc>
        <w:tc>
          <w:tcPr>
            <w:tcW w:w="1050" w:type="dxa"/>
          </w:tcPr>
          <w:p>
            <w:pPr>
              <w:pStyle w:val="TableParagraph"/>
              <w:spacing w:before="0"/>
              <w:ind w:right="97"/>
              <w:rPr>
                <w:b/>
                <w:sz w:val="22"/>
              </w:rPr>
            </w:pPr>
            <w:r>
              <w:rPr>
                <w:b/>
                <w:spacing w:val="-5"/>
                <w:sz w:val="22"/>
              </w:rPr>
              <w:t>915</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05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3,717</w:t>
            </w:r>
          </w:p>
        </w:tc>
        <w:tc>
          <w:tcPr>
            <w:tcW w:w="1320" w:type="dxa"/>
          </w:tcPr>
          <w:p>
            <w:pPr>
              <w:pStyle w:val="TableParagraph"/>
              <w:spacing w:line="234" w:lineRule="exact"/>
              <w:ind w:right="92"/>
              <w:rPr>
                <w:sz w:val="22"/>
              </w:rPr>
            </w:pPr>
            <w:r>
              <w:rPr>
                <w:spacing w:val="-2"/>
                <w:sz w:val="22"/>
              </w:rPr>
              <w:t>4,552</w:t>
            </w:r>
          </w:p>
        </w:tc>
        <w:tc>
          <w:tcPr>
            <w:tcW w:w="939" w:type="dxa"/>
          </w:tcPr>
          <w:p>
            <w:pPr>
              <w:pStyle w:val="TableParagraph"/>
              <w:spacing w:line="234" w:lineRule="exact"/>
              <w:ind w:right="93"/>
              <w:rPr>
                <w:sz w:val="22"/>
              </w:rPr>
            </w:pPr>
            <w:r>
              <w:rPr>
                <w:spacing w:val="-5"/>
                <w:sz w:val="22"/>
              </w:rPr>
              <w:t>835</w:t>
            </w:r>
          </w:p>
        </w:tc>
        <w:tc>
          <w:tcPr>
            <w:tcW w:w="879" w:type="dxa"/>
          </w:tcPr>
          <w:p>
            <w:pPr>
              <w:pStyle w:val="TableParagraph"/>
              <w:spacing w:line="234" w:lineRule="exact"/>
              <w:ind w:left="63"/>
              <w:jc w:val="center"/>
              <w:rPr>
                <w:sz w:val="22"/>
              </w:rPr>
            </w:pPr>
            <w:r>
              <w:rPr>
                <w:spacing w:val="-2"/>
                <w:sz w:val="22"/>
              </w:rPr>
              <w:t>22.46%</w:t>
            </w:r>
          </w:p>
        </w:tc>
        <w:tc>
          <w:tcPr>
            <w:tcW w:w="829" w:type="dxa"/>
          </w:tcPr>
          <w:p>
            <w:pPr>
              <w:pStyle w:val="TableParagraph"/>
              <w:spacing w:line="234" w:lineRule="exact"/>
              <w:ind w:right="94"/>
              <w:rPr>
                <w:sz w:val="22"/>
              </w:rPr>
            </w:pPr>
            <w:r>
              <w:rPr>
                <w:spacing w:val="-5"/>
                <w:sz w:val="22"/>
              </w:rPr>
              <w:t>331</w:t>
            </w:r>
          </w:p>
        </w:tc>
        <w:tc>
          <w:tcPr>
            <w:tcW w:w="1040" w:type="dxa"/>
          </w:tcPr>
          <w:p>
            <w:pPr>
              <w:pStyle w:val="TableParagraph"/>
              <w:spacing w:line="234" w:lineRule="exact"/>
              <w:ind w:right="95"/>
              <w:rPr>
                <w:sz w:val="22"/>
              </w:rPr>
            </w:pPr>
            <w:r>
              <w:rPr>
                <w:spacing w:val="-5"/>
                <w:sz w:val="22"/>
              </w:rPr>
              <w:t>276</w:t>
            </w:r>
          </w:p>
        </w:tc>
        <w:tc>
          <w:tcPr>
            <w:tcW w:w="880" w:type="dxa"/>
          </w:tcPr>
          <w:p>
            <w:pPr>
              <w:pStyle w:val="TableParagraph"/>
              <w:spacing w:line="234" w:lineRule="exact"/>
              <w:ind w:right="100"/>
              <w:rPr>
                <w:sz w:val="22"/>
              </w:rPr>
            </w:pPr>
            <w:r>
              <w:rPr>
                <w:spacing w:val="-5"/>
                <w:sz w:val="22"/>
              </w:rPr>
              <w:t>84</w:t>
            </w:r>
          </w:p>
        </w:tc>
        <w:tc>
          <w:tcPr>
            <w:tcW w:w="1050" w:type="dxa"/>
          </w:tcPr>
          <w:p>
            <w:pPr>
              <w:pStyle w:val="TableParagraph"/>
              <w:spacing w:line="234" w:lineRule="exact"/>
              <w:ind w:right="97"/>
              <w:rPr>
                <w:b/>
                <w:sz w:val="22"/>
              </w:rPr>
            </w:pPr>
            <w:r>
              <w:rPr>
                <w:b/>
                <w:spacing w:val="-5"/>
                <w:sz w:val="22"/>
              </w:rPr>
              <w:t>691</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05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4,219</w:t>
            </w:r>
          </w:p>
        </w:tc>
        <w:tc>
          <w:tcPr>
            <w:tcW w:w="1320" w:type="dxa"/>
          </w:tcPr>
          <w:p>
            <w:pPr>
              <w:pStyle w:val="TableParagraph"/>
              <w:ind w:right="92"/>
              <w:rPr>
                <w:sz w:val="22"/>
              </w:rPr>
            </w:pPr>
            <w:r>
              <w:rPr>
                <w:spacing w:val="-2"/>
                <w:sz w:val="22"/>
              </w:rPr>
              <w:t>4,361</w:t>
            </w:r>
          </w:p>
        </w:tc>
        <w:tc>
          <w:tcPr>
            <w:tcW w:w="939" w:type="dxa"/>
          </w:tcPr>
          <w:p>
            <w:pPr>
              <w:pStyle w:val="TableParagraph"/>
              <w:ind w:right="93"/>
              <w:rPr>
                <w:sz w:val="22"/>
              </w:rPr>
            </w:pPr>
            <w:r>
              <w:rPr>
                <w:spacing w:val="-5"/>
                <w:sz w:val="22"/>
              </w:rPr>
              <w:t>142</w:t>
            </w:r>
          </w:p>
        </w:tc>
        <w:tc>
          <w:tcPr>
            <w:tcW w:w="879" w:type="dxa"/>
          </w:tcPr>
          <w:p>
            <w:pPr>
              <w:pStyle w:val="TableParagraph"/>
              <w:ind w:left="164"/>
              <w:jc w:val="center"/>
              <w:rPr>
                <w:sz w:val="22"/>
              </w:rPr>
            </w:pPr>
            <w:r>
              <w:rPr>
                <w:spacing w:val="-2"/>
                <w:sz w:val="22"/>
              </w:rPr>
              <w:t>3.37%</w:t>
            </w:r>
          </w:p>
        </w:tc>
        <w:tc>
          <w:tcPr>
            <w:tcW w:w="829" w:type="dxa"/>
          </w:tcPr>
          <w:p>
            <w:pPr>
              <w:pStyle w:val="TableParagraph"/>
              <w:ind w:right="94"/>
              <w:rPr>
                <w:sz w:val="22"/>
              </w:rPr>
            </w:pPr>
            <w:r>
              <w:rPr>
                <w:spacing w:val="-5"/>
                <w:sz w:val="22"/>
              </w:rPr>
              <w:t>282</w:t>
            </w:r>
          </w:p>
        </w:tc>
        <w:tc>
          <w:tcPr>
            <w:tcW w:w="1040" w:type="dxa"/>
          </w:tcPr>
          <w:p>
            <w:pPr>
              <w:pStyle w:val="TableParagraph"/>
              <w:ind w:right="95"/>
              <w:rPr>
                <w:sz w:val="22"/>
              </w:rPr>
            </w:pPr>
            <w:r>
              <w:rPr>
                <w:spacing w:val="-5"/>
                <w:sz w:val="22"/>
              </w:rPr>
              <w:t>340</w:t>
            </w:r>
          </w:p>
        </w:tc>
        <w:tc>
          <w:tcPr>
            <w:tcW w:w="880" w:type="dxa"/>
          </w:tcPr>
          <w:p>
            <w:pPr>
              <w:pStyle w:val="TableParagraph"/>
              <w:ind w:right="100"/>
              <w:rPr>
                <w:sz w:val="22"/>
              </w:rPr>
            </w:pPr>
            <w:r>
              <w:rPr>
                <w:spacing w:val="-5"/>
                <w:sz w:val="22"/>
              </w:rPr>
              <w:t>14</w:t>
            </w:r>
          </w:p>
        </w:tc>
        <w:tc>
          <w:tcPr>
            <w:tcW w:w="1050" w:type="dxa"/>
          </w:tcPr>
          <w:p>
            <w:pPr>
              <w:pStyle w:val="TableParagraph"/>
              <w:ind w:right="97"/>
              <w:rPr>
                <w:b/>
                <w:sz w:val="22"/>
              </w:rPr>
            </w:pPr>
            <w:r>
              <w:rPr>
                <w:b/>
                <w:spacing w:val="-5"/>
                <w:sz w:val="22"/>
              </w:rPr>
              <w:t>636</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05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2,949</w:t>
            </w:r>
          </w:p>
        </w:tc>
        <w:tc>
          <w:tcPr>
            <w:tcW w:w="1320" w:type="dxa"/>
          </w:tcPr>
          <w:p>
            <w:pPr>
              <w:pStyle w:val="TableParagraph"/>
              <w:ind w:right="92"/>
              <w:rPr>
                <w:sz w:val="22"/>
              </w:rPr>
            </w:pPr>
            <w:r>
              <w:rPr>
                <w:spacing w:val="-2"/>
                <w:sz w:val="22"/>
              </w:rPr>
              <w:t>2,840</w:t>
            </w:r>
          </w:p>
        </w:tc>
        <w:tc>
          <w:tcPr>
            <w:tcW w:w="939" w:type="dxa"/>
          </w:tcPr>
          <w:p>
            <w:pPr>
              <w:pStyle w:val="TableParagraph"/>
              <w:ind w:right="93"/>
              <w:rPr>
                <w:sz w:val="22"/>
              </w:rPr>
            </w:pPr>
            <w:r>
              <w:rPr>
                <w:spacing w:val="-2"/>
                <w:sz w:val="22"/>
              </w:rPr>
              <w:t>-</w:t>
            </w:r>
            <w:r>
              <w:rPr>
                <w:spacing w:val="-5"/>
                <w:sz w:val="22"/>
              </w:rPr>
              <w:t>109</w:t>
            </w:r>
          </w:p>
        </w:tc>
        <w:tc>
          <w:tcPr>
            <w:tcW w:w="879" w:type="dxa"/>
          </w:tcPr>
          <w:p>
            <w:pPr>
              <w:pStyle w:val="TableParagraph"/>
              <w:ind w:left="164" w:right="60"/>
              <w:jc w:val="center"/>
              <w:rPr>
                <w:sz w:val="22"/>
              </w:rPr>
            </w:pPr>
            <w:r>
              <w:rPr>
                <w:spacing w:val="-2"/>
                <w:sz w:val="22"/>
              </w:rPr>
              <w:t>-3.70%</w:t>
            </w:r>
          </w:p>
        </w:tc>
        <w:tc>
          <w:tcPr>
            <w:tcW w:w="829" w:type="dxa"/>
          </w:tcPr>
          <w:p>
            <w:pPr>
              <w:pStyle w:val="TableParagraph"/>
              <w:ind w:right="94"/>
              <w:rPr>
                <w:sz w:val="22"/>
              </w:rPr>
            </w:pPr>
            <w:r>
              <w:rPr>
                <w:spacing w:val="-5"/>
                <w:sz w:val="22"/>
              </w:rPr>
              <w:t>278</w:t>
            </w:r>
          </w:p>
        </w:tc>
        <w:tc>
          <w:tcPr>
            <w:tcW w:w="1040" w:type="dxa"/>
          </w:tcPr>
          <w:p>
            <w:pPr>
              <w:pStyle w:val="TableParagraph"/>
              <w:ind w:right="95"/>
              <w:rPr>
                <w:sz w:val="22"/>
              </w:rPr>
            </w:pPr>
            <w:r>
              <w:rPr>
                <w:spacing w:val="-5"/>
                <w:sz w:val="22"/>
              </w:rPr>
              <w:t>280</w:t>
            </w:r>
          </w:p>
        </w:tc>
        <w:tc>
          <w:tcPr>
            <w:tcW w:w="880" w:type="dxa"/>
          </w:tcPr>
          <w:p>
            <w:pPr>
              <w:pStyle w:val="TableParagraph"/>
              <w:ind w:right="100"/>
              <w:rPr>
                <w:sz w:val="22"/>
              </w:rPr>
            </w:pPr>
            <w:r>
              <w:rPr>
                <w:spacing w:val="-2"/>
                <w:sz w:val="22"/>
              </w:rPr>
              <w:t>-</w:t>
            </w:r>
            <w:r>
              <w:rPr>
                <w:spacing w:val="-7"/>
                <w:sz w:val="22"/>
              </w:rPr>
              <w:t>11</w:t>
            </w:r>
          </w:p>
        </w:tc>
        <w:tc>
          <w:tcPr>
            <w:tcW w:w="1050" w:type="dxa"/>
          </w:tcPr>
          <w:p>
            <w:pPr>
              <w:pStyle w:val="TableParagraph"/>
              <w:ind w:right="97"/>
              <w:rPr>
                <w:b/>
                <w:sz w:val="22"/>
              </w:rPr>
            </w:pPr>
            <w:r>
              <w:rPr>
                <w:b/>
                <w:spacing w:val="-5"/>
                <w:sz w:val="22"/>
              </w:rPr>
              <w:t>547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9041</w:t>
            </w:r>
          </w:p>
        </w:tc>
        <w:tc>
          <w:tcPr>
            <w:tcW w:w="4052" w:type="dxa"/>
          </w:tcPr>
          <w:p>
            <w:pPr>
              <w:pStyle w:val="TableParagraph"/>
              <w:spacing w:before="5"/>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298" w:type="dxa"/>
          </w:tcPr>
          <w:p>
            <w:pPr>
              <w:pStyle w:val="TableParagraph"/>
              <w:spacing w:before="5"/>
              <w:ind w:right="95"/>
              <w:rPr>
                <w:sz w:val="22"/>
              </w:rPr>
            </w:pPr>
            <w:r>
              <w:rPr>
                <w:spacing w:val="-2"/>
                <w:sz w:val="22"/>
              </w:rPr>
              <w:t>5,271</w:t>
            </w:r>
          </w:p>
        </w:tc>
        <w:tc>
          <w:tcPr>
            <w:tcW w:w="1320" w:type="dxa"/>
          </w:tcPr>
          <w:p>
            <w:pPr>
              <w:pStyle w:val="TableParagraph"/>
              <w:spacing w:before="5"/>
              <w:ind w:right="92"/>
              <w:rPr>
                <w:sz w:val="22"/>
              </w:rPr>
            </w:pPr>
            <w:r>
              <w:rPr>
                <w:spacing w:val="-2"/>
                <w:sz w:val="22"/>
              </w:rPr>
              <w:t>5,620</w:t>
            </w:r>
          </w:p>
        </w:tc>
        <w:tc>
          <w:tcPr>
            <w:tcW w:w="939" w:type="dxa"/>
          </w:tcPr>
          <w:p>
            <w:pPr>
              <w:pStyle w:val="TableParagraph"/>
              <w:spacing w:before="5"/>
              <w:ind w:right="93"/>
              <w:rPr>
                <w:sz w:val="22"/>
              </w:rPr>
            </w:pPr>
            <w:r>
              <w:rPr>
                <w:spacing w:val="-5"/>
                <w:sz w:val="22"/>
              </w:rPr>
              <w:t>349</w:t>
            </w:r>
          </w:p>
        </w:tc>
        <w:tc>
          <w:tcPr>
            <w:tcW w:w="879" w:type="dxa"/>
          </w:tcPr>
          <w:p>
            <w:pPr>
              <w:pStyle w:val="TableParagraph"/>
              <w:spacing w:before="5"/>
              <w:ind w:left="164"/>
              <w:jc w:val="center"/>
              <w:rPr>
                <w:sz w:val="22"/>
              </w:rPr>
            </w:pPr>
            <w:r>
              <w:rPr>
                <w:spacing w:val="-2"/>
                <w:sz w:val="22"/>
              </w:rPr>
              <w:t>6.62%</w:t>
            </w:r>
          </w:p>
        </w:tc>
        <w:tc>
          <w:tcPr>
            <w:tcW w:w="829" w:type="dxa"/>
          </w:tcPr>
          <w:p>
            <w:pPr>
              <w:pStyle w:val="TableParagraph"/>
              <w:spacing w:before="5"/>
              <w:ind w:right="94"/>
              <w:rPr>
                <w:sz w:val="22"/>
              </w:rPr>
            </w:pPr>
            <w:r>
              <w:rPr>
                <w:spacing w:val="-5"/>
                <w:sz w:val="22"/>
              </w:rPr>
              <w:t>219</w:t>
            </w:r>
          </w:p>
        </w:tc>
        <w:tc>
          <w:tcPr>
            <w:tcW w:w="1040" w:type="dxa"/>
          </w:tcPr>
          <w:p>
            <w:pPr>
              <w:pStyle w:val="TableParagraph"/>
              <w:spacing w:before="5"/>
              <w:ind w:right="95"/>
              <w:rPr>
                <w:sz w:val="22"/>
              </w:rPr>
            </w:pPr>
            <w:r>
              <w:rPr>
                <w:spacing w:val="-5"/>
                <w:sz w:val="22"/>
              </w:rPr>
              <w:t>271</w:t>
            </w:r>
          </w:p>
        </w:tc>
        <w:tc>
          <w:tcPr>
            <w:tcW w:w="880" w:type="dxa"/>
          </w:tcPr>
          <w:p>
            <w:pPr>
              <w:pStyle w:val="TableParagraph"/>
              <w:spacing w:before="5"/>
              <w:ind w:right="100"/>
              <w:rPr>
                <w:sz w:val="22"/>
              </w:rPr>
            </w:pPr>
            <w:r>
              <w:rPr>
                <w:spacing w:val="-5"/>
                <w:sz w:val="22"/>
              </w:rPr>
              <w:t>35</w:t>
            </w:r>
          </w:p>
        </w:tc>
        <w:tc>
          <w:tcPr>
            <w:tcW w:w="1050" w:type="dxa"/>
          </w:tcPr>
          <w:p>
            <w:pPr>
              <w:pStyle w:val="TableParagraph"/>
              <w:spacing w:before="5"/>
              <w:ind w:right="97"/>
              <w:rPr>
                <w:b/>
                <w:sz w:val="22"/>
              </w:rPr>
            </w:pPr>
            <w:r>
              <w:rPr>
                <w:b/>
                <w:spacing w:val="-5"/>
                <w:sz w:val="22"/>
              </w:rPr>
              <w:t>525</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1141</w:t>
            </w:r>
          </w:p>
        </w:tc>
        <w:tc>
          <w:tcPr>
            <w:tcW w:w="4052" w:type="dxa"/>
          </w:tcPr>
          <w:p>
            <w:pPr>
              <w:pStyle w:val="TableParagraph"/>
              <w:ind w:left="108"/>
              <w:jc w:val="left"/>
              <w:rPr>
                <w:sz w:val="22"/>
              </w:rPr>
            </w:pPr>
            <w:r>
              <w:rPr>
                <w:sz w:val="22"/>
              </w:rPr>
              <w:t>Registered</w:t>
            </w:r>
            <w:r>
              <w:rPr>
                <w:spacing w:val="-11"/>
                <w:sz w:val="22"/>
              </w:rPr>
              <w:t> </w:t>
            </w:r>
            <w:r>
              <w:rPr>
                <w:spacing w:val="-2"/>
                <w:sz w:val="22"/>
              </w:rPr>
              <w:t>Nurses</w:t>
            </w:r>
          </w:p>
        </w:tc>
        <w:tc>
          <w:tcPr>
            <w:tcW w:w="1298" w:type="dxa"/>
          </w:tcPr>
          <w:p>
            <w:pPr>
              <w:pStyle w:val="TableParagraph"/>
              <w:ind w:right="95"/>
              <w:rPr>
                <w:sz w:val="22"/>
              </w:rPr>
            </w:pPr>
            <w:r>
              <w:rPr>
                <w:spacing w:val="-2"/>
                <w:sz w:val="22"/>
              </w:rPr>
              <w:t>7,484</w:t>
            </w:r>
          </w:p>
        </w:tc>
        <w:tc>
          <w:tcPr>
            <w:tcW w:w="1320" w:type="dxa"/>
          </w:tcPr>
          <w:p>
            <w:pPr>
              <w:pStyle w:val="TableParagraph"/>
              <w:ind w:right="92"/>
              <w:rPr>
                <w:sz w:val="22"/>
              </w:rPr>
            </w:pPr>
            <w:r>
              <w:rPr>
                <w:spacing w:val="-2"/>
                <w:sz w:val="22"/>
              </w:rPr>
              <w:t>7,984</w:t>
            </w:r>
          </w:p>
        </w:tc>
        <w:tc>
          <w:tcPr>
            <w:tcW w:w="939" w:type="dxa"/>
          </w:tcPr>
          <w:p>
            <w:pPr>
              <w:pStyle w:val="TableParagraph"/>
              <w:ind w:right="93"/>
              <w:rPr>
                <w:sz w:val="22"/>
              </w:rPr>
            </w:pPr>
            <w:r>
              <w:rPr>
                <w:spacing w:val="-5"/>
                <w:sz w:val="22"/>
              </w:rPr>
              <w:t>500</w:t>
            </w:r>
          </w:p>
        </w:tc>
        <w:tc>
          <w:tcPr>
            <w:tcW w:w="879" w:type="dxa"/>
          </w:tcPr>
          <w:p>
            <w:pPr>
              <w:pStyle w:val="TableParagraph"/>
              <w:ind w:left="164"/>
              <w:jc w:val="center"/>
              <w:rPr>
                <w:sz w:val="22"/>
              </w:rPr>
            </w:pPr>
            <w:r>
              <w:rPr>
                <w:spacing w:val="-2"/>
                <w:sz w:val="22"/>
              </w:rPr>
              <w:t>6.68%</w:t>
            </w:r>
          </w:p>
        </w:tc>
        <w:tc>
          <w:tcPr>
            <w:tcW w:w="829" w:type="dxa"/>
          </w:tcPr>
          <w:p>
            <w:pPr>
              <w:pStyle w:val="TableParagraph"/>
              <w:ind w:right="94"/>
              <w:rPr>
                <w:sz w:val="22"/>
              </w:rPr>
            </w:pPr>
            <w:r>
              <w:rPr>
                <w:spacing w:val="-5"/>
                <w:sz w:val="22"/>
              </w:rPr>
              <w:t>257</w:t>
            </w:r>
          </w:p>
        </w:tc>
        <w:tc>
          <w:tcPr>
            <w:tcW w:w="1040" w:type="dxa"/>
          </w:tcPr>
          <w:p>
            <w:pPr>
              <w:pStyle w:val="TableParagraph"/>
              <w:ind w:right="95"/>
              <w:rPr>
                <w:sz w:val="22"/>
              </w:rPr>
            </w:pPr>
            <w:r>
              <w:rPr>
                <w:spacing w:val="-5"/>
                <w:sz w:val="22"/>
              </w:rPr>
              <w:t>159</w:t>
            </w:r>
          </w:p>
        </w:tc>
        <w:tc>
          <w:tcPr>
            <w:tcW w:w="880" w:type="dxa"/>
          </w:tcPr>
          <w:p>
            <w:pPr>
              <w:pStyle w:val="TableParagraph"/>
              <w:ind w:right="100"/>
              <w:rPr>
                <w:sz w:val="22"/>
              </w:rPr>
            </w:pPr>
            <w:r>
              <w:rPr>
                <w:spacing w:val="-5"/>
                <w:sz w:val="22"/>
              </w:rPr>
              <w:t>50</w:t>
            </w:r>
          </w:p>
        </w:tc>
        <w:tc>
          <w:tcPr>
            <w:tcW w:w="1050" w:type="dxa"/>
          </w:tcPr>
          <w:p>
            <w:pPr>
              <w:pStyle w:val="TableParagraph"/>
              <w:ind w:right="97"/>
              <w:rPr>
                <w:b/>
                <w:sz w:val="22"/>
              </w:rPr>
            </w:pPr>
            <w:r>
              <w:rPr>
                <w:b/>
                <w:spacing w:val="-5"/>
                <w:sz w:val="22"/>
              </w:rPr>
              <w:t>466</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4051</w:t>
            </w:r>
          </w:p>
        </w:tc>
        <w:tc>
          <w:tcPr>
            <w:tcW w:w="4052" w:type="dxa"/>
          </w:tcPr>
          <w:p>
            <w:pPr>
              <w:pStyle w:val="TableParagraph"/>
              <w:spacing w:before="5"/>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8" w:type="dxa"/>
          </w:tcPr>
          <w:p>
            <w:pPr>
              <w:pStyle w:val="TableParagraph"/>
              <w:spacing w:before="5"/>
              <w:ind w:right="95"/>
              <w:rPr>
                <w:sz w:val="22"/>
              </w:rPr>
            </w:pPr>
            <w:r>
              <w:rPr>
                <w:spacing w:val="-2"/>
                <w:sz w:val="22"/>
              </w:rPr>
              <w:t>3,488</w:t>
            </w:r>
          </w:p>
        </w:tc>
        <w:tc>
          <w:tcPr>
            <w:tcW w:w="1320" w:type="dxa"/>
          </w:tcPr>
          <w:p>
            <w:pPr>
              <w:pStyle w:val="TableParagraph"/>
              <w:spacing w:before="5"/>
              <w:ind w:right="92"/>
              <w:rPr>
                <w:sz w:val="22"/>
              </w:rPr>
            </w:pPr>
            <w:r>
              <w:rPr>
                <w:spacing w:val="-2"/>
                <w:sz w:val="22"/>
              </w:rPr>
              <w:t>3,427</w:t>
            </w:r>
          </w:p>
        </w:tc>
        <w:tc>
          <w:tcPr>
            <w:tcW w:w="939" w:type="dxa"/>
          </w:tcPr>
          <w:p>
            <w:pPr>
              <w:pStyle w:val="TableParagraph"/>
              <w:spacing w:before="5"/>
              <w:ind w:right="95"/>
              <w:rPr>
                <w:sz w:val="22"/>
              </w:rPr>
            </w:pPr>
            <w:r>
              <w:rPr>
                <w:spacing w:val="-2"/>
                <w:sz w:val="22"/>
              </w:rPr>
              <w:t>-</w:t>
            </w:r>
            <w:r>
              <w:rPr>
                <w:spacing w:val="-7"/>
                <w:sz w:val="22"/>
              </w:rPr>
              <w:t>61</w:t>
            </w:r>
          </w:p>
        </w:tc>
        <w:tc>
          <w:tcPr>
            <w:tcW w:w="879" w:type="dxa"/>
          </w:tcPr>
          <w:p>
            <w:pPr>
              <w:pStyle w:val="TableParagraph"/>
              <w:spacing w:before="5"/>
              <w:ind w:left="164" w:right="60"/>
              <w:jc w:val="center"/>
              <w:rPr>
                <w:sz w:val="22"/>
              </w:rPr>
            </w:pPr>
            <w:r>
              <w:rPr>
                <w:spacing w:val="-2"/>
                <w:sz w:val="22"/>
              </w:rPr>
              <w:t>-1.75%</w:t>
            </w:r>
          </w:p>
        </w:tc>
        <w:tc>
          <w:tcPr>
            <w:tcW w:w="829" w:type="dxa"/>
          </w:tcPr>
          <w:p>
            <w:pPr>
              <w:pStyle w:val="TableParagraph"/>
              <w:spacing w:before="5"/>
              <w:ind w:right="94"/>
              <w:rPr>
                <w:sz w:val="22"/>
              </w:rPr>
            </w:pPr>
            <w:r>
              <w:rPr>
                <w:spacing w:val="-5"/>
                <w:sz w:val="22"/>
              </w:rPr>
              <w:t>193</w:t>
            </w:r>
          </w:p>
        </w:tc>
        <w:tc>
          <w:tcPr>
            <w:tcW w:w="1040" w:type="dxa"/>
          </w:tcPr>
          <w:p>
            <w:pPr>
              <w:pStyle w:val="TableParagraph"/>
              <w:spacing w:before="5"/>
              <w:ind w:right="95"/>
              <w:rPr>
                <w:sz w:val="22"/>
              </w:rPr>
            </w:pPr>
            <w:r>
              <w:rPr>
                <w:spacing w:val="-5"/>
                <w:sz w:val="22"/>
              </w:rPr>
              <w:t>271</w:t>
            </w:r>
          </w:p>
        </w:tc>
        <w:tc>
          <w:tcPr>
            <w:tcW w:w="880" w:type="dxa"/>
          </w:tcPr>
          <w:p>
            <w:pPr>
              <w:pStyle w:val="TableParagraph"/>
              <w:spacing w:before="5"/>
              <w:ind w:right="99"/>
              <w:rPr>
                <w:sz w:val="22"/>
              </w:rPr>
            </w:pPr>
            <w:r>
              <w:rPr>
                <w:spacing w:val="-2"/>
                <w:sz w:val="22"/>
              </w:rPr>
              <w:t>-</w:t>
            </w:r>
            <w:r>
              <w:rPr>
                <w:spacing w:val="-12"/>
                <w:sz w:val="22"/>
              </w:rPr>
              <w:t>6</w:t>
            </w:r>
          </w:p>
        </w:tc>
        <w:tc>
          <w:tcPr>
            <w:tcW w:w="1050" w:type="dxa"/>
          </w:tcPr>
          <w:p>
            <w:pPr>
              <w:pStyle w:val="TableParagraph"/>
              <w:spacing w:before="5"/>
              <w:ind w:right="97"/>
              <w:rPr>
                <w:b/>
                <w:sz w:val="22"/>
              </w:rPr>
            </w:pPr>
            <w:r>
              <w:rPr>
                <w:b/>
                <w:spacing w:val="-5"/>
                <w:sz w:val="22"/>
              </w:rPr>
              <w:t>458</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05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4,866</w:t>
            </w:r>
          </w:p>
        </w:tc>
        <w:tc>
          <w:tcPr>
            <w:tcW w:w="1320" w:type="dxa"/>
          </w:tcPr>
          <w:p>
            <w:pPr>
              <w:pStyle w:val="TableParagraph"/>
              <w:ind w:right="92"/>
              <w:rPr>
                <w:sz w:val="22"/>
              </w:rPr>
            </w:pPr>
            <w:r>
              <w:rPr>
                <w:spacing w:val="-2"/>
                <w:sz w:val="22"/>
              </w:rPr>
              <w:t>5,376</w:t>
            </w:r>
          </w:p>
        </w:tc>
        <w:tc>
          <w:tcPr>
            <w:tcW w:w="939" w:type="dxa"/>
          </w:tcPr>
          <w:p>
            <w:pPr>
              <w:pStyle w:val="TableParagraph"/>
              <w:ind w:right="93"/>
              <w:rPr>
                <w:sz w:val="22"/>
              </w:rPr>
            </w:pPr>
            <w:r>
              <w:rPr>
                <w:spacing w:val="-5"/>
                <w:sz w:val="22"/>
              </w:rPr>
              <w:t>510</w:t>
            </w:r>
          </w:p>
        </w:tc>
        <w:tc>
          <w:tcPr>
            <w:tcW w:w="879" w:type="dxa"/>
          </w:tcPr>
          <w:p>
            <w:pPr>
              <w:pStyle w:val="TableParagraph"/>
              <w:ind w:left="63"/>
              <w:jc w:val="center"/>
              <w:rPr>
                <w:sz w:val="22"/>
              </w:rPr>
            </w:pPr>
            <w:r>
              <w:rPr>
                <w:spacing w:val="-2"/>
                <w:sz w:val="22"/>
              </w:rPr>
              <w:t>10.48%</w:t>
            </w:r>
          </w:p>
        </w:tc>
        <w:tc>
          <w:tcPr>
            <w:tcW w:w="829" w:type="dxa"/>
          </w:tcPr>
          <w:p>
            <w:pPr>
              <w:pStyle w:val="TableParagraph"/>
              <w:ind w:right="94"/>
              <w:rPr>
                <w:sz w:val="22"/>
              </w:rPr>
            </w:pPr>
            <w:r>
              <w:rPr>
                <w:spacing w:val="-5"/>
                <w:sz w:val="22"/>
              </w:rPr>
              <w:t>128</w:t>
            </w:r>
          </w:p>
        </w:tc>
        <w:tc>
          <w:tcPr>
            <w:tcW w:w="1040" w:type="dxa"/>
          </w:tcPr>
          <w:p>
            <w:pPr>
              <w:pStyle w:val="TableParagraph"/>
              <w:ind w:right="95"/>
              <w:rPr>
                <w:sz w:val="22"/>
              </w:rPr>
            </w:pPr>
            <w:r>
              <w:rPr>
                <w:spacing w:val="-5"/>
                <w:sz w:val="22"/>
              </w:rPr>
              <w:t>275</w:t>
            </w:r>
          </w:p>
        </w:tc>
        <w:tc>
          <w:tcPr>
            <w:tcW w:w="880" w:type="dxa"/>
          </w:tcPr>
          <w:p>
            <w:pPr>
              <w:pStyle w:val="TableParagraph"/>
              <w:ind w:right="100"/>
              <w:rPr>
                <w:sz w:val="22"/>
              </w:rPr>
            </w:pPr>
            <w:r>
              <w:rPr>
                <w:spacing w:val="-5"/>
                <w:sz w:val="22"/>
              </w:rPr>
              <w:t>51</w:t>
            </w:r>
          </w:p>
        </w:tc>
        <w:tc>
          <w:tcPr>
            <w:tcW w:w="1050" w:type="dxa"/>
          </w:tcPr>
          <w:p>
            <w:pPr>
              <w:pStyle w:val="TableParagraph"/>
              <w:ind w:right="97"/>
              <w:rPr>
                <w:b/>
                <w:sz w:val="22"/>
              </w:rPr>
            </w:pPr>
            <w:r>
              <w:rPr>
                <w:b/>
                <w:spacing w:val="-5"/>
                <w:sz w:val="22"/>
              </w:rPr>
              <w:t>454</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43-</w:t>
            </w:r>
            <w:r>
              <w:rPr>
                <w:spacing w:val="-4"/>
                <w:sz w:val="22"/>
              </w:rPr>
              <w:t>9061</w:t>
            </w:r>
          </w:p>
        </w:tc>
        <w:tc>
          <w:tcPr>
            <w:tcW w:w="4052" w:type="dxa"/>
          </w:tcPr>
          <w:p>
            <w:pPr>
              <w:pStyle w:val="TableParagraph"/>
              <w:spacing w:line="234" w:lineRule="exact" w:before="3"/>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3"/>
              <w:ind w:right="95"/>
              <w:rPr>
                <w:sz w:val="22"/>
              </w:rPr>
            </w:pPr>
            <w:r>
              <w:rPr>
                <w:spacing w:val="-2"/>
                <w:sz w:val="22"/>
              </w:rPr>
              <w:t>3,738</w:t>
            </w:r>
          </w:p>
        </w:tc>
        <w:tc>
          <w:tcPr>
            <w:tcW w:w="1320" w:type="dxa"/>
          </w:tcPr>
          <w:p>
            <w:pPr>
              <w:pStyle w:val="TableParagraph"/>
              <w:spacing w:line="234" w:lineRule="exact" w:before="3"/>
              <w:ind w:right="92"/>
              <w:rPr>
                <w:sz w:val="22"/>
              </w:rPr>
            </w:pPr>
            <w:r>
              <w:rPr>
                <w:spacing w:val="-2"/>
                <w:sz w:val="22"/>
              </w:rPr>
              <w:t>3,667</w:t>
            </w:r>
          </w:p>
        </w:tc>
        <w:tc>
          <w:tcPr>
            <w:tcW w:w="939" w:type="dxa"/>
          </w:tcPr>
          <w:p>
            <w:pPr>
              <w:pStyle w:val="TableParagraph"/>
              <w:spacing w:line="234" w:lineRule="exact" w:before="3"/>
              <w:ind w:right="95"/>
              <w:rPr>
                <w:sz w:val="22"/>
              </w:rPr>
            </w:pPr>
            <w:r>
              <w:rPr>
                <w:spacing w:val="-2"/>
                <w:sz w:val="22"/>
              </w:rPr>
              <w:t>-</w:t>
            </w:r>
            <w:r>
              <w:rPr>
                <w:spacing w:val="-7"/>
                <w:sz w:val="22"/>
              </w:rPr>
              <w:t>71</w:t>
            </w:r>
          </w:p>
        </w:tc>
        <w:tc>
          <w:tcPr>
            <w:tcW w:w="879" w:type="dxa"/>
          </w:tcPr>
          <w:p>
            <w:pPr>
              <w:pStyle w:val="TableParagraph"/>
              <w:spacing w:line="234" w:lineRule="exact" w:before="3"/>
              <w:ind w:left="164" w:right="60"/>
              <w:jc w:val="center"/>
              <w:rPr>
                <w:sz w:val="22"/>
              </w:rPr>
            </w:pPr>
            <w:r>
              <w:rPr>
                <w:spacing w:val="-2"/>
                <w:sz w:val="22"/>
              </w:rPr>
              <w:t>-1.90%</w:t>
            </w:r>
          </w:p>
        </w:tc>
        <w:tc>
          <w:tcPr>
            <w:tcW w:w="829" w:type="dxa"/>
          </w:tcPr>
          <w:p>
            <w:pPr>
              <w:pStyle w:val="TableParagraph"/>
              <w:spacing w:line="234" w:lineRule="exact" w:before="3"/>
              <w:ind w:right="94"/>
              <w:rPr>
                <w:sz w:val="22"/>
              </w:rPr>
            </w:pPr>
            <w:r>
              <w:rPr>
                <w:spacing w:val="-5"/>
                <w:sz w:val="22"/>
              </w:rPr>
              <w:t>224</w:t>
            </w:r>
          </w:p>
        </w:tc>
        <w:tc>
          <w:tcPr>
            <w:tcW w:w="1040" w:type="dxa"/>
          </w:tcPr>
          <w:p>
            <w:pPr>
              <w:pStyle w:val="TableParagraph"/>
              <w:spacing w:line="234" w:lineRule="exact" w:before="3"/>
              <w:ind w:right="95"/>
              <w:rPr>
                <w:sz w:val="22"/>
              </w:rPr>
            </w:pPr>
            <w:r>
              <w:rPr>
                <w:spacing w:val="-5"/>
                <w:sz w:val="22"/>
              </w:rPr>
              <w:t>218</w:t>
            </w:r>
          </w:p>
        </w:tc>
        <w:tc>
          <w:tcPr>
            <w:tcW w:w="880" w:type="dxa"/>
          </w:tcPr>
          <w:p>
            <w:pPr>
              <w:pStyle w:val="TableParagraph"/>
              <w:spacing w:line="234" w:lineRule="exact" w:before="3"/>
              <w:ind w:right="99"/>
              <w:rPr>
                <w:sz w:val="22"/>
              </w:rPr>
            </w:pPr>
            <w:r>
              <w:rPr>
                <w:spacing w:val="-2"/>
                <w:sz w:val="22"/>
              </w:rPr>
              <w:t>-</w:t>
            </w:r>
            <w:r>
              <w:rPr>
                <w:spacing w:val="-12"/>
                <w:sz w:val="22"/>
              </w:rPr>
              <w:t>7</w:t>
            </w:r>
          </w:p>
        </w:tc>
        <w:tc>
          <w:tcPr>
            <w:tcW w:w="1050" w:type="dxa"/>
          </w:tcPr>
          <w:p>
            <w:pPr>
              <w:pStyle w:val="TableParagraph"/>
              <w:spacing w:line="234" w:lineRule="exact" w:before="3"/>
              <w:ind w:right="97"/>
              <w:rPr>
                <w:b/>
                <w:sz w:val="22"/>
              </w:rPr>
            </w:pPr>
            <w:r>
              <w:rPr>
                <w:b/>
                <w:spacing w:val="-5"/>
                <w:sz w:val="22"/>
              </w:rPr>
              <w:t>435</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05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1,868</w:t>
            </w:r>
          </w:p>
        </w:tc>
        <w:tc>
          <w:tcPr>
            <w:tcW w:w="1320" w:type="dxa"/>
          </w:tcPr>
          <w:p>
            <w:pPr>
              <w:pStyle w:val="TableParagraph"/>
              <w:ind w:right="92"/>
              <w:rPr>
                <w:sz w:val="22"/>
              </w:rPr>
            </w:pPr>
            <w:r>
              <w:rPr>
                <w:spacing w:val="-2"/>
                <w:sz w:val="22"/>
              </w:rPr>
              <w:t>2,021</w:t>
            </w:r>
          </w:p>
        </w:tc>
        <w:tc>
          <w:tcPr>
            <w:tcW w:w="939" w:type="dxa"/>
          </w:tcPr>
          <w:p>
            <w:pPr>
              <w:pStyle w:val="TableParagraph"/>
              <w:ind w:right="93"/>
              <w:rPr>
                <w:sz w:val="22"/>
              </w:rPr>
            </w:pPr>
            <w:r>
              <w:rPr>
                <w:spacing w:val="-5"/>
                <w:sz w:val="22"/>
              </w:rPr>
              <w:t>153</w:t>
            </w:r>
          </w:p>
        </w:tc>
        <w:tc>
          <w:tcPr>
            <w:tcW w:w="879" w:type="dxa"/>
          </w:tcPr>
          <w:p>
            <w:pPr>
              <w:pStyle w:val="TableParagraph"/>
              <w:ind w:left="164"/>
              <w:jc w:val="center"/>
              <w:rPr>
                <w:sz w:val="22"/>
              </w:rPr>
            </w:pPr>
            <w:r>
              <w:rPr>
                <w:spacing w:val="-2"/>
                <w:sz w:val="22"/>
              </w:rPr>
              <w:t>8.19%</w:t>
            </w:r>
          </w:p>
        </w:tc>
        <w:tc>
          <w:tcPr>
            <w:tcW w:w="829" w:type="dxa"/>
          </w:tcPr>
          <w:p>
            <w:pPr>
              <w:pStyle w:val="TableParagraph"/>
              <w:ind w:right="94"/>
              <w:rPr>
                <w:sz w:val="22"/>
              </w:rPr>
            </w:pPr>
            <w:r>
              <w:rPr>
                <w:spacing w:val="-5"/>
                <w:sz w:val="22"/>
              </w:rPr>
              <w:t>167</w:t>
            </w:r>
          </w:p>
        </w:tc>
        <w:tc>
          <w:tcPr>
            <w:tcW w:w="1040" w:type="dxa"/>
          </w:tcPr>
          <w:p>
            <w:pPr>
              <w:pStyle w:val="TableParagraph"/>
              <w:ind w:right="95"/>
              <w:rPr>
                <w:sz w:val="22"/>
              </w:rPr>
            </w:pPr>
            <w:r>
              <w:rPr>
                <w:spacing w:val="-5"/>
                <w:sz w:val="22"/>
              </w:rPr>
              <w:t>235</w:t>
            </w:r>
          </w:p>
        </w:tc>
        <w:tc>
          <w:tcPr>
            <w:tcW w:w="880" w:type="dxa"/>
          </w:tcPr>
          <w:p>
            <w:pPr>
              <w:pStyle w:val="TableParagraph"/>
              <w:ind w:right="100"/>
              <w:rPr>
                <w:sz w:val="22"/>
              </w:rPr>
            </w:pPr>
            <w:r>
              <w:rPr>
                <w:spacing w:val="-5"/>
                <w:sz w:val="22"/>
              </w:rPr>
              <w:t>15</w:t>
            </w:r>
          </w:p>
        </w:tc>
        <w:tc>
          <w:tcPr>
            <w:tcW w:w="1050" w:type="dxa"/>
          </w:tcPr>
          <w:p>
            <w:pPr>
              <w:pStyle w:val="TableParagraph"/>
              <w:ind w:right="97"/>
              <w:rPr>
                <w:b/>
                <w:sz w:val="22"/>
              </w:rPr>
            </w:pPr>
            <w:r>
              <w:rPr>
                <w:b/>
                <w:spacing w:val="-5"/>
                <w:sz w:val="22"/>
              </w:rPr>
              <w:t>417</w:t>
            </w:r>
          </w:p>
        </w:tc>
      </w:tr>
    </w:tbl>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417"/>
        <w:gridCol w:w="1320"/>
        <w:gridCol w:w="1301"/>
        <w:gridCol w:w="1159"/>
        <w:gridCol w:w="878"/>
        <w:gridCol w:w="828"/>
        <w:gridCol w:w="1040"/>
        <w:gridCol w:w="879"/>
        <w:gridCol w:w="1131"/>
      </w:tblGrid>
      <w:tr>
        <w:trPr>
          <w:trHeight w:val="758" w:hRule="atLeast"/>
        </w:trPr>
        <w:tc>
          <w:tcPr>
            <w:tcW w:w="890"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417" w:type="dxa"/>
          </w:tcPr>
          <w:p>
            <w:pPr>
              <w:pStyle w:val="TableParagraph"/>
              <w:spacing w:line="240" w:lineRule="auto" w:before="252"/>
              <w:ind w:left="12"/>
              <w:jc w:val="center"/>
              <w:rPr>
                <w:b/>
                <w:sz w:val="22"/>
              </w:rPr>
            </w:pPr>
            <w:r>
              <w:rPr>
                <w:b/>
                <w:sz w:val="22"/>
              </w:rPr>
              <w:t>SOC</w:t>
            </w:r>
            <w:r>
              <w:rPr>
                <w:b/>
                <w:spacing w:val="-2"/>
                <w:sz w:val="22"/>
              </w:rPr>
              <w:t> Title</w:t>
            </w:r>
          </w:p>
        </w:tc>
        <w:tc>
          <w:tcPr>
            <w:tcW w:w="1320" w:type="dxa"/>
          </w:tcPr>
          <w:p>
            <w:pPr>
              <w:pStyle w:val="TableParagraph"/>
              <w:spacing w:line="252" w:lineRule="exact" w:before="0"/>
              <w:ind w:left="12" w:right="2"/>
              <w:jc w:val="center"/>
              <w:rPr>
                <w:b/>
                <w:sz w:val="22"/>
              </w:rPr>
            </w:pPr>
            <w:r>
              <w:rPr>
                <w:b/>
                <w:spacing w:val="-4"/>
                <w:sz w:val="22"/>
              </w:rPr>
              <w:t>2022</w:t>
            </w:r>
          </w:p>
          <w:p>
            <w:pPr>
              <w:pStyle w:val="TableParagraph"/>
              <w:spacing w:line="254" w:lineRule="exact" w:before="0"/>
              <w:ind w:left="12"/>
              <w:jc w:val="center"/>
              <w:rPr>
                <w:b/>
                <w:sz w:val="22"/>
              </w:rPr>
            </w:pPr>
            <w:r>
              <w:rPr>
                <w:b/>
                <w:spacing w:val="-2"/>
                <w:sz w:val="22"/>
              </w:rPr>
              <w:t>Estimated Employment</w:t>
            </w:r>
          </w:p>
        </w:tc>
        <w:tc>
          <w:tcPr>
            <w:tcW w:w="1301" w:type="dxa"/>
          </w:tcPr>
          <w:p>
            <w:pPr>
              <w:pStyle w:val="TableParagraph"/>
              <w:spacing w:line="252" w:lineRule="exact" w:before="0"/>
              <w:ind w:left="15" w:right="5"/>
              <w:jc w:val="center"/>
              <w:rPr>
                <w:b/>
                <w:sz w:val="22"/>
              </w:rPr>
            </w:pPr>
            <w:r>
              <w:rPr>
                <w:b/>
                <w:spacing w:val="-4"/>
                <w:sz w:val="22"/>
              </w:rPr>
              <w:t>2032</w:t>
            </w:r>
          </w:p>
          <w:p>
            <w:pPr>
              <w:pStyle w:val="TableParagraph"/>
              <w:spacing w:line="254" w:lineRule="exact" w:before="0"/>
              <w:ind w:left="108" w:right="95" w:hanging="3"/>
              <w:jc w:val="center"/>
              <w:rPr>
                <w:b/>
                <w:sz w:val="22"/>
              </w:rPr>
            </w:pPr>
            <w:r>
              <w:rPr>
                <w:b/>
                <w:spacing w:val="-2"/>
                <w:sz w:val="22"/>
              </w:rPr>
              <w:t>Projected Employment</w:t>
            </w:r>
          </w:p>
        </w:tc>
        <w:tc>
          <w:tcPr>
            <w:tcW w:w="1159" w:type="dxa"/>
          </w:tcPr>
          <w:p>
            <w:pPr>
              <w:pStyle w:val="TableParagraph"/>
              <w:spacing w:line="240" w:lineRule="auto" w:before="127"/>
              <w:ind w:left="247" w:right="203"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8" w:right="91" w:firstLine="24"/>
              <w:jc w:val="left"/>
              <w:rPr>
                <w:b/>
                <w:sz w:val="22"/>
              </w:rPr>
            </w:pPr>
            <w:r>
              <w:rPr>
                <w:b/>
                <w:spacing w:val="-2"/>
                <w:sz w:val="22"/>
              </w:rPr>
              <w:t>Annual Change</w:t>
            </w:r>
          </w:p>
        </w:tc>
        <w:tc>
          <w:tcPr>
            <w:tcW w:w="1131" w:type="dxa"/>
          </w:tcPr>
          <w:p>
            <w:pPr>
              <w:pStyle w:val="TableParagraph"/>
              <w:spacing w:line="240" w:lineRule="auto" w:before="0"/>
              <w:ind w:left="257" w:right="250" w:hanging="3"/>
              <w:jc w:val="center"/>
              <w:rPr>
                <w:b/>
                <w:sz w:val="22"/>
              </w:rPr>
            </w:pPr>
            <w:r>
              <w:rPr>
                <w:b/>
                <w:spacing w:val="-2"/>
                <w:sz w:val="22"/>
              </w:rPr>
              <w:t>Total Annual</w:t>
            </w:r>
          </w:p>
          <w:p>
            <w:pPr>
              <w:pStyle w:val="TableParagraph"/>
              <w:spacing w:before="1"/>
              <w:ind w:left="7"/>
              <w:jc w:val="center"/>
              <w:rPr>
                <w:b/>
                <w:sz w:val="22"/>
              </w:rPr>
            </w:pPr>
            <w:r>
              <w:rPr>
                <w:b/>
                <w:spacing w:val="-2"/>
                <w:sz w:val="22"/>
              </w:rPr>
              <w:t>Openings</w:t>
            </w:r>
          </w:p>
        </w:tc>
      </w:tr>
      <w:tr>
        <w:trPr>
          <w:trHeight w:val="501" w:hRule="atLeast"/>
        </w:trPr>
        <w:tc>
          <w:tcPr>
            <w:tcW w:w="890" w:type="dxa"/>
          </w:tcPr>
          <w:p>
            <w:pPr>
              <w:pStyle w:val="TableParagraph"/>
              <w:spacing w:line="240" w:lineRule="auto" w:before="125"/>
              <w:ind w:left="79" w:right="79"/>
              <w:jc w:val="center"/>
              <w:rPr>
                <w:sz w:val="22"/>
              </w:rPr>
            </w:pPr>
            <w:r>
              <w:rPr>
                <w:spacing w:val="-2"/>
                <w:sz w:val="22"/>
              </w:rPr>
              <w:t>43-</w:t>
            </w:r>
            <w:r>
              <w:rPr>
                <w:spacing w:val="-4"/>
                <w:sz w:val="22"/>
              </w:rPr>
              <w:t>6014</w:t>
            </w:r>
          </w:p>
        </w:tc>
        <w:tc>
          <w:tcPr>
            <w:tcW w:w="4417" w:type="dxa"/>
          </w:tcPr>
          <w:p>
            <w:pPr>
              <w:pStyle w:val="TableParagraph"/>
              <w:spacing w:line="252" w:lineRule="exact" w:before="0"/>
              <w:ind w:left="108"/>
              <w:jc w:val="left"/>
              <w:rPr>
                <w:sz w:val="22"/>
              </w:rPr>
            </w:pPr>
            <w:r>
              <w:rPr>
                <w:sz w:val="22"/>
              </w:rPr>
              <w:t>Secretaries</w:t>
            </w:r>
            <w:r>
              <w:rPr>
                <w:spacing w:val="-9"/>
                <w:sz w:val="22"/>
              </w:rPr>
              <w:t> </w:t>
            </w:r>
            <w:r>
              <w:rPr>
                <w:sz w:val="22"/>
              </w:rPr>
              <w:t>and</w:t>
            </w:r>
            <w:r>
              <w:rPr>
                <w:spacing w:val="-10"/>
                <w:sz w:val="22"/>
              </w:rPr>
              <w:t> </w:t>
            </w:r>
            <w:r>
              <w:rPr>
                <w:sz w:val="22"/>
              </w:rPr>
              <w:t>Administrative</w:t>
            </w:r>
            <w:r>
              <w:rPr>
                <w:spacing w:val="-11"/>
                <w:sz w:val="22"/>
              </w:rPr>
              <w:t> </w:t>
            </w:r>
            <w:r>
              <w:rPr>
                <w:sz w:val="22"/>
              </w:rPr>
              <w:t>Assistants,</w:t>
            </w:r>
            <w:r>
              <w:rPr>
                <w:spacing w:val="-9"/>
                <w:sz w:val="22"/>
              </w:rPr>
              <w:t> </w:t>
            </w:r>
            <w:r>
              <w:rPr>
                <w:sz w:val="22"/>
              </w:rPr>
              <w:t>Except Legal, Medical, and Executive</w:t>
            </w:r>
          </w:p>
        </w:tc>
        <w:tc>
          <w:tcPr>
            <w:tcW w:w="1320" w:type="dxa"/>
          </w:tcPr>
          <w:p>
            <w:pPr>
              <w:pStyle w:val="TableParagraph"/>
              <w:spacing w:line="240" w:lineRule="auto" w:before="125"/>
              <w:ind w:right="93"/>
              <w:rPr>
                <w:sz w:val="22"/>
              </w:rPr>
            </w:pPr>
            <w:r>
              <w:rPr>
                <w:spacing w:val="-2"/>
                <w:sz w:val="22"/>
              </w:rPr>
              <w:t>1,533</w:t>
            </w:r>
          </w:p>
        </w:tc>
        <w:tc>
          <w:tcPr>
            <w:tcW w:w="1301" w:type="dxa"/>
          </w:tcPr>
          <w:p>
            <w:pPr>
              <w:pStyle w:val="TableParagraph"/>
              <w:spacing w:line="240" w:lineRule="auto" w:before="125"/>
              <w:ind w:right="95"/>
              <w:rPr>
                <w:sz w:val="22"/>
              </w:rPr>
            </w:pPr>
            <w:r>
              <w:rPr>
                <w:spacing w:val="-2"/>
                <w:sz w:val="22"/>
              </w:rPr>
              <w:t>1,411</w:t>
            </w:r>
          </w:p>
        </w:tc>
        <w:tc>
          <w:tcPr>
            <w:tcW w:w="1159" w:type="dxa"/>
          </w:tcPr>
          <w:p>
            <w:pPr>
              <w:pStyle w:val="TableParagraph"/>
              <w:spacing w:line="240" w:lineRule="auto" w:before="125"/>
              <w:ind w:right="94"/>
              <w:rPr>
                <w:b/>
                <w:sz w:val="22"/>
              </w:rPr>
            </w:pPr>
            <w:r>
              <w:rPr>
                <w:b/>
                <w:spacing w:val="-2"/>
                <w:sz w:val="22"/>
              </w:rPr>
              <w:t>-</w:t>
            </w:r>
            <w:r>
              <w:rPr>
                <w:b/>
                <w:spacing w:val="-5"/>
                <w:sz w:val="22"/>
              </w:rPr>
              <w:t>122</w:t>
            </w:r>
          </w:p>
        </w:tc>
        <w:tc>
          <w:tcPr>
            <w:tcW w:w="878" w:type="dxa"/>
          </w:tcPr>
          <w:p>
            <w:pPr>
              <w:pStyle w:val="TableParagraph"/>
              <w:spacing w:line="240" w:lineRule="auto" w:before="125"/>
              <w:ind w:left="108" w:right="3"/>
              <w:jc w:val="center"/>
              <w:rPr>
                <w:sz w:val="22"/>
              </w:rPr>
            </w:pPr>
            <w:r>
              <w:rPr>
                <w:spacing w:val="-2"/>
                <w:sz w:val="22"/>
              </w:rPr>
              <w:t>-7.96%</w:t>
            </w:r>
          </w:p>
        </w:tc>
        <w:tc>
          <w:tcPr>
            <w:tcW w:w="828" w:type="dxa"/>
          </w:tcPr>
          <w:p>
            <w:pPr>
              <w:pStyle w:val="TableParagraph"/>
              <w:spacing w:line="240" w:lineRule="auto" w:before="125"/>
              <w:ind w:right="96"/>
              <w:rPr>
                <w:sz w:val="22"/>
              </w:rPr>
            </w:pPr>
            <w:r>
              <w:rPr>
                <w:spacing w:val="-5"/>
                <w:sz w:val="22"/>
              </w:rPr>
              <w:t>86</w:t>
            </w:r>
          </w:p>
        </w:tc>
        <w:tc>
          <w:tcPr>
            <w:tcW w:w="1040" w:type="dxa"/>
          </w:tcPr>
          <w:p>
            <w:pPr>
              <w:pStyle w:val="TableParagraph"/>
              <w:spacing w:line="240" w:lineRule="auto" w:before="125"/>
              <w:ind w:right="95"/>
              <w:rPr>
                <w:sz w:val="22"/>
              </w:rPr>
            </w:pPr>
            <w:r>
              <w:rPr>
                <w:spacing w:val="-5"/>
                <w:sz w:val="22"/>
              </w:rPr>
              <w:t>78</w:t>
            </w:r>
          </w:p>
        </w:tc>
        <w:tc>
          <w:tcPr>
            <w:tcW w:w="879" w:type="dxa"/>
          </w:tcPr>
          <w:p>
            <w:pPr>
              <w:pStyle w:val="TableParagraph"/>
              <w:spacing w:line="240" w:lineRule="auto" w:before="125"/>
              <w:ind w:right="95"/>
              <w:rPr>
                <w:sz w:val="22"/>
              </w:rPr>
            </w:pPr>
            <w:r>
              <w:rPr>
                <w:spacing w:val="-2"/>
                <w:sz w:val="22"/>
              </w:rPr>
              <w:t>-</w:t>
            </w:r>
            <w:r>
              <w:rPr>
                <w:spacing w:val="-7"/>
                <w:sz w:val="22"/>
              </w:rPr>
              <w:t>12</w:t>
            </w:r>
          </w:p>
        </w:tc>
        <w:tc>
          <w:tcPr>
            <w:tcW w:w="1131" w:type="dxa"/>
          </w:tcPr>
          <w:p>
            <w:pPr>
              <w:pStyle w:val="TableParagraph"/>
              <w:spacing w:line="240" w:lineRule="auto" w:before="125"/>
              <w:ind w:right="96"/>
              <w:rPr>
                <w:sz w:val="22"/>
              </w:rPr>
            </w:pPr>
            <w:r>
              <w:rPr>
                <w:spacing w:val="-5"/>
                <w:sz w:val="22"/>
              </w:rPr>
              <w:t>152</w:t>
            </w:r>
          </w:p>
        </w:tc>
      </w:tr>
      <w:tr>
        <w:trPr>
          <w:trHeight w:val="253" w:hRule="atLeast"/>
        </w:trPr>
        <w:tc>
          <w:tcPr>
            <w:tcW w:w="890" w:type="dxa"/>
          </w:tcPr>
          <w:p>
            <w:pPr>
              <w:pStyle w:val="TableParagraph"/>
              <w:spacing w:line="234" w:lineRule="exact" w:before="0"/>
              <w:ind w:left="79" w:right="79"/>
              <w:jc w:val="center"/>
              <w:rPr>
                <w:sz w:val="22"/>
              </w:rPr>
            </w:pPr>
            <w:r>
              <w:rPr>
                <w:spacing w:val="-2"/>
                <w:sz w:val="22"/>
              </w:rPr>
              <w:t>41-</w:t>
            </w:r>
            <w:r>
              <w:rPr>
                <w:spacing w:val="-4"/>
                <w:sz w:val="22"/>
              </w:rPr>
              <w:t>2011</w:t>
            </w:r>
          </w:p>
        </w:tc>
        <w:tc>
          <w:tcPr>
            <w:tcW w:w="4417" w:type="dxa"/>
          </w:tcPr>
          <w:p>
            <w:pPr>
              <w:pStyle w:val="TableParagraph"/>
              <w:spacing w:line="234" w:lineRule="exact" w:before="0"/>
              <w:ind w:left="108"/>
              <w:jc w:val="left"/>
              <w:rPr>
                <w:sz w:val="22"/>
              </w:rPr>
            </w:pPr>
            <w:r>
              <w:rPr>
                <w:spacing w:val="-2"/>
                <w:sz w:val="22"/>
              </w:rPr>
              <w:t>Cashiers</w:t>
            </w:r>
          </w:p>
        </w:tc>
        <w:tc>
          <w:tcPr>
            <w:tcW w:w="1320" w:type="dxa"/>
          </w:tcPr>
          <w:p>
            <w:pPr>
              <w:pStyle w:val="TableParagraph"/>
              <w:spacing w:line="234" w:lineRule="exact" w:before="0"/>
              <w:ind w:right="93"/>
              <w:rPr>
                <w:sz w:val="22"/>
              </w:rPr>
            </w:pPr>
            <w:r>
              <w:rPr>
                <w:spacing w:val="-2"/>
                <w:sz w:val="22"/>
              </w:rPr>
              <w:t>2,949</w:t>
            </w:r>
          </w:p>
        </w:tc>
        <w:tc>
          <w:tcPr>
            <w:tcW w:w="1301" w:type="dxa"/>
          </w:tcPr>
          <w:p>
            <w:pPr>
              <w:pStyle w:val="TableParagraph"/>
              <w:spacing w:line="234" w:lineRule="exact" w:before="0"/>
              <w:ind w:right="95"/>
              <w:rPr>
                <w:sz w:val="22"/>
              </w:rPr>
            </w:pPr>
            <w:r>
              <w:rPr>
                <w:spacing w:val="-2"/>
                <w:sz w:val="22"/>
              </w:rPr>
              <w:t>2,840</w:t>
            </w:r>
          </w:p>
        </w:tc>
        <w:tc>
          <w:tcPr>
            <w:tcW w:w="1159" w:type="dxa"/>
          </w:tcPr>
          <w:p>
            <w:pPr>
              <w:pStyle w:val="TableParagraph"/>
              <w:spacing w:line="234" w:lineRule="exact" w:before="0"/>
              <w:ind w:right="94"/>
              <w:rPr>
                <w:b/>
                <w:sz w:val="22"/>
              </w:rPr>
            </w:pPr>
            <w:r>
              <w:rPr>
                <w:b/>
                <w:spacing w:val="-2"/>
                <w:sz w:val="22"/>
              </w:rPr>
              <w:t>-</w:t>
            </w:r>
            <w:r>
              <w:rPr>
                <w:b/>
                <w:spacing w:val="-5"/>
                <w:sz w:val="22"/>
              </w:rPr>
              <w:t>109</w:t>
            </w:r>
          </w:p>
        </w:tc>
        <w:tc>
          <w:tcPr>
            <w:tcW w:w="878" w:type="dxa"/>
          </w:tcPr>
          <w:p>
            <w:pPr>
              <w:pStyle w:val="TableParagraph"/>
              <w:spacing w:line="234" w:lineRule="exact" w:before="0"/>
              <w:ind w:left="108" w:right="3"/>
              <w:jc w:val="center"/>
              <w:rPr>
                <w:sz w:val="22"/>
              </w:rPr>
            </w:pPr>
            <w:r>
              <w:rPr>
                <w:spacing w:val="-2"/>
                <w:sz w:val="22"/>
              </w:rPr>
              <w:t>-3.70%</w:t>
            </w:r>
          </w:p>
        </w:tc>
        <w:tc>
          <w:tcPr>
            <w:tcW w:w="828" w:type="dxa"/>
          </w:tcPr>
          <w:p>
            <w:pPr>
              <w:pStyle w:val="TableParagraph"/>
              <w:spacing w:line="234" w:lineRule="exact" w:before="0"/>
              <w:ind w:right="92"/>
              <w:rPr>
                <w:sz w:val="22"/>
              </w:rPr>
            </w:pPr>
            <w:r>
              <w:rPr>
                <w:spacing w:val="-5"/>
                <w:sz w:val="22"/>
              </w:rPr>
              <w:t>278</w:t>
            </w:r>
          </w:p>
        </w:tc>
        <w:tc>
          <w:tcPr>
            <w:tcW w:w="1040" w:type="dxa"/>
          </w:tcPr>
          <w:p>
            <w:pPr>
              <w:pStyle w:val="TableParagraph"/>
              <w:spacing w:line="234" w:lineRule="exact" w:before="0"/>
              <w:ind w:right="92"/>
              <w:rPr>
                <w:sz w:val="22"/>
              </w:rPr>
            </w:pPr>
            <w:r>
              <w:rPr>
                <w:spacing w:val="-5"/>
                <w:sz w:val="22"/>
              </w:rPr>
              <w:t>280</w:t>
            </w:r>
          </w:p>
        </w:tc>
        <w:tc>
          <w:tcPr>
            <w:tcW w:w="879" w:type="dxa"/>
          </w:tcPr>
          <w:p>
            <w:pPr>
              <w:pStyle w:val="TableParagraph"/>
              <w:spacing w:line="234" w:lineRule="exact" w:before="0"/>
              <w:ind w:right="95"/>
              <w:rPr>
                <w:sz w:val="22"/>
              </w:rPr>
            </w:pPr>
            <w:r>
              <w:rPr>
                <w:spacing w:val="-2"/>
                <w:sz w:val="22"/>
              </w:rPr>
              <w:t>-</w:t>
            </w:r>
            <w:r>
              <w:rPr>
                <w:spacing w:val="-7"/>
                <w:sz w:val="22"/>
              </w:rPr>
              <w:t>11</w:t>
            </w:r>
          </w:p>
        </w:tc>
        <w:tc>
          <w:tcPr>
            <w:tcW w:w="1131" w:type="dxa"/>
          </w:tcPr>
          <w:p>
            <w:pPr>
              <w:pStyle w:val="TableParagraph"/>
              <w:spacing w:line="234" w:lineRule="exact" w:before="0"/>
              <w:ind w:right="96"/>
              <w:rPr>
                <w:sz w:val="22"/>
              </w:rPr>
            </w:pPr>
            <w:r>
              <w:rPr>
                <w:spacing w:val="-5"/>
                <w:sz w:val="22"/>
              </w:rPr>
              <w:t>547</w:t>
            </w:r>
          </w:p>
        </w:tc>
      </w:tr>
      <w:tr>
        <w:trPr>
          <w:trHeight w:val="503" w:hRule="atLeast"/>
        </w:trPr>
        <w:tc>
          <w:tcPr>
            <w:tcW w:w="890" w:type="dxa"/>
          </w:tcPr>
          <w:p>
            <w:pPr>
              <w:pStyle w:val="TableParagraph"/>
              <w:spacing w:line="240" w:lineRule="auto" w:before="127"/>
              <w:ind w:left="79" w:right="79"/>
              <w:jc w:val="center"/>
              <w:rPr>
                <w:sz w:val="22"/>
              </w:rPr>
            </w:pPr>
            <w:r>
              <w:rPr>
                <w:spacing w:val="-2"/>
                <w:sz w:val="22"/>
              </w:rPr>
              <w:t>43-</w:t>
            </w:r>
            <w:r>
              <w:rPr>
                <w:spacing w:val="-4"/>
                <w:sz w:val="22"/>
              </w:rPr>
              <w:t>6011</w:t>
            </w:r>
          </w:p>
        </w:tc>
        <w:tc>
          <w:tcPr>
            <w:tcW w:w="4417" w:type="dxa"/>
          </w:tcPr>
          <w:p>
            <w:pPr>
              <w:pStyle w:val="TableParagraph"/>
              <w:spacing w:line="250" w:lineRule="atLeast" w:before="0"/>
              <w:ind w:left="108"/>
              <w:jc w:val="left"/>
              <w:rPr>
                <w:sz w:val="22"/>
              </w:rPr>
            </w:pPr>
            <w:r>
              <w:rPr>
                <w:sz w:val="22"/>
              </w:rPr>
              <w:t>Executive</w:t>
            </w:r>
            <w:r>
              <w:rPr>
                <w:spacing w:val="-10"/>
                <w:sz w:val="22"/>
              </w:rPr>
              <w:t> </w:t>
            </w:r>
            <w:r>
              <w:rPr>
                <w:sz w:val="22"/>
              </w:rPr>
              <w:t>Secretaries</w:t>
            </w:r>
            <w:r>
              <w:rPr>
                <w:spacing w:val="-10"/>
                <w:sz w:val="22"/>
              </w:rPr>
              <w:t> </w:t>
            </w:r>
            <w:r>
              <w:rPr>
                <w:sz w:val="22"/>
              </w:rPr>
              <w:t>and</w:t>
            </w:r>
            <w:r>
              <w:rPr>
                <w:spacing w:val="-9"/>
                <w:sz w:val="22"/>
              </w:rPr>
              <w:t> </w:t>
            </w:r>
            <w:r>
              <w:rPr>
                <w:sz w:val="22"/>
              </w:rPr>
              <w:t>Executive</w:t>
            </w:r>
            <w:r>
              <w:rPr>
                <w:spacing w:val="-10"/>
                <w:sz w:val="22"/>
              </w:rPr>
              <w:t> </w:t>
            </w:r>
            <w:r>
              <w:rPr>
                <w:sz w:val="22"/>
              </w:rPr>
              <w:t>Administrative </w:t>
            </w:r>
            <w:r>
              <w:rPr>
                <w:spacing w:val="-2"/>
                <w:sz w:val="22"/>
              </w:rPr>
              <w:t>Assistants</w:t>
            </w:r>
          </w:p>
        </w:tc>
        <w:tc>
          <w:tcPr>
            <w:tcW w:w="1320" w:type="dxa"/>
          </w:tcPr>
          <w:p>
            <w:pPr>
              <w:pStyle w:val="TableParagraph"/>
              <w:spacing w:line="240" w:lineRule="auto" w:before="127"/>
              <w:ind w:right="93"/>
              <w:rPr>
                <w:sz w:val="22"/>
              </w:rPr>
            </w:pPr>
            <w:r>
              <w:rPr>
                <w:spacing w:val="-5"/>
                <w:sz w:val="22"/>
              </w:rPr>
              <w:t>595</w:t>
            </w:r>
          </w:p>
        </w:tc>
        <w:tc>
          <w:tcPr>
            <w:tcW w:w="1301" w:type="dxa"/>
          </w:tcPr>
          <w:p>
            <w:pPr>
              <w:pStyle w:val="TableParagraph"/>
              <w:spacing w:line="240" w:lineRule="auto" w:before="127"/>
              <w:ind w:right="97"/>
              <w:rPr>
                <w:sz w:val="22"/>
              </w:rPr>
            </w:pPr>
            <w:r>
              <w:rPr>
                <w:spacing w:val="-5"/>
                <w:sz w:val="22"/>
              </w:rPr>
              <w:t>489</w:t>
            </w:r>
          </w:p>
        </w:tc>
        <w:tc>
          <w:tcPr>
            <w:tcW w:w="1159" w:type="dxa"/>
          </w:tcPr>
          <w:p>
            <w:pPr>
              <w:pStyle w:val="TableParagraph"/>
              <w:spacing w:line="240" w:lineRule="auto" w:before="127"/>
              <w:ind w:right="94"/>
              <w:rPr>
                <w:b/>
                <w:sz w:val="22"/>
              </w:rPr>
            </w:pPr>
            <w:r>
              <w:rPr>
                <w:b/>
                <w:spacing w:val="-2"/>
                <w:sz w:val="22"/>
              </w:rPr>
              <w:t>-</w:t>
            </w:r>
            <w:r>
              <w:rPr>
                <w:b/>
                <w:spacing w:val="-5"/>
                <w:sz w:val="22"/>
              </w:rPr>
              <w:t>106</w:t>
            </w:r>
          </w:p>
        </w:tc>
        <w:tc>
          <w:tcPr>
            <w:tcW w:w="878" w:type="dxa"/>
          </w:tcPr>
          <w:p>
            <w:pPr>
              <w:pStyle w:val="TableParagraph"/>
              <w:spacing w:line="250" w:lineRule="atLeast" w:before="0"/>
              <w:ind w:left="159" w:right="86" w:firstLine="552"/>
              <w:jc w:val="left"/>
              <w:rPr>
                <w:sz w:val="22"/>
              </w:rPr>
            </w:pPr>
            <w:r>
              <w:rPr>
                <w:spacing w:val="-10"/>
                <w:sz w:val="22"/>
              </w:rPr>
              <w:t>-</w:t>
            </w:r>
            <w:r>
              <w:rPr>
                <w:spacing w:val="-2"/>
                <w:sz w:val="22"/>
              </w:rPr>
              <w:t> 17.82%</w:t>
            </w:r>
          </w:p>
        </w:tc>
        <w:tc>
          <w:tcPr>
            <w:tcW w:w="828" w:type="dxa"/>
          </w:tcPr>
          <w:p>
            <w:pPr>
              <w:pStyle w:val="TableParagraph"/>
              <w:spacing w:line="240" w:lineRule="auto" w:before="127"/>
              <w:ind w:right="96"/>
              <w:rPr>
                <w:sz w:val="22"/>
              </w:rPr>
            </w:pPr>
            <w:r>
              <w:rPr>
                <w:spacing w:val="-5"/>
                <w:sz w:val="22"/>
              </w:rPr>
              <w:t>24</w:t>
            </w:r>
          </w:p>
        </w:tc>
        <w:tc>
          <w:tcPr>
            <w:tcW w:w="1040" w:type="dxa"/>
          </w:tcPr>
          <w:p>
            <w:pPr>
              <w:pStyle w:val="TableParagraph"/>
              <w:spacing w:line="240" w:lineRule="auto" w:before="127"/>
              <w:ind w:right="95"/>
              <w:rPr>
                <w:sz w:val="22"/>
              </w:rPr>
            </w:pPr>
            <w:r>
              <w:rPr>
                <w:spacing w:val="-5"/>
                <w:sz w:val="22"/>
              </w:rPr>
              <w:t>31</w:t>
            </w:r>
          </w:p>
        </w:tc>
        <w:tc>
          <w:tcPr>
            <w:tcW w:w="879" w:type="dxa"/>
          </w:tcPr>
          <w:p>
            <w:pPr>
              <w:pStyle w:val="TableParagraph"/>
              <w:spacing w:line="240" w:lineRule="auto" w:before="127"/>
              <w:ind w:right="95"/>
              <w:rPr>
                <w:sz w:val="22"/>
              </w:rPr>
            </w:pPr>
            <w:r>
              <w:rPr>
                <w:spacing w:val="-2"/>
                <w:sz w:val="22"/>
              </w:rPr>
              <w:t>-</w:t>
            </w:r>
            <w:r>
              <w:rPr>
                <w:spacing w:val="-7"/>
                <w:sz w:val="22"/>
              </w:rPr>
              <w:t>11</w:t>
            </w:r>
          </w:p>
        </w:tc>
        <w:tc>
          <w:tcPr>
            <w:tcW w:w="1131" w:type="dxa"/>
          </w:tcPr>
          <w:p>
            <w:pPr>
              <w:pStyle w:val="TableParagraph"/>
              <w:spacing w:line="240" w:lineRule="auto" w:before="127"/>
              <w:ind w:right="98"/>
              <w:rPr>
                <w:sz w:val="22"/>
              </w:rPr>
            </w:pPr>
            <w:r>
              <w:rPr>
                <w:spacing w:val="-5"/>
                <w:sz w:val="22"/>
              </w:rPr>
              <w:t>44</w:t>
            </w:r>
          </w:p>
        </w:tc>
      </w:tr>
      <w:tr>
        <w:trPr>
          <w:trHeight w:val="255" w:hRule="atLeast"/>
        </w:trPr>
        <w:tc>
          <w:tcPr>
            <w:tcW w:w="890" w:type="dxa"/>
          </w:tcPr>
          <w:p>
            <w:pPr>
              <w:pStyle w:val="TableParagraph"/>
              <w:spacing w:line="234" w:lineRule="exact" w:before="1"/>
              <w:ind w:left="79" w:right="79"/>
              <w:jc w:val="center"/>
              <w:rPr>
                <w:sz w:val="22"/>
              </w:rPr>
            </w:pPr>
            <w:r>
              <w:rPr>
                <w:spacing w:val="-2"/>
                <w:sz w:val="22"/>
              </w:rPr>
              <w:t>37-</w:t>
            </w:r>
            <w:r>
              <w:rPr>
                <w:spacing w:val="-4"/>
                <w:sz w:val="22"/>
              </w:rPr>
              <w:t>2012</w:t>
            </w:r>
          </w:p>
        </w:tc>
        <w:tc>
          <w:tcPr>
            <w:tcW w:w="4417" w:type="dxa"/>
          </w:tcPr>
          <w:p>
            <w:pPr>
              <w:pStyle w:val="TableParagraph"/>
              <w:spacing w:line="234" w:lineRule="exact" w:before="1"/>
              <w:ind w:left="108"/>
              <w:jc w:val="left"/>
              <w:rPr>
                <w:sz w:val="22"/>
              </w:rPr>
            </w:pPr>
            <w:r>
              <w:rPr>
                <w:sz w:val="22"/>
              </w:rPr>
              <w:t>Maids</w:t>
            </w:r>
            <w:r>
              <w:rPr>
                <w:spacing w:val="-9"/>
                <w:sz w:val="22"/>
              </w:rPr>
              <w:t> </w:t>
            </w:r>
            <w:r>
              <w:rPr>
                <w:sz w:val="22"/>
              </w:rPr>
              <w:t>and</w:t>
            </w:r>
            <w:r>
              <w:rPr>
                <w:spacing w:val="-6"/>
                <w:sz w:val="22"/>
              </w:rPr>
              <w:t> </w:t>
            </w:r>
            <w:r>
              <w:rPr>
                <w:sz w:val="22"/>
              </w:rPr>
              <w:t>Housekeeping</w:t>
            </w:r>
            <w:r>
              <w:rPr>
                <w:spacing w:val="-6"/>
                <w:sz w:val="22"/>
              </w:rPr>
              <w:t> </w:t>
            </w:r>
            <w:r>
              <w:rPr>
                <w:spacing w:val="-2"/>
                <w:sz w:val="22"/>
              </w:rPr>
              <w:t>Cleaners</w:t>
            </w:r>
          </w:p>
        </w:tc>
        <w:tc>
          <w:tcPr>
            <w:tcW w:w="1320" w:type="dxa"/>
          </w:tcPr>
          <w:p>
            <w:pPr>
              <w:pStyle w:val="TableParagraph"/>
              <w:spacing w:line="234" w:lineRule="exact" w:before="1"/>
              <w:ind w:right="93"/>
              <w:rPr>
                <w:sz w:val="22"/>
              </w:rPr>
            </w:pPr>
            <w:r>
              <w:rPr>
                <w:spacing w:val="-2"/>
                <w:sz w:val="22"/>
              </w:rPr>
              <w:t>2,416</w:t>
            </w:r>
          </w:p>
        </w:tc>
        <w:tc>
          <w:tcPr>
            <w:tcW w:w="1301" w:type="dxa"/>
          </w:tcPr>
          <w:p>
            <w:pPr>
              <w:pStyle w:val="TableParagraph"/>
              <w:spacing w:line="234" w:lineRule="exact" w:before="1"/>
              <w:ind w:right="95"/>
              <w:rPr>
                <w:sz w:val="22"/>
              </w:rPr>
            </w:pPr>
            <w:r>
              <w:rPr>
                <w:spacing w:val="-2"/>
                <w:sz w:val="22"/>
              </w:rPr>
              <w:t>2,315</w:t>
            </w:r>
          </w:p>
        </w:tc>
        <w:tc>
          <w:tcPr>
            <w:tcW w:w="1159" w:type="dxa"/>
          </w:tcPr>
          <w:p>
            <w:pPr>
              <w:pStyle w:val="TableParagraph"/>
              <w:spacing w:line="234" w:lineRule="exact" w:before="1"/>
              <w:ind w:right="94"/>
              <w:rPr>
                <w:b/>
                <w:sz w:val="22"/>
              </w:rPr>
            </w:pPr>
            <w:r>
              <w:rPr>
                <w:b/>
                <w:spacing w:val="-2"/>
                <w:sz w:val="22"/>
              </w:rPr>
              <w:t>-</w:t>
            </w:r>
            <w:r>
              <w:rPr>
                <w:b/>
                <w:spacing w:val="-5"/>
                <w:sz w:val="22"/>
              </w:rPr>
              <w:t>101</w:t>
            </w:r>
          </w:p>
        </w:tc>
        <w:tc>
          <w:tcPr>
            <w:tcW w:w="878" w:type="dxa"/>
          </w:tcPr>
          <w:p>
            <w:pPr>
              <w:pStyle w:val="TableParagraph"/>
              <w:spacing w:line="234" w:lineRule="exact" w:before="1"/>
              <w:ind w:left="108" w:right="3"/>
              <w:jc w:val="center"/>
              <w:rPr>
                <w:sz w:val="22"/>
              </w:rPr>
            </w:pPr>
            <w:r>
              <w:rPr>
                <w:spacing w:val="-2"/>
                <w:sz w:val="22"/>
              </w:rPr>
              <w:t>-4.18%</w:t>
            </w:r>
          </w:p>
        </w:tc>
        <w:tc>
          <w:tcPr>
            <w:tcW w:w="828" w:type="dxa"/>
          </w:tcPr>
          <w:p>
            <w:pPr>
              <w:pStyle w:val="TableParagraph"/>
              <w:spacing w:line="234" w:lineRule="exact" w:before="1"/>
              <w:ind w:right="92"/>
              <w:rPr>
                <w:sz w:val="22"/>
              </w:rPr>
            </w:pPr>
            <w:r>
              <w:rPr>
                <w:spacing w:val="-5"/>
                <w:sz w:val="22"/>
              </w:rPr>
              <w:t>176</w:t>
            </w:r>
          </w:p>
        </w:tc>
        <w:tc>
          <w:tcPr>
            <w:tcW w:w="1040" w:type="dxa"/>
          </w:tcPr>
          <w:p>
            <w:pPr>
              <w:pStyle w:val="TableParagraph"/>
              <w:spacing w:line="234" w:lineRule="exact" w:before="1"/>
              <w:ind w:right="92"/>
              <w:rPr>
                <w:sz w:val="22"/>
              </w:rPr>
            </w:pPr>
            <w:r>
              <w:rPr>
                <w:spacing w:val="-5"/>
                <w:sz w:val="22"/>
              </w:rPr>
              <w:t>159</w:t>
            </w:r>
          </w:p>
        </w:tc>
        <w:tc>
          <w:tcPr>
            <w:tcW w:w="879" w:type="dxa"/>
          </w:tcPr>
          <w:p>
            <w:pPr>
              <w:pStyle w:val="TableParagraph"/>
              <w:spacing w:line="234" w:lineRule="exact" w:before="1"/>
              <w:ind w:right="95"/>
              <w:rPr>
                <w:sz w:val="22"/>
              </w:rPr>
            </w:pPr>
            <w:r>
              <w:rPr>
                <w:spacing w:val="-2"/>
                <w:sz w:val="22"/>
              </w:rPr>
              <w:t>-</w:t>
            </w:r>
            <w:r>
              <w:rPr>
                <w:spacing w:val="-7"/>
                <w:sz w:val="22"/>
              </w:rPr>
              <w:t>10</w:t>
            </w:r>
          </w:p>
        </w:tc>
        <w:tc>
          <w:tcPr>
            <w:tcW w:w="1131" w:type="dxa"/>
          </w:tcPr>
          <w:p>
            <w:pPr>
              <w:pStyle w:val="TableParagraph"/>
              <w:spacing w:line="234" w:lineRule="exact" w:before="1"/>
              <w:ind w:right="96"/>
              <w:rPr>
                <w:sz w:val="22"/>
              </w:rPr>
            </w:pPr>
            <w:r>
              <w:rPr>
                <w:spacing w:val="-5"/>
                <w:sz w:val="22"/>
              </w:rPr>
              <w:t>325</w:t>
            </w:r>
          </w:p>
        </w:tc>
      </w:tr>
      <w:tr>
        <w:trPr>
          <w:trHeight w:val="254" w:hRule="atLeast"/>
        </w:trPr>
        <w:tc>
          <w:tcPr>
            <w:tcW w:w="890" w:type="dxa"/>
          </w:tcPr>
          <w:p>
            <w:pPr>
              <w:pStyle w:val="TableParagraph"/>
              <w:spacing w:line="234" w:lineRule="exact" w:before="0"/>
              <w:ind w:left="79" w:right="79"/>
              <w:jc w:val="center"/>
              <w:rPr>
                <w:sz w:val="22"/>
              </w:rPr>
            </w:pPr>
            <w:r>
              <w:rPr>
                <w:spacing w:val="-2"/>
                <w:sz w:val="22"/>
              </w:rPr>
              <w:t>43-</w:t>
            </w:r>
            <w:r>
              <w:rPr>
                <w:spacing w:val="-4"/>
                <w:sz w:val="22"/>
              </w:rPr>
              <w:t>9061</w:t>
            </w:r>
          </w:p>
        </w:tc>
        <w:tc>
          <w:tcPr>
            <w:tcW w:w="4417"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20" w:type="dxa"/>
          </w:tcPr>
          <w:p>
            <w:pPr>
              <w:pStyle w:val="TableParagraph"/>
              <w:spacing w:line="234" w:lineRule="exact" w:before="0"/>
              <w:ind w:right="93"/>
              <w:rPr>
                <w:sz w:val="22"/>
              </w:rPr>
            </w:pPr>
            <w:r>
              <w:rPr>
                <w:spacing w:val="-2"/>
                <w:sz w:val="22"/>
              </w:rPr>
              <w:t>3,738</w:t>
            </w:r>
          </w:p>
        </w:tc>
        <w:tc>
          <w:tcPr>
            <w:tcW w:w="1301" w:type="dxa"/>
          </w:tcPr>
          <w:p>
            <w:pPr>
              <w:pStyle w:val="TableParagraph"/>
              <w:spacing w:line="234" w:lineRule="exact" w:before="0"/>
              <w:ind w:right="95"/>
              <w:rPr>
                <w:sz w:val="22"/>
              </w:rPr>
            </w:pPr>
            <w:r>
              <w:rPr>
                <w:spacing w:val="-2"/>
                <w:sz w:val="22"/>
              </w:rPr>
              <w:t>3,667</w:t>
            </w:r>
          </w:p>
        </w:tc>
        <w:tc>
          <w:tcPr>
            <w:tcW w:w="1159" w:type="dxa"/>
          </w:tcPr>
          <w:p>
            <w:pPr>
              <w:pStyle w:val="TableParagraph"/>
              <w:spacing w:line="234" w:lineRule="exact" w:before="0"/>
              <w:ind w:right="95"/>
              <w:rPr>
                <w:b/>
                <w:sz w:val="22"/>
              </w:rPr>
            </w:pPr>
            <w:r>
              <w:rPr>
                <w:b/>
                <w:spacing w:val="-2"/>
                <w:sz w:val="22"/>
              </w:rPr>
              <w:t>-</w:t>
            </w:r>
            <w:r>
              <w:rPr>
                <w:b/>
                <w:spacing w:val="-7"/>
                <w:sz w:val="22"/>
              </w:rPr>
              <w:t>71</w:t>
            </w:r>
          </w:p>
        </w:tc>
        <w:tc>
          <w:tcPr>
            <w:tcW w:w="878" w:type="dxa"/>
          </w:tcPr>
          <w:p>
            <w:pPr>
              <w:pStyle w:val="TableParagraph"/>
              <w:spacing w:line="234" w:lineRule="exact" w:before="0"/>
              <w:ind w:left="108" w:right="3"/>
              <w:jc w:val="center"/>
              <w:rPr>
                <w:sz w:val="22"/>
              </w:rPr>
            </w:pPr>
            <w:r>
              <w:rPr>
                <w:spacing w:val="-2"/>
                <w:sz w:val="22"/>
              </w:rPr>
              <w:t>-1.90%</w:t>
            </w:r>
          </w:p>
        </w:tc>
        <w:tc>
          <w:tcPr>
            <w:tcW w:w="828" w:type="dxa"/>
          </w:tcPr>
          <w:p>
            <w:pPr>
              <w:pStyle w:val="TableParagraph"/>
              <w:spacing w:line="234" w:lineRule="exact" w:before="0"/>
              <w:ind w:right="92"/>
              <w:rPr>
                <w:sz w:val="22"/>
              </w:rPr>
            </w:pPr>
            <w:r>
              <w:rPr>
                <w:spacing w:val="-5"/>
                <w:sz w:val="22"/>
              </w:rPr>
              <w:t>224</w:t>
            </w:r>
          </w:p>
        </w:tc>
        <w:tc>
          <w:tcPr>
            <w:tcW w:w="1040" w:type="dxa"/>
          </w:tcPr>
          <w:p>
            <w:pPr>
              <w:pStyle w:val="TableParagraph"/>
              <w:spacing w:line="234" w:lineRule="exact" w:before="0"/>
              <w:ind w:right="92"/>
              <w:rPr>
                <w:sz w:val="22"/>
              </w:rPr>
            </w:pPr>
            <w:r>
              <w:rPr>
                <w:spacing w:val="-5"/>
                <w:sz w:val="22"/>
              </w:rPr>
              <w:t>218</w:t>
            </w:r>
          </w:p>
        </w:tc>
        <w:tc>
          <w:tcPr>
            <w:tcW w:w="879" w:type="dxa"/>
          </w:tcPr>
          <w:p>
            <w:pPr>
              <w:pStyle w:val="TableParagraph"/>
              <w:spacing w:line="234" w:lineRule="exact" w:before="0"/>
              <w:ind w:right="95"/>
              <w:rPr>
                <w:sz w:val="22"/>
              </w:rPr>
            </w:pPr>
            <w:r>
              <w:rPr>
                <w:spacing w:val="-2"/>
                <w:sz w:val="22"/>
              </w:rPr>
              <w:t>-</w:t>
            </w:r>
            <w:r>
              <w:rPr>
                <w:spacing w:val="-12"/>
                <w:sz w:val="22"/>
              </w:rPr>
              <w:t>7</w:t>
            </w:r>
          </w:p>
        </w:tc>
        <w:tc>
          <w:tcPr>
            <w:tcW w:w="1131" w:type="dxa"/>
          </w:tcPr>
          <w:p>
            <w:pPr>
              <w:pStyle w:val="TableParagraph"/>
              <w:spacing w:line="234" w:lineRule="exact" w:before="0"/>
              <w:ind w:right="96"/>
              <w:rPr>
                <w:sz w:val="22"/>
              </w:rPr>
            </w:pPr>
            <w:r>
              <w:rPr>
                <w:spacing w:val="-5"/>
                <w:sz w:val="22"/>
              </w:rPr>
              <w:t>435</w:t>
            </w:r>
          </w:p>
        </w:tc>
      </w:tr>
    </w:tbl>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298"/>
        <w:gridCol w:w="1298"/>
        <w:gridCol w:w="938"/>
        <w:gridCol w:w="1053"/>
        <w:gridCol w:w="897"/>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41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1053" w:type="dxa"/>
          </w:tcPr>
          <w:p>
            <w:pPr>
              <w:pStyle w:val="TableParagraph"/>
              <w:spacing w:line="240" w:lineRule="auto" w:before="127"/>
              <w:ind w:left="196" w:right="177"/>
              <w:jc w:val="left"/>
              <w:rPr>
                <w:b/>
                <w:sz w:val="22"/>
              </w:rPr>
            </w:pPr>
            <w:r>
              <w:rPr>
                <w:b/>
                <w:spacing w:val="-2"/>
                <w:sz w:val="22"/>
              </w:rPr>
              <w:t>Percent Change</w:t>
            </w:r>
          </w:p>
        </w:tc>
        <w:tc>
          <w:tcPr>
            <w:tcW w:w="897" w:type="dxa"/>
          </w:tcPr>
          <w:p>
            <w:pPr>
              <w:pStyle w:val="TableParagraph"/>
              <w:spacing w:line="240" w:lineRule="auto" w:before="127"/>
              <w:ind w:left="235" w:right="124" w:hanging="92"/>
              <w:jc w:val="left"/>
              <w:rPr>
                <w:b/>
                <w:sz w:val="22"/>
              </w:rPr>
            </w:pPr>
            <w:r>
              <w:rPr>
                <w:b/>
                <w:spacing w:val="-2"/>
                <w:sz w:val="22"/>
              </w:rPr>
              <w:t>Annual 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8" w:type="dxa"/>
          </w:tcPr>
          <w:p>
            <w:pPr>
              <w:pStyle w:val="TableParagraph"/>
              <w:spacing w:line="240" w:lineRule="auto" w:before="127"/>
              <w:ind w:left="111" w:right="87" w:firstLine="24"/>
              <w:jc w:val="left"/>
              <w:rPr>
                <w:b/>
                <w:sz w:val="22"/>
              </w:rPr>
            </w:pPr>
            <w:r>
              <w:rPr>
                <w:b/>
                <w:spacing w:val="-2"/>
                <w:sz w:val="22"/>
              </w:rPr>
              <w:t>Annual Change</w:t>
            </w:r>
          </w:p>
        </w:tc>
        <w:tc>
          <w:tcPr>
            <w:tcW w:w="1048"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4" w:hRule="atLeast"/>
        </w:trPr>
        <w:tc>
          <w:tcPr>
            <w:tcW w:w="895" w:type="dxa"/>
          </w:tcPr>
          <w:p>
            <w:pPr>
              <w:pStyle w:val="TableParagraph"/>
              <w:ind w:left="9" w:right="11"/>
              <w:jc w:val="center"/>
              <w:rPr>
                <w:sz w:val="22"/>
              </w:rPr>
            </w:pPr>
            <w:r>
              <w:rPr>
                <w:spacing w:val="-2"/>
                <w:sz w:val="22"/>
              </w:rPr>
              <w:t>43-</w:t>
            </w:r>
            <w:r>
              <w:rPr>
                <w:spacing w:val="-4"/>
                <w:sz w:val="22"/>
              </w:rPr>
              <w:t>9022</w:t>
            </w:r>
          </w:p>
        </w:tc>
        <w:tc>
          <w:tcPr>
            <w:tcW w:w="4412" w:type="dxa"/>
          </w:tcPr>
          <w:p>
            <w:pPr>
              <w:pStyle w:val="TableParagraph"/>
              <w:ind w:left="108"/>
              <w:jc w:val="left"/>
              <w:rPr>
                <w:sz w:val="22"/>
              </w:rPr>
            </w:pPr>
            <w:r>
              <w:rPr>
                <w:sz w:val="22"/>
              </w:rPr>
              <w:t>Word</w:t>
            </w:r>
            <w:r>
              <w:rPr>
                <w:spacing w:val="-4"/>
                <w:sz w:val="22"/>
              </w:rPr>
              <w:t> </w:t>
            </w:r>
            <w:r>
              <w:rPr>
                <w:sz w:val="22"/>
              </w:rPr>
              <w:t>Processors</w:t>
            </w:r>
            <w:r>
              <w:rPr>
                <w:spacing w:val="-4"/>
                <w:sz w:val="22"/>
              </w:rPr>
              <w:t> </w:t>
            </w:r>
            <w:r>
              <w:rPr>
                <w:sz w:val="22"/>
              </w:rPr>
              <w:t>and</w:t>
            </w:r>
            <w:r>
              <w:rPr>
                <w:spacing w:val="-4"/>
                <w:sz w:val="22"/>
              </w:rPr>
              <w:t> </w:t>
            </w:r>
            <w:r>
              <w:rPr>
                <w:spacing w:val="-2"/>
                <w:sz w:val="22"/>
              </w:rPr>
              <w:t>Typists</w:t>
            </w:r>
          </w:p>
        </w:tc>
        <w:tc>
          <w:tcPr>
            <w:tcW w:w="1298" w:type="dxa"/>
          </w:tcPr>
          <w:p>
            <w:pPr>
              <w:pStyle w:val="TableParagraph"/>
              <w:ind w:right="97"/>
              <w:rPr>
                <w:sz w:val="22"/>
              </w:rPr>
            </w:pPr>
            <w:r>
              <w:rPr>
                <w:spacing w:val="-5"/>
                <w:sz w:val="22"/>
              </w:rPr>
              <w:t>21</w:t>
            </w:r>
          </w:p>
        </w:tc>
        <w:tc>
          <w:tcPr>
            <w:tcW w:w="1298" w:type="dxa"/>
          </w:tcPr>
          <w:p>
            <w:pPr>
              <w:pStyle w:val="TableParagraph"/>
              <w:ind w:right="96"/>
              <w:rPr>
                <w:sz w:val="22"/>
              </w:rPr>
            </w:pPr>
            <w:r>
              <w:rPr>
                <w:spacing w:val="-5"/>
                <w:sz w:val="22"/>
              </w:rPr>
              <w:t>14</w:t>
            </w:r>
          </w:p>
        </w:tc>
        <w:tc>
          <w:tcPr>
            <w:tcW w:w="938" w:type="dxa"/>
          </w:tcPr>
          <w:p>
            <w:pPr>
              <w:pStyle w:val="TableParagraph"/>
              <w:ind w:right="94"/>
              <w:rPr>
                <w:sz w:val="22"/>
              </w:rPr>
            </w:pPr>
            <w:r>
              <w:rPr>
                <w:spacing w:val="-2"/>
                <w:sz w:val="22"/>
              </w:rPr>
              <w:t>-</w:t>
            </w:r>
            <w:r>
              <w:rPr>
                <w:spacing w:val="-12"/>
                <w:sz w:val="22"/>
              </w:rPr>
              <w:t>7</w:t>
            </w:r>
          </w:p>
        </w:tc>
        <w:tc>
          <w:tcPr>
            <w:tcW w:w="1053" w:type="dxa"/>
          </w:tcPr>
          <w:p>
            <w:pPr>
              <w:pStyle w:val="TableParagraph"/>
              <w:ind w:left="182"/>
              <w:jc w:val="center"/>
              <w:rPr>
                <w:b/>
                <w:sz w:val="22"/>
              </w:rPr>
            </w:pPr>
            <w:r>
              <w:rPr>
                <w:b/>
                <w:spacing w:val="-2"/>
                <w:sz w:val="22"/>
              </w:rPr>
              <w:t>-33.33%</w:t>
            </w:r>
          </w:p>
        </w:tc>
        <w:tc>
          <w:tcPr>
            <w:tcW w:w="897" w:type="dxa"/>
          </w:tcPr>
          <w:p>
            <w:pPr>
              <w:pStyle w:val="TableParagraph"/>
              <w:ind w:right="93"/>
              <w:rPr>
                <w:sz w:val="22"/>
              </w:rPr>
            </w:pPr>
            <w:r>
              <w:rPr>
                <w:spacing w:val="-10"/>
                <w:sz w:val="22"/>
              </w:rPr>
              <w:t>1</w:t>
            </w:r>
          </w:p>
        </w:tc>
        <w:tc>
          <w:tcPr>
            <w:tcW w:w="1039" w:type="dxa"/>
          </w:tcPr>
          <w:p>
            <w:pPr>
              <w:pStyle w:val="TableParagraph"/>
              <w:ind w:right="92"/>
              <w:rPr>
                <w:sz w:val="22"/>
              </w:rPr>
            </w:pPr>
            <w:r>
              <w:rPr>
                <w:spacing w:val="-10"/>
                <w:sz w:val="22"/>
              </w:rPr>
              <w:t>1</w:t>
            </w:r>
          </w:p>
        </w:tc>
        <w:tc>
          <w:tcPr>
            <w:tcW w:w="878" w:type="dxa"/>
          </w:tcPr>
          <w:p>
            <w:pPr>
              <w:pStyle w:val="TableParagraph"/>
              <w:ind w:right="91"/>
              <w:rPr>
                <w:sz w:val="22"/>
              </w:rPr>
            </w:pPr>
            <w:r>
              <w:rPr>
                <w:spacing w:val="-2"/>
                <w:sz w:val="22"/>
              </w:rPr>
              <w:t>-</w:t>
            </w:r>
            <w:r>
              <w:rPr>
                <w:spacing w:val="-12"/>
                <w:sz w:val="22"/>
              </w:rPr>
              <w:t>1</w:t>
            </w:r>
          </w:p>
        </w:tc>
        <w:tc>
          <w:tcPr>
            <w:tcW w:w="1048" w:type="dxa"/>
          </w:tcPr>
          <w:p>
            <w:pPr>
              <w:pStyle w:val="TableParagraph"/>
              <w:ind w:right="93"/>
              <w:rPr>
                <w:sz w:val="22"/>
              </w:rPr>
            </w:pPr>
            <w:r>
              <w:rPr>
                <w:spacing w:val="-10"/>
                <w:sz w:val="22"/>
              </w:rPr>
              <w:t>1</w:t>
            </w:r>
          </w:p>
        </w:tc>
      </w:tr>
      <w:tr>
        <w:trPr>
          <w:trHeight w:val="256" w:hRule="atLeast"/>
        </w:trPr>
        <w:tc>
          <w:tcPr>
            <w:tcW w:w="895" w:type="dxa"/>
          </w:tcPr>
          <w:p>
            <w:pPr>
              <w:pStyle w:val="TableParagraph"/>
              <w:spacing w:line="234" w:lineRule="exact"/>
              <w:ind w:left="9" w:right="11"/>
              <w:jc w:val="center"/>
              <w:rPr>
                <w:sz w:val="22"/>
              </w:rPr>
            </w:pPr>
            <w:r>
              <w:rPr>
                <w:spacing w:val="-2"/>
                <w:sz w:val="22"/>
              </w:rPr>
              <w:t>51-</w:t>
            </w:r>
            <w:r>
              <w:rPr>
                <w:spacing w:val="-4"/>
                <w:sz w:val="22"/>
              </w:rPr>
              <w:t>5111</w:t>
            </w:r>
          </w:p>
        </w:tc>
        <w:tc>
          <w:tcPr>
            <w:tcW w:w="4412" w:type="dxa"/>
          </w:tcPr>
          <w:p>
            <w:pPr>
              <w:pStyle w:val="TableParagraph"/>
              <w:spacing w:line="234" w:lineRule="exact"/>
              <w:ind w:left="108"/>
              <w:jc w:val="left"/>
              <w:rPr>
                <w:sz w:val="22"/>
              </w:rPr>
            </w:pPr>
            <w:r>
              <w:rPr>
                <w:sz w:val="22"/>
              </w:rPr>
              <w:t>Prepress</w:t>
            </w:r>
            <w:r>
              <w:rPr>
                <w:spacing w:val="-7"/>
                <w:sz w:val="22"/>
              </w:rPr>
              <w:t> </w:t>
            </w:r>
            <w:r>
              <w:rPr>
                <w:sz w:val="22"/>
              </w:rPr>
              <w:t>Technicians</w:t>
            </w:r>
            <w:r>
              <w:rPr>
                <w:spacing w:val="-8"/>
                <w:sz w:val="22"/>
              </w:rPr>
              <w:t> </w:t>
            </w:r>
            <w:r>
              <w:rPr>
                <w:sz w:val="22"/>
              </w:rPr>
              <w:t>and</w:t>
            </w:r>
            <w:r>
              <w:rPr>
                <w:spacing w:val="-7"/>
                <w:sz w:val="22"/>
              </w:rPr>
              <w:t> </w:t>
            </w:r>
            <w:r>
              <w:rPr>
                <w:spacing w:val="-2"/>
                <w:sz w:val="22"/>
              </w:rPr>
              <w:t>Workers</w:t>
            </w:r>
          </w:p>
        </w:tc>
        <w:tc>
          <w:tcPr>
            <w:tcW w:w="1298" w:type="dxa"/>
          </w:tcPr>
          <w:p>
            <w:pPr>
              <w:pStyle w:val="TableParagraph"/>
              <w:spacing w:line="234" w:lineRule="exact"/>
              <w:ind w:right="97"/>
              <w:rPr>
                <w:sz w:val="22"/>
              </w:rPr>
            </w:pPr>
            <w:r>
              <w:rPr>
                <w:spacing w:val="-5"/>
                <w:sz w:val="22"/>
              </w:rPr>
              <w:t>29</w:t>
            </w:r>
          </w:p>
        </w:tc>
        <w:tc>
          <w:tcPr>
            <w:tcW w:w="1298" w:type="dxa"/>
          </w:tcPr>
          <w:p>
            <w:pPr>
              <w:pStyle w:val="TableParagraph"/>
              <w:spacing w:line="234" w:lineRule="exact"/>
              <w:ind w:right="96"/>
              <w:rPr>
                <w:sz w:val="22"/>
              </w:rPr>
            </w:pPr>
            <w:r>
              <w:rPr>
                <w:spacing w:val="-5"/>
                <w:sz w:val="22"/>
              </w:rPr>
              <w:t>21</w:t>
            </w:r>
          </w:p>
        </w:tc>
        <w:tc>
          <w:tcPr>
            <w:tcW w:w="938" w:type="dxa"/>
          </w:tcPr>
          <w:p>
            <w:pPr>
              <w:pStyle w:val="TableParagraph"/>
              <w:spacing w:line="234" w:lineRule="exact"/>
              <w:ind w:right="94"/>
              <w:rPr>
                <w:sz w:val="22"/>
              </w:rPr>
            </w:pPr>
            <w:r>
              <w:rPr>
                <w:spacing w:val="-2"/>
                <w:sz w:val="22"/>
              </w:rPr>
              <w:t>-</w:t>
            </w:r>
            <w:r>
              <w:rPr>
                <w:spacing w:val="-12"/>
                <w:sz w:val="22"/>
              </w:rPr>
              <w:t>8</w:t>
            </w:r>
          </w:p>
        </w:tc>
        <w:tc>
          <w:tcPr>
            <w:tcW w:w="1053" w:type="dxa"/>
          </w:tcPr>
          <w:p>
            <w:pPr>
              <w:pStyle w:val="TableParagraph"/>
              <w:spacing w:line="234" w:lineRule="exact"/>
              <w:ind w:left="182"/>
              <w:jc w:val="center"/>
              <w:rPr>
                <w:b/>
                <w:sz w:val="22"/>
              </w:rPr>
            </w:pPr>
            <w:r>
              <w:rPr>
                <w:b/>
                <w:spacing w:val="-2"/>
                <w:sz w:val="22"/>
              </w:rPr>
              <w:t>-27.59%</w:t>
            </w:r>
          </w:p>
        </w:tc>
        <w:tc>
          <w:tcPr>
            <w:tcW w:w="897" w:type="dxa"/>
          </w:tcPr>
          <w:p>
            <w:pPr>
              <w:pStyle w:val="TableParagraph"/>
              <w:spacing w:line="234" w:lineRule="exact"/>
              <w:ind w:right="93"/>
              <w:rPr>
                <w:sz w:val="22"/>
              </w:rPr>
            </w:pPr>
            <w:r>
              <w:rPr>
                <w:spacing w:val="-10"/>
                <w:sz w:val="22"/>
              </w:rPr>
              <w:t>2</w:t>
            </w:r>
          </w:p>
        </w:tc>
        <w:tc>
          <w:tcPr>
            <w:tcW w:w="1039" w:type="dxa"/>
          </w:tcPr>
          <w:p>
            <w:pPr>
              <w:pStyle w:val="TableParagraph"/>
              <w:spacing w:line="234" w:lineRule="exact"/>
              <w:ind w:right="92"/>
              <w:rPr>
                <w:sz w:val="22"/>
              </w:rPr>
            </w:pPr>
            <w:r>
              <w:rPr>
                <w:spacing w:val="-10"/>
                <w:sz w:val="22"/>
              </w:rPr>
              <w:t>2</w:t>
            </w:r>
          </w:p>
        </w:tc>
        <w:tc>
          <w:tcPr>
            <w:tcW w:w="878" w:type="dxa"/>
          </w:tcPr>
          <w:p>
            <w:pPr>
              <w:pStyle w:val="TableParagraph"/>
              <w:spacing w:line="234" w:lineRule="exact"/>
              <w:ind w:right="91"/>
              <w:rPr>
                <w:sz w:val="22"/>
              </w:rPr>
            </w:pPr>
            <w:r>
              <w:rPr>
                <w:spacing w:val="-2"/>
                <w:sz w:val="22"/>
              </w:rPr>
              <w:t>-</w:t>
            </w:r>
            <w:r>
              <w:rPr>
                <w:spacing w:val="-12"/>
                <w:sz w:val="22"/>
              </w:rPr>
              <w:t>1</w:t>
            </w:r>
          </w:p>
        </w:tc>
        <w:tc>
          <w:tcPr>
            <w:tcW w:w="1048" w:type="dxa"/>
          </w:tcPr>
          <w:p>
            <w:pPr>
              <w:pStyle w:val="TableParagraph"/>
              <w:spacing w:line="234" w:lineRule="exact"/>
              <w:ind w:right="93"/>
              <w:rPr>
                <w:sz w:val="22"/>
              </w:rPr>
            </w:pPr>
            <w:r>
              <w:rPr>
                <w:spacing w:val="-10"/>
                <w:sz w:val="22"/>
              </w:rPr>
              <w:t>3</w:t>
            </w:r>
          </w:p>
        </w:tc>
      </w:tr>
      <w:tr>
        <w:trPr>
          <w:trHeight w:val="254" w:hRule="atLeast"/>
        </w:trPr>
        <w:tc>
          <w:tcPr>
            <w:tcW w:w="895" w:type="dxa"/>
          </w:tcPr>
          <w:p>
            <w:pPr>
              <w:pStyle w:val="TableParagraph"/>
              <w:ind w:left="9" w:right="11"/>
              <w:jc w:val="center"/>
              <w:rPr>
                <w:sz w:val="22"/>
              </w:rPr>
            </w:pPr>
            <w:r>
              <w:rPr>
                <w:spacing w:val="-2"/>
                <w:sz w:val="22"/>
              </w:rPr>
              <w:t>43-</w:t>
            </w:r>
            <w:r>
              <w:rPr>
                <w:spacing w:val="-4"/>
                <w:sz w:val="22"/>
              </w:rPr>
              <w:t>9021</w:t>
            </w:r>
          </w:p>
        </w:tc>
        <w:tc>
          <w:tcPr>
            <w:tcW w:w="4412" w:type="dxa"/>
          </w:tcPr>
          <w:p>
            <w:pPr>
              <w:pStyle w:val="TableParagraph"/>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ind w:right="95"/>
              <w:rPr>
                <w:sz w:val="22"/>
              </w:rPr>
            </w:pPr>
            <w:r>
              <w:rPr>
                <w:spacing w:val="-5"/>
                <w:sz w:val="22"/>
              </w:rPr>
              <w:t>158</w:t>
            </w:r>
          </w:p>
        </w:tc>
        <w:tc>
          <w:tcPr>
            <w:tcW w:w="1298" w:type="dxa"/>
          </w:tcPr>
          <w:p>
            <w:pPr>
              <w:pStyle w:val="TableParagraph"/>
              <w:ind w:right="92"/>
              <w:rPr>
                <w:sz w:val="22"/>
              </w:rPr>
            </w:pPr>
            <w:r>
              <w:rPr>
                <w:spacing w:val="-5"/>
                <w:sz w:val="22"/>
              </w:rPr>
              <w:t>122</w:t>
            </w:r>
          </w:p>
        </w:tc>
        <w:tc>
          <w:tcPr>
            <w:tcW w:w="938" w:type="dxa"/>
          </w:tcPr>
          <w:p>
            <w:pPr>
              <w:pStyle w:val="TableParagraph"/>
              <w:ind w:right="94"/>
              <w:rPr>
                <w:sz w:val="22"/>
              </w:rPr>
            </w:pPr>
            <w:r>
              <w:rPr>
                <w:spacing w:val="-2"/>
                <w:sz w:val="22"/>
              </w:rPr>
              <w:t>-</w:t>
            </w:r>
            <w:r>
              <w:rPr>
                <w:spacing w:val="-7"/>
                <w:sz w:val="22"/>
              </w:rPr>
              <w:t>36</w:t>
            </w:r>
          </w:p>
        </w:tc>
        <w:tc>
          <w:tcPr>
            <w:tcW w:w="1053" w:type="dxa"/>
          </w:tcPr>
          <w:p>
            <w:pPr>
              <w:pStyle w:val="TableParagraph"/>
              <w:ind w:left="182"/>
              <w:jc w:val="center"/>
              <w:rPr>
                <w:b/>
                <w:sz w:val="22"/>
              </w:rPr>
            </w:pPr>
            <w:r>
              <w:rPr>
                <w:b/>
                <w:spacing w:val="-2"/>
                <w:sz w:val="22"/>
              </w:rPr>
              <w:t>-22.78%</w:t>
            </w:r>
          </w:p>
        </w:tc>
        <w:tc>
          <w:tcPr>
            <w:tcW w:w="897" w:type="dxa"/>
          </w:tcPr>
          <w:p>
            <w:pPr>
              <w:pStyle w:val="TableParagraph"/>
              <w:ind w:right="93"/>
              <w:rPr>
                <w:sz w:val="22"/>
              </w:rPr>
            </w:pPr>
            <w:r>
              <w:rPr>
                <w:spacing w:val="-10"/>
                <w:sz w:val="22"/>
              </w:rPr>
              <w:t>7</w:t>
            </w:r>
          </w:p>
        </w:tc>
        <w:tc>
          <w:tcPr>
            <w:tcW w:w="1039" w:type="dxa"/>
          </w:tcPr>
          <w:p>
            <w:pPr>
              <w:pStyle w:val="TableParagraph"/>
              <w:ind w:right="92"/>
              <w:rPr>
                <w:sz w:val="22"/>
              </w:rPr>
            </w:pPr>
            <w:r>
              <w:rPr>
                <w:spacing w:val="-10"/>
                <w:sz w:val="22"/>
              </w:rPr>
              <w:t>9</w:t>
            </w:r>
          </w:p>
        </w:tc>
        <w:tc>
          <w:tcPr>
            <w:tcW w:w="878" w:type="dxa"/>
          </w:tcPr>
          <w:p>
            <w:pPr>
              <w:pStyle w:val="TableParagraph"/>
              <w:ind w:right="91"/>
              <w:rPr>
                <w:sz w:val="22"/>
              </w:rPr>
            </w:pPr>
            <w:r>
              <w:rPr>
                <w:spacing w:val="-2"/>
                <w:sz w:val="22"/>
              </w:rPr>
              <w:t>-</w:t>
            </w:r>
            <w:r>
              <w:rPr>
                <w:spacing w:val="-12"/>
                <w:sz w:val="22"/>
              </w:rPr>
              <w:t>4</w:t>
            </w:r>
          </w:p>
        </w:tc>
        <w:tc>
          <w:tcPr>
            <w:tcW w:w="1048" w:type="dxa"/>
          </w:tcPr>
          <w:p>
            <w:pPr>
              <w:pStyle w:val="TableParagraph"/>
              <w:ind w:right="93"/>
              <w:rPr>
                <w:sz w:val="22"/>
              </w:rPr>
            </w:pPr>
            <w:r>
              <w:rPr>
                <w:spacing w:val="-5"/>
                <w:sz w:val="22"/>
              </w:rPr>
              <w:t>12</w:t>
            </w:r>
          </w:p>
        </w:tc>
      </w:tr>
      <w:tr>
        <w:trPr>
          <w:trHeight w:val="256" w:hRule="atLeast"/>
        </w:trPr>
        <w:tc>
          <w:tcPr>
            <w:tcW w:w="895" w:type="dxa"/>
          </w:tcPr>
          <w:p>
            <w:pPr>
              <w:pStyle w:val="TableParagraph"/>
              <w:spacing w:line="234" w:lineRule="exact"/>
              <w:ind w:left="9" w:right="11"/>
              <w:jc w:val="center"/>
              <w:rPr>
                <w:sz w:val="22"/>
              </w:rPr>
            </w:pPr>
            <w:r>
              <w:rPr>
                <w:spacing w:val="-2"/>
                <w:sz w:val="22"/>
              </w:rPr>
              <w:t>51-</w:t>
            </w:r>
            <w:r>
              <w:rPr>
                <w:spacing w:val="-4"/>
                <w:sz w:val="22"/>
              </w:rPr>
              <w:t>5113</w:t>
            </w:r>
          </w:p>
        </w:tc>
        <w:tc>
          <w:tcPr>
            <w:tcW w:w="4412" w:type="dxa"/>
          </w:tcPr>
          <w:p>
            <w:pPr>
              <w:pStyle w:val="TableParagraph"/>
              <w:spacing w:line="234" w:lineRule="exact"/>
              <w:ind w:left="108"/>
              <w:jc w:val="left"/>
              <w:rPr>
                <w:sz w:val="22"/>
              </w:rPr>
            </w:pPr>
            <w:r>
              <w:rPr>
                <w:sz w:val="22"/>
              </w:rPr>
              <w:t>Print</w:t>
            </w:r>
            <w:r>
              <w:rPr>
                <w:spacing w:val="-5"/>
                <w:sz w:val="22"/>
              </w:rPr>
              <w:t> </w:t>
            </w:r>
            <w:r>
              <w:rPr>
                <w:sz w:val="22"/>
              </w:rPr>
              <w:t>Binding</w:t>
            </w:r>
            <w:r>
              <w:rPr>
                <w:spacing w:val="-5"/>
                <w:sz w:val="22"/>
              </w:rPr>
              <w:t> </w:t>
            </w:r>
            <w:r>
              <w:rPr>
                <w:sz w:val="22"/>
              </w:rPr>
              <w:t>and</w:t>
            </w:r>
            <w:r>
              <w:rPr>
                <w:spacing w:val="-7"/>
                <w:sz w:val="22"/>
              </w:rPr>
              <w:t> </w:t>
            </w:r>
            <w:r>
              <w:rPr>
                <w:sz w:val="22"/>
              </w:rPr>
              <w:t>Finishing</w:t>
            </w:r>
            <w:r>
              <w:rPr>
                <w:spacing w:val="-4"/>
                <w:sz w:val="22"/>
              </w:rPr>
              <w:t> </w:t>
            </w:r>
            <w:r>
              <w:rPr>
                <w:spacing w:val="-2"/>
                <w:sz w:val="22"/>
              </w:rPr>
              <w:t>Workers</w:t>
            </w:r>
          </w:p>
        </w:tc>
        <w:tc>
          <w:tcPr>
            <w:tcW w:w="1298" w:type="dxa"/>
          </w:tcPr>
          <w:p>
            <w:pPr>
              <w:pStyle w:val="TableParagraph"/>
              <w:spacing w:line="234" w:lineRule="exact"/>
              <w:ind w:right="97"/>
              <w:rPr>
                <w:sz w:val="22"/>
              </w:rPr>
            </w:pPr>
            <w:r>
              <w:rPr>
                <w:spacing w:val="-5"/>
                <w:sz w:val="22"/>
              </w:rPr>
              <w:t>75</w:t>
            </w:r>
          </w:p>
        </w:tc>
        <w:tc>
          <w:tcPr>
            <w:tcW w:w="1298" w:type="dxa"/>
          </w:tcPr>
          <w:p>
            <w:pPr>
              <w:pStyle w:val="TableParagraph"/>
              <w:spacing w:line="234" w:lineRule="exact"/>
              <w:ind w:right="96"/>
              <w:rPr>
                <w:sz w:val="22"/>
              </w:rPr>
            </w:pPr>
            <w:r>
              <w:rPr>
                <w:spacing w:val="-5"/>
                <w:sz w:val="22"/>
              </w:rPr>
              <w:t>58</w:t>
            </w:r>
          </w:p>
        </w:tc>
        <w:tc>
          <w:tcPr>
            <w:tcW w:w="938" w:type="dxa"/>
          </w:tcPr>
          <w:p>
            <w:pPr>
              <w:pStyle w:val="TableParagraph"/>
              <w:spacing w:line="234" w:lineRule="exact"/>
              <w:ind w:right="94"/>
              <w:rPr>
                <w:sz w:val="22"/>
              </w:rPr>
            </w:pPr>
            <w:r>
              <w:rPr>
                <w:spacing w:val="-2"/>
                <w:sz w:val="22"/>
              </w:rPr>
              <w:t>-</w:t>
            </w:r>
            <w:r>
              <w:rPr>
                <w:spacing w:val="-7"/>
                <w:sz w:val="22"/>
              </w:rPr>
              <w:t>17</w:t>
            </w:r>
          </w:p>
        </w:tc>
        <w:tc>
          <w:tcPr>
            <w:tcW w:w="1053" w:type="dxa"/>
          </w:tcPr>
          <w:p>
            <w:pPr>
              <w:pStyle w:val="TableParagraph"/>
              <w:spacing w:line="234" w:lineRule="exact"/>
              <w:ind w:left="182"/>
              <w:jc w:val="center"/>
              <w:rPr>
                <w:b/>
                <w:sz w:val="22"/>
              </w:rPr>
            </w:pPr>
            <w:r>
              <w:rPr>
                <w:b/>
                <w:spacing w:val="-2"/>
                <w:sz w:val="22"/>
              </w:rPr>
              <w:t>-22.67%</w:t>
            </w:r>
          </w:p>
        </w:tc>
        <w:tc>
          <w:tcPr>
            <w:tcW w:w="897" w:type="dxa"/>
          </w:tcPr>
          <w:p>
            <w:pPr>
              <w:pStyle w:val="TableParagraph"/>
              <w:spacing w:line="234" w:lineRule="exact"/>
              <w:ind w:right="93"/>
              <w:rPr>
                <w:sz w:val="22"/>
              </w:rPr>
            </w:pPr>
            <w:r>
              <w:rPr>
                <w:spacing w:val="-10"/>
                <w:sz w:val="22"/>
              </w:rPr>
              <w:t>3</w:t>
            </w:r>
          </w:p>
        </w:tc>
        <w:tc>
          <w:tcPr>
            <w:tcW w:w="1039" w:type="dxa"/>
          </w:tcPr>
          <w:p>
            <w:pPr>
              <w:pStyle w:val="TableParagraph"/>
              <w:spacing w:line="234" w:lineRule="exact"/>
              <w:ind w:right="92"/>
              <w:rPr>
                <w:sz w:val="22"/>
              </w:rPr>
            </w:pPr>
            <w:r>
              <w:rPr>
                <w:spacing w:val="-10"/>
                <w:sz w:val="22"/>
              </w:rPr>
              <w:t>3</w:t>
            </w:r>
          </w:p>
        </w:tc>
        <w:tc>
          <w:tcPr>
            <w:tcW w:w="878" w:type="dxa"/>
          </w:tcPr>
          <w:p>
            <w:pPr>
              <w:pStyle w:val="TableParagraph"/>
              <w:spacing w:line="234" w:lineRule="exact"/>
              <w:ind w:right="91"/>
              <w:rPr>
                <w:sz w:val="22"/>
              </w:rPr>
            </w:pPr>
            <w:r>
              <w:rPr>
                <w:spacing w:val="-2"/>
                <w:sz w:val="22"/>
              </w:rPr>
              <w:t>-</w:t>
            </w:r>
            <w:r>
              <w:rPr>
                <w:spacing w:val="-12"/>
                <w:sz w:val="22"/>
              </w:rPr>
              <w:t>2</w:t>
            </w:r>
          </w:p>
        </w:tc>
        <w:tc>
          <w:tcPr>
            <w:tcW w:w="1048" w:type="dxa"/>
          </w:tcPr>
          <w:p>
            <w:pPr>
              <w:pStyle w:val="TableParagraph"/>
              <w:spacing w:line="234" w:lineRule="exact"/>
              <w:ind w:right="93"/>
              <w:rPr>
                <w:sz w:val="22"/>
              </w:rPr>
            </w:pPr>
            <w:r>
              <w:rPr>
                <w:spacing w:val="-10"/>
                <w:sz w:val="22"/>
              </w:rPr>
              <w:t>4</w:t>
            </w:r>
          </w:p>
        </w:tc>
      </w:tr>
      <w:tr>
        <w:trPr>
          <w:trHeight w:val="503" w:hRule="atLeast"/>
        </w:trPr>
        <w:tc>
          <w:tcPr>
            <w:tcW w:w="895" w:type="dxa"/>
          </w:tcPr>
          <w:p>
            <w:pPr>
              <w:pStyle w:val="TableParagraph"/>
              <w:spacing w:line="240" w:lineRule="auto" w:before="124"/>
              <w:ind w:left="9" w:right="11"/>
              <w:jc w:val="center"/>
              <w:rPr>
                <w:sz w:val="22"/>
              </w:rPr>
            </w:pPr>
            <w:r>
              <w:rPr>
                <w:spacing w:val="-2"/>
                <w:sz w:val="22"/>
              </w:rPr>
              <w:t>43-</w:t>
            </w:r>
            <w:r>
              <w:rPr>
                <w:spacing w:val="-4"/>
                <w:sz w:val="22"/>
              </w:rPr>
              <w:t>6011</w:t>
            </w:r>
          </w:p>
        </w:tc>
        <w:tc>
          <w:tcPr>
            <w:tcW w:w="4412" w:type="dxa"/>
          </w:tcPr>
          <w:p>
            <w:pPr>
              <w:pStyle w:val="TableParagraph"/>
              <w:spacing w:line="252" w:lineRule="exact" w:before="0"/>
              <w:ind w:left="108"/>
              <w:jc w:val="left"/>
              <w:rPr>
                <w:sz w:val="22"/>
              </w:rPr>
            </w:pPr>
            <w:r>
              <w:rPr>
                <w:sz w:val="22"/>
              </w:rPr>
              <w:t>Executive</w:t>
            </w:r>
            <w:r>
              <w:rPr>
                <w:spacing w:val="-10"/>
                <w:sz w:val="22"/>
              </w:rPr>
              <w:t> </w:t>
            </w:r>
            <w:r>
              <w:rPr>
                <w:sz w:val="22"/>
              </w:rPr>
              <w:t>Secretaries</w:t>
            </w:r>
            <w:r>
              <w:rPr>
                <w:spacing w:val="-10"/>
                <w:sz w:val="22"/>
              </w:rPr>
              <w:t> </w:t>
            </w:r>
            <w:r>
              <w:rPr>
                <w:sz w:val="22"/>
              </w:rPr>
              <w:t>and</w:t>
            </w:r>
            <w:r>
              <w:rPr>
                <w:spacing w:val="-10"/>
                <w:sz w:val="22"/>
              </w:rPr>
              <w:t> </w:t>
            </w:r>
            <w:r>
              <w:rPr>
                <w:sz w:val="22"/>
              </w:rPr>
              <w:t>Executive</w:t>
            </w:r>
            <w:r>
              <w:rPr>
                <w:spacing w:val="-10"/>
                <w:sz w:val="22"/>
              </w:rPr>
              <w:t> </w:t>
            </w:r>
            <w:r>
              <w:rPr>
                <w:sz w:val="22"/>
              </w:rPr>
              <w:t>Administrative </w:t>
            </w:r>
            <w:r>
              <w:rPr>
                <w:spacing w:val="-2"/>
                <w:sz w:val="22"/>
              </w:rPr>
              <w:t>Assistants</w:t>
            </w:r>
          </w:p>
        </w:tc>
        <w:tc>
          <w:tcPr>
            <w:tcW w:w="1298" w:type="dxa"/>
          </w:tcPr>
          <w:p>
            <w:pPr>
              <w:pStyle w:val="TableParagraph"/>
              <w:spacing w:line="240" w:lineRule="auto" w:before="124"/>
              <w:ind w:right="95"/>
              <w:rPr>
                <w:sz w:val="22"/>
              </w:rPr>
            </w:pPr>
            <w:r>
              <w:rPr>
                <w:spacing w:val="-5"/>
                <w:sz w:val="22"/>
              </w:rPr>
              <w:t>595</w:t>
            </w:r>
          </w:p>
        </w:tc>
        <w:tc>
          <w:tcPr>
            <w:tcW w:w="1298" w:type="dxa"/>
          </w:tcPr>
          <w:p>
            <w:pPr>
              <w:pStyle w:val="TableParagraph"/>
              <w:spacing w:line="240" w:lineRule="auto" w:before="124"/>
              <w:ind w:right="92"/>
              <w:rPr>
                <w:sz w:val="22"/>
              </w:rPr>
            </w:pPr>
            <w:r>
              <w:rPr>
                <w:spacing w:val="-5"/>
                <w:sz w:val="22"/>
              </w:rPr>
              <w:t>489</w:t>
            </w:r>
          </w:p>
        </w:tc>
        <w:tc>
          <w:tcPr>
            <w:tcW w:w="938" w:type="dxa"/>
          </w:tcPr>
          <w:p>
            <w:pPr>
              <w:pStyle w:val="TableParagraph"/>
              <w:spacing w:line="240" w:lineRule="auto" w:before="124"/>
              <w:ind w:right="91"/>
              <w:rPr>
                <w:sz w:val="22"/>
              </w:rPr>
            </w:pPr>
            <w:r>
              <w:rPr>
                <w:spacing w:val="-2"/>
                <w:sz w:val="22"/>
              </w:rPr>
              <w:t>-</w:t>
            </w:r>
            <w:r>
              <w:rPr>
                <w:spacing w:val="-5"/>
                <w:sz w:val="22"/>
              </w:rPr>
              <w:t>106</w:t>
            </w:r>
          </w:p>
        </w:tc>
        <w:tc>
          <w:tcPr>
            <w:tcW w:w="1053" w:type="dxa"/>
          </w:tcPr>
          <w:p>
            <w:pPr>
              <w:pStyle w:val="TableParagraph"/>
              <w:spacing w:line="240" w:lineRule="auto" w:before="124"/>
              <w:ind w:left="182"/>
              <w:jc w:val="center"/>
              <w:rPr>
                <w:b/>
                <w:sz w:val="22"/>
              </w:rPr>
            </w:pPr>
            <w:r>
              <w:rPr>
                <w:b/>
                <w:spacing w:val="-2"/>
                <w:sz w:val="22"/>
              </w:rPr>
              <w:t>-17.82%</w:t>
            </w:r>
          </w:p>
        </w:tc>
        <w:tc>
          <w:tcPr>
            <w:tcW w:w="897" w:type="dxa"/>
          </w:tcPr>
          <w:p>
            <w:pPr>
              <w:pStyle w:val="TableParagraph"/>
              <w:spacing w:line="240" w:lineRule="auto" w:before="124"/>
              <w:ind w:right="94"/>
              <w:rPr>
                <w:sz w:val="22"/>
              </w:rPr>
            </w:pPr>
            <w:r>
              <w:rPr>
                <w:spacing w:val="-5"/>
                <w:sz w:val="22"/>
              </w:rPr>
              <w:t>24</w:t>
            </w:r>
          </w:p>
        </w:tc>
        <w:tc>
          <w:tcPr>
            <w:tcW w:w="1039" w:type="dxa"/>
          </w:tcPr>
          <w:p>
            <w:pPr>
              <w:pStyle w:val="TableParagraph"/>
              <w:spacing w:line="240" w:lineRule="auto" w:before="124"/>
              <w:ind w:right="92"/>
              <w:rPr>
                <w:sz w:val="22"/>
              </w:rPr>
            </w:pPr>
            <w:r>
              <w:rPr>
                <w:spacing w:val="-5"/>
                <w:sz w:val="22"/>
              </w:rPr>
              <w:t>31</w:t>
            </w:r>
          </w:p>
        </w:tc>
        <w:tc>
          <w:tcPr>
            <w:tcW w:w="878" w:type="dxa"/>
          </w:tcPr>
          <w:p>
            <w:pPr>
              <w:pStyle w:val="TableParagraph"/>
              <w:spacing w:line="240" w:lineRule="auto" w:before="124"/>
              <w:ind w:right="91"/>
              <w:rPr>
                <w:sz w:val="22"/>
              </w:rPr>
            </w:pPr>
            <w:r>
              <w:rPr>
                <w:spacing w:val="-2"/>
                <w:sz w:val="22"/>
              </w:rPr>
              <w:t>-</w:t>
            </w:r>
            <w:r>
              <w:rPr>
                <w:spacing w:val="-7"/>
                <w:sz w:val="22"/>
              </w:rPr>
              <w:t>11</w:t>
            </w:r>
          </w:p>
        </w:tc>
        <w:tc>
          <w:tcPr>
            <w:tcW w:w="1048" w:type="dxa"/>
          </w:tcPr>
          <w:p>
            <w:pPr>
              <w:pStyle w:val="TableParagraph"/>
              <w:spacing w:line="240" w:lineRule="auto" w:before="124"/>
              <w:ind w:right="93"/>
              <w:rPr>
                <w:sz w:val="22"/>
              </w:rPr>
            </w:pPr>
            <w:r>
              <w:rPr>
                <w:spacing w:val="-5"/>
                <w:sz w:val="22"/>
              </w:rPr>
              <w:t>44</w:t>
            </w:r>
          </w:p>
        </w:tc>
      </w:tr>
    </w:tbl>
    <w:p>
      <w:pPr>
        <w:pStyle w:val="TableParagraph"/>
        <w:spacing w:after="0" w:line="240" w:lineRule="auto"/>
        <w:rPr>
          <w:sz w:val="22"/>
        </w:rPr>
        <w:sectPr>
          <w:headerReference w:type="default" r:id="rId163"/>
          <w:footerReference w:type="default" r:id="rId164"/>
          <w:pgSz w:w="15840" w:h="12240" w:orient="landscape"/>
          <w:pgMar w:header="0" w:footer="518" w:top="440" w:bottom="700" w:left="0" w:right="0"/>
          <w:pgNumType w:start="69"/>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86" name="Textbox 186"/>
                <wp:cNvGraphicFramePr>
                  <a:graphicFrameLocks/>
                </wp:cNvGraphicFramePr>
                <a:graphic>
                  <a:graphicData uri="http://schemas.microsoft.com/office/word/2010/wordprocessingShape">
                    <wps:wsp>
                      <wps:cNvPr id="186" name="Textbox 186"/>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3"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83" filled="true" fillcolor="#009999" stroked="true" strokeweight=".47998pt" strokecolor="#000000">
                <w10:anchorlock/>
                <v:textbox inset="0,0,0,0">
                  <w:txbxContent>
                    <w:p>
                      <w:pPr>
                        <w:spacing w:before="12"/>
                        <w:ind w:left="112" w:right="113"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spacing w:before="226"/>
        <w:rPr>
          <w:rFonts w:ascii="Arial"/>
          <w:b/>
        </w:rPr>
      </w:pPr>
    </w:p>
    <w:p>
      <w:pPr>
        <w:pStyle w:val="BodyText"/>
        <w:spacing w:after="0"/>
        <w:rPr>
          <w:rFonts w:ascii="Arial"/>
          <w:b/>
        </w:rPr>
        <w:sectPr>
          <w:headerReference w:type="even" r:id="rId165"/>
          <w:footerReference w:type="even" r:id="rId166"/>
          <w:pgSz w:w="15840" w:h="12240" w:orient="landscape"/>
          <w:pgMar w:header="720" w:footer="0" w:top="1000" w:bottom="0" w:left="0" w:right="0"/>
          <w:pgNumType w:start="70"/>
        </w:sectPr>
      </w:pPr>
    </w:p>
    <w:p>
      <w:pPr>
        <w:pStyle w:val="BodyText"/>
        <w:spacing w:line="360" w:lineRule="auto" w:before="91"/>
        <w:ind w:left="720" w:right="3821" w:firstLine="151"/>
      </w:pPr>
      <w:r>
        <w:rPr/>
        <mc:AlternateContent>
          <mc:Choice Requires="wps">
            <w:drawing>
              <wp:anchor distT="0" distB="0" distL="0" distR="0" allowOverlap="1" layoutInCell="1" locked="0" behindDoc="0" simplePos="0" relativeHeight="15744000">
                <wp:simplePos x="0" y="0"/>
                <wp:positionH relativeFrom="page">
                  <wp:posOffset>2412492</wp:posOffset>
                </wp:positionH>
                <wp:positionV relativeFrom="paragraph">
                  <wp:posOffset>51058</wp:posOffset>
                </wp:positionV>
                <wp:extent cx="5213985" cy="97155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5213985" cy="971550"/>
                          <a:chExt cx="5213985" cy="971550"/>
                        </a:xfrm>
                      </wpg:grpSpPr>
                      <wps:wsp>
                        <wps:cNvPr id="188" name="Graphic 188"/>
                        <wps:cNvSpPr/>
                        <wps:spPr>
                          <a:xfrm>
                            <a:off x="91947" y="12700"/>
                            <a:ext cx="5048885" cy="365760"/>
                          </a:xfrm>
                          <a:custGeom>
                            <a:avLst/>
                            <a:gdLst/>
                            <a:ahLst/>
                            <a:cxnLst/>
                            <a:rect l="l" t="t" r="r" b="b"/>
                            <a:pathLst>
                              <a:path w="5048885" h="365760">
                                <a:moveTo>
                                  <a:pt x="5048504" y="0"/>
                                </a:moveTo>
                                <a:lnTo>
                                  <a:pt x="0" y="0"/>
                                </a:lnTo>
                                <a:lnTo>
                                  <a:pt x="0" y="365340"/>
                                </a:lnTo>
                                <a:lnTo>
                                  <a:pt x="5048504" y="365340"/>
                                </a:lnTo>
                                <a:lnTo>
                                  <a:pt x="5048504" y="0"/>
                                </a:lnTo>
                                <a:close/>
                              </a:path>
                            </a:pathLst>
                          </a:custGeom>
                          <a:solidFill>
                            <a:srgbClr val="009999"/>
                          </a:solidFill>
                        </wps:spPr>
                        <wps:bodyPr wrap="square" lIns="0" tIns="0" rIns="0" bIns="0" rtlCol="0">
                          <a:prstTxWarp prst="textNoShape">
                            <a:avLst/>
                          </a:prstTxWarp>
                          <a:noAutofit/>
                        </wps:bodyPr>
                      </wps:wsp>
                      <wps:wsp>
                        <wps:cNvPr id="189" name="Graphic 189"/>
                        <wps:cNvSpPr/>
                        <wps:spPr>
                          <a:xfrm>
                            <a:off x="91947" y="12700"/>
                            <a:ext cx="5048885" cy="365760"/>
                          </a:xfrm>
                          <a:custGeom>
                            <a:avLst/>
                            <a:gdLst/>
                            <a:ahLst/>
                            <a:cxnLst/>
                            <a:rect l="l" t="t" r="r" b="b"/>
                            <a:pathLst>
                              <a:path w="5048885" h="365760">
                                <a:moveTo>
                                  <a:pt x="0" y="365340"/>
                                </a:moveTo>
                                <a:lnTo>
                                  <a:pt x="5048504" y="365340"/>
                                </a:lnTo>
                                <a:lnTo>
                                  <a:pt x="5048504"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90" name="Image 190"/>
                          <pic:cNvPicPr/>
                        </pic:nvPicPr>
                        <pic:blipFill>
                          <a:blip r:embed="rId74" cstate="print"/>
                          <a:stretch>
                            <a:fillRect/>
                          </a:stretch>
                        </pic:blipFill>
                        <pic:spPr>
                          <a:xfrm>
                            <a:off x="105155" y="70573"/>
                            <a:ext cx="5023104" cy="248412"/>
                          </a:xfrm>
                          <a:prstGeom prst="rect">
                            <a:avLst/>
                          </a:prstGeom>
                        </pic:spPr>
                      </pic:pic>
                      <wps:wsp>
                        <wps:cNvPr id="191" name="Graphic 191"/>
                        <wps:cNvSpPr/>
                        <wps:spPr>
                          <a:xfrm>
                            <a:off x="73152" y="378002"/>
                            <a:ext cx="5067300" cy="590550"/>
                          </a:xfrm>
                          <a:custGeom>
                            <a:avLst/>
                            <a:gdLst/>
                            <a:ahLst/>
                            <a:cxnLst/>
                            <a:rect l="l" t="t" r="r" b="b"/>
                            <a:pathLst>
                              <a:path w="5067300" h="590550">
                                <a:moveTo>
                                  <a:pt x="5067300" y="0"/>
                                </a:moveTo>
                                <a:lnTo>
                                  <a:pt x="0" y="0"/>
                                </a:lnTo>
                                <a:lnTo>
                                  <a:pt x="0" y="590334"/>
                                </a:lnTo>
                                <a:lnTo>
                                  <a:pt x="5067300" y="590334"/>
                                </a:lnTo>
                                <a:lnTo>
                                  <a:pt x="5067300" y="0"/>
                                </a:lnTo>
                                <a:close/>
                              </a:path>
                            </a:pathLst>
                          </a:custGeom>
                          <a:solidFill>
                            <a:srgbClr val="009999"/>
                          </a:solidFill>
                        </wps:spPr>
                        <wps:bodyPr wrap="square" lIns="0" tIns="0" rIns="0" bIns="0" rtlCol="0">
                          <a:prstTxWarp prst="textNoShape">
                            <a:avLst/>
                          </a:prstTxWarp>
                          <a:noAutofit/>
                        </wps:bodyPr>
                      </wps:wsp>
                      <wps:wsp>
                        <wps:cNvPr id="192" name="Graphic 192"/>
                        <wps:cNvSpPr/>
                        <wps:spPr>
                          <a:xfrm>
                            <a:off x="73152" y="378002"/>
                            <a:ext cx="5067300" cy="590550"/>
                          </a:xfrm>
                          <a:custGeom>
                            <a:avLst/>
                            <a:gdLst/>
                            <a:ahLst/>
                            <a:cxnLst/>
                            <a:rect l="l" t="t" r="r" b="b"/>
                            <a:pathLst>
                              <a:path w="5067300" h="590550">
                                <a:moveTo>
                                  <a:pt x="0" y="590334"/>
                                </a:moveTo>
                                <a:lnTo>
                                  <a:pt x="5067300" y="590334"/>
                                </a:lnTo>
                                <a:lnTo>
                                  <a:pt x="5067300" y="0"/>
                                </a:lnTo>
                                <a:lnTo>
                                  <a:pt x="0" y="0"/>
                                </a:lnTo>
                                <a:lnTo>
                                  <a:pt x="0" y="5903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93" name="Image 193"/>
                          <pic:cNvPicPr/>
                        </pic:nvPicPr>
                        <pic:blipFill>
                          <a:blip r:embed="rId75" cstate="print"/>
                          <a:stretch>
                            <a:fillRect/>
                          </a:stretch>
                        </pic:blipFill>
                        <pic:spPr>
                          <a:xfrm>
                            <a:off x="0" y="471385"/>
                            <a:ext cx="5213604" cy="493775"/>
                          </a:xfrm>
                          <a:prstGeom prst="rect">
                            <a:avLst/>
                          </a:prstGeom>
                        </pic:spPr>
                      </pic:pic>
                      <wps:wsp>
                        <wps:cNvPr id="194" name="Textbox 194"/>
                        <wps:cNvSpPr txBox="1"/>
                        <wps:spPr>
                          <a:xfrm>
                            <a:off x="0" y="0"/>
                            <a:ext cx="5213985" cy="971550"/>
                          </a:xfrm>
                          <a:prstGeom prst="rect">
                            <a:avLst/>
                          </a:prstGeom>
                        </wps:spPr>
                        <wps:txbx>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6"/>
                                <w:rPr>
                                  <w:rFonts w:ascii="Times New Roman"/>
                                  <w:b/>
                                  <w:sz w:val="32"/>
                                </w:rPr>
                              </w:pPr>
                            </w:p>
                            <w:p>
                              <w:pPr>
                                <w:spacing w:before="1"/>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1.22%</w:t>
                              </w:r>
                            </w:p>
                            <w:p>
                              <w:pPr>
                                <w:spacing w:before="3"/>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4.3%</w:t>
                              </w:r>
                            </w:p>
                          </w:txbxContent>
                        </wps:txbx>
                        <wps:bodyPr wrap="square" lIns="0" tIns="0" rIns="0" bIns="0" rtlCol="0">
                          <a:noAutofit/>
                        </wps:bodyPr>
                      </wps:wsp>
                    </wpg:wgp>
                  </a:graphicData>
                </a:graphic>
              </wp:anchor>
            </w:drawing>
          </mc:Choice>
          <mc:Fallback>
            <w:pict>
              <v:group style="position:absolute;margin-left:189.960007pt;margin-top:4.020363pt;width:410.55pt;height:76.5pt;mso-position-horizontal-relative:page;mso-position-vertical-relative:paragraph;z-index:15744000" id="docshapegroup184" coordorigin="3799,80" coordsize="8211,1530">
                <v:rect style="position:absolute;left:3944;top:100;width:7951;height:576" id="docshape185" filled="true" fillcolor="#009999" stroked="false">
                  <v:fill type="solid"/>
                </v:rect>
                <v:rect style="position:absolute;left:3944;top:100;width:7951;height:576" id="docshape186" filled="false" stroked="true" strokeweight="2pt" strokecolor="#009999">
                  <v:stroke dashstyle="solid"/>
                </v:rect>
                <v:shape style="position:absolute;left:3964;top:191;width:7911;height:392" type="#_x0000_t75" id="docshape187" stroked="false">
                  <v:imagedata r:id="rId74" o:title=""/>
                </v:shape>
                <v:rect style="position:absolute;left:3914;top:675;width:7980;height:930" id="docshape188" filled="true" fillcolor="#009999" stroked="false">
                  <v:fill type="solid"/>
                </v:rect>
                <v:rect style="position:absolute;left:3914;top:675;width:7980;height:930" id="docshape189" filled="false" stroked="true" strokeweight=".5pt" strokecolor="#009999">
                  <v:stroke dashstyle="solid"/>
                </v:rect>
                <v:shape style="position:absolute;left:3799;top:822;width:8211;height:778" type="#_x0000_t75" id="docshape190" stroked="false">
                  <v:imagedata r:id="rId75" o:title=""/>
                </v:shape>
                <v:shape style="position:absolute;left:3799;top:80;width:8211;height:1530" type="#_x0000_t202" id="docshape191" filled="false" stroked="false">
                  <v:textbox inset="0,0,0,0">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6"/>
                          <w:rPr>
                            <w:rFonts w:ascii="Times New Roman"/>
                            <w:b/>
                            <w:sz w:val="32"/>
                          </w:rPr>
                        </w:pPr>
                      </w:p>
                      <w:p>
                        <w:pPr>
                          <w:spacing w:before="1"/>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1.22%</w:t>
                        </w:r>
                      </w:p>
                      <w:p>
                        <w:pPr>
                          <w:spacing w:before="3"/>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4.3%</w:t>
                        </w:r>
                      </w:p>
                    </w:txbxContent>
                  </v:textbox>
                  <w10:wrap type="none"/>
                </v:shape>
                <w10:wrap type="none"/>
              </v:group>
            </w:pict>
          </mc:Fallback>
        </mc:AlternateContent>
      </w:r>
      <w:r>
        <w:rPr/>
        <w:t>The</w:t>
      </w:r>
      <w:r>
        <w:rPr>
          <w:spacing w:val="-13"/>
        </w:rPr>
        <w:t> </w:t>
      </w:r>
      <w:r>
        <w:rPr/>
        <w:t>Eastern</w:t>
      </w:r>
      <w:r>
        <w:rPr>
          <w:spacing w:val="-12"/>
        </w:rPr>
        <w:t> </w:t>
      </w:r>
      <w:r>
        <w:rPr/>
        <w:t>Arkansas</w:t>
      </w:r>
      <w:r>
        <w:rPr>
          <w:spacing w:val="-13"/>
        </w:rPr>
        <w:t> </w:t>
      </w:r>
      <w:r>
        <w:rPr/>
        <w:t>WDA consists of five counties:</w:t>
      </w:r>
    </w:p>
    <w:p>
      <w:pPr>
        <w:pStyle w:val="BodyText"/>
        <w:spacing w:line="360" w:lineRule="auto"/>
        <w:ind w:left="720" w:right="3821"/>
      </w:pPr>
      <w:r>
        <w:rPr/>
        <w:t>Crittenden,</w:t>
      </w:r>
      <w:r>
        <w:rPr>
          <w:spacing w:val="-10"/>
        </w:rPr>
        <w:t> </w:t>
      </w:r>
      <w:r>
        <w:rPr/>
        <w:t>Cross,</w:t>
      </w:r>
      <w:r>
        <w:rPr>
          <w:spacing w:val="-9"/>
        </w:rPr>
        <w:t> </w:t>
      </w:r>
      <w:r>
        <w:rPr/>
        <w:t>Lee,</w:t>
      </w:r>
      <w:r>
        <w:rPr>
          <w:spacing w:val="-10"/>
        </w:rPr>
        <w:t> </w:t>
      </w:r>
      <w:r>
        <w:rPr/>
        <w:t>Phillips,</w:t>
      </w:r>
      <w:r>
        <w:rPr>
          <w:spacing w:val="-10"/>
        </w:rPr>
        <w:t> </w:t>
      </w:r>
      <w:r>
        <w:rPr/>
        <w:t>and St. Francis.</w:t>
      </w:r>
      <w:r>
        <w:rPr>
          <w:spacing w:val="40"/>
        </w:rPr>
        <w:t> </w:t>
      </w:r>
      <w:r>
        <w:rPr/>
        <w:t>With Tennessee bordering this area to the east,</w:t>
      </w:r>
    </w:p>
    <w:p>
      <w:pPr>
        <w:pStyle w:val="BodyText"/>
        <w:spacing w:line="360" w:lineRule="auto" w:before="2"/>
        <w:ind w:left="720"/>
      </w:pPr>
      <w:r>
        <w:rPr/>
        <mc:AlternateContent>
          <mc:Choice Requires="wps">
            <w:drawing>
              <wp:anchor distT="0" distB="0" distL="0" distR="0" allowOverlap="1" layoutInCell="1" locked="0" behindDoc="0" simplePos="0" relativeHeight="15743488">
                <wp:simplePos x="0" y="0"/>
                <wp:positionH relativeFrom="page">
                  <wp:posOffset>3419411</wp:posOffset>
                </wp:positionH>
                <wp:positionV relativeFrom="paragraph">
                  <wp:posOffset>430526</wp:posOffset>
                </wp:positionV>
                <wp:extent cx="3209925" cy="2487930"/>
                <wp:effectExtent l="0" t="0" r="0" b="0"/>
                <wp:wrapNone/>
                <wp:docPr id="195" name="Group 195" descr="A map of a country  Description automatically generated with low confidence (Rectangle)"/>
                <wp:cNvGraphicFramePr>
                  <a:graphicFrameLocks/>
                </wp:cNvGraphicFramePr>
                <a:graphic>
                  <a:graphicData uri="http://schemas.microsoft.com/office/word/2010/wordprocessingGroup">
                    <wpg:wgp>
                      <wpg:cNvPr id="195" name="Group 195" descr="A map of a country  Description automatically generated with low confidence (Rectangle)"/>
                      <wpg:cNvGrpSpPr/>
                      <wpg:grpSpPr>
                        <a:xfrm>
                          <a:off x="0" y="0"/>
                          <a:ext cx="3209925" cy="2487930"/>
                          <a:chExt cx="3209925" cy="2487930"/>
                        </a:xfrm>
                      </wpg:grpSpPr>
                      <pic:pic>
                        <pic:nvPicPr>
                          <pic:cNvPr id="196" name="Image 196" descr="A map of a country  Description automatically generated with low confidence (Rectangle)"/>
                          <pic:cNvPicPr/>
                        </pic:nvPicPr>
                        <pic:blipFill>
                          <a:blip r:embed="rId167" cstate="print"/>
                          <a:stretch>
                            <a:fillRect/>
                          </a:stretch>
                        </pic:blipFill>
                        <pic:spPr>
                          <a:xfrm>
                            <a:off x="9588" y="46957"/>
                            <a:ext cx="3190875" cy="2404078"/>
                          </a:xfrm>
                          <a:prstGeom prst="rect">
                            <a:avLst/>
                          </a:prstGeom>
                        </pic:spPr>
                      </pic:pic>
                      <wps:wsp>
                        <wps:cNvPr id="197" name="Graphic 197"/>
                        <wps:cNvSpPr/>
                        <wps:spPr>
                          <a:xfrm>
                            <a:off x="4762" y="4762"/>
                            <a:ext cx="3200400" cy="2478405"/>
                          </a:xfrm>
                          <a:custGeom>
                            <a:avLst/>
                            <a:gdLst/>
                            <a:ahLst/>
                            <a:cxnLst/>
                            <a:rect l="l" t="t" r="r" b="b"/>
                            <a:pathLst>
                              <a:path w="3200400" h="2478405">
                                <a:moveTo>
                                  <a:pt x="0" y="2478405"/>
                                </a:moveTo>
                                <a:lnTo>
                                  <a:pt x="3200400" y="2478405"/>
                                </a:lnTo>
                                <a:lnTo>
                                  <a:pt x="3200400" y="0"/>
                                </a:lnTo>
                                <a:lnTo>
                                  <a:pt x="0" y="0"/>
                                </a:lnTo>
                                <a:lnTo>
                                  <a:pt x="0" y="247840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9.244995pt;margin-top:33.899689pt;width:252.75pt;height:195.9pt;mso-position-horizontal-relative:page;mso-position-vertical-relative:paragraph;z-index:15743488" id="docshapegroup192" coordorigin="5385,678" coordsize="5055,3918" alt="A map of a country  Description automatically generated with low confidence (Rectangle)">
                <v:shape style="position:absolute;left:5400;top:751;width:5025;height:3786" type="#_x0000_t75" id="docshape193" alt="A map of a country  Description automatically generated with low confidence (Rectangle)" stroked="false">
                  <v:imagedata r:id="rId167" o:title=""/>
                </v:shape>
                <v:rect style="position:absolute;left:5392;top:685;width:5040;height:3903" id="docshape194" filled="false" stroked="true" strokeweight=".75pt" strokecolor="#1f487c">
                  <v:stroke dashstyle="solid"/>
                </v:rect>
                <w10:wrap type="none"/>
              </v:group>
            </w:pict>
          </mc:Fallback>
        </mc:AlternateContent>
      </w:r>
      <w:r>
        <w:rPr/>
        <w:t>Crittenden</w:t>
      </w:r>
      <w:r>
        <w:rPr>
          <w:spacing w:val="-4"/>
        </w:rPr>
        <w:t> </w:t>
      </w:r>
      <w:r>
        <w:rPr/>
        <w:t>County</w:t>
      </w:r>
      <w:r>
        <w:rPr>
          <w:spacing w:val="-2"/>
        </w:rPr>
        <w:t> </w:t>
      </w:r>
      <w:r>
        <w:rPr/>
        <w:t>makes</w:t>
      </w:r>
      <w:r>
        <w:rPr>
          <w:spacing w:val="-5"/>
        </w:rPr>
        <w:t> </w:t>
      </w:r>
      <w:r>
        <w:rPr/>
        <w:t>up</w:t>
      </w:r>
      <w:r>
        <w:rPr>
          <w:spacing w:val="-4"/>
        </w:rPr>
        <w:t> </w:t>
      </w:r>
      <w:r>
        <w:rPr/>
        <w:t>a</w:t>
      </w:r>
      <w:r>
        <w:rPr>
          <w:spacing w:val="-6"/>
        </w:rPr>
        <w:t> </w:t>
      </w:r>
      <w:r>
        <w:rPr/>
        <w:t>portion</w:t>
      </w:r>
      <w:r>
        <w:rPr>
          <w:spacing w:val="-5"/>
        </w:rPr>
        <w:t> </w:t>
      </w:r>
      <w:r>
        <w:rPr/>
        <w:t>of</w:t>
      </w:r>
      <w:r>
        <w:rPr>
          <w:spacing w:val="-5"/>
        </w:rPr>
        <w:t> </w:t>
      </w:r>
      <w:r>
        <w:rPr/>
        <w:t>the</w:t>
      </w:r>
      <w:r>
        <w:rPr>
          <w:spacing w:val="-5"/>
        </w:rPr>
        <w:t> </w:t>
      </w:r>
      <w:r>
        <w:rPr/>
        <w:t>Memphis</w:t>
      </w:r>
      <w:r>
        <w:rPr>
          <w:spacing w:val="-5"/>
        </w:rPr>
        <w:t> </w:t>
      </w:r>
      <w:r>
        <w:rPr/>
        <w:t>Metropolitan</w:t>
      </w:r>
      <w:r>
        <w:rPr>
          <w:spacing w:val="-4"/>
        </w:rPr>
        <w:t> </w:t>
      </w:r>
      <w:r>
        <w:rPr/>
        <w:t>Statistical</w:t>
      </w:r>
      <w:r>
        <w:rPr>
          <w:spacing w:val="-5"/>
        </w:rPr>
        <w:t> </w:t>
      </w:r>
      <w:r>
        <w:rPr/>
        <w:t>Area, the forty-third largest in population in the United States according to the Census </w:t>
      </w:r>
      <w:r>
        <w:rPr>
          <w:spacing w:val="-2"/>
        </w:rPr>
        <w:t>Bureau.</w:t>
      </w:r>
    </w:p>
    <w:p>
      <w:pPr>
        <w:pStyle w:val="BodyText"/>
        <w:spacing w:line="360" w:lineRule="auto" w:before="119"/>
        <w:ind w:left="720" w:right="2428" w:firstLine="151"/>
      </w:pPr>
      <w:r>
        <w:rPr/>
        <w:t>With</w:t>
      </w:r>
      <w:r>
        <w:rPr>
          <w:spacing w:val="-4"/>
        </w:rPr>
        <w:t> </w:t>
      </w:r>
      <w:r>
        <w:rPr/>
        <w:t>a</w:t>
      </w:r>
      <w:r>
        <w:rPr>
          <w:spacing w:val="-4"/>
        </w:rPr>
        <w:t> </w:t>
      </w:r>
      <w:r>
        <w:rPr/>
        <w:t>net</w:t>
      </w:r>
      <w:r>
        <w:rPr>
          <w:spacing w:val="-4"/>
        </w:rPr>
        <w:t> </w:t>
      </w:r>
      <w:r>
        <w:rPr/>
        <w:t>loss</w:t>
      </w:r>
      <w:r>
        <w:rPr>
          <w:spacing w:val="-5"/>
        </w:rPr>
        <w:t> </w:t>
      </w:r>
      <w:r>
        <w:rPr/>
        <w:t>of</w:t>
      </w:r>
      <w:r>
        <w:rPr>
          <w:spacing w:val="-1"/>
        </w:rPr>
        <w:t> </w:t>
      </w:r>
      <w:r>
        <w:rPr/>
        <w:t>474</w:t>
      </w:r>
      <w:r>
        <w:rPr>
          <w:spacing w:val="-3"/>
        </w:rPr>
        <w:t> </w:t>
      </w:r>
      <w:r>
        <w:rPr/>
        <w:t>jobs,</w:t>
      </w:r>
      <w:r>
        <w:rPr>
          <w:spacing w:val="-6"/>
        </w:rPr>
        <w:t> </w:t>
      </w:r>
      <w:r>
        <w:rPr/>
        <w:t>or</w:t>
      </w:r>
      <w:r>
        <w:rPr>
          <w:spacing w:val="-2"/>
        </w:rPr>
        <w:t> </w:t>
      </w:r>
      <w:r>
        <w:rPr/>
        <w:t>1.22</w:t>
      </w:r>
      <w:r>
        <w:rPr>
          <w:spacing w:val="-3"/>
        </w:rPr>
        <w:t> </w:t>
      </w:r>
      <w:r>
        <w:rPr/>
        <w:t>percent</w:t>
      </w:r>
      <w:r>
        <w:rPr>
          <w:spacing w:val="-3"/>
        </w:rPr>
        <w:t> </w:t>
      </w:r>
      <w:r>
        <w:rPr/>
        <w:t>decrease, this WDA is one of three areas in the state to experience a decline of jobs.</w:t>
      </w:r>
      <w:r>
        <w:rPr>
          <w:spacing w:val="40"/>
        </w:rPr>
        <w:t> </w:t>
      </w:r>
      <w:r>
        <w:rPr/>
        <w:t>Goods-Producing industries are projected to experience a net loss of 337 jobs, while the Services-Providing industries are predicted to experience a small net gain of eight jobs. Self-Employed</w:t>
      </w:r>
      <w:r>
        <w:rPr>
          <w:spacing w:val="-7"/>
        </w:rPr>
        <w:t> </w:t>
      </w:r>
      <w:r>
        <w:rPr/>
        <w:t>Workers</w:t>
      </w:r>
      <w:r>
        <w:rPr>
          <w:spacing w:val="-7"/>
        </w:rPr>
        <w:t> </w:t>
      </w:r>
      <w:r>
        <w:rPr/>
        <w:t>are</w:t>
      </w:r>
      <w:r>
        <w:rPr>
          <w:spacing w:val="-8"/>
        </w:rPr>
        <w:t> </w:t>
      </w:r>
      <w:r>
        <w:rPr/>
        <w:t>predicted</w:t>
      </w:r>
      <w:r>
        <w:rPr>
          <w:spacing w:val="-5"/>
        </w:rPr>
        <w:t> </w:t>
      </w:r>
      <w:r>
        <w:rPr/>
        <w:t>to</w:t>
      </w:r>
      <w:r>
        <w:rPr>
          <w:spacing w:val="-2"/>
        </w:rPr>
        <w:t> </w:t>
      </w:r>
      <w:r>
        <w:rPr/>
        <w:t>lose</w:t>
      </w:r>
      <w:r>
        <w:rPr>
          <w:spacing w:val="-6"/>
        </w:rPr>
        <w:t> </w:t>
      </w:r>
      <w:r>
        <w:rPr/>
        <w:t>145</w:t>
      </w:r>
      <w:r>
        <w:rPr>
          <w:spacing w:val="-5"/>
        </w:rPr>
        <w:t> </w:t>
      </w:r>
      <w:r>
        <w:rPr/>
        <w:t>jobs, or 4.90 percent of the workforce.</w:t>
      </w:r>
      <w:r>
        <w:rPr>
          <w:spacing w:val="40"/>
        </w:rPr>
        <w:t> </w:t>
      </w:r>
      <w:r>
        <w:rPr/>
        <w:t>The not-seasonally- adjusted average unemployment rate for 2022 was 4.3 </w:t>
      </w:r>
      <w:r>
        <w:rPr>
          <w:spacing w:val="-2"/>
        </w:rPr>
        <w:t>percent.</w:t>
      </w:r>
    </w:p>
    <w:p>
      <w:pPr>
        <w:spacing w:line="360" w:lineRule="auto" w:before="120"/>
        <w:ind w:left="720" w:right="0" w:firstLine="151"/>
        <w:jc w:val="left"/>
        <w:rPr>
          <w:rFonts w:ascii="Times New Roman"/>
          <w:i/>
          <w:sz w:val="20"/>
        </w:rPr>
      </w:pPr>
      <w:r>
        <w:rPr>
          <w:rFonts w:ascii="Times New Roman"/>
          <w:b/>
          <w:sz w:val="20"/>
        </w:rPr>
        <w:t>Leisure and Hospitality </w:t>
      </w:r>
      <w:r>
        <w:rPr>
          <w:rFonts w:ascii="Times New Roman"/>
          <w:sz w:val="20"/>
        </w:rPr>
        <w:t>is estimated to be one of only three supersectors in the Eastern Arkansas WDA expected to see growth, adding 183 jobs, a 4.26 percent increase.</w:t>
      </w:r>
      <w:r>
        <w:rPr>
          <w:rFonts w:ascii="Times New Roman"/>
          <w:spacing w:val="40"/>
          <w:sz w:val="20"/>
        </w:rPr>
        <w:t> </w:t>
      </w:r>
      <w:r>
        <w:rPr>
          <w:rFonts w:ascii="Times New Roman"/>
          <w:b/>
          <w:sz w:val="20"/>
        </w:rPr>
        <w:t>Professional and Business Services </w:t>
      </w:r>
      <w:r>
        <w:rPr>
          <w:rFonts w:ascii="Times New Roman"/>
          <w:sz w:val="20"/>
        </w:rPr>
        <w:t>is slated to be the fastest growing supersector, increasing its workforce by 5.72 percent.</w:t>
      </w:r>
      <w:r>
        <w:rPr>
          <w:rFonts w:ascii="Times New Roman"/>
          <w:spacing w:val="40"/>
          <w:sz w:val="20"/>
        </w:rPr>
        <w:t> </w:t>
      </w:r>
      <w:r>
        <w:rPr>
          <w:rFonts w:ascii="Times New Roman"/>
          <w:i/>
          <w:sz w:val="20"/>
        </w:rPr>
        <w:t>Warehousing and Storage </w:t>
      </w:r>
      <w:r>
        <w:rPr>
          <w:rFonts w:ascii="Times New Roman"/>
          <w:sz w:val="20"/>
        </w:rPr>
        <w:t>is forecast</w:t>
      </w:r>
      <w:r>
        <w:rPr>
          <w:rFonts w:ascii="Times New Roman"/>
          <w:spacing w:val="-1"/>
          <w:sz w:val="20"/>
        </w:rPr>
        <w:t> </w:t>
      </w:r>
      <w:r>
        <w:rPr>
          <w:rFonts w:ascii="Times New Roman"/>
          <w:sz w:val="20"/>
        </w:rPr>
        <w:t>to be the</w:t>
      </w:r>
      <w:r>
        <w:rPr>
          <w:rFonts w:ascii="Times New Roman"/>
          <w:spacing w:val="-2"/>
          <w:sz w:val="20"/>
        </w:rPr>
        <w:t> </w:t>
      </w:r>
      <w:r>
        <w:rPr>
          <w:rFonts w:ascii="Times New Roman"/>
          <w:sz w:val="20"/>
        </w:rPr>
        <w:t>top and fastest growing industry, increasing its</w:t>
      </w:r>
      <w:r>
        <w:rPr>
          <w:rFonts w:ascii="Times New Roman"/>
          <w:spacing w:val="-1"/>
          <w:sz w:val="20"/>
        </w:rPr>
        <w:t> </w:t>
      </w:r>
      <w:r>
        <w:rPr>
          <w:rFonts w:ascii="Times New Roman"/>
          <w:sz w:val="20"/>
        </w:rPr>
        <w:t>workforce</w:t>
      </w:r>
      <w:r>
        <w:rPr>
          <w:rFonts w:ascii="Times New Roman"/>
          <w:spacing w:val="-2"/>
          <w:sz w:val="20"/>
        </w:rPr>
        <w:t> </w:t>
      </w:r>
      <w:r>
        <w:rPr>
          <w:rFonts w:ascii="Times New Roman"/>
          <w:sz w:val="20"/>
        </w:rPr>
        <w:t>by</w:t>
      </w:r>
      <w:r>
        <w:rPr>
          <w:rFonts w:ascii="Times New Roman"/>
          <w:spacing w:val="-1"/>
          <w:sz w:val="20"/>
        </w:rPr>
        <w:t> </w:t>
      </w:r>
      <w:r>
        <w:rPr>
          <w:rFonts w:ascii="Times New Roman"/>
          <w:sz w:val="20"/>
        </w:rPr>
        <w:t>58.87 percent, or 282 new jobs between 2022 and 2032.</w:t>
      </w:r>
      <w:r>
        <w:rPr>
          <w:rFonts w:ascii="Times New Roman"/>
          <w:spacing w:val="40"/>
          <w:sz w:val="20"/>
        </w:rPr>
        <w:t> </w:t>
      </w:r>
      <w:r>
        <w:rPr>
          <w:rFonts w:ascii="Times New Roman"/>
          <w:sz w:val="20"/>
        </w:rPr>
        <w:t>On the negative side of the job market, </w:t>
      </w:r>
      <w:r>
        <w:rPr>
          <w:rFonts w:ascii="Times New Roman"/>
          <w:b/>
          <w:sz w:val="20"/>
        </w:rPr>
        <w:t>Manufacturing </w:t>
      </w:r>
      <w:r>
        <w:rPr>
          <w:rFonts w:ascii="Times New Roman"/>
          <w:sz w:val="20"/>
        </w:rPr>
        <w:t>is predicted to be the top declining supersector, losing 174 jobs, while </w:t>
      </w:r>
      <w:r>
        <w:rPr>
          <w:rFonts w:ascii="Times New Roman"/>
          <w:b/>
          <w:sz w:val="20"/>
        </w:rPr>
        <w:t>Financial Activities </w:t>
      </w:r>
      <w:r>
        <w:rPr>
          <w:rFonts w:ascii="Times New Roman"/>
          <w:sz w:val="20"/>
        </w:rPr>
        <w:t>is forecast to be the fastest declining supersector, cutting</w:t>
      </w:r>
      <w:r>
        <w:rPr>
          <w:rFonts w:ascii="Times New Roman"/>
          <w:spacing w:val="-3"/>
          <w:sz w:val="20"/>
        </w:rPr>
        <w:t> </w:t>
      </w:r>
      <w:r>
        <w:rPr>
          <w:rFonts w:ascii="Times New Roman"/>
          <w:sz w:val="20"/>
        </w:rPr>
        <w:t>6.91</w:t>
      </w:r>
      <w:r>
        <w:rPr>
          <w:rFonts w:ascii="Times New Roman"/>
          <w:spacing w:val="-3"/>
          <w:sz w:val="20"/>
        </w:rPr>
        <w:t> </w:t>
      </w:r>
      <w:r>
        <w:rPr>
          <w:rFonts w:ascii="Times New Roman"/>
          <w:sz w:val="20"/>
        </w:rPr>
        <w:t>percent</w:t>
      </w:r>
      <w:r>
        <w:rPr>
          <w:rFonts w:ascii="Times New Roman"/>
          <w:spacing w:val="-5"/>
          <w:sz w:val="20"/>
        </w:rPr>
        <w:t> </w:t>
      </w:r>
      <w:r>
        <w:rPr>
          <w:rFonts w:ascii="Times New Roman"/>
          <w:sz w:val="20"/>
        </w:rPr>
        <w:t>from</w:t>
      </w:r>
      <w:r>
        <w:rPr>
          <w:rFonts w:ascii="Times New Roman"/>
          <w:spacing w:val="-3"/>
          <w:sz w:val="20"/>
        </w:rPr>
        <w:t> </w:t>
      </w:r>
      <w:r>
        <w:rPr>
          <w:rFonts w:ascii="Times New Roman"/>
          <w:sz w:val="20"/>
        </w:rPr>
        <w:t>its</w:t>
      </w:r>
      <w:r>
        <w:rPr>
          <w:rFonts w:ascii="Times New Roman"/>
          <w:spacing w:val="-7"/>
          <w:sz w:val="20"/>
        </w:rPr>
        <w:t> </w:t>
      </w:r>
      <w:r>
        <w:rPr>
          <w:rFonts w:ascii="Times New Roman"/>
          <w:sz w:val="20"/>
        </w:rPr>
        <w:t>workforce.</w:t>
      </w:r>
      <w:r>
        <w:rPr>
          <w:rFonts w:ascii="Times New Roman"/>
          <w:spacing w:val="40"/>
          <w:sz w:val="20"/>
        </w:rPr>
        <w:t> </w:t>
      </w:r>
      <w:r>
        <w:rPr>
          <w:rFonts w:ascii="Times New Roman"/>
          <w:i/>
          <w:sz w:val="20"/>
        </w:rPr>
        <w:t>Elementary</w:t>
      </w:r>
      <w:r>
        <w:rPr>
          <w:rFonts w:ascii="Times New Roman"/>
          <w:i/>
          <w:spacing w:val="-4"/>
          <w:sz w:val="20"/>
        </w:rPr>
        <w:t> </w:t>
      </w:r>
      <w:r>
        <w:rPr>
          <w:rFonts w:ascii="Times New Roman"/>
          <w:i/>
          <w:sz w:val="20"/>
        </w:rPr>
        <w:t>and</w:t>
      </w:r>
      <w:r>
        <w:rPr>
          <w:rFonts w:ascii="Times New Roman"/>
          <w:i/>
          <w:spacing w:val="-5"/>
          <w:sz w:val="20"/>
        </w:rPr>
        <w:t> </w:t>
      </w:r>
      <w:r>
        <w:rPr>
          <w:rFonts w:ascii="Times New Roman"/>
          <w:i/>
          <w:sz w:val="20"/>
        </w:rPr>
        <w:t>Secondary</w:t>
      </w:r>
      <w:r>
        <w:rPr>
          <w:rFonts w:ascii="Times New Roman"/>
          <w:i/>
          <w:spacing w:val="-4"/>
          <w:sz w:val="20"/>
        </w:rPr>
        <w:t> </w:t>
      </w:r>
      <w:r>
        <w:rPr>
          <w:rFonts w:ascii="Times New Roman"/>
          <w:i/>
          <w:sz w:val="20"/>
        </w:rPr>
        <w:t>Schools</w:t>
      </w:r>
      <w:r>
        <w:rPr>
          <w:rFonts w:ascii="Times New Roman"/>
          <w:i/>
          <w:spacing w:val="-3"/>
          <w:sz w:val="20"/>
        </w:rPr>
        <w:t> </w:t>
      </w:r>
      <w:r>
        <w:rPr>
          <w:rFonts w:ascii="Times New Roman"/>
          <w:sz w:val="20"/>
        </w:rPr>
        <w:t>is</w:t>
      </w:r>
      <w:r>
        <w:rPr>
          <w:rFonts w:ascii="Times New Roman"/>
          <w:spacing w:val="-5"/>
          <w:sz w:val="20"/>
        </w:rPr>
        <w:t> </w:t>
      </w:r>
      <w:r>
        <w:rPr>
          <w:rFonts w:ascii="Times New Roman"/>
          <w:sz w:val="20"/>
        </w:rPr>
        <w:t>slated to be the top declining industry, with a drop of 299 jobs, while </w:t>
      </w:r>
      <w:r>
        <w:rPr>
          <w:rFonts w:ascii="Times New Roman"/>
          <w:i/>
          <w:sz w:val="20"/>
        </w:rPr>
        <w:t>Fabricated Metal</w:t>
      </w:r>
    </w:p>
    <w:p>
      <w:pPr>
        <w:spacing w:line="360" w:lineRule="auto" w:before="91"/>
        <w:ind w:left="4625" w:right="767" w:firstLine="0"/>
        <w:jc w:val="left"/>
        <w:rPr>
          <w:rFonts w:ascii="Times New Roman"/>
          <w:sz w:val="20"/>
        </w:rPr>
      </w:pPr>
      <w:r>
        <w:rPr/>
        <w:br w:type="column"/>
      </w:r>
      <w:r>
        <w:rPr>
          <w:rFonts w:ascii="Times New Roman"/>
          <w:i/>
          <w:sz w:val="20"/>
        </w:rPr>
        <w:t>Product Manufacturing </w:t>
      </w:r>
      <w:r>
        <w:rPr>
          <w:rFonts w:ascii="Times New Roman"/>
          <w:sz w:val="20"/>
        </w:rPr>
        <w:t>is set to lose</w:t>
      </w:r>
      <w:r>
        <w:rPr>
          <w:rFonts w:ascii="Times New Roman"/>
          <w:spacing w:val="-8"/>
          <w:sz w:val="20"/>
        </w:rPr>
        <w:t> </w:t>
      </w:r>
      <w:r>
        <w:rPr>
          <w:rFonts w:ascii="Times New Roman"/>
          <w:sz w:val="20"/>
        </w:rPr>
        <w:t>53.68</w:t>
      </w:r>
      <w:r>
        <w:rPr>
          <w:rFonts w:ascii="Times New Roman"/>
          <w:spacing w:val="-9"/>
          <w:sz w:val="20"/>
        </w:rPr>
        <w:t> </w:t>
      </w:r>
      <w:r>
        <w:rPr>
          <w:rFonts w:ascii="Times New Roman"/>
          <w:sz w:val="20"/>
        </w:rPr>
        <w:t>percent</w:t>
      </w:r>
      <w:r>
        <w:rPr>
          <w:rFonts w:ascii="Times New Roman"/>
          <w:spacing w:val="-9"/>
          <w:sz w:val="20"/>
        </w:rPr>
        <w:t> </w:t>
      </w:r>
      <w:r>
        <w:rPr>
          <w:rFonts w:ascii="Times New Roman"/>
          <w:sz w:val="20"/>
        </w:rPr>
        <w:t>of</w:t>
      </w:r>
      <w:r>
        <w:rPr>
          <w:rFonts w:ascii="Times New Roman"/>
          <w:spacing w:val="-8"/>
          <w:sz w:val="20"/>
        </w:rPr>
        <w:t> </w:t>
      </w:r>
      <w:r>
        <w:rPr>
          <w:rFonts w:ascii="Times New Roman"/>
          <w:sz w:val="20"/>
        </w:rPr>
        <w:t>its</w:t>
      </w:r>
      <w:r>
        <w:rPr>
          <w:rFonts w:ascii="Times New Roman"/>
          <w:spacing w:val="-9"/>
          <w:sz w:val="20"/>
        </w:rPr>
        <w:t> </w:t>
      </w:r>
      <w:r>
        <w:rPr>
          <w:rFonts w:ascii="Times New Roman"/>
          <w:sz w:val="20"/>
        </w:rPr>
        <w:t>workforce, becoming the fastest declining </w:t>
      </w:r>
      <w:r>
        <w:rPr>
          <w:rFonts w:ascii="Times New Roman"/>
          <w:spacing w:val="-2"/>
          <w:sz w:val="20"/>
        </w:rPr>
        <w:t>industry.</w:t>
      </w:r>
    </w:p>
    <w:p>
      <w:pPr>
        <w:pStyle w:val="BodyText"/>
        <w:spacing w:line="362" w:lineRule="auto" w:before="120"/>
        <w:ind w:left="691" w:right="767" w:firstLine="4085"/>
      </w:pPr>
      <w:r>
        <w:rPr/>
        <w:t>According</w:t>
      </w:r>
      <w:r>
        <w:rPr>
          <w:spacing w:val="-13"/>
        </w:rPr>
        <w:t> </w:t>
      </w:r>
      <w:r>
        <w:rPr/>
        <w:t>to</w:t>
      </w:r>
      <w:r>
        <w:rPr>
          <w:spacing w:val="-12"/>
        </w:rPr>
        <w:t> </w:t>
      </w:r>
      <w:r>
        <w:rPr/>
        <w:t>occupational projections,</w:t>
      </w:r>
      <w:r>
        <w:rPr>
          <w:spacing w:val="-3"/>
        </w:rPr>
        <w:t> </w:t>
      </w:r>
      <w:r>
        <w:rPr/>
        <w:t>the</w:t>
      </w:r>
      <w:r>
        <w:rPr>
          <w:spacing w:val="-4"/>
        </w:rPr>
        <w:t> </w:t>
      </w:r>
      <w:r>
        <w:rPr/>
        <w:t>Eastern</w:t>
      </w:r>
      <w:r>
        <w:rPr>
          <w:spacing w:val="-5"/>
        </w:rPr>
        <w:t> </w:t>
      </w:r>
      <w:r>
        <w:rPr/>
        <w:t>Arkansas</w:t>
      </w:r>
      <w:r>
        <w:rPr>
          <w:spacing w:val="-3"/>
        </w:rPr>
        <w:t> </w:t>
      </w:r>
      <w:r>
        <w:rPr/>
        <w:t>WDA</w:t>
      </w:r>
      <w:r>
        <w:rPr>
          <w:spacing w:val="-4"/>
        </w:rPr>
        <w:t> </w:t>
      </w:r>
      <w:r>
        <w:rPr/>
        <w:t>is</w:t>
      </w:r>
      <w:r>
        <w:rPr>
          <w:spacing w:val="-5"/>
        </w:rPr>
        <w:t> </w:t>
      </w:r>
      <w:r>
        <w:rPr/>
        <w:t>expected</w:t>
      </w:r>
      <w:r>
        <w:rPr>
          <w:spacing w:val="-3"/>
        </w:rPr>
        <w:t> </w:t>
      </w:r>
      <w:r>
        <w:rPr/>
        <w:t>to</w:t>
      </w:r>
      <w:r>
        <w:rPr>
          <w:spacing w:val="-2"/>
        </w:rPr>
        <w:t> </w:t>
      </w:r>
      <w:r>
        <w:rPr/>
        <w:t>have</w:t>
      </w:r>
      <w:r>
        <w:rPr>
          <w:spacing w:val="-3"/>
        </w:rPr>
        <w:t> </w:t>
      </w:r>
      <w:r>
        <w:rPr/>
        <w:t>4,397</w:t>
      </w:r>
      <w:r>
        <w:rPr>
          <w:spacing w:val="-5"/>
        </w:rPr>
        <w:t> </w:t>
      </w:r>
      <w:r>
        <w:rPr/>
        <w:t>annual</w:t>
      </w:r>
      <w:r>
        <w:rPr>
          <w:spacing w:val="-3"/>
        </w:rPr>
        <w:t> </w:t>
      </w:r>
      <w:r>
        <w:rPr>
          <w:spacing w:val="-5"/>
        </w:rPr>
        <w:t>job</w:t>
      </w:r>
    </w:p>
    <w:p>
      <w:pPr>
        <w:pStyle w:val="BodyText"/>
        <w:spacing w:line="360" w:lineRule="auto"/>
        <w:ind w:left="3062" w:right="736"/>
      </w:pPr>
      <w:r>
        <w:rPr/>
        <w:t>openings</w:t>
      </w:r>
      <w:r>
        <w:rPr>
          <w:spacing w:val="-6"/>
        </w:rPr>
        <w:t> </w:t>
      </w:r>
      <w:r>
        <w:rPr/>
        <w:t>during</w:t>
      </w:r>
      <w:r>
        <w:rPr>
          <w:spacing w:val="-4"/>
        </w:rPr>
        <w:t> </w:t>
      </w:r>
      <w:r>
        <w:rPr/>
        <w:t>the</w:t>
      </w:r>
      <w:r>
        <w:rPr>
          <w:spacing w:val="-5"/>
        </w:rPr>
        <w:t> </w:t>
      </w:r>
      <w:r>
        <w:rPr/>
        <w:t>projection</w:t>
      </w:r>
      <w:r>
        <w:rPr>
          <w:spacing w:val="-6"/>
        </w:rPr>
        <w:t> </w:t>
      </w:r>
      <w:r>
        <w:rPr/>
        <w:t>period,</w:t>
      </w:r>
      <w:r>
        <w:rPr>
          <w:spacing w:val="-7"/>
        </w:rPr>
        <w:t> </w:t>
      </w:r>
      <w:r>
        <w:rPr/>
        <w:t>with</w:t>
      </w:r>
      <w:r>
        <w:rPr>
          <w:spacing w:val="-4"/>
        </w:rPr>
        <w:t> </w:t>
      </w:r>
      <w:r>
        <w:rPr/>
        <w:t>2,004</w:t>
      </w:r>
      <w:r>
        <w:rPr>
          <w:spacing w:val="-6"/>
        </w:rPr>
        <w:t> </w:t>
      </w:r>
      <w:r>
        <w:rPr/>
        <w:t>being created due to employees leaving the workforce and 2,440</w:t>
      </w:r>
      <w:r>
        <w:rPr>
          <w:spacing w:val="-1"/>
        </w:rPr>
        <w:t> </w:t>
      </w:r>
      <w:r>
        <w:rPr/>
        <w:t>related to those changing jobs.</w:t>
      </w:r>
      <w:r>
        <w:rPr>
          <w:spacing w:val="40"/>
        </w:rPr>
        <w:t> </w:t>
      </w:r>
      <w:r>
        <w:rPr/>
        <w:t>Job</w:t>
      </w:r>
      <w:r>
        <w:rPr>
          <w:spacing w:val="-1"/>
        </w:rPr>
        <w:t> </w:t>
      </w:r>
      <w:r>
        <w:rPr/>
        <w:t>opportunities related to growth and expansion could be reduced by</w:t>
      </w:r>
      <w:r>
        <w:rPr>
          <w:spacing w:val="40"/>
        </w:rPr>
        <w:t> </w:t>
      </w:r>
      <w:r>
        <w:rPr/>
        <w:t>47 jobs annually.</w:t>
      </w:r>
      <w:r>
        <w:rPr>
          <w:spacing w:val="40"/>
        </w:rPr>
        <w:t> </w:t>
      </w:r>
      <w:r>
        <w:rPr>
          <w:b/>
        </w:rPr>
        <w:t>Transportation and Material Moving Occupations </w:t>
      </w:r>
      <w:r>
        <w:rPr/>
        <w:t>is estimated to be the top growing</w:t>
      </w:r>
      <w:r>
        <w:rPr>
          <w:spacing w:val="-3"/>
        </w:rPr>
        <w:t> </w:t>
      </w:r>
      <w:r>
        <w:rPr/>
        <w:t>major</w:t>
      </w:r>
      <w:r>
        <w:rPr>
          <w:spacing w:val="-2"/>
        </w:rPr>
        <w:t> </w:t>
      </w:r>
      <w:r>
        <w:rPr/>
        <w:t>group,</w:t>
      </w:r>
      <w:r>
        <w:rPr>
          <w:spacing w:val="-2"/>
        </w:rPr>
        <w:t> </w:t>
      </w:r>
      <w:r>
        <w:rPr/>
        <w:t>adding</w:t>
      </w:r>
      <w:r>
        <w:rPr>
          <w:spacing w:val="-3"/>
        </w:rPr>
        <w:t> </w:t>
      </w:r>
      <w:r>
        <w:rPr/>
        <w:t>212</w:t>
      </w:r>
      <w:r>
        <w:rPr>
          <w:spacing w:val="-2"/>
        </w:rPr>
        <w:t> </w:t>
      </w:r>
      <w:r>
        <w:rPr/>
        <w:t>jobs</w:t>
      </w:r>
      <w:r>
        <w:rPr>
          <w:spacing w:val="-3"/>
        </w:rPr>
        <w:t> </w:t>
      </w:r>
      <w:r>
        <w:rPr/>
        <w:t>to</w:t>
      </w:r>
      <w:r>
        <w:rPr>
          <w:spacing w:val="-2"/>
        </w:rPr>
        <w:t> </w:t>
      </w:r>
      <w:r>
        <w:rPr/>
        <w:t>its</w:t>
      </w:r>
      <w:r>
        <w:rPr>
          <w:spacing w:val="-3"/>
        </w:rPr>
        <w:t> </w:t>
      </w:r>
      <w:r>
        <w:rPr/>
        <w:t>workforce, while</w:t>
      </w:r>
      <w:r>
        <w:rPr>
          <w:spacing w:val="-6"/>
        </w:rPr>
        <w:t> </w:t>
      </w:r>
      <w:r>
        <w:rPr>
          <w:b/>
        </w:rPr>
        <w:t>Healthcare</w:t>
      </w:r>
      <w:r>
        <w:rPr>
          <w:b/>
          <w:spacing w:val="-6"/>
        </w:rPr>
        <w:t> </w:t>
      </w:r>
      <w:r>
        <w:rPr>
          <w:b/>
        </w:rPr>
        <w:t>Support</w:t>
      </w:r>
      <w:r>
        <w:rPr>
          <w:b/>
          <w:spacing w:val="-5"/>
        </w:rPr>
        <w:t> </w:t>
      </w:r>
      <w:r>
        <w:rPr>
          <w:b/>
        </w:rPr>
        <w:t>Occupations</w:t>
      </w:r>
      <w:r>
        <w:rPr>
          <w:b/>
          <w:spacing w:val="-3"/>
        </w:rPr>
        <w:t> </w:t>
      </w:r>
      <w:r>
        <w:rPr/>
        <w:t>is</w:t>
      </w:r>
      <w:r>
        <w:rPr>
          <w:spacing w:val="-7"/>
        </w:rPr>
        <w:t> </w:t>
      </w:r>
      <w:r>
        <w:rPr/>
        <w:t>expected</w:t>
      </w:r>
      <w:r>
        <w:rPr>
          <w:spacing w:val="-4"/>
        </w:rPr>
        <w:t> </w:t>
      </w:r>
      <w:r>
        <w:rPr/>
        <w:t>to be the fastest growing major group, increasing its workforce by 12.53 percent.</w:t>
      </w:r>
      <w:r>
        <w:rPr>
          <w:spacing w:val="40"/>
        </w:rPr>
        <w:t> </w:t>
      </w:r>
      <w:r>
        <w:rPr/>
        <w:t>Driving this growth is </w:t>
      </w:r>
      <w:r>
        <w:rPr>
          <w:i/>
        </w:rPr>
        <w:t>Home Health</w:t>
      </w:r>
      <w:r>
        <w:rPr>
          <w:i/>
          <w:spacing w:val="-1"/>
        </w:rPr>
        <w:t> </w:t>
      </w:r>
      <w:r>
        <w:rPr>
          <w:i/>
        </w:rPr>
        <w:t>and</w:t>
      </w:r>
      <w:r>
        <w:rPr>
          <w:i/>
          <w:spacing w:val="-2"/>
        </w:rPr>
        <w:t> </w:t>
      </w:r>
      <w:r>
        <w:rPr>
          <w:i/>
        </w:rPr>
        <w:t>Personal</w:t>
      </w:r>
      <w:r>
        <w:rPr>
          <w:i/>
          <w:spacing w:val="-2"/>
        </w:rPr>
        <w:t> </w:t>
      </w:r>
      <w:r>
        <w:rPr>
          <w:i/>
        </w:rPr>
        <w:t>Care</w:t>
      </w:r>
      <w:r>
        <w:rPr>
          <w:i/>
          <w:spacing w:val="-1"/>
        </w:rPr>
        <w:t> </w:t>
      </w:r>
      <w:r>
        <w:rPr>
          <w:i/>
        </w:rPr>
        <w:t>Aides</w:t>
      </w:r>
      <w:r>
        <w:rPr/>
        <w:t>,</w:t>
      </w:r>
      <w:r>
        <w:rPr>
          <w:spacing w:val="-1"/>
        </w:rPr>
        <w:t> </w:t>
      </w:r>
      <w:r>
        <w:rPr/>
        <w:t>which is</w:t>
      </w:r>
      <w:r>
        <w:rPr>
          <w:spacing w:val="-2"/>
        </w:rPr>
        <w:t> </w:t>
      </w:r>
      <w:r>
        <w:rPr/>
        <w:t>slated to add 181 new jobs during the projection period.</w:t>
      </w:r>
    </w:p>
    <w:p>
      <w:pPr>
        <w:spacing w:line="360" w:lineRule="auto" w:before="0"/>
        <w:ind w:left="691" w:right="767" w:firstLine="2371"/>
        <w:jc w:val="left"/>
        <w:rPr>
          <w:rFonts w:ascii="Times New Roman"/>
          <w:sz w:val="20"/>
        </w:rPr>
      </w:pPr>
      <w:r>
        <w:rPr>
          <w:rFonts w:ascii="Times New Roman"/>
          <w:i/>
          <w:sz w:val="20"/>
        </w:rPr>
        <w:t>Nurse Practitioners </w:t>
      </w:r>
      <w:r>
        <w:rPr>
          <w:rFonts w:ascii="Times New Roman"/>
          <w:sz w:val="20"/>
        </w:rPr>
        <w:t>is projected to be the fastest growing occupation, gaining 40 percent</w:t>
      </w:r>
      <w:r>
        <w:rPr>
          <w:rFonts w:ascii="Times New Roman"/>
          <w:spacing w:val="-1"/>
          <w:sz w:val="20"/>
        </w:rPr>
        <w:t> </w:t>
      </w:r>
      <w:r>
        <w:rPr>
          <w:rFonts w:ascii="Times New Roman"/>
          <w:sz w:val="20"/>
        </w:rPr>
        <w:t>more workers between 2022 and 2032.</w:t>
      </w:r>
      <w:r>
        <w:rPr>
          <w:rFonts w:ascii="Times New Roman"/>
          <w:spacing w:val="40"/>
          <w:sz w:val="20"/>
        </w:rPr>
        <w:t> </w:t>
      </w:r>
      <w:r>
        <w:rPr>
          <w:rFonts w:ascii="Times New Roman"/>
          <w:sz w:val="20"/>
        </w:rPr>
        <w:t>On the negative side of the labor market, </w:t>
      </w:r>
      <w:r>
        <w:rPr>
          <w:rFonts w:ascii="Times New Roman"/>
          <w:i/>
          <w:sz w:val="20"/>
        </w:rPr>
        <w:t>Cashiers </w:t>
      </w:r>
      <w:r>
        <w:rPr>
          <w:rFonts w:ascii="Times New Roman"/>
          <w:sz w:val="20"/>
        </w:rPr>
        <w:t>is forecast to cut 184 jobs from its workforce, becoming the top declining occupation, while </w:t>
      </w:r>
      <w:r>
        <w:rPr>
          <w:rFonts w:ascii="Times New Roman"/>
          <w:i/>
          <w:sz w:val="20"/>
        </w:rPr>
        <w:t>Structural Metal</w:t>
      </w:r>
      <w:r>
        <w:rPr>
          <w:rFonts w:ascii="Times New Roman"/>
          <w:i/>
          <w:sz w:val="20"/>
        </w:rPr>
        <w:t> Fabricators and Fitters </w:t>
      </w:r>
      <w:r>
        <w:rPr>
          <w:rFonts w:ascii="Times New Roman"/>
          <w:sz w:val="20"/>
        </w:rPr>
        <w:t>could reduce its already small local workforce by 41.18 percent, becoming the fastest declining occupation in the area. Eight major groups are</w:t>
      </w:r>
      <w:r>
        <w:rPr>
          <w:rFonts w:ascii="Times New Roman"/>
          <w:spacing w:val="-4"/>
          <w:sz w:val="20"/>
        </w:rPr>
        <w:t> </w:t>
      </w:r>
      <w:r>
        <w:rPr>
          <w:rFonts w:ascii="Times New Roman"/>
          <w:sz w:val="20"/>
        </w:rPr>
        <w:t>predicted</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see</w:t>
      </w:r>
      <w:r>
        <w:rPr>
          <w:rFonts w:ascii="Times New Roman"/>
          <w:spacing w:val="-4"/>
          <w:sz w:val="20"/>
        </w:rPr>
        <w:t> </w:t>
      </w:r>
      <w:r>
        <w:rPr>
          <w:rFonts w:ascii="Times New Roman"/>
          <w:sz w:val="20"/>
        </w:rPr>
        <w:t>job</w:t>
      </w:r>
      <w:r>
        <w:rPr>
          <w:rFonts w:ascii="Times New Roman"/>
          <w:spacing w:val="-3"/>
          <w:sz w:val="20"/>
        </w:rPr>
        <w:t> </w:t>
      </w:r>
      <w:r>
        <w:rPr>
          <w:rFonts w:ascii="Times New Roman"/>
          <w:sz w:val="20"/>
        </w:rPr>
        <w:t>loss.</w:t>
      </w:r>
      <w:r>
        <w:rPr>
          <w:rFonts w:ascii="Times New Roman"/>
          <w:spacing w:val="40"/>
          <w:sz w:val="20"/>
        </w:rPr>
        <w:t> </w:t>
      </w:r>
      <w:r>
        <w:rPr>
          <w:rFonts w:ascii="Times New Roman"/>
          <w:b/>
          <w:sz w:val="20"/>
        </w:rPr>
        <w:t>Office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Administrative</w:t>
      </w:r>
      <w:r>
        <w:rPr>
          <w:rFonts w:ascii="Times New Roman"/>
          <w:b/>
          <w:spacing w:val="-4"/>
          <w:sz w:val="20"/>
        </w:rPr>
        <w:t> </w:t>
      </w:r>
      <w:r>
        <w:rPr>
          <w:rFonts w:ascii="Times New Roman"/>
          <w:b/>
          <w:sz w:val="20"/>
        </w:rPr>
        <w:t>Support</w:t>
      </w:r>
      <w:r>
        <w:rPr>
          <w:rFonts w:ascii="Times New Roman"/>
          <w:b/>
          <w:spacing w:val="-3"/>
          <w:sz w:val="20"/>
        </w:rPr>
        <w:t> </w:t>
      </w:r>
      <w:r>
        <w:rPr>
          <w:rFonts w:ascii="Times New Roman"/>
          <w:b/>
          <w:sz w:val="20"/>
        </w:rPr>
        <w:t>Occupations </w:t>
      </w:r>
      <w:r>
        <w:rPr>
          <w:rFonts w:ascii="Times New Roman"/>
          <w:sz w:val="20"/>
        </w:rPr>
        <w:t>are estimated to lose 326 jobs, while </w:t>
      </w:r>
      <w:r>
        <w:rPr>
          <w:rFonts w:ascii="Times New Roman"/>
          <w:b/>
          <w:sz w:val="20"/>
        </w:rPr>
        <w:t>Sales and Related Occupations </w:t>
      </w:r>
      <w:r>
        <w:rPr>
          <w:rFonts w:ascii="Times New Roman"/>
          <w:sz w:val="20"/>
        </w:rPr>
        <w:t>could cut 9.21 percent from its workforce.</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50" w:space="40"/>
            <w:col w:w="8250"/>
          </w:cols>
        </w:sectPr>
      </w:pPr>
    </w:p>
    <w:p>
      <w:pPr>
        <w:pStyle w:val="Heading1"/>
        <w:spacing w:line="433" w:lineRule="exact" w:before="72"/>
      </w:pPr>
      <w:r>
        <w:rPr>
          <w:spacing w:val="-8"/>
        </w:rPr>
        <w:t>Eastern</w:t>
      </w:r>
      <w:r>
        <w:rPr>
          <w:spacing w:val="-17"/>
        </w:rPr>
        <w:t> </w:t>
      </w:r>
      <w:r>
        <w:rPr>
          <w:spacing w:val="-8"/>
        </w:rPr>
        <w:t>Arkansas</w:t>
      </w:r>
      <w:r>
        <w:rPr>
          <w:spacing w:val="-14"/>
        </w:rPr>
        <w:t> </w:t>
      </w:r>
      <w:r>
        <w:rPr>
          <w:spacing w:val="-8"/>
        </w:rPr>
        <w:t>Workforce</w:t>
      </w:r>
      <w:r>
        <w:rPr>
          <w:spacing w:val="-16"/>
        </w:rPr>
        <w:t> </w:t>
      </w:r>
      <w:r>
        <w:rPr>
          <w:spacing w:val="-8"/>
        </w:rPr>
        <w:t>Development</w:t>
      </w:r>
      <w:r>
        <w:rPr>
          <w:spacing w:val="-17"/>
        </w:rPr>
        <w:t> </w:t>
      </w:r>
      <w:r>
        <w:rPr>
          <w:spacing w:val="-8"/>
        </w:rPr>
        <w:t>Area</w:t>
      </w:r>
    </w:p>
    <w:p>
      <w:pPr>
        <w:spacing w:line="433" w:lineRule="exact" w:before="0" w:after="5"/>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86"/>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5" w:right="13"/>
              <w:jc w:val="center"/>
              <w:rPr>
                <w:rFonts w:ascii="Arial"/>
                <w:b/>
                <w:sz w:val="20"/>
              </w:rPr>
            </w:pPr>
            <w:r>
              <w:rPr>
                <w:rFonts w:ascii="Arial"/>
                <w:b/>
                <w:spacing w:val="-4"/>
                <w:sz w:val="20"/>
              </w:rPr>
              <w:t>2022</w:t>
            </w:r>
          </w:p>
          <w:p>
            <w:pPr>
              <w:pStyle w:val="TableParagraph"/>
              <w:spacing w:line="230" w:lineRule="atLeast" w:before="0"/>
              <w:ind w:left="15" w:right="9"/>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5" w:right="6"/>
              <w:jc w:val="center"/>
              <w:rPr>
                <w:rFonts w:ascii="Arial"/>
                <w:b/>
                <w:sz w:val="20"/>
              </w:rPr>
            </w:pPr>
            <w:r>
              <w:rPr>
                <w:rFonts w:ascii="Arial"/>
                <w:b/>
                <w:spacing w:val="-4"/>
                <w:sz w:val="20"/>
              </w:rPr>
              <w:t>2032</w:t>
            </w:r>
          </w:p>
          <w:p>
            <w:pPr>
              <w:pStyle w:val="TableParagraph"/>
              <w:spacing w:line="230" w:lineRule="atLeast" w:before="0"/>
              <w:ind w:left="15"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1086" w:type="dxa"/>
          </w:tcPr>
          <w:p>
            <w:pPr>
              <w:pStyle w:val="TableParagraph"/>
              <w:spacing w:line="240" w:lineRule="auto" w:before="114"/>
              <w:ind w:left="179" w:right="155"/>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04"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8"/>
              <w:rPr>
                <w:rFonts w:ascii="Arial"/>
                <w:b/>
                <w:sz w:val="20"/>
              </w:rPr>
            </w:pPr>
            <w:r>
              <w:rPr>
                <w:rFonts w:ascii="Arial"/>
                <w:b/>
                <w:spacing w:val="-2"/>
                <w:sz w:val="20"/>
              </w:rPr>
              <w:t>38,999</w:t>
            </w:r>
          </w:p>
        </w:tc>
        <w:tc>
          <w:tcPr>
            <w:tcW w:w="1415" w:type="dxa"/>
          </w:tcPr>
          <w:p>
            <w:pPr>
              <w:pStyle w:val="TableParagraph"/>
              <w:spacing w:line="210" w:lineRule="exact" w:before="0"/>
              <w:ind w:right="95"/>
              <w:rPr>
                <w:rFonts w:ascii="Arial"/>
                <w:b/>
                <w:sz w:val="20"/>
              </w:rPr>
            </w:pPr>
            <w:r>
              <w:rPr>
                <w:rFonts w:ascii="Arial"/>
                <w:b/>
                <w:spacing w:val="-2"/>
                <w:sz w:val="20"/>
              </w:rPr>
              <w:t>38,525</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474</w:t>
            </w:r>
          </w:p>
        </w:tc>
        <w:tc>
          <w:tcPr>
            <w:tcW w:w="1086" w:type="dxa"/>
          </w:tcPr>
          <w:p>
            <w:pPr>
              <w:pStyle w:val="TableParagraph"/>
              <w:spacing w:line="210" w:lineRule="exact" w:before="0"/>
              <w:ind w:right="91"/>
              <w:rPr>
                <w:rFonts w:ascii="Arial"/>
                <w:b/>
                <w:sz w:val="20"/>
              </w:rPr>
            </w:pPr>
            <w:r>
              <w:rPr>
                <w:rFonts w:ascii="Arial"/>
                <w:b/>
                <w:spacing w:val="-2"/>
                <w:sz w:val="20"/>
              </w:rPr>
              <w:t>-1.22%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04"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9"/>
              <w:rPr>
                <w:rFonts w:ascii="Arial"/>
                <w:sz w:val="20"/>
              </w:rPr>
            </w:pPr>
            <w:r>
              <w:rPr>
                <w:rFonts w:ascii="Arial"/>
                <w:spacing w:val="-2"/>
                <w:sz w:val="20"/>
              </w:rPr>
              <w:t>2,960</w:t>
            </w:r>
          </w:p>
        </w:tc>
        <w:tc>
          <w:tcPr>
            <w:tcW w:w="1415" w:type="dxa"/>
          </w:tcPr>
          <w:p>
            <w:pPr>
              <w:pStyle w:val="TableParagraph"/>
              <w:spacing w:line="210" w:lineRule="exact" w:before="0"/>
              <w:ind w:right="95"/>
              <w:rPr>
                <w:rFonts w:ascii="Arial"/>
                <w:sz w:val="20"/>
              </w:rPr>
            </w:pPr>
            <w:r>
              <w:rPr>
                <w:rFonts w:ascii="Arial"/>
                <w:spacing w:val="-2"/>
                <w:sz w:val="20"/>
              </w:rPr>
              <w:t>2,815</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145</w:t>
            </w:r>
          </w:p>
        </w:tc>
        <w:tc>
          <w:tcPr>
            <w:tcW w:w="1086" w:type="dxa"/>
          </w:tcPr>
          <w:p>
            <w:pPr>
              <w:pStyle w:val="TableParagraph"/>
              <w:spacing w:line="210" w:lineRule="exact" w:before="0"/>
              <w:ind w:right="94"/>
              <w:rPr>
                <w:rFonts w:ascii="Arial"/>
                <w:sz w:val="20"/>
              </w:rPr>
            </w:pPr>
            <w:r>
              <w:rPr>
                <w:rFonts w:ascii="Arial"/>
                <w:spacing w:val="-2"/>
                <w:sz w:val="20"/>
              </w:rPr>
              <w:t>-4.90%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04"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9"/>
              <w:rPr>
                <w:rFonts w:ascii="Arial"/>
                <w:sz w:val="20"/>
              </w:rPr>
            </w:pPr>
            <w:r>
              <w:rPr>
                <w:rFonts w:ascii="Arial"/>
                <w:spacing w:val="-2"/>
                <w:sz w:val="20"/>
              </w:rPr>
              <w:t>6,268</w:t>
            </w:r>
          </w:p>
        </w:tc>
        <w:tc>
          <w:tcPr>
            <w:tcW w:w="1415" w:type="dxa"/>
          </w:tcPr>
          <w:p>
            <w:pPr>
              <w:pStyle w:val="TableParagraph"/>
              <w:spacing w:line="210" w:lineRule="exact" w:before="0"/>
              <w:ind w:right="95"/>
              <w:rPr>
                <w:rFonts w:ascii="Arial"/>
                <w:sz w:val="20"/>
              </w:rPr>
            </w:pPr>
            <w:r>
              <w:rPr>
                <w:rFonts w:ascii="Arial"/>
                <w:spacing w:val="-2"/>
                <w:sz w:val="20"/>
              </w:rPr>
              <w:t>5,931</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337</w:t>
            </w:r>
          </w:p>
        </w:tc>
        <w:tc>
          <w:tcPr>
            <w:tcW w:w="1086" w:type="dxa"/>
          </w:tcPr>
          <w:p>
            <w:pPr>
              <w:pStyle w:val="TableParagraph"/>
              <w:spacing w:line="210" w:lineRule="exact" w:before="0"/>
              <w:ind w:right="94"/>
              <w:rPr>
                <w:rFonts w:ascii="Arial"/>
                <w:sz w:val="20"/>
              </w:rPr>
            </w:pPr>
            <w:r>
              <w:rPr>
                <w:rFonts w:ascii="Arial"/>
                <w:spacing w:val="-2"/>
                <w:sz w:val="20"/>
              </w:rPr>
              <w:t>-5.38%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04"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line="210" w:lineRule="exact" w:before="0"/>
              <w:ind w:right="99"/>
              <w:rPr>
                <w:rFonts w:ascii="Arial"/>
                <w:b/>
                <w:sz w:val="20"/>
              </w:rPr>
            </w:pPr>
            <w:r>
              <w:rPr>
                <w:rFonts w:ascii="Arial"/>
                <w:b/>
                <w:spacing w:val="-2"/>
                <w:sz w:val="20"/>
              </w:rPr>
              <w:t>2,262</w:t>
            </w:r>
          </w:p>
        </w:tc>
        <w:tc>
          <w:tcPr>
            <w:tcW w:w="1415" w:type="dxa"/>
          </w:tcPr>
          <w:p>
            <w:pPr>
              <w:pStyle w:val="TableParagraph"/>
              <w:spacing w:line="210" w:lineRule="exact" w:before="0"/>
              <w:ind w:right="95"/>
              <w:rPr>
                <w:rFonts w:ascii="Arial"/>
                <w:b/>
                <w:sz w:val="20"/>
              </w:rPr>
            </w:pPr>
            <w:r>
              <w:rPr>
                <w:rFonts w:ascii="Arial"/>
                <w:b/>
                <w:spacing w:val="-2"/>
                <w:sz w:val="20"/>
              </w:rPr>
              <w:t>2,131</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131</w:t>
            </w:r>
          </w:p>
        </w:tc>
        <w:tc>
          <w:tcPr>
            <w:tcW w:w="1086" w:type="dxa"/>
          </w:tcPr>
          <w:p>
            <w:pPr>
              <w:pStyle w:val="TableParagraph"/>
              <w:spacing w:line="210" w:lineRule="exact" w:before="0"/>
              <w:ind w:right="91"/>
              <w:rPr>
                <w:rFonts w:ascii="Arial"/>
                <w:b/>
                <w:sz w:val="20"/>
              </w:rPr>
            </w:pPr>
            <w:r>
              <w:rPr>
                <w:rFonts w:ascii="Arial"/>
                <w:b/>
                <w:spacing w:val="-2"/>
                <w:sz w:val="20"/>
              </w:rPr>
              <w:t>-5.79%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04"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9"/>
              <w:rPr>
                <w:rFonts w:ascii="Arial"/>
                <w:sz w:val="20"/>
              </w:rPr>
            </w:pPr>
            <w:r>
              <w:rPr>
                <w:rFonts w:ascii="Arial"/>
                <w:spacing w:val="-2"/>
                <w:sz w:val="20"/>
              </w:rPr>
              <w:t>2,255</w:t>
            </w:r>
          </w:p>
        </w:tc>
        <w:tc>
          <w:tcPr>
            <w:tcW w:w="1415" w:type="dxa"/>
          </w:tcPr>
          <w:p>
            <w:pPr>
              <w:pStyle w:val="TableParagraph"/>
              <w:spacing w:line="210" w:lineRule="exact" w:before="0"/>
              <w:ind w:right="95"/>
              <w:rPr>
                <w:rFonts w:ascii="Arial"/>
                <w:sz w:val="20"/>
              </w:rPr>
            </w:pPr>
            <w:r>
              <w:rPr>
                <w:rFonts w:ascii="Arial"/>
                <w:spacing w:val="-2"/>
                <w:sz w:val="20"/>
              </w:rPr>
              <w:t>2,125</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130</w:t>
            </w:r>
          </w:p>
        </w:tc>
        <w:tc>
          <w:tcPr>
            <w:tcW w:w="1086" w:type="dxa"/>
          </w:tcPr>
          <w:p>
            <w:pPr>
              <w:pStyle w:val="TableParagraph"/>
              <w:spacing w:line="210" w:lineRule="exact" w:before="0"/>
              <w:ind w:right="94"/>
              <w:rPr>
                <w:rFonts w:ascii="Arial"/>
                <w:sz w:val="20"/>
              </w:rPr>
            </w:pPr>
            <w:r>
              <w:rPr>
                <w:rFonts w:ascii="Arial"/>
                <w:spacing w:val="-2"/>
                <w:sz w:val="20"/>
              </w:rPr>
              <w:t>-5.76%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04"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line="210" w:lineRule="exact" w:before="0"/>
              <w:ind w:right="96"/>
              <w:rPr>
                <w:rFonts w:ascii="Arial"/>
                <w:sz w:val="20"/>
              </w:rPr>
            </w:pPr>
            <w:r>
              <w:rPr>
                <w:rFonts w:ascii="Arial"/>
                <w:spacing w:val="-10"/>
                <w:sz w:val="20"/>
              </w:rPr>
              <w:t>7</w:t>
            </w:r>
          </w:p>
        </w:tc>
        <w:tc>
          <w:tcPr>
            <w:tcW w:w="1415" w:type="dxa"/>
          </w:tcPr>
          <w:p>
            <w:pPr>
              <w:pStyle w:val="TableParagraph"/>
              <w:spacing w:line="210" w:lineRule="exact" w:before="0"/>
              <w:ind w:right="93"/>
              <w:rPr>
                <w:rFonts w:ascii="Arial"/>
                <w:sz w:val="20"/>
              </w:rPr>
            </w:pPr>
            <w:r>
              <w:rPr>
                <w:rFonts w:ascii="Arial"/>
                <w:spacing w:val="-10"/>
                <w:sz w:val="20"/>
              </w:rPr>
              <w:t>6</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1</w:t>
            </w:r>
          </w:p>
        </w:tc>
        <w:tc>
          <w:tcPr>
            <w:tcW w:w="1086" w:type="dxa"/>
          </w:tcPr>
          <w:p>
            <w:pPr>
              <w:pStyle w:val="TableParagraph"/>
              <w:spacing w:line="210" w:lineRule="exact" w:before="0"/>
              <w:ind w:right="94"/>
              <w:rPr>
                <w:rFonts w:ascii="Arial"/>
                <w:sz w:val="20"/>
              </w:rPr>
            </w:pPr>
            <w:r>
              <w:rPr>
                <w:rFonts w:ascii="Arial"/>
                <w:spacing w:val="-2"/>
                <w:sz w:val="20"/>
              </w:rPr>
              <w:t>-14.29%</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101200</w:t>
            </w:r>
          </w:p>
        </w:tc>
        <w:tc>
          <w:tcPr>
            <w:tcW w:w="7304"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9"/>
              <w:rPr>
                <w:rFonts w:ascii="Arial"/>
                <w:b/>
                <w:sz w:val="20"/>
              </w:rPr>
            </w:pPr>
            <w:r>
              <w:rPr>
                <w:rFonts w:ascii="Arial"/>
                <w:b/>
                <w:spacing w:val="-5"/>
                <w:sz w:val="20"/>
              </w:rPr>
              <w:t>733</w:t>
            </w:r>
          </w:p>
        </w:tc>
        <w:tc>
          <w:tcPr>
            <w:tcW w:w="1415" w:type="dxa"/>
          </w:tcPr>
          <w:p>
            <w:pPr>
              <w:pStyle w:val="TableParagraph"/>
              <w:spacing w:line="210" w:lineRule="exact" w:before="0"/>
              <w:ind w:right="95"/>
              <w:rPr>
                <w:rFonts w:ascii="Arial"/>
                <w:b/>
                <w:sz w:val="20"/>
              </w:rPr>
            </w:pPr>
            <w:r>
              <w:rPr>
                <w:rFonts w:ascii="Arial"/>
                <w:b/>
                <w:spacing w:val="-5"/>
                <w:sz w:val="20"/>
              </w:rPr>
              <w:t>701</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32</w:t>
            </w:r>
          </w:p>
        </w:tc>
        <w:tc>
          <w:tcPr>
            <w:tcW w:w="1086" w:type="dxa"/>
          </w:tcPr>
          <w:p>
            <w:pPr>
              <w:pStyle w:val="TableParagraph"/>
              <w:spacing w:line="210" w:lineRule="exact" w:before="0"/>
              <w:ind w:right="91"/>
              <w:rPr>
                <w:rFonts w:ascii="Arial"/>
                <w:b/>
                <w:sz w:val="20"/>
              </w:rPr>
            </w:pPr>
            <w:r>
              <w:rPr>
                <w:rFonts w:ascii="Arial"/>
                <w:b/>
                <w:spacing w:val="-2"/>
                <w:sz w:val="20"/>
              </w:rPr>
              <w:t>-4.37%</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101300</w:t>
            </w:r>
          </w:p>
        </w:tc>
        <w:tc>
          <w:tcPr>
            <w:tcW w:w="7304" w:type="dxa"/>
          </w:tcPr>
          <w:p>
            <w:pPr>
              <w:pStyle w:val="TableParagraph"/>
              <w:spacing w:line="211" w:lineRule="exact" w:before="0"/>
              <w:ind w:left="108"/>
              <w:jc w:val="left"/>
              <w:rPr>
                <w:rFonts w:ascii="Arial"/>
                <w:b/>
                <w:sz w:val="20"/>
              </w:rPr>
            </w:pPr>
            <w:r>
              <w:rPr>
                <w:rFonts w:ascii="Arial"/>
                <w:b/>
                <w:spacing w:val="-2"/>
                <w:sz w:val="20"/>
              </w:rPr>
              <w:t>MANUFACTURING</w:t>
            </w:r>
          </w:p>
        </w:tc>
        <w:tc>
          <w:tcPr>
            <w:tcW w:w="1415" w:type="dxa"/>
          </w:tcPr>
          <w:p>
            <w:pPr>
              <w:pStyle w:val="TableParagraph"/>
              <w:spacing w:line="211" w:lineRule="exact" w:before="0"/>
              <w:ind w:right="99"/>
              <w:rPr>
                <w:rFonts w:ascii="Arial"/>
                <w:b/>
                <w:sz w:val="20"/>
              </w:rPr>
            </w:pPr>
            <w:r>
              <w:rPr>
                <w:rFonts w:ascii="Arial"/>
                <w:b/>
                <w:spacing w:val="-2"/>
                <w:sz w:val="20"/>
              </w:rPr>
              <w:t>3,273</w:t>
            </w:r>
          </w:p>
        </w:tc>
        <w:tc>
          <w:tcPr>
            <w:tcW w:w="1415" w:type="dxa"/>
          </w:tcPr>
          <w:p>
            <w:pPr>
              <w:pStyle w:val="TableParagraph"/>
              <w:spacing w:line="211" w:lineRule="exact" w:before="0"/>
              <w:ind w:right="95"/>
              <w:rPr>
                <w:rFonts w:ascii="Arial"/>
                <w:b/>
                <w:sz w:val="20"/>
              </w:rPr>
            </w:pPr>
            <w:r>
              <w:rPr>
                <w:rFonts w:ascii="Arial"/>
                <w:b/>
                <w:spacing w:val="-2"/>
                <w:sz w:val="20"/>
              </w:rPr>
              <w:t>3,099</w:t>
            </w:r>
          </w:p>
        </w:tc>
        <w:tc>
          <w:tcPr>
            <w:tcW w:w="1017" w:type="dxa"/>
          </w:tcPr>
          <w:p>
            <w:pPr>
              <w:pStyle w:val="TableParagraph"/>
              <w:spacing w:line="211" w:lineRule="exact" w:before="0"/>
              <w:ind w:right="94"/>
              <w:rPr>
                <w:rFonts w:ascii="Arial"/>
                <w:b/>
                <w:sz w:val="20"/>
              </w:rPr>
            </w:pPr>
            <w:r>
              <w:rPr>
                <w:rFonts w:ascii="Arial"/>
                <w:b/>
                <w:spacing w:val="-2"/>
                <w:sz w:val="20"/>
              </w:rPr>
              <w:t>-</w:t>
            </w:r>
            <w:r>
              <w:rPr>
                <w:rFonts w:ascii="Arial"/>
                <w:b/>
                <w:spacing w:val="-5"/>
                <w:sz w:val="20"/>
              </w:rPr>
              <w:t>174</w:t>
            </w:r>
          </w:p>
        </w:tc>
        <w:tc>
          <w:tcPr>
            <w:tcW w:w="1086" w:type="dxa"/>
          </w:tcPr>
          <w:p>
            <w:pPr>
              <w:pStyle w:val="TableParagraph"/>
              <w:spacing w:line="211" w:lineRule="exact" w:before="0"/>
              <w:ind w:right="91"/>
              <w:rPr>
                <w:rFonts w:ascii="Arial"/>
                <w:b/>
                <w:sz w:val="20"/>
              </w:rPr>
            </w:pPr>
            <w:r>
              <w:rPr>
                <w:rFonts w:ascii="Arial"/>
                <w:b/>
                <w:spacing w:val="-2"/>
                <w:sz w:val="20"/>
              </w:rPr>
              <w:t>-5.32%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1,771</w:t>
            </w:r>
          </w:p>
        </w:tc>
        <w:tc>
          <w:tcPr>
            <w:tcW w:w="1415" w:type="dxa"/>
          </w:tcPr>
          <w:p>
            <w:pPr>
              <w:pStyle w:val="TableParagraph"/>
              <w:spacing w:line="210" w:lineRule="exact" w:before="0"/>
              <w:ind w:right="95"/>
              <w:rPr>
                <w:rFonts w:ascii="Arial"/>
                <w:b/>
                <w:sz w:val="20"/>
              </w:rPr>
            </w:pPr>
            <w:r>
              <w:rPr>
                <w:rFonts w:ascii="Arial"/>
                <w:b/>
                <w:spacing w:val="-2"/>
                <w:sz w:val="20"/>
              </w:rPr>
              <w:t>1,730</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41</w:t>
            </w:r>
          </w:p>
        </w:tc>
        <w:tc>
          <w:tcPr>
            <w:tcW w:w="1086" w:type="dxa"/>
          </w:tcPr>
          <w:p>
            <w:pPr>
              <w:pStyle w:val="TableParagraph"/>
              <w:spacing w:line="210" w:lineRule="exact" w:before="0"/>
              <w:ind w:right="91"/>
              <w:rPr>
                <w:rFonts w:ascii="Arial"/>
                <w:b/>
                <w:sz w:val="20"/>
              </w:rPr>
            </w:pPr>
            <w:r>
              <w:rPr>
                <w:rFonts w:ascii="Arial"/>
                <w:b/>
                <w:spacing w:val="-2"/>
                <w:sz w:val="20"/>
              </w:rPr>
              <w:t>-2.32%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1,502</w:t>
            </w:r>
          </w:p>
        </w:tc>
        <w:tc>
          <w:tcPr>
            <w:tcW w:w="1415" w:type="dxa"/>
          </w:tcPr>
          <w:p>
            <w:pPr>
              <w:pStyle w:val="TableParagraph"/>
              <w:spacing w:line="210" w:lineRule="exact" w:before="0"/>
              <w:ind w:right="95"/>
              <w:rPr>
                <w:rFonts w:ascii="Arial"/>
                <w:b/>
                <w:sz w:val="20"/>
              </w:rPr>
            </w:pPr>
            <w:r>
              <w:rPr>
                <w:rFonts w:ascii="Arial"/>
                <w:b/>
                <w:spacing w:val="-2"/>
                <w:sz w:val="20"/>
              </w:rPr>
              <w:t>1,369</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133</w:t>
            </w:r>
          </w:p>
        </w:tc>
        <w:tc>
          <w:tcPr>
            <w:tcW w:w="1086" w:type="dxa"/>
          </w:tcPr>
          <w:p>
            <w:pPr>
              <w:pStyle w:val="TableParagraph"/>
              <w:spacing w:line="210" w:lineRule="exact" w:before="0"/>
              <w:ind w:right="91"/>
              <w:rPr>
                <w:rFonts w:ascii="Arial"/>
                <w:b/>
                <w:sz w:val="20"/>
              </w:rPr>
            </w:pPr>
            <w:r>
              <w:rPr>
                <w:rFonts w:ascii="Arial"/>
                <w:b/>
                <w:spacing w:val="-2"/>
                <w:sz w:val="20"/>
              </w:rPr>
              <w:t>-8.85%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04"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5" w:type="dxa"/>
          </w:tcPr>
          <w:p>
            <w:pPr>
              <w:pStyle w:val="TableParagraph"/>
              <w:spacing w:line="210" w:lineRule="exact" w:before="0"/>
              <w:ind w:right="98"/>
              <w:rPr>
                <w:rFonts w:ascii="Arial"/>
                <w:sz w:val="20"/>
              </w:rPr>
            </w:pPr>
            <w:r>
              <w:rPr>
                <w:rFonts w:ascii="Arial"/>
                <w:spacing w:val="-2"/>
                <w:sz w:val="20"/>
              </w:rPr>
              <w:t>29,771</w:t>
            </w:r>
          </w:p>
        </w:tc>
        <w:tc>
          <w:tcPr>
            <w:tcW w:w="1415" w:type="dxa"/>
          </w:tcPr>
          <w:p>
            <w:pPr>
              <w:pStyle w:val="TableParagraph"/>
              <w:spacing w:line="210" w:lineRule="exact" w:before="0"/>
              <w:ind w:right="95"/>
              <w:rPr>
                <w:rFonts w:ascii="Arial"/>
                <w:sz w:val="20"/>
              </w:rPr>
            </w:pPr>
            <w:r>
              <w:rPr>
                <w:rFonts w:ascii="Arial"/>
                <w:spacing w:val="-2"/>
                <w:sz w:val="20"/>
              </w:rPr>
              <w:t>29,779</w:t>
            </w:r>
          </w:p>
        </w:tc>
        <w:tc>
          <w:tcPr>
            <w:tcW w:w="1017" w:type="dxa"/>
          </w:tcPr>
          <w:p>
            <w:pPr>
              <w:pStyle w:val="TableParagraph"/>
              <w:spacing w:line="210" w:lineRule="exact" w:before="0"/>
              <w:ind w:right="91"/>
              <w:rPr>
                <w:rFonts w:ascii="Arial"/>
                <w:sz w:val="20"/>
              </w:rPr>
            </w:pPr>
            <w:r>
              <w:rPr>
                <w:rFonts w:ascii="Arial"/>
                <w:spacing w:val="-10"/>
                <w:sz w:val="20"/>
              </w:rPr>
              <w:t>8</w:t>
            </w:r>
          </w:p>
        </w:tc>
        <w:tc>
          <w:tcPr>
            <w:tcW w:w="1086" w:type="dxa"/>
          </w:tcPr>
          <w:p>
            <w:pPr>
              <w:pStyle w:val="TableParagraph"/>
              <w:spacing w:line="210" w:lineRule="exact" w:before="0"/>
              <w:ind w:right="94"/>
              <w:rPr>
                <w:rFonts w:ascii="Arial"/>
                <w:sz w:val="20"/>
              </w:rPr>
            </w:pPr>
            <w:r>
              <w:rPr>
                <w:rFonts w:ascii="Arial"/>
                <w:spacing w:val="-2"/>
                <w:sz w:val="20"/>
              </w:rPr>
              <w:t>0.03%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04"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line="210" w:lineRule="exact" w:before="0"/>
              <w:ind w:right="99"/>
              <w:rPr>
                <w:rFonts w:ascii="Arial"/>
                <w:b/>
                <w:sz w:val="20"/>
              </w:rPr>
            </w:pPr>
            <w:r>
              <w:rPr>
                <w:rFonts w:ascii="Arial"/>
                <w:b/>
                <w:spacing w:val="-2"/>
                <w:sz w:val="20"/>
              </w:rPr>
              <w:t>8,777</w:t>
            </w:r>
          </w:p>
        </w:tc>
        <w:tc>
          <w:tcPr>
            <w:tcW w:w="1415" w:type="dxa"/>
          </w:tcPr>
          <w:p>
            <w:pPr>
              <w:pStyle w:val="TableParagraph"/>
              <w:spacing w:line="210" w:lineRule="exact" w:before="0"/>
              <w:ind w:right="95"/>
              <w:rPr>
                <w:rFonts w:ascii="Arial"/>
                <w:b/>
                <w:sz w:val="20"/>
              </w:rPr>
            </w:pPr>
            <w:r>
              <w:rPr>
                <w:rFonts w:ascii="Arial"/>
                <w:b/>
                <w:spacing w:val="-2"/>
                <w:sz w:val="20"/>
              </w:rPr>
              <w:t>8,645</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132</w:t>
            </w:r>
          </w:p>
        </w:tc>
        <w:tc>
          <w:tcPr>
            <w:tcW w:w="1086" w:type="dxa"/>
          </w:tcPr>
          <w:p>
            <w:pPr>
              <w:pStyle w:val="TableParagraph"/>
              <w:spacing w:line="210" w:lineRule="exact" w:before="0"/>
              <w:ind w:right="91"/>
              <w:rPr>
                <w:rFonts w:ascii="Arial"/>
                <w:b/>
                <w:sz w:val="20"/>
              </w:rPr>
            </w:pPr>
            <w:r>
              <w:rPr>
                <w:rFonts w:ascii="Arial"/>
                <w:b/>
                <w:spacing w:val="-2"/>
                <w:sz w:val="20"/>
              </w:rPr>
              <w:t>-1.50%</w:t>
            </w:r>
          </w:p>
        </w:tc>
      </w:tr>
      <w:tr>
        <w:trPr>
          <w:trHeight w:val="229"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04"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1,916</w:t>
            </w:r>
          </w:p>
        </w:tc>
        <w:tc>
          <w:tcPr>
            <w:tcW w:w="1415" w:type="dxa"/>
          </w:tcPr>
          <w:p>
            <w:pPr>
              <w:pStyle w:val="TableParagraph"/>
              <w:spacing w:line="210" w:lineRule="exact" w:before="0"/>
              <w:ind w:right="95"/>
              <w:rPr>
                <w:rFonts w:ascii="Arial"/>
                <w:sz w:val="20"/>
              </w:rPr>
            </w:pPr>
            <w:r>
              <w:rPr>
                <w:rFonts w:ascii="Arial"/>
                <w:spacing w:val="-2"/>
                <w:sz w:val="20"/>
              </w:rPr>
              <w:t>1,911</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5</w:t>
            </w:r>
          </w:p>
        </w:tc>
        <w:tc>
          <w:tcPr>
            <w:tcW w:w="1086" w:type="dxa"/>
          </w:tcPr>
          <w:p>
            <w:pPr>
              <w:pStyle w:val="TableParagraph"/>
              <w:spacing w:line="210" w:lineRule="exact" w:before="0"/>
              <w:ind w:right="94"/>
              <w:rPr>
                <w:rFonts w:ascii="Arial"/>
                <w:sz w:val="20"/>
              </w:rPr>
            </w:pPr>
            <w:r>
              <w:rPr>
                <w:rFonts w:ascii="Arial"/>
                <w:spacing w:val="-2"/>
                <w:sz w:val="20"/>
              </w:rPr>
              <w:t>-0.26%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04"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4,304</w:t>
            </w:r>
          </w:p>
        </w:tc>
        <w:tc>
          <w:tcPr>
            <w:tcW w:w="1415" w:type="dxa"/>
          </w:tcPr>
          <w:p>
            <w:pPr>
              <w:pStyle w:val="TableParagraph"/>
              <w:spacing w:line="210" w:lineRule="exact" w:before="0"/>
              <w:ind w:right="95"/>
              <w:rPr>
                <w:rFonts w:ascii="Arial"/>
                <w:sz w:val="20"/>
              </w:rPr>
            </w:pPr>
            <w:r>
              <w:rPr>
                <w:rFonts w:ascii="Arial"/>
                <w:spacing w:val="-2"/>
                <w:sz w:val="20"/>
              </w:rPr>
              <w:t>3,934</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370</w:t>
            </w:r>
          </w:p>
        </w:tc>
        <w:tc>
          <w:tcPr>
            <w:tcW w:w="1086" w:type="dxa"/>
          </w:tcPr>
          <w:p>
            <w:pPr>
              <w:pStyle w:val="TableParagraph"/>
              <w:spacing w:line="210" w:lineRule="exact" w:before="0"/>
              <w:ind w:right="94"/>
              <w:rPr>
                <w:rFonts w:ascii="Arial"/>
                <w:sz w:val="20"/>
              </w:rPr>
            </w:pPr>
            <w:r>
              <w:rPr>
                <w:rFonts w:ascii="Arial"/>
                <w:spacing w:val="-2"/>
                <w:sz w:val="20"/>
              </w:rPr>
              <w:t>-8.60%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04"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0"/>
                <w:sz w:val="20"/>
              </w:rPr>
              <w:t> </w:t>
            </w:r>
            <w:r>
              <w:rPr>
                <w:rFonts w:ascii="Arial"/>
                <w:spacing w:val="-2"/>
                <w:sz w:val="20"/>
              </w:rPr>
              <w:t>Warehousing</w:t>
            </w:r>
          </w:p>
        </w:tc>
        <w:tc>
          <w:tcPr>
            <w:tcW w:w="1415" w:type="dxa"/>
          </w:tcPr>
          <w:p>
            <w:pPr>
              <w:pStyle w:val="TableParagraph"/>
              <w:spacing w:line="210" w:lineRule="exact" w:before="0"/>
              <w:ind w:right="99"/>
              <w:rPr>
                <w:rFonts w:ascii="Arial"/>
                <w:sz w:val="20"/>
              </w:rPr>
            </w:pPr>
            <w:r>
              <w:rPr>
                <w:rFonts w:ascii="Arial"/>
                <w:spacing w:val="-2"/>
                <w:sz w:val="20"/>
              </w:rPr>
              <w:t>2,378</w:t>
            </w:r>
          </w:p>
        </w:tc>
        <w:tc>
          <w:tcPr>
            <w:tcW w:w="1415" w:type="dxa"/>
          </w:tcPr>
          <w:p>
            <w:pPr>
              <w:pStyle w:val="TableParagraph"/>
              <w:spacing w:line="210" w:lineRule="exact" w:before="0"/>
              <w:ind w:right="95"/>
              <w:rPr>
                <w:rFonts w:ascii="Arial"/>
                <w:sz w:val="20"/>
              </w:rPr>
            </w:pPr>
            <w:r>
              <w:rPr>
                <w:rFonts w:ascii="Arial"/>
                <w:spacing w:val="-2"/>
                <w:sz w:val="20"/>
              </w:rPr>
              <w:t>2,632</w:t>
            </w:r>
          </w:p>
        </w:tc>
        <w:tc>
          <w:tcPr>
            <w:tcW w:w="1017" w:type="dxa"/>
          </w:tcPr>
          <w:p>
            <w:pPr>
              <w:pStyle w:val="TableParagraph"/>
              <w:spacing w:line="210" w:lineRule="exact" w:before="0"/>
              <w:ind w:right="94"/>
              <w:rPr>
                <w:rFonts w:ascii="Arial"/>
                <w:sz w:val="20"/>
              </w:rPr>
            </w:pPr>
            <w:r>
              <w:rPr>
                <w:rFonts w:ascii="Arial"/>
                <w:spacing w:val="-5"/>
                <w:sz w:val="20"/>
              </w:rPr>
              <w:t>254</w:t>
            </w:r>
          </w:p>
        </w:tc>
        <w:tc>
          <w:tcPr>
            <w:tcW w:w="1086" w:type="dxa"/>
          </w:tcPr>
          <w:p>
            <w:pPr>
              <w:pStyle w:val="TableParagraph"/>
              <w:spacing w:line="210" w:lineRule="exact" w:before="0"/>
              <w:ind w:right="93"/>
              <w:rPr>
                <w:rFonts w:ascii="Arial"/>
                <w:sz w:val="20"/>
              </w:rPr>
            </w:pPr>
            <w:r>
              <w:rPr>
                <w:rFonts w:ascii="Arial"/>
                <w:spacing w:val="-2"/>
                <w:sz w:val="20"/>
              </w:rPr>
              <w:t>10.68%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04"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9"/>
              <w:rPr>
                <w:rFonts w:ascii="Arial"/>
                <w:sz w:val="20"/>
              </w:rPr>
            </w:pPr>
            <w:r>
              <w:rPr>
                <w:rFonts w:ascii="Arial"/>
                <w:spacing w:val="-5"/>
                <w:sz w:val="20"/>
              </w:rPr>
              <w:t>179</w:t>
            </w:r>
          </w:p>
        </w:tc>
        <w:tc>
          <w:tcPr>
            <w:tcW w:w="1415" w:type="dxa"/>
          </w:tcPr>
          <w:p>
            <w:pPr>
              <w:pStyle w:val="TableParagraph"/>
              <w:spacing w:line="210" w:lineRule="exact" w:before="0"/>
              <w:ind w:right="95"/>
              <w:rPr>
                <w:rFonts w:ascii="Arial"/>
                <w:sz w:val="20"/>
              </w:rPr>
            </w:pPr>
            <w:r>
              <w:rPr>
                <w:rFonts w:ascii="Arial"/>
                <w:spacing w:val="-5"/>
                <w:sz w:val="20"/>
              </w:rPr>
              <w:t>168</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11</w:t>
            </w:r>
          </w:p>
        </w:tc>
        <w:tc>
          <w:tcPr>
            <w:tcW w:w="1086" w:type="dxa"/>
          </w:tcPr>
          <w:p>
            <w:pPr>
              <w:pStyle w:val="TableParagraph"/>
              <w:spacing w:line="210" w:lineRule="exact" w:before="0"/>
              <w:ind w:right="94"/>
              <w:rPr>
                <w:rFonts w:ascii="Arial"/>
                <w:sz w:val="20"/>
              </w:rPr>
            </w:pPr>
            <w:r>
              <w:rPr>
                <w:rFonts w:ascii="Arial"/>
                <w:spacing w:val="-2"/>
                <w:sz w:val="20"/>
              </w:rPr>
              <w:t>-6.15%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04"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9"/>
              <w:rPr>
                <w:rFonts w:ascii="Arial"/>
                <w:b/>
                <w:sz w:val="20"/>
              </w:rPr>
            </w:pPr>
            <w:r>
              <w:rPr>
                <w:rFonts w:ascii="Arial"/>
                <w:b/>
                <w:spacing w:val="-5"/>
                <w:sz w:val="20"/>
              </w:rPr>
              <w:t>108</w:t>
            </w:r>
          </w:p>
        </w:tc>
        <w:tc>
          <w:tcPr>
            <w:tcW w:w="1415" w:type="dxa"/>
          </w:tcPr>
          <w:p>
            <w:pPr>
              <w:pStyle w:val="TableParagraph"/>
              <w:spacing w:line="210" w:lineRule="exact" w:before="0"/>
              <w:ind w:right="95"/>
              <w:rPr>
                <w:rFonts w:ascii="Arial"/>
                <w:b/>
                <w:sz w:val="20"/>
              </w:rPr>
            </w:pPr>
            <w:r>
              <w:rPr>
                <w:rFonts w:ascii="Arial"/>
                <w:b/>
                <w:spacing w:val="-5"/>
                <w:sz w:val="20"/>
              </w:rPr>
              <w:t>103</w:t>
            </w:r>
          </w:p>
        </w:tc>
        <w:tc>
          <w:tcPr>
            <w:tcW w:w="1017" w:type="dxa"/>
          </w:tcPr>
          <w:p>
            <w:pPr>
              <w:pStyle w:val="TableParagraph"/>
              <w:spacing w:line="210" w:lineRule="exact" w:before="0"/>
              <w:ind w:right="91"/>
              <w:rPr>
                <w:rFonts w:ascii="Arial"/>
                <w:b/>
                <w:sz w:val="20"/>
              </w:rPr>
            </w:pPr>
            <w:r>
              <w:rPr>
                <w:rFonts w:ascii="Arial"/>
                <w:b/>
                <w:spacing w:val="-2"/>
                <w:sz w:val="20"/>
              </w:rPr>
              <w:t>-</w:t>
            </w:r>
            <w:r>
              <w:rPr>
                <w:rFonts w:ascii="Arial"/>
                <w:b/>
                <w:spacing w:val="-12"/>
                <w:sz w:val="20"/>
              </w:rPr>
              <w:t>5</w:t>
            </w:r>
          </w:p>
        </w:tc>
        <w:tc>
          <w:tcPr>
            <w:tcW w:w="1086" w:type="dxa"/>
          </w:tcPr>
          <w:p>
            <w:pPr>
              <w:pStyle w:val="TableParagraph"/>
              <w:spacing w:line="210" w:lineRule="exact" w:before="0"/>
              <w:ind w:right="91"/>
              <w:rPr>
                <w:rFonts w:ascii="Arial"/>
                <w:b/>
                <w:sz w:val="20"/>
              </w:rPr>
            </w:pPr>
            <w:r>
              <w:rPr>
                <w:rFonts w:ascii="Arial"/>
                <w:b/>
                <w:spacing w:val="-2"/>
                <w:sz w:val="20"/>
              </w:rPr>
              <w:t>-4.63%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102300</w:t>
            </w:r>
          </w:p>
        </w:tc>
        <w:tc>
          <w:tcPr>
            <w:tcW w:w="7304"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line="210" w:lineRule="exact" w:before="0"/>
              <w:ind w:right="99"/>
              <w:rPr>
                <w:rFonts w:ascii="Arial"/>
                <w:b/>
                <w:sz w:val="20"/>
              </w:rPr>
            </w:pPr>
            <w:r>
              <w:rPr>
                <w:rFonts w:ascii="Arial"/>
                <w:b/>
                <w:spacing w:val="-2"/>
                <w:sz w:val="20"/>
              </w:rPr>
              <w:t>1,157</w:t>
            </w:r>
          </w:p>
        </w:tc>
        <w:tc>
          <w:tcPr>
            <w:tcW w:w="1415" w:type="dxa"/>
          </w:tcPr>
          <w:p>
            <w:pPr>
              <w:pStyle w:val="TableParagraph"/>
              <w:spacing w:line="210" w:lineRule="exact" w:before="0"/>
              <w:ind w:right="95"/>
              <w:rPr>
                <w:rFonts w:ascii="Arial"/>
                <w:b/>
                <w:sz w:val="20"/>
              </w:rPr>
            </w:pPr>
            <w:r>
              <w:rPr>
                <w:rFonts w:ascii="Arial"/>
                <w:b/>
                <w:spacing w:val="-2"/>
                <w:sz w:val="20"/>
              </w:rPr>
              <w:t>1,077</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80</w:t>
            </w:r>
          </w:p>
        </w:tc>
        <w:tc>
          <w:tcPr>
            <w:tcW w:w="1086" w:type="dxa"/>
          </w:tcPr>
          <w:p>
            <w:pPr>
              <w:pStyle w:val="TableParagraph"/>
              <w:spacing w:line="210" w:lineRule="exact" w:before="0"/>
              <w:ind w:right="91"/>
              <w:rPr>
                <w:rFonts w:ascii="Arial"/>
                <w:b/>
                <w:sz w:val="20"/>
              </w:rPr>
            </w:pPr>
            <w:r>
              <w:rPr>
                <w:rFonts w:ascii="Arial"/>
                <w:b/>
                <w:spacing w:val="-2"/>
                <w:sz w:val="20"/>
              </w:rPr>
              <w:t>-6.91%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04"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9"/>
              <w:rPr>
                <w:rFonts w:ascii="Arial"/>
                <w:sz w:val="20"/>
              </w:rPr>
            </w:pPr>
            <w:r>
              <w:rPr>
                <w:rFonts w:ascii="Arial"/>
                <w:spacing w:val="-5"/>
                <w:sz w:val="20"/>
              </w:rPr>
              <w:t>696</w:t>
            </w:r>
          </w:p>
        </w:tc>
        <w:tc>
          <w:tcPr>
            <w:tcW w:w="1415" w:type="dxa"/>
          </w:tcPr>
          <w:p>
            <w:pPr>
              <w:pStyle w:val="TableParagraph"/>
              <w:spacing w:line="210" w:lineRule="exact" w:before="0"/>
              <w:ind w:right="95"/>
              <w:rPr>
                <w:rFonts w:ascii="Arial"/>
                <w:sz w:val="20"/>
              </w:rPr>
            </w:pPr>
            <w:r>
              <w:rPr>
                <w:rFonts w:ascii="Arial"/>
                <w:spacing w:val="-5"/>
                <w:sz w:val="20"/>
              </w:rPr>
              <w:t>623</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73</w:t>
            </w:r>
          </w:p>
        </w:tc>
        <w:tc>
          <w:tcPr>
            <w:tcW w:w="1086" w:type="dxa"/>
          </w:tcPr>
          <w:p>
            <w:pPr>
              <w:pStyle w:val="TableParagraph"/>
              <w:spacing w:line="210" w:lineRule="exact" w:before="0"/>
              <w:ind w:right="94"/>
              <w:rPr>
                <w:rFonts w:ascii="Arial"/>
                <w:sz w:val="20"/>
              </w:rPr>
            </w:pPr>
            <w:r>
              <w:rPr>
                <w:rFonts w:ascii="Arial"/>
                <w:spacing w:val="-2"/>
                <w:sz w:val="20"/>
              </w:rPr>
              <w:t>-10.49%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04"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5"/>
                <w:sz w:val="20"/>
              </w:rPr>
              <w:t> </w:t>
            </w:r>
            <w:r>
              <w:rPr>
                <w:rFonts w:ascii="Arial"/>
                <w:sz w:val="20"/>
              </w:rPr>
              <w:t>and</w:t>
            </w:r>
            <w:r>
              <w:rPr>
                <w:rFonts w:ascii="Arial"/>
                <w:spacing w:val="-3"/>
                <w:sz w:val="20"/>
              </w:rPr>
              <w:t> </w:t>
            </w:r>
            <w:r>
              <w:rPr>
                <w:rFonts w:ascii="Arial"/>
                <w:spacing w:val="-2"/>
                <w:sz w:val="20"/>
              </w:rPr>
              <w:t>Leasing</w:t>
            </w:r>
          </w:p>
        </w:tc>
        <w:tc>
          <w:tcPr>
            <w:tcW w:w="1415" w:type="dxa"/>
          </w:tcPr>
          <w:p>
            <w:pPr>
              <w:pStyle w:val="TableParagraph"/>
              <w:spacing w:line="210" w:lineRule="exact" w:before="0"/>
              <w:ind w:right="99"/>
              <w:rPr>
                <w:rFonts w:ascii="Arial"/>
                <w:sz w:val="20"/>
              </w:rPr>
            </w:pPr>
            <w:r>
              <w:rPr>
                <w:rFonts w:ascii="Arial"/>
                <w:spacing w:val="-5"/>
                <w:sz w:val="20"/>
              </w:rPr>
              <w:t>461</w:t>
            </w:r>
          </w:p>
        </w:tc>
        <w:tc>
          <w:tcPr>
            <w:tcW w:w="1415" w:type="dxa"/>
          </w:tcPr>
          <w:p>
            <w:pPr>
              <w:pStyle w:val="TableParagraph"/>
              <w:spacing w:line="210" w:lineRule="exact" w:before="0"/>
              <w:ind w:right="95"/>
              <w:rPr>
                <w:rFonts w:ascii="Arial"/>
                <w:sz w:val="20"/>
              </w:rPr>
            </w:pPr>
            <w:r>
              <w:rPr>
                <w:rFonts w:ascii="Arial"/>
                <w:spacing w:val="-5"/>
                <w:sz w:val="20"/>
              </w:rPr>
              <w:t>454</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7</w:t>
            </w:r>
          </w:p>
        </w:tc>
        <w:tc>
          <w:tcPr>
            <w:tcW w:w="1086" w:type="dxa"/>
          </w:tcPr>
          <w:p>
            <w:pPr>
              <w:pStyle w:val="TableParagraph"/>
              <w:spacing w:line="210" w:lineRule="exact" w:before="0"/>
              <w:ind w:right="94"/>
              <w:rPr>
                <w:rFonts w:ascii="Arial"/>
                <w:sz w:val="20"/>
              </w:rPr>
            </w:pPr>
            <w:r>
              <w:rPr>
                <w:rFonts w:ascii="Arial"/>
                <w:spacing w:val="-2"/>
                <w:sz w:val="20"/>
              </w:rPr>
              <w:t>-1.52%</w:t>
            </w:r>
          </w:p>
        </w:tc>
      </w:tr>
      <w:tr>
        <w:trPr>
          <w:trHeight w:val="229"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04"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line="210" w:lineRule="exact" w:before="0"/>
              <w:ind w:right="99"/>
              <w:rPr>
                <w:rFonts w:ascii="Arial"/>
                <w:b/>
                <w:sz w:val="20"/>
              </w:rPr>
            </w:pPr>
            <w:r>
              <w:rPr>
                <w:rFonts w:ascii="Arial"/>
                <w:b/>
                <w:spacing w:val="-2"/>
                <w:sz w:val="20"/>
              </w:rPr>
              <w:t>1,399</w:t>
            </w:r>
          </w:p>
        </w:tc>
        <w:tc>
          <w:tcPr>
            <w:tcW w:w="1415" w:type="dxa"/>
          </w:tcPr>
          <w:p>
            <w:pPr>
              <w:pStyle w:val="TableParagraph"/>
              <w:spacing w:line="210" w:lineRule="exact" w:before="0"/>
              <w:ind w:right="95"/>
              <w:rPr>
                <w:rFonts w:ascii="Arial"/>
                <w:b/>
                <w:sz w:val="20"/>
              </w:rPr>
            </w:pPr>
            <w:r>
              <w:rPr>
                <w:rFonts w:ascii="Arial"/>
                <w:b/>
                <w:spacing w:val="-2"/>
                <w:sz w:val="20"/>
              </w:rPr>
              <w:t>1,479</w:t>
            </w:r>
          </w:p>
        </w:tc>
        <w:tc>
          <w:tcPr>
            <w:tcW w:w="1017" w:type="dxa"/>
          </w:tcPr>
          <w:p>
            <w:pPr>
              <w:pStyle w:val="TableParagraph"/>
              <w:spacing w:line="210" w:lineRule="exact" w:before="0"/>
              <w:ind w:right="94"/>
              <w:rPr>
                <w:rFonts w:ascii="Arial"/>
                <w:b/>
                <w:sz w:val="20"/>
              </w:rPr>
            </w:pPr>
            <w:r>
              <w:rPr>
                <w:rFonts w:ascii="Arial"/>
                <w:b/>
                <w:spacing w:val="-5"/>
                <w:sz w:val="20"/>
              </w:rPr>
              <w:t>80</w:t>
            </w:r>
          </w:p>
        </w:tc>
        <w:tc>
          <w:tcPr>
            <w:tcW w:w="1086" w:type="dxa"/>
          </w:tcPr>
          <w:p>
            <w:pPr>
              <w:pStyle w:val="TableParagraph"/>
              <w:spacing w:line="210" w:lineRule="exact" w:before="0"/>
              <w:ind w:right="91"/>
              <w:rPr>
                <w:rFonts w:ascii="Arial"/>
                <w:b/>
                <w:sz w:val="20"/>
              </w:rPr>
            </w:pPr>
            <w:r>
              <w:rPr>
                <w:rFonts w:ascii="Arial"/>
                <w:b/>
                <w:spacing w:val="-2"/>
                <w:sz w:val="20"/>
              </w:rPr>
              <w:t>5.72%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04"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5"/>
                <w:sz w:val="20"/>
              </w:rPr>
              <w:t>487</w:t>
            </w:r>
          </w:p>
        </w:tc>
        <w:tc>
          <w:tcPr>
            <w:tcW w:w="1415" w:type="dxa"/>
          </w:tcPr>
          <w:p>
            <w:pPr>
              <w:pStyle w:val="TableParagraph"/>
              <w:spacing w:line="210" w:lineRule="exact" w:before="0"/>
              <w:ind w:right="95"/>
              <w:rPr>
                <w:rFonts w:ascii="Arial"/>
                <w:sz w:val="20"/>
              </w:rPr>
            </w:pPr>
            <w:r>
              <w:rPr>
                <w:rFonts w:ascii="Arial"/>
                <w:spacing w:val="-5"/>
                <w:sz w:val="20"/>
              </w:rPr>
              <w:t>516</w:t>
            </w:r>
          </w:p>
        </w:tc>
        <w:tc>
          <w:tcPr>
            <w:tcW w:w="1017" w:type="dxa"/>
          </w:tcPr>
          <w:p>
            <w:pPr>
              <w:pStyle w:val="TableParagraph"/>
              <w:spacing w:line="210" w:lineRule="exact" w:before="0"/>
              <w:ind w:right="94"/>
              <w:rPr>
                <w:rFonts w:ascii="Arial"/>
                <w:sz w:val="20"/>
              </w:rPr>
            </w:pPr>
            <w:r>
              <w:rPr>
                <w:rFonts w:ascii="Arial"/>
                <w:spacing w:val="-5"/>
                <w:sz w:val="20"/>
              </w:rPr>
              <w:t>29</w:t>
            </w:r>
          </w:p>
        </w:tc>
        <w:tc>
          <w:tcPr>
            <w:tcW w:w="1086" w:type="dxa"/>
          </w:tcPr>
          <w:p>
            <w:pPr>
              <w:pStyle w:val="TableParagraph"/>
              <w:spacing w:line="210" w:lineRule="exact" w:before="0"/>
              <w:ind w:right="94"/>
              <w:rPr>
                <w:rFonts w:ascii="Arial"/>
                <w:sz w:val="20"/>
              </w:rPr>
            </w:pPr>
            <w:r>
              <w:rPr>
                <w:rFonts w:ascii="Arial"/>
                <w:spacing w:val="-2"/>
                <w:sz w:val="20"/>
              </w:rPr>
              <w:t>5.95%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04"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line="210" w:lineRule="exact" w:before="0"/>
              <w:ind w:right="99"/>
              <w:rPr>
                <w:rFonts w:ascii="Arial"/>
                <w:sz w:val="20"/>
              </w:rPr>
            </w:pPr>
            <w:r>
              <w:rPr>
                <w:rFonts w:ascii="Arial"/>
                <w:spacing w:val="-5"/>
                <w:sz w:val="20"/>
              </w:rPr>
              <w:t>128</w:t>
            </w:r>
          </w:p>
        </w:tc>
        <w:tc>
          <w:tcPr>
            <w:tcW w:w="1415" w:type="dxa"/>
          </w:tcPr>
          <w:p>
            <w:pPr>
              <w:pStyle w:val="TableParagraph"/>
              <w:spacing w:line="210" w:lineRule="exact" w:before="0"/>
              <w:ind w:right="95"/>
              <w:rPr>
                <w:rFonts w:ascii="Arial"/>
                <w:sz w:val="20"/>
              </w:rPr>
            </w:pPr>
            <w:r>
              <w:rPr>
                <w:rFonts w:ascii="Arial"/>
                <w:spacing w:val="-5"/>
                <w:sz w:val="20"/>
              </w:rPr>
              <w:t>127</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1</w:t>
            </w:r>
          </w:p>
        </w:tc>
        <w:tc>
          <w:tcPr>
            <w:tcW w:w="1086" w:type="dxa"/>
          </w:tcPr>
          <w:p>
            <w:pPr>
              <w:pStyle w:val="TableParagraph"/>
              <w:spacing w:line="210" w:lineRule="exact" w:before="0"/>
              <w:ind w:right="94"/>
              <w:rPr>
                <w:rFonts w:ascii="Arial"/>
                <w:sz w:val="20"/>
              </w:rPr>
            </w:pPr>
            <w:r>
              <w:rPr>
                <w:rFonts w:ascii="Arial"/>
                <w:spacing w:val="-2"/>
                <w:sz w:val="20"/>
              </w:rPr>
              <w:t>-0.78%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04"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5"/>
                <w:sz w:val="20"/>
              </w:rPr>
              <w:t>784</w:t>
            </w:r>
          </w:p>
        </w:tc>
        <w:tc>
          <w:tcPr>
            <w:tcW w:w="1415" w:type="dxa"/>
          </w:tcPr>
          <w:p>
            <w:pPr>
              <w:pStyle w:val="TableParagraph"/>
              <w:spacing w:line="210" w:lineRule="exact" w:before="0"/>
              <w:ind w:right="95"/>
              <w:rPr>
                <w:rFonts w:ascii="Arial"/>
                <w:sz w:val="20"/>
              </w:rPr>
            </w:pPr>
            <w:r>
              <w:rPr>
                <w:rFonts w:ascii="Arial"/>
                <w:spacing w:val="-5"/>
                <w:sz w:val="20"/>
              </w:rPr>
              <w:t>836</w:t>
            </w:r>
          </w:p>
        </w:tc>
        <w:tc>
          <w:tcPr>
            <w:tcW w:w="1017" w:type="dxa"/>
          </w:tcPr>
          <w:p>
            <w:pPr>
              <w:pStyle w:val="TableParagraph"/>
              <w:spacing w:line="210" w:lineRule="exact" w:before="0"/>
              <w:ind w:right="94"/>
              <w:rPr>
                <w:rFonts w:ascii="Arial"/>
                <w:sz w:val="20"/>
              </w:rPr>
            </w:pPr>
            <w:r>
              <w:rPr>
                <w:rFonts w:ascii="Arial"/>
                <w:spacing w:val="-5"/>
                <w:sz w:val="20"/>
              </w:rPr>
              <w:t>52</w:t>
            </w:r>
          </w:p>
        </w:tc>
        <w:tc>
          <w:tcPr>
            <w:tcW w:w="1086" w:type="dxa"/>
          </w:tcPr>
          <w:p>
            <w:pPr>
              <w:pStyle w:val="TableParagraph"/>
              <w:spacing w:line="210" w:lineRule="exact" w:before="0"/>
              <w:ind w:right="94"/>
              <w:rPr>
                <w:rFonts w:ascii="Arial"/>
                <w:sz w:val="20"/>
              </w:rPr>
            </w:pPr>
            <w:r>
              <w:rPr>
                <w:rFonts w:ascii="Arial"/>
                <w:spacing w:val="-2"/>
                <w:sz w:val="20"/>
              </w:rPr>
              <w:t>6.63%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04"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9"/>
              <w:rPr>
                <w:rFonts w:ascii="Arial"/>
                <w:b/>
                <w:sz w:val="20"/>
              </w:rPr>
            </w:pPr>
            <w:r>
              <w:rPr>
                <w:rFonts w:ascii="Arial"/>
                <w:b/>
                <w:spacing w:val="-2"/>
                <w:sz w:val="20"/>
              </w:rPr>
              <w:t>8,504</w:t>
            </w:r>
          </w:p>
        </w:tc>
        <w:tc>
          <w:tcPr>
            <w:tcW w:w="1415" w:type="dxa"/>
          </w:tcPr>
          <w:p>
            <w:pPr>
              <w:pStyle w:val="TableParagraph"/>
              <w:spacing w:line="210" w:lineRule="exact" w:before="0"/>
              <w:ind w:right="95"/>
              <w:rPr>
                <w:rFonts w:ascii="Arial"/>
                <w:b/>
                <w:sz w:val="20"/>
              </w:rPr>
            </w:pPr>
            <w:r>
              <w:rPr>
                <w:rFonts w:ascii="Arial"/>
                <w:b/>
                <w:spacing w:val="-2"/>
                <w:sz w:val="20"/>
              </w:rPr>
              <w:t>8,459</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45</w:t>
            </w:r>
          </w:p>
        </w:tc>
        <w:tc>
          <w:tcPr>
            <w:tcW w:w="1086" w:type="dxa"/>
          </w:tcPr>
          <w:p>
            <w:pPr>
              <w:pStyle w:val="TableParagraph"/>
              <w:spacing w:line="210" w:lineRule="exact" w:before="0"/>
              <w:ind w:right="91"/>
              <w:rPr>
                <w:rFonts w:ascii="Arial"/>
                <w:b/>
                <w:sz w:val="20"/>
              </w:rPr>
            </w:pPr>
            <w:r>
              <w:rPr>
                <w:rFonts w:ascii="Arial"/>
                <w:b/>
                <w:spacing w:val="-2"/>
                <w:sz w:val="20"/>
              </w:rPr>
              <w:t>-0.53%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04"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3,357</w:t>
            </w:r>
          </w:p>
        </w:tc>
        <w:tc>
          <w:tcPr>
            <w:tcW w:w="1415" w:type="dxa"/>
          </w:tcPr>
          <w:p>
            <w:pPr>
              <w:pStyle w:val="TableParagraph"/>
              <w:spacing w:line="210" w:lineRule="exact" w:before="0"/>
              <w:ind w:right="95"/>
              <w:rPr>
                <w:rFonts w:ascii="Arial"/>
                <w:sz w:val="20"/>
              </w:rPr>
            </w:pPr>
            <w:r>
              <w:rPr>
                <w:rFonts w:ascii="Arial"/>
                <w:spacing w:val="-2"/>
                <w:sz w:val="20"/>
              </w:rPr>
              <w:t>3,079</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278</w:t>
            </w:r>
          </w:p>
        </w:tc>
        <w:tc>
          <w:tcPr>
            <w:tcW w:w="1086" w:type="dxa"/>
          </w:tcPr>
          <w:p>
            <w:pPr>
              <w:pStyle w:val="TableParagraph"/>
              <w:spacing w:line="210" w:lineRule="exact" w:before="0"/>
              <w:ind w:right="94"/>
              <w:rPr>
                <w:rFonts w:ascii="Arial"/>
                <w:sz w:val="20"/>
              </w:rPr>
            </w:pPr>
            <w:r>
              <w:rPr>
                <w:rFonts w:ascii="Arial"/>
                <w:spacing w:val="-2"/>
                <w:sz w:val="20"/>
              </w:rPr>
              <w:t>-8.28%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04"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line="210" w:lineRule="exact" w:before="0"/>
              <w:ind w:right="99"/>
              <w:rPr>
                <w:rFonts w:ascii="Arial"/>
                <w:sz w:val="20"/>
              </w:rPr>
            </w:pPr>
            <w:r>
              <w:rPr>
                <w:rFonts w:ascii="Arial"/>
                <w:spacing w:val="-2"/>
                <w:sz w:val="20"/>
              </w:rPr>
              <w:t>5,147</w:t>
            </w:r>
          </w:p>
        </w:tc>
        <w:tc>
          <w:tcPr>
            <w:tcW w:w="1415" w:type="dxa"/>
          </w:tcPr>
          <w:p>
            <w:pPr>
              <w:pStyle w:val="TableParagraph"/>
              <w:spacing w:line="210" w:lineRule="exact" w:before="0"/>
              <w:ind w:right="95"/>
              <w:rPr>
                <w:rFonts w:ascii="Arial"/>
                <w:sz w:val="20"/>
              </w:rPr>
            </w:pPr>
            <w:r>
              <w:rPr>
                <w:rFonts w:ascii="Arial"/>
                <w:spacing w:val="-2"/>
                <w:sz w:val="20"/>
              </w:rPr>
              <w:t>5,380</w:t>
            </w:r>
          </w:p>
        </w:tc>
        <w:tc>
          <w:tcPr>
            <w:tcW w:w="1017" w:type="dxa"/>
          </w:tcPr>
          <w:p>
            <w:pPr>
              <w:pStyle w:val="TableParagraph"/>
              <w:spacing w:line="210" w:lineRule="exact" w:before="0"/>
              <w:ind w:right="94"/>
              <w:rPr>
                <w:rFonts w:ascii="Arial"/>
                <w:sz w:val="20"/>
              </w:rPr>
            </w:pPr>
            <w:r>
              <w:rPr>
                <w:rFonts w:ascii="Arial"/>
                <w:spacing w:val="-5"/>
                <w:sz w:val="20"/>
              </w:rPr>
              <w:t>233</w:t>
            </w:r>
          </w:p>
        </w:tc>
        <w:tc>
          <w:tcPr>
            <w:tcW w:w="1086" w:type="dxa"/>
          </w:tcPr>
          <w:p>
            <w:pPr>
              <w:pStyle w:val="TableParagraph"/>
              <w:spacing w:line="210" w:lineRule="exact" w:before="0"/>
              <w:ind w:right="94"/>
              <w:rPr>
                <w:rFonts w:ascii="Arial"/>
                <w:sz w:val="20"/>
              </w:rPr>
            </w:pPr>
            <w:r>
              <w:rPr>
                <w:rFonts w:ascii="Arial"/>
                <w:spacing w:val="-2"/>
                <w:sz w:val="20"/>
              </w:rPr>
              <w:t>4.53%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04"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9"/>
              <w:rPr>
                <w:rFonts w:ascii="Arial"/>
                <w:b/>
                <w:sz w:val="20"/>
              </w:rPr>
            </w:pPr>
            <w:r>
              <w:rPr>
                <w:rFonts w:ascii="Arial"/>
                <w:b/>
                <w:spacing w:val="-2"/>
                <w:sz w:val="20"/>
              </w:rPr>
              <w:t>4,298</w:t>
            </w:r>
          </w:p>
        </w:tc>
        <w:tc>
          <w:tcPr>
            <w:tcW w:w="1415" w:type="dxa"/>
          </w:tcPr>
          <w:p>
            <w:pPr>
              <w:pStyle w:val="TableParagraph"/>
              <w:spacing w:line="210" w:lineRule="exact" w:before="0"/>
              <w:ind w:right="95"/>
              <w:rPr>
                <w:rFonts w:ascii="Arial"/>
                <w:b/>
                <w:sz w:val="20"/>
              </w:rPr>
            </w:pPr>
            <w:r>
              <w:rPr>
                <w:rFonts w:ascii="Arial"/>
                <w:b/>
                <w:spacing w:val="-2"/>
                <w:sz w:val="20"/>
              </w:rPr>
              <w:t>4,481</w:t>
            </w:r>
          </w:p>
        </w:tc>
        <w:tc>
          <w:tcPr>
            <w:tcW w:w="1017" w:type="dxa"/>
          </w:tcPr>
          <w:p>
            <w:pPr>
              <w:pStyle w:val="TableParagraph"/>
              <w:spacing w:line="210" w:lineRule="exact" w:before="0"/>
              <w:ind w:right="94"/>
              <w:rPr>
                <w:rFonts w:ascii="Arial"/>
                <w:b/>
                <w:sz w:val="20"/>
              </w:rPr>
            </w:pPr>
            <w:r>
              <w:rPr>
                <w:rFonts w:ascii="Arial"/>
                <w:b/>
                <w:spacing w:val="-5"/>
                <w:sz w:val="20"/>
              </w:rPr>
              <w:t>183</w:t>
            </w:r>
          </w:p>
        </w:tc>
        <w:tc>
          <w:tcPr>
            <w:tcW w:w="1086" w:type="dxa"/>
          </w:tcPr>
          <w:p>
            <w:pPr>
              <w:pStyle w:val="TableParagraph"/>
              <w:spacing w:line="210" w:lineRule="exact" w:before="0"/>
              <w:ind w:right="91"/>
              <w:rPr>
                <w:rFonts w:ascii="Arial"/>
                <w:b/>
                <w:sz w:val="20"/>
              </w:rPr>
            </w:pPr>
            <w:r>
              <w:rPr>
                <w:rFonts w:ascii="Arial"/>
                <w:b/>
                <w:spacing w:val="-2"/>
                <w:sz w:val="20"/>
              </w:rPr>
              <w:t>4.26%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710000</w:t>
            </w:r>
          </w:p>
        </w:tc>
        <w:tc>
          <w:tcPr>
            <w:tcW w:w="7304" w:type="dxa"/>
          </w:tcPr>
          <w:p>
            <w:pPr>
              <w:pStyle w:val="TableParagraph"/>
              <w:spacing w:line="210"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line="210" w:lineRule="exact" w:before="0"/>
              <w:ind w:right="99"/>
              <w:rPr>
                <w:rFonts w:ascii="Arial"/>
                <w:sz w:val="20"/>
              </w:rPr>
            </w:pPr>
            <w:r>
              <w:rPr>
                <w:rFonts w:ascii="Arial"/>
                <w:spacing w:val="-5"/>
                <w:sz w:val="20"/>
              </w:rPr>
              <w:t>900</w:t>
            </w:r>
          </w:p>
        </w:tc>
        <w:tc>
          <w:tcPr>
            <w:tcW w:w="1415" w:type="dxa"/>
          </w:tcPr>
          <w:p>
            <w:pPr>
              <w:pStyle w:val="TableParagraph"/>
              <w:spacing w:line="210" w:lineRule="exact" w:before="0"/>
              <w:ind w:right="95"/>
              <w:rPr>
                <w:rFonts w:ascii="Arial"/>
                <w:sz w:val="20"/>
              </w:rPr>
            </w:pPr>
            <w:r>
              <w:rPr>
                <w:rFonts w:ascii="Arial"/>
                <w:spacing w:val="-5"/>
                <w:sz w:val="20"/>
              </w:rPr>
              <w:t>967</w:t>
            </w:r>
          </w:p>
        </w:tc>
        <w:tc>
          <w:tcPr>
            <w:tcW w:w="1017" w:type="dxa"/>
          </w:tcPr>
          <w:p>
            <w:pPr>
              <w:pStyle w:val="TableParagraph"/>
              <w:spacing w:line="210" w:lineRule="exact" w:before="0"/>
              <w:ind w:right="94"/>
              <w:rPr>
                <w:rFonts w:ascii="Arial"/>
                <w:sz w:val="20"/>
              </w:rPr>
            </w:pPr>
            <w:r>
              <w:rPr>
                <w:rFonts w:ascii="Arial"/>
                <w:spacing w:val="-5"/>
                <w:sz w:val="20"/>
              </w:rPr>
              <w:t>67</w:t>
            </w:r>
          </w:p>
        </w:tc>
        <w:tc>
          <w:tcPr>
            <w:tcW w:w="1086" w:type="dxa"/>
          </w:tcPr>
          <w:p>
            <w:pPr>
              <w:pStyle w:val="TableParagraph"/>
              <w:spacing w:line="210" w:lineRule="exact" w:before="0"/>
              <w:ind w:right="94"/>
              <w:rPr>
                <w:rFonts w:ascii="Arial"/>
                <w:sz w:val="20"/>
              </w:rPr>
            </w:pPr>
            <w:r>
              <w:rPr>
                <w:rFonts w:ascii="Arial"/>
                <w:spacing w:val="-2"/>
                <w:sz w:val="20"/>
              </w:rPr>
              <w:t>7.44%</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720000</w:t>
            </w:r>
          </w:p>
        </w:tc>
        <w:tc>
          <w:tcPr>
            <w:tcW w:w="7304" w:type="dxa"/>
          </w:tcPr>
          <w:p>
            <w:pPr>
              <w:pStyle w:val="TableParagraph"/>
              <w:spacing w:line="211"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1" w:lineRule="exact" w:before="0"/>
              <w:ind w:right="99"/>
              <w:rPr>
                <w:rFonts w:ascii="Arial"/>
                <w:sz w:val="20"/>
              </w:rPr>
            </w:pPr>
            <w:r>
              <w:rPr>
                <w:rFonts w:ascii="Arial"/>
                <w:spacing w:val="-2"/>
                <w:sz w:val="20"/>
              </w:rPr>
              <w:t>3,398</w:t>
            </w:r>
          </w:p>
        </w:tc>
        <w:tc>
          <w:tcPr>
            <w:tcW w:w="1415" w:type="dxa"/>
          </w:tcPr>
          <w:p>
            <w:pPr>
              <w:pStyle w:val="TableParagraph"/>
              <w:spacing w:line="211" w:lineRule="exact" w:before="0"/>
              <w:ind w:right="95"/>
              <w:rPr>
                <w:rFonts w:ascii="Arial"/>
                <w:sz w:val="20"/>
              </w:rPr>
            </w:pPr>
            <w:r>
              <w:rPr>
                <w:rFonts w:ascii="Arial"/>
                <w:spacing w:val="-2"/>
                <w:sz w:val="20"/>
              </w:rPr>
              <w:t>3,514</w:t>
            </w:r>
          </w:p>
        </w:tc>
        <w:tc>
          <w:tcPr>
            <w:tcW w:w="1017" w:type="dxa"/>
          </w:tcPr>
          <w:p>
            <w:pPr>
              <w:pStyle w:val="TableParagraph"/>
              <w:spacing w:line="211" w:lineRule="exact" w:before="0"/>
              <w:ind w:right="94"/>
              <w:rPr>
                <w:rFonts w:ascii="Arial"/>
                <w:sz w:val="20"/>
              </w:rPr>
            </w:pPr>
            <w:r>
              <w:rPr>
                <w:rFonts w:ascii="Arial"/>
                <w:spacing w:val="-5"/>
                <w:sz w:val="20"/>
              </w:rPr>
              <w:t>116</w:t>
            </w:r>
          </w:p>
        </w:tc>
        <w:tc>
          <w:tcPr>
            <w:tcW w:w="1086" w:type="dxa"/>
          </w:tcPr>
          <w:p>
            <w:pPr>
              <w:pStyle w:val="TableParagraph"/>
              <w:spacing w:line="211" w:lineRule="exact" w:before="0"/>
              <w:ind w:right="94"/>
              <w:rPr>
                <w:rFonts w:ascii="Arial"/>
                <w:sz w:val="20"/>
              </w:rPr>
            </w:pPr>
            <w:r>
              <w:rPr>
                <w:rFonts w:ascii="Arial"/>
                <w:spacing w:val="-2"/>
                <w:sz w:val="20"/>
              </w:rPr>
              <w:t>3.41%</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04"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1,566</w:t>
            </w:r>
          </w:p>
        </w:tc>
        <w:tc>
          <w:tcPr>
            <w:tcW w:w="1415" w:type="dxa"/>
          </w:tcPr>
          <w:p>
            <w:pPr>
              <w:pStyle w:val="TableParagraph"/>
              <w:spacing w:line="210" w:lineRule="exact" w:before="0"/>
              <w:ind w:right="95"/>
              <w:rPr>
                <w:rFonts w:ascii="Arial"/>
                <w:b/>
                <w:sz w:val="20"/>
              </w:rPr>
            </w:pPr>
            <w:r>
              <w:rPr>
                <w:rFonts w:ascii="Arial"/>
                <w:b/>
                <w:spacing w:val="-2"/>
                <w:sz w:val="20"/>
              </w:rPr>
              <w:t>1,596</w:t>
            </w:r>
          </w:p>
        </w:tc>
        <w:tc>
          <w:tcPr>
            <w:tcW w:w="1017" w:type="dxa"/>
          </w:tcPr>
          <w:p>
            <w:pPr>
              <w:pStyle w:val="TableParagraph"/>
              <w:spacing w:line="210" w:lineRule="exact" w:before="0"/>
              <w:ind w:right="94"/>
              <w:rPr>
                <w:rFonts w:ascii="Arial"/>
                <w:b/>
                <w:sz w:val="20"/>
              </w:rPr>
            </w:pPr>
            <w:r>
              <w:rPr>
                <w:rFonts w:ascii="Arial"/>
                <w:b/>
                <w:spacing w:val="-5"/>
                <w:sz w:val="20"/>
              </w:rPr>
              <w:t>30</w:t>
            </w:r>
          </w:p>
        </w:tc>
        <w:tc>
          <w:tcPr>
            <w:tcW w:w="1086" w:type="dxa"/>
          </w:tcPr>
          <w:p>
            <w:pPr>
              <w:pStyle w:val="TableParagraph"/>
              <w:spacing w:line="210" w:lineRule="exact" w:before="0"/>
              <w:ind w:right="91"/>
              <w:rPr>
                <w:rFonts w:ascii="Arial"/>
                <w:b/>
                <w:sz w:val="20"/>
              </w:rPr>
            </w:pPr>
            <w:r>
              <w:rPr>
                <w:rFonts w:ascii="Arial"/>
                <w:b/>
                <w:spacing w:val="-2"/>
                <w:sz w:val="20"/>
              </w:rPr>
              <w:t>1.92%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102800</w:t>
            </w:r>
          </w:p>
        </w:tc>
        <w:tc>
          <w:tcPr>
            <w:tcW w:w="7304"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3,962</w:t>
            </w:r>
          </w:p>
        </w:tc>
        <w:tc>
          <w:tcPr>
            <w:tcW w:w="1415" w:type="dxa"/>
          </w:tcPr>
          <w:p>
            <w:pPr>
              <w:pStyle w:val="TableParagraph"/>
              <w:spacing w:line="210" w:lineRule="exact" w:before="0"/>
              <w:ind w:right="95"/>
              <w:rPr>
                <w:rFonts w:ascii="Arial"/>
                <w:b/>
                <w:sz w:val="20"/>
              </w:rPr>
            </w:pPr>
            <w:r>
              <w:rPr>
                <w:rFonts w:ascii="Arial"/>
                <w:b/>
                <w:spacing w:val="-2"/>
                <w:sz w:val="20"/>
              </w:rPr>
              <w:t>3,939</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23</w:t>
            </w:r>
          </w:p>
        </w:tc>
        <w:tc>
          <w:tcPr>
            <w:tcW w:w="1086" w:type="dxa"/>
          </w:tcPr>
          <w:p>
            <w:pPr>
              <w:pStyle w:val="TableParagraph"/>
              <w:spacing w:line="210" w:lineRule="exact" w:before="0"/>
              <w:ind w:right="91"/>
              <w:rPr>
                <w:rFonts w:ascii="Arial"/>
                <w:b/>
                <w:sz w:val="20"/>
              </w:rPr>
            </w:pPr>
            <w:r>
              <w:rPr>
                <w:rFonts w:ascii="Arial"/>
                <w:b/>
                <w:spacing w:val="-2"/>
                <w:sz w:val="20"/>
              </w:rPr>
              <w:t>-0.58%</w:t>
            </w:r>
          </w:p>
        </w:tc>
      </w:tr>
    </w:tbl>
    <w:p>
      <w:pPr>
        <w:pStyle w:val="TableParagraph"/>
        <w:spacing w:after="0" w:line="210" w:lineRule="exact"/>
        <w:rPr>
          <w:rFonts w:ascii="Arial"/>
          <w:b/>
          <w:sz w:val="20"/>
        </w:rPr>
        <w:sectPr>
          <w:headerReference w:type="default" r:id="rId168"/>
          <w:footerReference w:type="default" r:id="rId169"/>
          <w:pgSz w:w="15840" w:h="12240" w:orient="landscape"/>
          <w:pgMar w:header="0" w:footer="518" w:top="460" w:bottom="700" w:left="0" w:right="0"/>
          <w:pgNumType w:start="71"/>
        </w:sectPr>
      </w:pPr>
    </w:p>
    <w:p>
      <w:pPr>
        <w:pStyle w:val="Heading1"/>
        <w:spacing w:line="237" w:lineRule="auto"/>
        <w:ind w:right="6404"/>
      </w:pPr>
      <w:r>
        <w:rPr>
          <w:spacing w:val="-8"/>
        </w:rPr>
        <w:t>Eastern</w:t>
      </w:r>
      <w:r>
        <w:rPr>
          <w:spacing w:val="-12"/>
        </w:rPr>
        <w:t> </w:t>
      </w:r>
      <w:r>
        <w:rPr>
          <w:spacing w:val="-8"/>
        </w:rPr>
        <w:t>Arkansas</w:t>
      </w:r>
      <w:r>
        <w:rPr>
          <w:spacing w:val="-12"/>
        </w:rPr>
        <w:t> </w:t>
      </w:r>
      <w:r>
        <w:rPr>
          <w:spacing w:val="-8"/>
        </w:rPr>
        <w:t>Workforce</w:t>
      </w:r>
      <w:r>
        <w:rPr>
          <w:spacing w:val="-10"/>
        </w:rPr>
        <w:t> </w:t>
      </w:r>
      <w:r>
        <w:rPr>
          <w:spacing w:val="-8"/>
        </w:rPr>
        <w:t>Development</w:t>
      </w:r>
      <w:r>
        <w:rPr>
          <w:spacing w:val="-13"/>
        </w:rPr>
        <w:t> </w:t>
      </w:r>
      <w:r>
        <w:rPr>
          <w:spacing w:val="-8"/>
        </w:rPr>
        <w:t>Area </w:t>
      </w:r>
      <w:r>
        <w:rPr>
          <w:spacing w:val="-2"/>
        </w:rPr>
        <w:t>Industry</w:t>
      </w:r>
      <w:r>
        <w:rPr>
          <w:spacing w:val="-25"/>
        </w:rPr>
        <w:t> </w:t>
      </w:r>
      <w:r>
        <w:rPr>
          <w:spacing w:val="-2"/>
        </w:rPr>
        <w:t>Rankings</w:t>
      </w:r>
      <w:r>
        <w:rPr>
          <w:spacing w:val="-24"/>
        </w:rPr>
        <w:t> </w:t>
      </w:r>
      <w:r>
        <w:rPr>
          <w:spacing w:val="-2"/>
        </w:rPr>
        <w:t>(by</w:t>
      </w:r>
      <w:r>
        <w:rPr>
          <w:spacing w:val="-25"/>
        </w:rPr>
        <w:t> </w:t>
      </w:r>
      <w:r>
        <w:rPr>
          <w:spacing w:val="-2"/>
        </w:rPr>
        <w:t>NAICS</w:t>
      </w:r>
      <w:r>
        <w:rPr>
          <w:spacing w:val="-24"/>
        </w:rPr>
        <w:t> </w:t>
      </w:r>
      <w:r>
        <w:rPr>
          <w:spacing w:val="-2"/>
        </w:rPr>
        <w:t>Subsector)</w:t>
      </w:r>
    </w:p>
    <w:p>
      <w:pPr>
        <w:spacing w:before="126"/>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129"/>
        <w:gridCol w:w="1452"/>
        <w:gridCol w:w="1416"/>
        <w:gridCol w:w="1017"/>
        <w:gridCol w:w="950"/>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before="0"/>
              <w:ind w:left="242"/>
              <w:jc w:val="left"/>
              <w:rPr>
                <w:rFonts w:ascii="Arial"/>
                <w:b/>
                <w:sz w:val="20"/>
              </w:rPr>
            </w:pPr>
            <w:r>
              <w:rPr>
                <w:rFonts w:ascii="Arial"/>
                <w:b/>
                <w:spacing w:val="-4"/>
                <w:sz w:val="20"/>
              </w:rPr>
              <w:t>Code</w:t>
            </w:r>
          </w:p>
        </w:tc>
        <w:tc>
          <w:tcPr>
            <w:tcW w:w="5129" w:type="dxa"/>
          </w:tcPr>
          <w:p>
            <w:pPr>
              <w:pStyle w:val="TableParagraph"/>
              <w:spacing w:line="240" w:lineRule="auto" w:before="22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52" w:type="dxa"/>
          </w:tcPr>
          <w:p>
            <w:pPr>
              <w:pStyle w:val="TableParagraph"/>
              <w:spacing w:line="228" w:lineRule="exact" w:before="0"/>
              <w:ind w:left="7"/>
              <w:jc w:val="center"/>
              <w:rPr>
                <w:rFonts w:ascii="Arial"/>
                <w:b/>
                <w:sz w:val="20"/>
              </w:rPr>
            </w:pPr>
            <w:r>
              <w:rPr>
                <w:rFonts w:ascii="Arial"/>
                <w:b/>
                <w:spacing w:val="-4"/>
                <w:sz w:val="20"/>
              </w:rPr>
              <w:t>2022</w:t>
            </w:r>
          </w:p>
          <w:p>
            <w:pPr>
              <w:pStyle w:val="TableParagraph"/>
              <w:spacing w:line="230" w:lineRule="exact" w:before="0"/>
              <w:ind w:left="7" w:right="2"/>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 w:right="5"/>
              <w:jc w:val="center"/>
              <w:rPr>
                <w:rFonts w:ascii="Arial"/>
                <w:b/>
                <w:sz w:val="20"/>
              </w:rPr>
            </w:pPr>
            <w:r>
              <w:rPr>
                <w:rFonts w:ascii="Arial"/>
                <w:b/>
                <w:spacing w:val="-4"/>
                <w:sz w:val="20"/>
              </w:rPr>
              <w:t>2032</w:t>
            </w:r>
          </w:p>
          <w:p>
            <w:pPr>
              <w:pStyle w:val="TableParagraph"/>
              <w:spacing w:line="230" w:lineRule="exact" w:before="0"/>
              <w:ind w:left="108" w:right="100" w:firstLine="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493000</w:t>
            </w:r>
          </w:p>
        </w:tc>
        <w:tc>
          <w:tcPr>
            <w:tcW w:w="5129" w:type="dxa"/>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52" w:type="dxa"/>
          </w:tcPr>
          <w:p>
            <w:pPr>
              <w:pStyle w:val="TableParagraph"/>
              <w:spacing w:line="211" w:lineRule="exact" w:before="69"/>
              <w:ind w:right="98"/>
              <w:rPr>
                <w:rFonts w:ascii="Arial"/>
                <w:sz w:val="20"/>
              </w:rPr>
            </w:pPr>
            <w:r>
              <w:rPr>
                <w:rFonts w:ascii="Arial"/>
                <w:spacing w:val="-5"/>
                <w:sz w:val="20"/>
              </w:rPr>
              <w:t>479</w:t>
            </w:r>
          </w:p>
        </w:tc>
        <w:tc>
          <w:tcPr>
            <w:tcW w:w="1416" w:type="dxa"/>
          </w:tcPr>
          <w:p>
            <w:pPr>
              <w:pStyle w:val="TableParagraph"/>
              <w:spacing w:line="211" w:lineRule="exact" w:before="69"/>
              <w:ind w:right="98"/>
              <w:rPr>
                <w:rFonts w:ascii="Arial"/>
                <w:sz w:val="20"/>
              </w:rPr>
            </w:pPr>
            <w:r>
              <w:rPr>
                <w:rFonts w:ascii="Arial"/>
                <w:spacing w:val="-5"/>
                <w:sz w:val="20"/>
              </w:rPr>
              <w:t>761</w:t>
            </w:r>
          </w:p>
        </w:tc>
        <w:tc>
          <w:tcPr>
            <w:tcW w:w="1017" w:type="dxa"/>
          </w:tcPr>
          <w:p>
            <w:pPr>
              <w:pStyle w:val="TableParagraph"/>
              <w:spacing w:line="211" w:lineRule="exact" w:before="69"/>
              <w:ind w:right="97"/>
              <w:rPr>
                <w:rFonts w:ascii="Arial"/>
                <w:b/>
                <w:sz w:val="20"/>
              </w:rPr>
            </w:pPr>
            <w:r>
              <w:rPr>
                <w:rFonts w:ascii="Arial"/>
                <w:b/>
                <w:spacing w:val="-5"/>
                <w:sz w:val="20"/>
              </w:rPr>
              <w:t>282</w:t>
            </w:r>
          </w:p>
        </w:tc>
        <w:tc>
          <w:tcPr>
            <w:tcW w:w="950" w:type="dxa"/>
          </w:tcPr>
          <w:p>
            <w:pPr>
              <w:pStyle w:val="TableParagraph"/>
              <w:spacing w:line="211" w:lineRule="exact" w:before="69"/>
              <w:ind w:right="97"/>
              <w:rPr>
                <w:rFonts w:ascii="Arial"/>
                <w:sz w:val="20"/>
              </w:rPr>
            </w:pPr>
            <w:r>
              <w:rPr>
                <w:rFonts w:ascii="Arial"/>
                <w:spacing w:val="-2"/>
                <w:sz w:val="20"/>
              </w:rPr>
              <w:t>58.87%</w:t>
            </w:r>
          </w:p>
        </w:tc>
      </w:tr>
      <w:tr>
        <w:trPr>
          <w:trHeight w:val="301" w:hRule="atLeast"/>
        </w:trPr>
        <w:tc>
          <w:tcPr>
            <w:tcW w:w="987" w:type="dxa"/>
          </w:tcPr>
          <w:p>
            <w:pPr>
              <w:pStyle w:val="TableParagraph"/>
              <w:spacing w:line="211" w:lineRule="exact" w:before="71"/>
              <w:ind w:left="98" w:right="94"/>
              <w:jc w:val="center"/>
              <w:rPr>
                <w:rFonts w:ascii="Arial"/>
                <w:sz w:val="20"/>
              </w:rPr>
            </w:pPr>
            <w:r>
              <w:rPr>
                <w:rFonts w:ascii="Arial"/>
                <w:spacing w:val="-2"/>
                <w:sz w:val="20"/>
              </w:rPr>
              <w:t>624000</w:t>
            </w:r>
          </w:p>
        </w:tc>
        <w:tc>
          <w:tcPr>
            <w:tcW w:w="5129" w:type="dxa"/>
          </w:tcPr>
          <w:p>
            <w:pPr>
              <w:pStyle w:val="TableParagraph"/>
              <w:spacing w:line="211" w:lineRule="exact" w:before="71"/>
              <w:ind w:left="105"/>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52" w:type="dxa"/>
          </w:tcPr>
          <w:p>
            <w:pPr>
              <w:pStyle w:val="TableParagraph"/>
              <w:spacing w:line="211" w:lineRule="exact" w:before="71"/>
              <w:ind w:right="98"/>
              <w:rPr>
                <w:rFonts w:ascii="Arial"/>
                <w:sz w:val="20"/>
              </w:rPr>
            </w:pPr>
            <w:r>
              <w:rPr>
                <w:rFonts w:ascii="Arial"/>
                <w:spacing w:val="-2"/>
                <w:sz w:val="20"/>
              </w:rPr>
              <w:t>1,621</w:t>
            </w:r>
          </w:p>
        </w:tc>
        <w:tc>
          <w:tcPr>
            <w:tcW w:w="1416" w:type="dxa"/>
          </w:tcPr>
          <w:p>
            <w:pPr>
              <w:pStyle w:val="TableParagraph"/>
              <w:spacing w:line="211" w:lineRule="exact" w:before="71"/>
              <w:ind w:right="97"/>
              <w:rPr>
                <w:rFonts w:ascii="Arial"/>
                <w:sz w:val="20"/>
              </w:rPr>
            </w:pPr>
            <w:r>
              <w:rPr>
                <w:rFonts w:ascii="Arial"/>
                <w:spacing w:val="-2"/>
                <w:sz w:val="20"/>
              </w:rPr>
              <w:t>1,797</w:t>
            </w:r>
          </w:p>
        </w:tc>
        <w:tc>
          <w:tcPr>
            <w:tcW w:w="1017" w:type="dxa"/>
          </w:tcPr>
          <w:p>
            <w:pPr>
              <w:pStyle w:val="TableParagraph"/>
              <w:spacing w:line="211" w:lineRule="exact" w:before="71"/>
              <w:ind w:right="97"/>
              <w:rPr>
                <w:rFonts w:ascii="Arial"/>
                <w:b/>
                <w:sz w:val="20"/>
              </w:rPr>
            </w:pPr>
            <w:r>
              <w:rPr>
                <w:rFonts w:ascii="Arial"/>
                <w:b/>
                <w:spacing w:val="-5"/>
                <w:sz w:val="20"/>
              </w:rPr>
              <w:t>176</w:t>
            </w:r>
          </w:p>
        </w:tc>
        <w:tc>
          <w:tcPr>
            <w:tcW w:w="950" w:type="dxa"/>
          </w:tcPr>
          <w:p>
            <w:pPr>
              <w:pStyle w:val="TableParagraph"/>
              <w:spacing w:line="211" w:lineRule="exact" w:before="71"/>
              <w:ind w:right="97"/>
              <w:rPr>
                <w:rFonts w:ascii="Arial"/>
                <w:sz w:val="20"/>
              </w:rPr>
            </w:pPr>
            <w:r>
              <w:rPr>
                <w:rFonts w:ascii="Arial"/>
                <w:spacing w:val="-2"/>
                <w:sz w:val="20"/>
              </w:rPr>
              <w:t>10.86%</w:t>
            </w:r>
          </w:p>
        </w:tc>
      </w:tr>
      <w:tr>
        <w:trPr>
          <w:trHeight w:val="300" w:hRule="atLeast"/>
        </w:trPr>
        <w:tc>
          <w:tcPr>
            <w:tcW w:w="987" w:type="dxa"/>
          </w:tcPr>
          <w:p>
            <w:pPr>
              <w:pStyle w:val="TableParagraph"/>
              <w:spacing w:line="211" w:lineRule="exact" w:before="69"/>
              <w:ind w:left="98" w:right="94"/>
              <w:jc w:val="center"/>
              <w:rPr>
                <w:rFonts w:ascii="Arial"/>
                <w:sz w:val="20"/>
              </w:rPr>
            </w:pPr>
            <w:r>
              <w:rPr>
                <w:rFonts w:ascii="Arial"/>
                <w:spacing w:val="-2"/>
                <w:sz w:val="20"/>
              </w:rPr>
              <w:t>722000</w:t>
            </w:r>
          </w:p>
        </w:tc>
        <w:tc>
          <w:tcPr>
            <w:tcW w:w="5129"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52" w:type="dxa"/>
          </w:tcPr>
          <w:p>
            <w:pPr>
              <w:pStyle w:val="TableParagraph"/>
              <w:spacing w:line="211" w:lineRule="exact" w:before="69"/>
              <w:ind w:right="98"/>
              <w:rPr>
                <w:rFonts w:ascii="Arial"/>
                <w:sz w:val="20"/>
              </w:rPr>
            </w:pPr>
            <w:r>
              <w:rPr>
                <w:rFonts w:ascii="Arial"/>
                <w:spacing w:val="-2"/>
                <w:sz w:val="20"/>
              </w:rPr>
              <w:t>2,832</w:t>
            </w:r>
          </w:p>
        </w:tc>
        <w:tc>
          <w:tcPr>
            <w:tcW w:w="1416" w:type="dxa"/>
          </w:tcPr>
          <w:p>
            <w:pPr>
              <w:pStyle w:val="TableParagraph"/>
              <w:spacing w:line="211" w:lineRule="exact" w:before="69"/>
              <w:ind w:right="97"/>
              <w:rPr>
                <w:rFonts w:ascii="Arial"/>
                <w:sz w:val="20"/>
              </w:rPr>
            </w:pPr>
            <w:r>
              <w:rPr>
                <w:rFonts w:ascii="Arial"/>
                <w:spacing w:val="-2"/>
                <w:sz w:val="20"/>
              </w:rPr>
              <w:t>2,940</w:t>
            </w:r>
          </w:p>
        </w:tc>
        <w:tc>
          <w:tcPr>
            <w:tcW w:w="1017" w:type="dxa"/>
          </w:tcPr>
          <w:p>
            <w:pPr>
              <w:pStyle w:val="TableParagraph"/>
              <w:spacing w:line="211" w:lineRule="exact" w:before="69"/>
              <w:ind w:right="97"/>
              <w:rPr>
                <w:rFonts w:ascii="Arial"/>
                <w:b/>
                <w:sz w:val="20"/>
              </w:rPr>
            </w:pPr>
            <w:r>
              <w:rPr>
                <w:rFonts w:ascii="Arial"/>
                <w:b/>
                <w:spacing w:val="-5"/>
                <w:sz w:val="20"/>
              </w:rPr>
              <w:t>108</w:t>
            </w:r>
          </w:p>
        </w:tc>
        <w:tc>
          <w:tcPr>
            <w:tcW w:w="950" w:type="dxa"/>
          </w:tcPr>
          <w:p>
            <w:pPr>
              <w:pStyle w:val="TableParagraph"/>
              <w:spacing w:line="211" w:lineRule="exact" w:before="69"/>
              <w:ind w:right="98"/>
              <w:rPr>
                <w:rFonts w:ascii="Arial"/>
                <w:sz w:val="20"/>
              </w:rPr>
            </w:pPr>
            <w:r>
              <w:rPr>
                <w:rFonts w:ascii="Arial"/>
                <w:spacing w:val="-2"/>
                <w:sz w:val="20"/>
              </w:rPr>
              <w:t>3.81%</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621000</w:t>
            </w:r>
          </w:p>
        </w:tc>
        <w:tc>
          <w:tcPr>
            <w:tcW w:w="5129" w:type="dxa"/>
          </w:tcPr>
          <w:p>
            <w:pPr>
              <w:pStyle w:val="TableParagraph"/>
              <w:spacing w:line="211" w:lineRule="exact" w:before="69"/>
              <w:ind w:left="105"/>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7"/>
                <w:sz w:val="20"/>
              </w:rPr>
              <w:t> </w:t>
            </w:r>
            <w:r>
              <w:rPr>
                <w:rFonts w:ascii="Arial"/>
                <w:spacing w:val="-2"/>
                <w:sz w:val="20"/>
              </w:rPr>
              <w:t>Services</w:t>
            </w:r>
          </w:p>
        </w:tc>
        <w:tc>
          <w:tcPr>
            <w:tcW w:w="1452" w:type="dxa"/>
          </w:tcPr>
          <w:p>
            <w:pPr>
              <w:pStyle w:val="TableParagraph"/>
              <w:spacing w:line="211" w:lineRule="exact" w:before="69"/>
              <w:ind w:right="98"/>
              <w:rPr>
                <w:rFonts w:ascii="Arial"/>
                <w:sz w:val="20"/>
              </w:rPr>
            </w:pPr>
            <w:r>
              <w:rPr>
                <w:rFonts w:ascii="Arial"/>
                <w:spacing w:val="-2"/>
                <w:sz w:val="20"/>
              </w:rPr>
              <w:t>1,921</w:t>
            </w:r>
          </w:p>
        </w:tc>
        <w:tc>
          <w:tcPr>
            <w:tcW w:w="1416" w:type="dxa"/>
          </w:tcPr>
          <w:p>
            <w:pPr>
              <w:pStyle w:val="TableParagraph"/>
              <w:spacing w:line="211" w:lineRule="exact" w:before="69"/>
              <w:ind w:right="97"/>
              <w:rPr>
                <w:rFonts w:ascii="Arial"/>
                <w:sz w:val="20"/>
              </w:rPr>
            </w:pPr>
            <w:r>
              <w:rPr>
                <w:rFonts w:ascii="Arial"/>
                <w:spacing w:val="-2"/>
                <w:sz w:val="20"/>
              </w:rPr>
              <w:t>2,027</w:t>
            </w:r>
          </w:p>
        </w:tc>
        <w:tc>
          <w:tcPr>
            <w:tcW w:w="1017" w:type="dxa"/>
          </w:tcPr>
          <w:p>
            <w:pPr>
              <w:pStyle w:val="TableParagraph"/>
              <w:spacing w:line="211" w:lineRule="exact" w:before="69"/>
              <w:ind w:right="97"/>
              <w:rPr>
                <w:rFonts w:ascii="Arial"/>
                <w:b/>
                <w:sz w:val="20"/>
              </w:rPr>
            </w:pPr>
            <w:r>
              <w:rPr>
                <w:rFonts w:ascii="Arial"/>
                <w:b/>
                <w:spacing w:val="-5"/>
                <w:sz w:val="20"/>
              </w:rPr>
              <w:t>106</w:t>
            </w:r>
          </w:p>
        </w:tc>
        <w:tc>
          <w:tcPr>
            <w:tcW w:w="950" w:type="dxa"/>
          </w:tcPr>
          <w:p>
            <w:pPr>
              <w:pStyle w:val="TableParagraph"/>
              <w:spacing w:line="211" w:lineRule="exact" w:before="69"/>
              <w:ind w:right="98"/>
              <w:rPr>
                <w:rFonts w:ascii="Arial"/>
                <w:sz w:val="20"/>
              </w:rPr>
            </w:pPr>
            <w:r>
              <w:rPr>
                <w:rFonts w:ascii="Arial"/>
                <w:spacing w:val="-2"/>
                <w:sz w:val="20"/>
              </w:rPr>
              <w:t>5.52%</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813100</w:t>
            </w:r>
          </w:p>
        </w:tc>
        <w:tc>
          <w:tcPr>
            <w:tcW w:w="5129" w:type="dxa"/>
          </w:tcPr>
          <w:p>
            <w:pPr>
              <w:pStyle w:val="TableParagraph"/>
              <w:spacing w:line="211" w:lineRule="exact" w:before="69"/>
              <w:ind w:left="105"/>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52" w:type="dxa"/>
          </w:tcPr>
          <w:p>
            <w:pPr>
              <w:pStyle w:val="TableParagraph"/>
              <w:spacing w:line="211" w:lineRule="exact" w:before="69"/>
              <w:ind w:right="98"/>
              <w:rPr>
                <w:rFonts w:ascii="Arial"/>
                <w:sz w:val="20"/>
              </w:rPr>
            </w:pPr>
            <w:r>
              <w:rPr>
                <w:rFonts w:ascii="Arial"/>
                <w:spacing w:val="-5"/>
                <w:sz w:val="20"/>
              </w:rPr>
              <w:t>793</w:t>
            </w:r>
          </w:p>
        </w:tc>
        <w:tc>
          <w:tcPr>
            <w:tcW w:w="1416" w:type="dxa"/>
          </w:tcPr>
          <w:p>
            <w:pPr>
              <w:pStyle w:val="TableParagraph"/>
              <w:spacing w:line="211" w:lineRule="exact" w:before="69"/>
              <w:ind w:right="98"/>
              <w:rPr>
                <w:rFonts w:ascii="Arial"/>
                <w:sz w:val="20"/>
              </w:rPr>
            </w:pPr>
            <w:r>
              <w:rPr>
                <w:rFonts w:ascii="Arial"/>
                <w:spacing w:val="-5"/>
                <w:sz w:val="20"/>
              </w:rPr>
              <w:t>854</w:t>
            </w:r>
          </w:p>
        </w:tc>
        <w:tc>
          <w:tcPr>
            <w:tcW w:w="1017" w:type="dxa"/>
          </w:tcPr>
          <w:p>
            <w:pPr>
              <w:pStyle w:val="TableParagraph"/>
              <w:spacing w:line="211" w:lineRule="exact" w:before="69"/>
              <w:ind w:right="97"/>
              <w:rPr>
                <w:rFonts w:ascii="Arial"/>
                <w:b/>
                <w:sz w:val="20"/>
              </w:rPr>
            </w:pPr>
            <w:r>
              <w:rPr>
                <w:rFonts w:ascii="Arial"/>
                <w:b/>
                <w:spacing w:val="-5"/>
                <w:sz w:val="20"/>
              </w:rPr>
              <w:t>61</w:t>
            </w:r>
          </w:p>
        </w:tc>
        <w:tc>
          <w:tcPr>
            <w:tcW w:w="950" w:type="dxa"/>
          </w:tcPr>
          <w:p>
            <w:pPr>
              <w:pStyle w:val="TableParagraph"/>
              <w:spacing w:line="211" w:lineRule="exact" w:before="69"/>
              <w:ind w:right="98"/>
              <w:rPr>
                <w:rFonts w:ascii="Arial"/>
                <w:sz w:val="20"/>
              </w:rPr>
            </w:pPr>
            <w:r>
              <w:rPr>
                <w:rFonts w:ascii="Arial"/>
                <w:spacing w:val="-2"/>
                <w:sz w:val="20"/>
              </w:rPr>
              <w:t>7.69%</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561000</w:t>
            </w:r>
          </w:p>
        </w:tc>
        <w:tc>
          <w:tcPr>
            <w:tcW w:w="5129" w:type="dxa"/>
          </w:tcPr>
          <w:p>
            <w:pPr>
              <w:pStyle w:val="TableParagraph"/>
              <w:spacing w:line="211" w:lineRule="exact" w:before="69"/>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52" w:type="dxa"/>
          </w:tcPr>
          <w:p>
            <w:pPr>
              <w:pStyle w:val="TableParagraph"/>
              <w:spacing w:line="211" w:lineRule="exact" w:before="69"/>
              <w:ind w:right="98"/>
              <w:rPr>
                <w:rFonts w:ascii="Arial"/>
                <w:sz w:val="20"/>
              </w:rPr>
            </w:pPr>
            <w:r>
              <w:rPr>
                <w:rFonts w:ascii="Arial"/>
                <w:spacing w:val="-5"/>
                <w:sz w:val="20"/>
              </w:rPr>
              <w:t>718</w:t>
            </w:r>
          </w:p>
        </w:tc>
        <w:tc>
          <w:tcPr>
            <w:tcW w:w="1416" w:type="dxa"/>
          </w:tcPr>
          <w:p>
            <w:pPr>
              <w:pStyle w:val="TableParagraph"/>
              <w:spacing w:line="211" w:lineRule="exact" w:before="69"/>
              <w:ind w:right="98"/>
              <w:rPr>
                <w:rFonts w:ascii="Arial"/>
                <w:sz w:val="20"/>
              </w:rPr>
            </w:pPr>
            <w:r>
              <w:rPr>
                <w:rFonts w:ascii="Arial"/>
                <w:spacing w:val="-5"/>
                <w:sz w:val="20"/>
              </w:rPr>
              <w:t>768</w:t>
            </w:r>
          </w:p>
        </w:tc>
        <w:tc>
          <w:tcPr>
            <w:tcW w:w="1017" w:type="dxa"/>
          </w:tcPr>
          <w:p>
            <w:pPr>
              <w:pStyle w:val="TableParagraph"/>
              <w:spacing w:line="211" w:lineRule="exact" w:before="69"/>
              <w:ind w:right="97"/>
              <w:rPr>
                <w:rFonts w:ascii="Arial"/>
                <w:b/>
                <w:sz w:val="20"/>
              </w:rPr>
            </w:pPr>
            <w:r>
              <w:rPr>
                <w:rFonts w:ascii="Arial"/>
                <w:b/>
                <w:spacing w:val="-5"/>
                <w:sz w:val="20"/>
              </w:rPr>
              <w:t>50</w:t>
            </w:r>
          </w:p>
        </w:tc>
        <w:tc>
          <w:tcPr>
            <w:tcW w:w="950" w:type="dxa"/>
          </w:tcPr>
          <w:p>
            <w:pPr>
              <w:pStyle w:val="TableParagraph"/>
              <w:spacing w:line="211" w:lineRule="exact" w:before="69"/>
              <w:ind w:right="98"/>
              <w:rPr>
                <w:rFonts w:ascii="Arial"/>
                <w:sz w:val="20"/>
              </w:rPr>
            </w:pPr>
            <w:r>
              <w:rPr>
                <w:rFonts w:ascii="Arial"/>
                <w:spacing w:val="-2"/>
                <w:sz w:val="20"/>
              </w:rPr>
              <w:t>6.96%</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541000</w:t>
            </w:r>
          </w:p>
        </w:tc>
        <w:tc>
          <w:tcPr>
            <w:tcW w:w="5129"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52" w:type="dxa"/>
          </w:tcPr>
          <w:p>
            <w:pPr>
              <w:pStyle w:val="TableParagraph"/>
              <w:spacing w:line="211" w:lineRule="exact" w:before="69"/>
              <w:ind w:right="98"/>
              <w:rPr>
                <w:rFonts w:ascii="Arial"/>
                <w:sz w:val="20"/>
              </w:rPr>
            </w:pPr>
            <w:r>
              <w:rPr>
                <w:rFonts w:ascii="Arial"/>
                <w:spacing w:val="-5"/>
                <w:sz w:val="20"/>
              </w:rPr>
              <w:t>487</w:t>
            </w:r>
          </w:p>
        </w:tc>
        <w:tc>
          <w:tcPr>
            <w:tcW w:w="1416" w:type="dxa"/>
          </w:tcPr>
          <w:p>
            <w:pPr>
              <w:pStyle w:val="TableParagraph"/>
              <w:spacing w:line="211" w:lineRule="exact" w:before="69"/>
              <w:ind w:right="98"/>
              <w:rPr>
                <w:rFonts w:ascii="Arial"/>
                <w:sz w:val="20"/>
              </w:rPr>
            </w:pPr>
            <w:r>
              <w:rPr>
                <w:rFonts w:ascii="Arial"/>
                <w:spacing w:val="-5"/>
                <w:sz w:val="20"/>
              </w:rPr>
              <w:t>516</w:t>
            </w:r>
          </w:p>
        </w:tc>
        <w:tc>
          <w:tcPr>
            <w:tcW w:w="1017" w:type="dxa"/>
          </w:tcPr>
          <w:p>
            <w:pPr>
              <w:pStyle w:val="TableParagraph"/>
              <w:spacing w:line="211" w:lineRule="exact" w:before="69"/>
              <w:ind w:right="97"/>
              <w:rPr>
                <w:rFonts w:ascii="Arial"/>
                <w:b/>
                <w:sz w:val="20"/>
              </w:rPr>
            </w:pPr>
            <w:r>
              <w:rPr>
                <w:rFonts w:ascii="Arial"/>
                <w:b/>
                <w:spacing w:val="-5"/>
                <w:sz w:val="20"/>
              </w:rPr>
              <w:t>29</w:t>
            </w:r>
          </w:p>
        </w:tc>
        <w:tc>
          <w:tcPr>
            <w:tcW w:w="950" w:type="dxa"/>
          </w:tcPr>
          <w:p>
            <w:pPr>
              <w:pStyle w:val="TableParagraph"/>
              <w:spacing w:line="211" w:lineRule="exact" w:before="69"/>
              <w:ind w:right="98"/>
              <w:rPr>
                <w:rFonts w:ascii="Arial"/>
                <w:sz w:val="20"/>
              </w:rPr>
            </w:pPr>
            <w:r>
              <w:rPr>
                <w:rFonts w:ascii="Arial"/>
                <w:spacing w:val="-2"/>
                <w:sz w:val="20"/>
              </w:rPr>
              <w:t>5.95%</w:t>
            </w:r>
          </w:p>
        </w:tc>
      </w:tr>
      <w:tr>
        <w:trPr>
          <w:trHeight w:val="302" w:hRule="atLeast"/>
        </w:trPr>
        <w:tc>
          <w:tcPr>
            <w:tcW w:w="987" w:type="dxa"/>
          </w:tcPr>
          <w:p>
            <w:pPr>
              <w:pStyle w:val="TableParagraph"/>
              <w:spacing w:line="211" w:lineRule="exact" w:before="71"/>
              <w:ind w:left="98" w:right="94"/>
              <w:jc w:val="center"/>
              <w:rPr>
                <w:rFonts w:ascii="Arial"/>
                <w:sz w:val="20"/>
              </w:rPr>
            </w:pPr>
            <w:r>
              <w:rPr>
                <w:rFonts w:ascii="Arial"/>
                <w:spacing w:val="-2"/>
                <w:sz w:val="20"/>
              </w:rPr>
              <w:t>999200</w:t>
            </w:r>
          </w:p>
        </w:tc>
        <w:tc>
          <w:tcPr>
            <w:tcW w:w="5129" w:type="dxa"/>
          </w:tcPr>
          <w:p>
            <w:pPr>
              <w:pStyle w:val="TableParagraph"/>
              <w:spacing w:line="211" w:lineRule="exact" w:before="71"/>
              <w:ind w:left="105"/>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52" w:type="dxa"/>
          </w:tcPr>
          <w:p>
            <w:pPr>
              <w:pStyle w:val="TableParagraph"/>
              <w:spacing w:line="211" w:lineRule="exact" w:before="71"/>
              <w:ind w:right="98"/>
              <w:rPr>
                <w:rFonts w:ascii="Arial"/>
                <w:sz w:val="20"/>
              </w:rPr>
            </w:pPr>
            <w:r>
              <w:rPr>
                <w:rFonts w:ascii="Arial"/>
                <w:spacing w:val="-2"/>
                <w:sz w:val="20"/>
              </w:rPr>
              <w:t>1,156</w:t>
            </w:r>
          </w:p>
        </w:tc>
        <w:tc>
          <w:tcPr>
            <w:tcW w:w="1416" w:type="dxa"/>
          </w:tcPr>
          <w:p>
            <w:pPr>
              <w:pStyle w:val="TableParagraph"/>
              <w:spacing w:line="211" w:lineRule="exact" w:before="71"/>
              <w:ind w:right="97"/>
              <w:rPr>
                <w:rFonts w:ascii="Arial"/>
                <w:sz w:val="20"/>
              </w:rPr>
            </w:pPr>
            <w:r>
              <w:rPr>
                <w:rFonts w:ascii="Arial"/>
                <w:spacing w:val="-2"/>
                <w:sz w:val="20"/>
              </w:rPr>
              <w:t>1,183</w:t>
            </w:r>
          </w:p>
        </w:tc>
        <w:tc>
          <w:tcPr>
            <w:tcW w:w="1017" w:type="dxa"/>
          </w:tcPr>
          <w:p>
            <w:pPr>
              <w:pStyle w:val="TableParagraph"/>
              <w:spacing w:line="211" w:lineRule="exact" w:before="71"/>
              <w:ind w:right="97"/>
              <w:rPr>
                <w:rFonts w:ascii="Arial"/>
                <w:b/>
                <w:sz w:val="20"/>
              </w:rPr>
            </w:pPr>
            <w:r>
              <w:rPr>
                <w:rFonts w:ascii="Arial"/>
                <w:b/>
                <w:spacing w:val="-5"/>
                <w:sz w:val="20"/>
              </w:rPr>
              <w:t>27</w:t>
            </w:r>
          </w:p>
        </w:tc>
        <w:tc>
          <w:tcPr>
            <w:tcW w:w="950" w:type="dxa"/>
          </w:tcPr>
          <w:p>
            <w:pPr>
              <w:pStyle w:val="TableParagraph"/>
              <w:spacing w:line="211" w:lineRule="exact" w:before="71"/>
              <w:ind w:right="98"/>
              <w:rPr>
                <w:rFonts w:ascii="Arial"/>
                <w:sz w:val="20"/>
              </w:rPr>
            </w:pPr>
            <w:r>
              <w:rPr>
                <w:rFonts w:ascii="Arial"/>
                <w:spacing w:val="-2"/>
                <w:sz w:val="20"/>
              </w:rPr>
              <w:t>2.34%</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999300</w:t>
            </w:r>
          </w:p>
        </w:tc>
        <w:tc>
          <w:tcPr>
            <w:tcW w:w="5129" w:type="dxa"/>
          </w:tcPr>
          <w:p>
            <w:pPr>
              <w:pStyle w:val="TableParagraph"/>
              <w:spacing w:line="211" w:lineRule="exact" w:before="69"/>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52" w:type="dxa"/>
          </w:tcPr>
          <w:p>
            <w:pPr>
              <w:pStyle w:val="TableParagraph"/>
              <w:spacing w:line="211" w:lineRule="exact" w:before="69"/>
              <w:ind w:right="98"/>
              <w:rPr>
                <w:rFonts w:ascii="Arial"/>
                <w:sz w:val="20"/>
              </w:rPr>
            </w:pPr>
            <w:r>
              <w:rPr>
                <w:rFonts w:ascii="Arial"/>
                <w:spacing w:val="-2"/>
                <w:sz w:val="20"/>
              </w:rPr>
              <w:t>1,960</w:t>
            </w:r>
          </w:p>
        </w:tc>
        <w:tc>
          <w:tcPr>
            <w:tcW w:w="1416" w:type="dxa"/>
          </w:tcPr>
          <w:p>
            <w:pPr>
              <w:pStyle w:val="TableParagraph"/>
              <w:spacing w:line="211" w:lineRule="exact" w:before="69"/>
              <w:ind w:right="97"/>
              <w:rPr>
                <w:rFonts w:ascii="Arial"/>
                <w:sz w:val="20"/>
              </w:rPr>
            </w:pPr>
            <w:r>
              <w:rPr>
                <w:rFonts w:ascii="Arial"/>
                <w:spacing w:val="-2"/>
                <w:sz w:val="20"/>
              </w:rPr>
              <w:t>1,987</w:t>
            </w:r>
          </w:p>
        </w:tc>
        <w:tc>
          <w:tcPr>
            <w:tcW w:w="1017" w:type="dxa"/>
          </w:tcPr>
          <w:p>
            <w:pPr>
              <w:pStyle w:val="TableParagraph"/>
              <w:spacing w:line="211" w:lineRule="exact" w:before="69"/>
              <w:ind w:right="97"/>
              <w:rPr>
                <w:rFonts w:ascii="Arial"/>
                <w:b/>
                <w:sz w:val="20"/>
              </w:rPr>
            </w:pPr>
            <w:r>
              <w:rPr>
                <w:rFonts w:ascii="Arial"/>
                <w:b/>
                <w:spacing w:val="-5"/>
                <w:sz w:val="20"/>
              </w:rPr>
              <w:t>27</w:t>
            </w:r>
          </w:p>
        </w:tc>
        <w:tc>
          <w:tcPr>
            <w:tcW w:w="950" w:type="dxa"/>
          </w:tcPr>
          <w:p>
            <w:pPr>
              <w:pStyle w:val="TableParagraph"/>
              <w:spacing w:line="211" w:lineRule="exact" w:before="69"/>
              <w:ind w:right="98"/>
              <w:rPr>
                <w:rFonts w:ascii="Arial"/>
                <w:sz w:val="20"/>
              </w:rPr>
            </w:pPr>
            <w:r>
              <w:rPr>
                <w:rFonts w:ascii="Arial"/>
                <w:spacing w:val="-2"/>
                <w:sz w:val="20"/>
              </w:rPr>
              <w:t>1.38%</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611200</w:t>
            </w:r>
          </w:p>
        </w:tc>
        <w:tc>
          <w:tcPr>
            <w:tcW w:w="5129" w:type="dxa"/>
          </w:tcPr>
          <w:p>
            <w:pPr>
              <w:pStyle w:val="TableParagraph"/>
              <w:spacing w:line="211" w:lineRule="exact" w:before="69"/>
              <w:ind w:left="105"/>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52" w:type="dxa"/>
          </w:tcPr>
          <w:p>
            <w:pPr>
              <w:pStyle w:val="TableParagraph"/>
              <w:spacing w:line="211" w:lineRule="exact" w:before="69"/>
              <w:ind w:right="98"/>
              <w:rPr>
                <w:rFonts w:ascii="Arial"/>
                <w:sz w:val="20"/>
              </w:rPr>
            </w:pPr>
            <w:r>
              <w:rPr>
                <w:rFonts w:ascii="Arial"/>
                <w:spacing w:val="-5"/>
                <w:sz w:val="20"/>
              </w:rPr>
              <w:t>597</w:t>
            </w:r>
          </w:p>
        </w:tc>
        <w:tc>
          <w:tcPr>
            <w:tcW w:w="1416" w:type="dxa"/>
          </w:tcPr>
          <w:p>
            <w:pPr>
              <w:pStyle w:val="TableParagraph"/>
              <w:spacing w:line="211" w:lineRule="exact" w:before="69"/>
              <w:ind w:right="98"/>
              <w:rPr>
                <w:rFonts w:ascii="Arial"/>
                <w:sz w:val="20"/>
              </w:rPr>
            </w:pPr>
            <w:r>
              <w:rPr>
                <w:rFonts w:ascii="Arial"/>
                <w:spacing w:val="-5"/>
                <w:sz w:val="20"/>
              </w:rPr>
              <w:t>621</w:t>
            </w:r>
          </w:p>
        </w:tc>
        <w:tc>
          <w:tcPr>
            <w:tcW w:w="1017" w:type="dxa"/>
          </w:tcPr>
          <w:p>
            <w:pPr>
              <w:pStyle w:val="TableParagraph"/>
              <w:spacing w:line="211" w:lineRule="exact" w:before="69"/>
              <w:ind w:right="97"/>
              <w:rPr>
                <w:rFonts w:ascii="Arial"/>
                <w:b/>
                <w:sz w:val="20"/>
              </w:rPr>
            </w:pPr>
            <w:r>
              <w:rPr>
                <w:rFonts w:ascii="Arial"/>
                <w:b/>
                <w:spacing w:val="-5"/>
                <w:sz w:val="20"/>
              </w:rPr>
              <w:t>24</w:t>
            </w:r>
          </w:p>
        </w:tc>
        <w:tc>
          <w:tcPr>
            <w:tcW w:w="950" w:type="dxa"/>
          </w:tcPr>
          <w:p>
            <w:pPr>
              <w:pStyle w:val="TableParagraph"/>
              <w:spacing w:line="211" w:lineRule="exact" w:before="69"/>
              <w:ind w:right="98"/>
              <w:rPr>
                <w:rFonts w:ascii="Arial"/>
                <w:sz w:val="20"/>
              </w:rPr>
            </w:pPr>
            <w:r>
              <w:rPr>
                <w:rFonts w:ascii="Arial"/>
                <w:spacing w:val="-2"/>
                <w:sz w:val="20"/>
              </w:rPr>
              <w:t>4.02%</w:t>
            </w:r>
          </w:p>
        </w:tc>
      </w:tr>
    </w:tbl>
    <w:p>
      <w:pPr>
        <w:pStyle w:val="BodyText"/>
        <w:rPr>
          <w:rFonts w:ascii="Arial"/>
          <w:b/>
          <w:sz w:val="24"/>
        </w:rPr>
      </w:pPr>
    </w:p>
    <w:p>
      <w:pPr>
        <w:pStyle w:val="BodyText"/>
        <w:spacing w:before="5"/>
        <w:rPr>
          <w:rFonts w:ascii="Arial"/>
          <w:b/>
          <w:sz w:val="24"/>
        </w:rPr>
      </w:pPr>
    </w:p>
    <w:p>
      <w:pPr>
        <w:spacing w:before="1"/>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2022</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5" w:type="dxa"/>
          </w:tcPr>
          <w:p>
            <w:pPr>
              <w:pStyle w:val="TableParagraph"/>
              <w:spacing w:line="240" w:lineRule="auto" w:before="114"/>
              <w:ind w:left="108" w:right="95"/>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493000</w:t>
            </w:r>
          </w:p>
        </w:tc>
        <w:tc>
          <w:tcPr>
            <w:tcW w:w="7292"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5"/>
                <w:sz w:val="20"/>
              </w:rPr>
              <w:t>479</w:t>
            </w:r>
          </w:p>
        </w:tc>
        <w:tc>
          <w:tcPr>
            <w:tcW w:w="1416" w:type="dxa"/>
          </w:tcPr>
          <w:p>
            <w:pPr>
              <w:pStyle w:val="TableParagraph"/>
              <w:spacing w:line="211" w:lineRule="exact" w:before="69"/>
              <w:ind w:right="97"/>
              <w:rPr>
                <w:rFonts w:ascii="Arial"/>
                <w:sz w:val="20"/>
              </w:rPr>
            </w:pPr>
            <w:r>
              <w:rPr>
                <w:rFonts w:ascii="Arial"/>
                <w:spacing w:val="-5"/>
                <w:sz w:val="20"/>
              </w:rPr>
              <w:t>761</w:t>
            </w:r>
          </w:p>
        </w:tc>
        <w:tc>
          <w:tcPr>
            <w:tcW w:w="1018" w:type="dxa"/>
          </w:tcPr>
          <w:p>
            <w:pPr>
              <w:pStyle w:val="TableParagraph"/>
              <w:spacing w:line="211" w:lineRule="exact" w:before="69"/>
              <w:ind w:right="97"/>
              <w:rPr>
                <w:rFonts w:ascii="Arial"/>
                <w:sz w:val="20"/>
              </w:rPr>
            </w:pPr>
            <w:r>
              <w:rPr>
                <w:rFonts w:ascii="Arial"/>
                <w:spacing w:val="-5"/>
                <w:sz w:val="20"/>
              </w:rPr>
              <w:t>282</w:t>
            </w:r>
          </w:p>
        </w:tc>
        <w:tc>
          <w:tcPr>
            <w:tcW w:w="955" w:type="dxa"/>
          </w:tcPr>
          <w:p>
            <w:pPr>
              <w:pStyle w:val="TableParagraph"/>
              <w:spacing w:line="211" w:lineRule="exact" w:before="69"/>
              <w:ind w:right="98"/>
              <w:rPr>
                <w:rFonts w:ascii="Arial"/>
                <w:b/>
                <w:sz w:val="20"/>
              </w:rPr>
            </w:pPr>
            <w:r>
              <w:rPr>
                <w:rFonts w:ascii="Arial"/>
                <w:b/>
                <w:spacing w:val="-2"/>
                <w:sz w:val="20"/>
              </w:rPr>
              <w:t>58.87%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729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1,621</w:t>
            </w:r>
          </w:p>
        </w:tc>
        <w:tc>
          <w:tcPr>
            <w:tcW w:w="1416" w:type="dxa"/>
          </w:tcPr>
          <w:p>
            <w:pPr>
              <w:pStyle w:val="TableParagraph"/>
              <w:spacing w:line="211" w:lineRule="exact" w:before="69"/>
              <w:ind w:right="97"/>
              <w:rPr>
                <w:rFonts w:ascii="Arial"/>
                <w:sz w:val="20"/>
              </w:rPr>
            </w:pPr>
            <w:r>
              <w:rPr>
                <w:rFonts w:ascii="Arial"/>
                <w:spacing w:val="-2"/>
                <w:sz w:val="20"/>
              </w:rPr>
              <w:t>1,797</w:t>
            </w:r>
          </w:p>
        </w:tc>
        <w:tc>
          <w:tcPr>
            <w:tcW w:w="1018" w:type="dxa"/>
          </w:tcPr>
          <w:p>
            <w:pPr>
              <w:pStyle w:val="TableParagraph"/>
              <w:spacing w:line="211" w:lineRule="exact" w:before="69"/>
              <w:ind w:right="97"/>
              <w:rPr>
                <w:rFonts w:ascii="Arial"/>
                <w:sz w:val="20"/>
              </w:rPr>
            </w:pPr>
            <w:r>
              <w:rPr>
                <w:rFonts w:ascii="Arial"/>
                <w:spacing w:val="-5"/>
                <w:sz w:val="20"/>
              </w:rPr>
              <w:t>176</w:t>
            </w:r>
          </w:p>
        </w:tc>
        <w:tc>
          <w:tcPr>
            <w:tcW w:w="955" w:type="dxa"/>
          </w:tcPr>
          <w:p>
            <w:pPr>
              <w:pStyle w:val="TableParagraph"/>
              <w:spacing w:line="211" w:lineRule="exact" w:before="69"/>
              <w:ind w:right="98"/>
              <w:rPr>
                <w:rFonts w:ascii="Arial"/>
                <w:b/>
                <w:sz w:val="20"/>
              </w:rPr>
            </w:pPr>
            <w:r>
              <w:rPr>
                <w:rFonts w:ascii="Arial"/>
                <w:b/>
                <w:spacing w:val="-2"/>
                <w:sz w:val="20"/>
              </w:rPr>
              <w:t>10.86%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711000</w:t>
            </w:r>
          </w:p>
        </w:tc>
        <w:tc>
          <w:tcPr>
            <w:tcW w:w="7292" w:type="dxa"/>
          </w:tcPr>
          <w:p>
            <w:pPr>
              <w:pStyle w:val="TableParagraph"/>
              <w:spacing w:line="211" w:lineRule="exact" w:before="69"/>
              <w:ind w:left="108"/>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7"/>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58</w:t>
            </w:r>
          </w:p>
        </w:tc>
        <w:tc>
          <w:tcPr>
            <w:tcW w:w="1416" w:type="dxa"/>
          </w:tcPr>
          <w:p>
            <w:pPr>
              <w:pStyle w:val="TableParagraph"/>
              <w:spacing w:line="211" w:lineRule="exact" w:before="69"/>
              <w:ind w:right="97"/>
              <w:rPr>
                <w:rFonts w:ascii="Arial"/>
                <w:sz w:val="20"/>
              </w:rPr>
            </w:pPr>
            <w:r>
              <w:rPr>
                <w:rFonts w:ascii="Arial"/>
                <w:spacing w:val="-5"/>
                <w:sz w:val="20"/>
              </w:rPr>
              <w:t>63</w:t>
            </w:r>
          </w:p>
        </w:tc>
        <w:tc>
          <w:tcPr>
            <w:tcW w:w="1018" w:type="dxa"/>
          </w:tcPr>
          <w:p>
            <w:pPr>
              <w:pStyle w:val="TableParagraph"/>
              <w:spacing w:line="211" w:lineRule="exact" w:before="69"/>
              <w:ind w:right="94"/>
              <w:rPr>
                <w:rFonts w:ascii="Arial"/>
                <w:sz w:val="20"/>
              </w:rPr>
            </w:pPr>
            <w:r>
              <w:rPr>
                <w:rFonts w:ascii="Arial"/>
                <w:spacing w:val="-10"/>
                <w:sz w:val="20"/>
              </w:rPr>
              <w:t>5</w:t>
            </w:r>
          </w:p>
        </w:tc>
        <w:tc>
          <w:tcPr>
            <w:tcW w:w="955" w:type="dxa"/>
          </w:tcPr>
          <w:p>
            <w:pPr>
              <w:pStyle w:val="TableParagraph"/>
              <w:spacing w:line="211" w:lineRule="exact" w:before="69"/>
              <w:ind w:right="98"/>
              <w:rPr>
                <w:rFonts w:ascii="Arial"/>
                <w:b/>
                <w:sz w:val="20"/>
              </w:rPr>
            </w:pPr>
            <w:r>
              <w:rPr>
                <w:rFonts w:ascii="Arial"/>
                <w:b/>
                <w:spacing w:val="-2"/>
                <w:sz w:val="20"/>
              </w:rPr>
              <w:t>8.62%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813100</w:t>
            </w:r>
          </w:p>
        </w:tc>
        <w:tc>
          <w:tcPr>
            <w:tcW w:w="7292"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793</w:t>
            </w:r>
          </w:p>
        </w:tc>
        <w:tc>
          <w:tcPr>
            <w:tcW w:w="1416" w:type="dxa"/>
          </w:tcPr>
          <w:p>
            <w:pPr>
              <w:pStyle w:val="TableParagraph"/>
              <w:spacing w:line="211" w:lineRule="exact" w:before="69"/>
              <w:ind w:right="97"/>
              <w:rPr>
                <w:rFonts w:ascii="Arial"/>
                <w:sz w:val="20"/>
              </w:rPr>
            </w:pPr>
            <w:r>
              <w:rPr>
                <w:rFonts w:ascii="Arial"/>
                <w:spacing w:val="-5"/>
                <w:sz w:val="20"/>
              </w:rPr>
              <w:t>854</w:t>
            </w:r>
          </w:p>
        </w:tc>
        <w:tc>
          <w:tcPr>
            <w:tcW w:w="1018" w:type="dxa"/>
          </w:tcPr>
          <w:p>
            <w:pPr>
              <w:pStyle w:val="TableParagraph"/>
              <w:spacing w:line="211" w:lineRule="exact" w:before="69"/>
              <w:ind w:right="97"/>
              <w:rPr>
                <w:rFonts w:ascii="Arial"/>
                <w:sz w:val="20"/>
              </w:rPr>
            </w:pPr>
            <w:r>
              <w:rPr>
                <w:rFonts w:ascii="Arial"/>
                <w:spacing w:val="-5"/>
                <w:sz w:val="20"/>
              </w:rPr>
              <w:t>61</w:t>
            </w:r>
          </w:p>
        </w:tc>
        <w:tc>
          <w:tcPr>
            <w:tcW w:w="955" w:type="dxa"/>
          </w:tcPr>
          <w:p>
            <w:pPr>
              <w:pStyle w:val="TableParagraph"/>
              <w:spacing w:line="211" w:lineRule="exact" w:before="69"/>
              <w:ind w:right="98"/>
              <w:rPr>
                <w:rFonts w:ascii="Arial"/>
                <w:b/>
                <w:sz w:val="20"/>
              </w:rPr>
            </w:pPr>
            <w:r>
              <w:rPr>
                <w:rFonts w:ascii="Arial"/>
                <w:b/>
                <w:spacing w:val="-2"/>
                <w:sz w:val="20"/>
              </w:rPr>
              <w:t>7.69%</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561000</w:t>
            </w:r>
          </w:p>
        </w:tc>
        <w:tc>
          <w:tcPr>
            <w:tcW w:w="7292"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5"/>
                <w:sz w:val="20"/>
              </w:rPr>
              <w:t>718</w:t>
            </w:r>
          </w:p>
        </w:tc>
        <w:tc>
          <w:tcPr>
            <w:tcW w:w="1416" w:type="dxa"/>
          </w:tcPr>
          <w:p>
            <w:pPr>
              <w:pStyle w:val="TableParagraph"/>
              <w:spacing w:line="211" w:lineRule="exact" w:before="71"/>
              <w:ind w:right="97"/>
              <w:rPr>
                <w:rFonts w:ascii="Arial"/>
                <w:sz w:val="20"/>
              </w:rPr>
            </w:pPr>
            <w:r>
              <w:rPr>
                <w:rFonts w:ascii="Arial"/>
                <w:spacing w:val="-5"/>
                <w:sz w:val="20"/>
              </w:rPr>
              <w:t>768</w:t>
            </w:r>
          </w:p>
        </w:tc>
        <w:tc>
          <w:tcPr>
            <w:tcW w:w="1018" w:type="dxa"/>
          </w:tcPr>
          <w:p>
            <w:pPr>
              <w:pStyle w:val="TableParagraph"/>
              <w:spacing w:line="211" w:lineRule="exact" w:before="71"/>
              <w:ind w:right="97"/>
              <w:rPr>
                <w:rFonts w:ascii="Arial"/>
                <w:sz w:val="20"/>
              </w:rPr>
            </w:pPr>
            <w:r>
              <w:rPr>
                <w:rFonts w:ascii="Arial"/>
                <w:spacing w:val="-5"/>
                <w:sz w:val="20"/>
              </w:rPr>
              <w:t>50</w:t>
            </w:r>
          </w:p>
        </w:tc>
        <w:tc>
          <w:tcPr>
            <w:tcW w:w="955" w:type="dxa"/>
          </w:tcPr>
          <w:p>
            <w:pPr>
              <w:pStyle w:val="TableParagraph"/>
              <w:spacing w:line="211" w:lineRule="exact" w:before="71"/>
              <w:ind w:right="98"/>
              <w:rPr>
                <w:rFonts w:ascii="Arial"/>
                <w:b/>
                <w:sz w:val="20"/>
              </w:rPr>
            </w:pPr>
            <w:r>
              <w:rPr>
                <w:rFonts w:ascii="Arial"/>
                <w:b/>
                <w:spacing w:val="-2"/>
                <w:sz w:val="20"/>
              </w:rPr>
              <w:t>6.96%</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541000</w:t>
            </w:r>
          </w:p>
        </w:tc>
        <w:tc>
          <w:tcPr>
            <w:tcW w:w="729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487</w:t>
            </w:r>
          </w:p>
        </w:tc>
        <w:tc>
          <w:tcPr>
            <w:tcW w:w="1416" w:type="dxa"/>
          </w:tcPr>
          <w:p>
            <w:pPr>
              <w:pStyle w:val="TableParagraph"/>
              <w:spacing w:line="211" w:lineRule="exact" w:before="69"/>
              <w:ind w:right="97"/>
              <w:rPr>
                <w:rFonts w:ascii="Arial"/>
                <w:sz w:val="20"/>
              </w:rPr>
            </w:pPr>
            <w:r>
              <w:rPr>
                <w:rFonts w:ascii="Arial"/>
                <w:spacing w:val="-5"/>
                <w:sz w:val="20"/>
              </w:rPr>
              <w:t>516</w:t>
            </w:r>
          </w:p>
        </w:tc>
        <w:tc>
          <w:tcPr>
            <w:tcW w:w="1018" w:type="dxa"/>
          </w:tcPr>
          <w:p>
            <w:pPr>
              <w:pStyle w:val="TableParagraph"/>
              <w:spacing w:line="211" w:lineRule="exact" w:before="69"/>
              <w:ind w:right="97"/>
              <w:rPr>
                <w:rFonts w:ascii="Arial"/>
                <w:sz w:val="20"/>
              </w:rPr>
            </w:pPr>
            <w:r>
              <w:rPr>
                <w:rFonts w:ascii="Arial"/>
                <w:spacing w:val="-5"/>
                <w:sz w:val="20"/>
              </w:rPr>
              <w:t>29</w:t>
            </w:r>
          </w:p>
        </w:tc>
        <w:tc>
          <w:tcPr>
            <w:tcW w:w="955" w:type="dxa"/>
          </w:tcPr>
          <w:p>
            <w:pPr>
              <w:pStyle w:val="TableParagraph"/>
              <w:spacing w:line="211" w:lineRule="exact" w:before="69"/>
              <w:ind w:right="98"/>
              <w:rPr>
                <w:rFonts w:ascii="Arial"/>
                <w:b/>
                <w:sz w:val="20"/>
              </w:rPr>
            </w:pPr>
            <w:r>
              <w:rPr>
                <w:rFonts w:ascii="Arial"/>
                <w:b/>
                <w:spacing w:val="-2"/>
                <w:sz w:val="20"/>
              </w:rPr>
              <w:t>5.95%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621000</w:t>
            </w:r>
          </w:p>
        </w:tc>
        <w:tc>
          <w:tcPr>
            <w:tcW w:w="7292"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1,921</w:t>
            </w:r>
          </w:p>
        </w:tc>
        <w:tc>
          <w:tcPr>
            <w:tcW w:w="1416" w:type="dxa"/>
          </w:tcPr>
          <w:p>
            <w:pPr>
              <w:pStyle w:val="TableParagraph"/>
              <w:spacing w:line="211" w:lineRule="exact" w:before="69"/>
              <w:ind w:right="97"/>
              <w:rPr>
                <w:rFonts w:ascii="Arial"/>
                <w:sz w:val="20"/>
              </w:rPr>
            </w:pPr>
            <w:r>
              <w:rPr>
                <w:rFonts w:ascii="Arial"/>
                <w:spacing w:val="-2"/>
                <w:sz w:val="20"/>
              </w:rPr>
              <w:t>2,027</w:t>
            </w:r>
          </w:p>
        </w:tc>
        <w:tc>
          <w:tcPr>
            <w:tcW w:w="1018" w:type="dxa"/>
          </w:tcPr>
          <w:p>
            <w:pPr>
              <w:pStyle w:val="TableParagraph"/>
              <w:spacing w:line="211" w:lineRule="exact" w:before="69"/>
              <w:ind w:right="97"/>
              <w:rPr>
                <w:rFonts w:ascii="Arial"/>
                <w:sz w:val="20"/>
              </w:rPr>
            </w:pPr>
            <w:r>
              <w:rPr>
                <w:rFonts w:ascii="Arial"/>
                <w:spacing w:val="-5"/>
                <w:sz w:val="20"/>
              </w:rPr>
              <w:t>106</w:t>
            </w:r>
          </w:p>
        </w:tc>
        <w:tc>
          <w:tcPr>
            <w:tcW w:w="955" w:type="dxa"/>
          </w:tcPr>
          <w:p>
            <w:pPr>
              <w:pStyle w:val="TableParagraph"/>
              <w:spacing w:line="211" w:lineRule="exact" w:before="69"/>
              <w:ind w:right="98"/>
              <w:rPr>
                <w:rFonts w:ascii="Arial"/>
                <w:b/>
                <w:sz w:val="20"/>
              </w:rPr>
            </w:pPr>
            <w:r>
              <w:rPr>
                <w:rFonts w:ascii="Arial"/>
                <w:b/>
                <w:spacing w:val="-2"/>
                <w:sz w:val="20"/>
              </w:rPr>
              <w:t>5.52%</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459000</w:t>
            </w:r>
          </w:p>
        </w:tc>
        <w:tc>
          <w:tcPr>
            <w:tcW w:w="7292" w:type="dxa"/>
          </w:tcPr>
          <w:p>
            <w:pPr>
              <w:pStyle w:val="TableParagraph"/>
              <w:spacing w:line="211" w:lineRule="exact" w:before="69"/>
              <w:ind w:left="108"/>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10"/>
                <w:sz w:val="20"/>
              </w:rPr>
              <w:t> </w:t>
            </w:r>
            <w:r>
              <w:rPr>
                <w:rFonts w:ascii="Arial"/>
                <w:sz w:val="20"/>
              </w:rPr>
              <w:t>Musical</w:t>
            </w:r>
            <w:r>
              <w:rPr>
                <w:rFonts w:ascii="Arial"/>
                <w:spacing w:val="-10"/>
                <w:sz w:val="20"/>
              </w:rPr>
              <w:t> </w:t>
            </w:r>
            <w:r>
              <w:rPr>
                <w:rFonts w:ascii="Arial"/>
                <w:sz w:val="20"/>
              </w:rPr>
              <w:t>Instrument,</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10"/>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5"/>
                <w:sz w:val="20"/>
              </w:rPr>
              <w:t>176</w:t>
            </w:r>
          </w:p>
        </w:tc>
        <w:tc>
          <w:tcPr>
            <w:tcW w:w="1416" w:type="dxa"/>
          </w:tcPr>
          <w:p>
            <w:pPr>
              <w:pStyle w:val="TableParagraph"/>
              <w:spacing w:line="211" w:lineRule="exact" w:before="69"/>
              <w:ind w:right="97"/>
              <w:rPr>
                <w:rFonts w:ascii="Arial"/>
                <w:sz w:val="20"/>
              </w:rPr>
            </w:pPr>
            <w:r>
              <w:rPr>
                <w:rFonts w:ascii="Arial"/>
                <w:spacing w:val="-5"/>
                <w:sz w:val="20"/>
              </w:rPr>
              <w:t>185</w:t>
            </w:r>
          </w:p>
        </w:tc>
        <w:tc>
          <w:tcPr>
            <w:tcW w:w="1018" w:type="dxa"/>
          </w:tcPr>
          <w:p>
            <w:pPr>
              <w:pStyle w:val="TableParagraph"/>
              <w:spacing w:line="211" w:lineRule="exact" w:before="69"/>
              <w:ind w:right="94"/>
              <w:rPr>
                <w:rFonts w:ascii="Arial"/>
                <w:sz w:val="20"/>
              </w:rPr>
            </w:pPr>
            <w:r>
              <w:rPr>
                <w:rFonts w:ascii="Arial"/>
                <w:spacing w:val="-10"/>
                <w:sz w:val="20"/>
              </w:rPr>
              <w:t>9</w:t>
            </w:r>
          </w:p>
        </w:tc>
        <w:tc>
          <w:tcPr>
            <w:tcW w:w="955" w:type="dxa"/>
          </w:tcPr>
          <w:p>
            <w:pPr>
              <w:pStyle w:val="TableParagraph"/>
              <w:spacing w:line="211" w:lineRule="exact" w:before="69"/>
              <w:ind w:right="98"/>
              <w:rPr>
                <w:rFonts w:ascii="Arial"/>
                <w:b/>
                <w:sz w:val="20"/>
              </w:rPr>
            </w:pPr>
            <w:r>
              <w:rPr>
                <w:rFonts w:ascii="Arial"/>
                <w:b/>
                <w:spacing w:val="-2"/>
                <w:sz w:val="20"/>
              </w:rPr>
              <w:t>5.11%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611200</w:t>
            </w:r>
          </w:p>
        </w:tc>
        <w:tc>
          <w:tcPr>
            <w:tcW w:w="7292" w:type="dxa"/>
          </w:tcPr>
          <w:p>
            <w:pPr>
              <w:pStyle w:val="TableParagraph"/>
              <w:spacing w:line="211" w:lineRule="exact" w:before="69"/>
              <w:ind w:left="108"/>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tcPr>
          <w:p>
            <w:pPr>
              <w:pStyle w:val="TableParagraph"/>
              <w:spacing w:line="211" w:lineRule="exact" w:before="69"/>
              <w:ind w:right="100"/>
              <w:rPr>
                <w:rFonts w:ascii="Arial"/>
                <w:sz w:val="20"/>
              </w:rPr>
            </w:pPr>
            <w:r>
              <w:rPr>
                <w:rFonts w:ascii="Arial"/>
                <w:spacing w:val="-5"/>
                <w:sz w:val="20"/>
              </w:rPr>
              <w:t>597</w:t>
            </w:r>
          </w:p>
        </w:tc>
        <w:tc>
          <w:tcPr>
            <w:tcW w:w="1416" w:type="dxa"/>
          </w:tcPr>
          <w:p>
            <w:pPr>
              <w:pStyle w:val="TableParagraph"/>
              <w:spacing w:line="211" w:lineRule="exact" w:before="69"/>
              <w:ind w:right="97"/>
              <w:rPr>
                <w:rFonts w:ascii="Arial"/>
                <w:sz w:val="20"/>
              </w:rPr>
            </w:pPr>
            <w:r>
              <w:rPr>
                <w:rFonts w:ascii="Arial"/>
                <w:spacing w:val="-5"/>
                <w:sz w:val="20"/>
              </w:rPr>
              <w:t>621</w:t>
            </w:r>
          </w:p>
        </w:tc>
        <w:tc>
          <w:tcPr>
            <w:tcW w:w="1018" w:type="dxa"/>
          </w:tcPr>
          <w:p>
            <w:pPr>
              <w:pStyle w:val="TableParagraph"/>
              <w:spacing w:line="211" w:lineRule="exact" w:before="69"/>
              <w:ind w:right="97"/>
              <w:rPr>
                <w:rFonts w:ascii="Arial"/>
                <w:sz w:val="20"/>
              </w:rPr>
            </w:pPr>
            <w:r>
              <w:rPr>
                <w:rFonts w:ascii="Arial"/>
                <w:spacing w:val="-5"/>
                <w:sz w:val="20"/>
              </w:rPr>
              <w:t>24</w:t>
            </w:r>
          </w:p>
        </w:tc>
        <w:tc>
          <w:tcPr>
            <w:tcW w:w="955" w:type="dxa"/>
          </w:tcPr>
          <w:p>
            <w:pPr>
              <w:pStyle w:val="TableParagraph"/>
              <w:spacing w:line="211" w:lineRule="exact" w:before="69"/>
              <w:ind w:right="98"/>
              <w:rPr>
                <w:rFonts w:ascii="Arial"/>
                <w:b/>
                <w:sz w:val="20"/>
              </w:rPr>
            </w:pPr>
            <w:r>
              <w:rPr>
                <w:rFonts w:ascii="Arial"/>
                <w:b/>
                <w:spacing w:val="-2"/>
                <w:sz w:val="20"/>
              </w:rPr>
              <w:t>4.02%</w:t>
            </w:r>
          </w:p>
        </w:tc>
      </w:tr>
      <w:tr>
        <w:trPr>
          <w:trHeight w:val="302" w:hRule="atLeast"/>
        </w:trPr>
        <w:tc>
          <w:tcPr>
            <w:tcW w:w="895" w:type="dxa"/>
          </w:tcPr>
          <w:p>
            <w:pPr>
              <w:pStyle w:val="TableParagraph"/>
              <w:spacing w:line="213" w:lineRule="exact" w:before="69"/>
              <w:ind w:left="9" w:right="4"/>
              <w:jc w:val="center"/>
              <w:rPr>
                <w:rFonts w:ascii="Arial"/>
                <w:sz w:val="20"/>
              </w:rPr>
            </w:pPr>
            <w:r>
              <w:rPr>
                <w:rFonts w:ascii="Arial"/>
                <w:spacing w:val="-2"/>
                <w:sz w:val="20"/>
              </w:rPr>
              <w:t>524100</w:t>
            </w:r>
          </w:p>
        </w:tc>
        <w:tc>
          <w:tcPr>
            <w:tcW w:w="7292" w:type="dxa"/>
          </w:tcPr>
          <w:p>
            <w:pPr>
              <w:pStyle w:val="TableParagraph"/>
              <w:spacing w:line="213" w:lineRule="exact" w:before="69"/>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3" w:lineRule="exact" w:before="69"/>
              <w:ind w:right="100"/>
              <w:rPr>
                <w:rFonts w:ascii="Arial"/>
                <w:sz w:val="20"/>
              </w:rPr>
            </w:pPr>
            <w:r>
              <w:rPr>
                <w:rFonts w:ascii="Arial"/>
                <w:spacing w:val="-5"/>
                <w:sz w:val="20"/>
              </w:rPr>
              <w:t>52</w:t>
            </w:r>
          </w:p>
        </w:tc>
        <w:tc>
          <w:tcPr>
            <w:tcW w:w="1416" w:type="dxa"/>
          </w:tcPr>
          <w:p>
            <w:pPr>
              <w:pStyle w:val="TableParagraph"/>
              <w:spacing w:line="213" w:lineRule="exact" w:before="69"/>
              <w:ind w:right="97"/>
              <w:rPr>
                <w:rFonts w:ascii="Arial"/>
                <w:sz w:val="20"/>
              </w:rPr>
            </w:pPr>
            <w:r>
              <w:rPr>
                <w:rFonts w:ascii="Arial"/>
                <w:spacing w:val="-5"/>
                <w:sz w:val="20"/>
              </w:rPr>
              <w:t>54</w:t>
            </w:r>
          </w:p>
        </w:tc>
        <w:tc>
          <w:tcPr>
            <w:tcW w:w="1018" w:type="dxa"/>
          </w:tcPr>
          <w:p>
            <w:pPr>
              <w:pStyle w:val="TableParagraph"/>
              <w:spacing w:line="213" w:lineRule="exact" w:before="69"/>
              <w:ind w:right="94"/>
              <w:rPr>
                <w:rFonts w:ascii="Arial"/>
                <w:sz w:val="20"/>
              </w:rPr>
            </w:pPr>
            <w:r>
              <w:rPr>
                <w:rFonts w:ascii="Arial"/>
                <w:spacing w:val="-10"/>
                <w:sz w:val="20"/>
              </w:rPr>
              <w:t>2</w:t>
            </w:r>
          </w:p>
        </w:tc>
        <w:tc>
          <w:tcPr>
            <w:tcW w:w="955" w:type="dxa"/>
          </w:tcPr>
          <w:p>
            <w:pPr>
              <w:pStyle w:val="TableParagraph"/>
              <w:spacing w:line="213" w:lineRule="exact" w:before="69"/>
              <w:ind w:right="98"/>
              <w:rPr>
                <w:rFonts w:ascii="Arial"/>
                <w:b/>
                <w:sz w:val="20"/>
              </w:rPr>
            </w:pPr>
            <w:r>
              <w:rPr>
                <w:rFonts w:ascii="Arial"/>
                <w:b/>
                <w:spacing w:val="-2"/>
                <w:sz w:val="20"/>
              </w:rPr>
              <w:t>3.85%</w:t>
            </w:r>
          </w:p>
        </w:tc>
      </w:tr>
    </w:tbl>
    <w:p>
      <w:pPr>
        <w:pStyle w:val="TableParagraph"/>
        <w:spacing w:after="0" w:line="213" w:lineRule="exact"/>
        <w:rPr>
          <w:rFonts w:ascii="Arial"/>
          <w:b/>
          <w:sz w:val="20"/>
        </w:rPr>
        <w:sectPr>
          <w:headerReference w:type="even" r:id="rId170"/>
          <w:footerReference w:type="even" r:id="rId171"/>
          <w:pgSz w:w="15840" w:h="12240" w:orient="landscape"/>
          <w:pgMar w:header="720" w:footer="0" w:top="1000" w:bottom="280" w:left="0" w:right="0"/>
          <w:pgNumType w:start="72"/>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064"/>
        <w:gridCol w:w="1416"/>
        <w:gridCol w:w="1416"/>
        <w:gridCol w:w="1018"/>
        <w:gridCol w:w="986"/>
      </w:tblGrid>
      <w:tr>
        <w:trPr>
          <w:trHeight w:val="691"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06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10"/>
              <w:jc w:val="center"/>
              <w:rPr>
                <w:rFonts w:ascii="Arial"/>
                <w:b/>
                <w:sz w:val="20"/>
              </w:rPr>
            </w:pPr>
            <w:r>
              <w:rPr>
                <w:rFonts w:ascii="Arial"/>
                <w:b/>
                <w:spacing w:val="-4"/>
                <w:sz w:val="20"/>
              </w:rPr>
              <w:t>2022</w:t>
            </w:r>
          </w:p>
          <w:p>
            <w:pPr>
              <w:pStyle w:val="TableParagraph"/>
              <w:spacing w:line="230" w:lineRule="exact" w:before="0"/>
              <w:ind w:left="10" w:right="7"/>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5"/>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86" w:type="dxa"/>
          </w:tcPr>
          <w:p>
            <w:pPr>
              <w:pStyle w:val="TableParagraph"/>
              <w:spacing w:line="240" w:lineRule="auto" w:before="114"/>
              <w:ind w:left="125" w:right="10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40" w:lineRule="auto" w:before="33"/>
              <w:ind w:left="12" w:right="5"/>
              <w:jc w:val="center"/>
              <w:rPr>
                <w:rFonts w:ascii="Arial"/>
                <w:sz w:val="20"/>
              </w:rPr>
            </w:pPr>
            <w:r>
              <w:rPr>
                <w:rFonts w:ascii="Arial"/>
                <w:spacing w:val="-2"/>
                <w:sz w:val="20"/>
              </w:rPr>
              <w:t>611100</w:t>
            </w:r>
          </w:p>
        </w:tc>
        <w:tc>
          <w:tcPr>
            <w:tcW w:w="4064" w:type="dxa"/>
          </w:tcPr>
          <w:p>
            <w:pPr>
              <w:pStyle w:val="TableParagraph"/>
              <w:spacing w:line="211" w:lineRule="exact" w:before="69"/>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100"/>
              <w:rPr>
                <w:rFonts w:ascii="Arial"/>
                <w:sz w:val="20"/>
              </w:rPr>
            </w:pPr>
            <w:r>
              <w:rPr>
                <w:rFonts w:ascii="Arial"/>
                <w:spacing w:val="-2"/>
                <w:sz w:val="20"/>
              </w:rPr>
              <w:t>2,712</w:t>
            </w:r>
          </w:p>
        </w:tc>
        <w:tc>
          <w:tcPr>
            <w:tcW w:w="1416" w:type="dxa"/>
          </w:tcPr>
          <w:p>
            <w:pPr>
              <w:pStyle w:val="TableParagraph"/>
              <w:spacing w:line="211" w:lineRule="exact" w:before="69"/>
              <w:ind w:right="98"/>
              <w:rPr>
                <w:rFonts w:ascii="Arial"/>
                <w:sz w:val="20"/>
              </w:rPr>
            </w:pPr>
            <w:r>
              <w:rPr>
                <w:rFonts w:ascii="Arial"/>
                <w:spacing w:val="-2"/>
                <w:sz w:val="20"/>
              </w:rPr>
              <w:t>2,413</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299</w:t>
            </w:r>
          </w:p>
        </w:tc>
        <w:tc>
          <w:tcPr>
            <w:tcW w:w="986" w:type="dxa"/>
          </w:tcPr>
          <w:p>
            <w:pPr>
              <w:pStyle w:val="TableParagraph"/>
              <w:spacing w:line="211" w:lineRule="exact" w:before="69"/>
              <w:ind w:left="28"/>
              <w:jc w:val="center"/>
              <w:rPr>
                <w:rFonts w:ascii="Arial"/>
                <w:sz w:val="20"/>
              </w:rPr>
            </w:pPr>
            <w:r>
              <w:rPr>
                <w:rFonts w:ascii="Arial"/>
                <w:spacing w:val="-2"/>
                <w:sz w:val="20"/>
              </w:rPr>
              <w:t>-11.03%</w:t>
            </w:r>
          </w:p>
        </w:tc>
      </w:tr>
      <w:tr>
        <w:trPr>
          <w:trHeight w:val="299" w:hRule="atLeast"/>
        </w:trPr>
        <w:tc>
          <w:tcPr>
            <w:tcW w:w="883" w:type="dxa"/>
          </w:tcPr>
          <w:p>
            <w:pPr>
              <w:pStyle w:val="TableParagraph"/>
              <w:spacing w:line="240" w:lineRule="auto" w:before="33"/>
              <w:ind w:left="12" w:right="5"/>
              <w:jc w:val="center"/>
              <w:rPr>
                <w:rFonts w:ascii="Arial"/>
                <w:sz w:val="20"/>
              </w:rPr>
            </w:pPr>
            <w:r>
              <w:rPr>
                <w:rFonts w:ascii="Arial"/>
                <w:spacing w:val="-2"/>
                <w:sz w:val="20"/>
              </w:rPr>
              <w:t>445000</w:t>
            </w:r>
          </w:p>
        </w:tc>
        <w:tc>
          <w:tcPr>
            <w:tcW w:w="4064"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6"/>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5"/>
                <w:sz w:val="20"/>
              </w:rPr>
              <w:t>872</w:t>
            </w:r>
          </w:p>
        </w:tc>
        <w:tc>
          <w:tcPr>
            <w:tcW w:w="1416" w:type="dxa"/>
          </w:tcPr>
          <w:p>
            <w:pPr>
              <w:pStyle w:val="TableParagraph"/>
              <w:spacing w:line="211" w:lineRule="exact" w:before="69"/>
              <w:ind w:right="98"/>
              <w:rPr>
                <w:rFonts w:ascii="Arial"/>
                <w:sz w:val="20"/>
              </w:rPr>
            </w:pPr>
            <w:r>
              <w:rPr>
                <w:rFonts w:ascii="Arial"/>
                <w:spacing w:val="-5"/>
                <w:sz w:val="20"/>
              </w:rPr>
              <w:t>698</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174</w:t>
            </w:r>
          </w:p>
        </w:tc>
        <w:tc>
          <w:tcPr>
            <w:tcW w:w="986" w:type="dxa"/>
          </w:tcPr>
          <w:p>
            <w:pPr>
              <w:pStyle w:val="TableParagraph"/>
              <w:spacing w:line="211" w:lineRule="exact" w:before="69"/>
              <w:ind w:left="28"/>
              <w:jc w:val="center"/>
              <w:rPr>
                <w:rFonts w:ascii="Arial"/>
                <w:sz w:val="20"/>
              </w:rPr>
            </w:pPr>
            <w:r>
              <w:rPr>
                <w:rFonts w:ascii="Arial"/>
                <w:spacing w:val="-2"/>
                <w:sz w:val="20"/>
              </w:rPr>
              <w:t>-19.95%</w:t>
            </w:r>
          </w:p>
        </w:tc>
      </w:tr>
      <w:tr>
        <w:trPr>
          <w:trHeight w:val="299" w:hRule="atLeast"/>
        </w:trPr>
        <w:tc>
          <w:tcPr>
            <w:tcW w:w="883" w:type="dxa"/>
          </w:tcPr>
          <w:p>
            <w:pPr>
              <w:pStyle w:val="TableParagraph"/>
              <w:spacing w:line="240" w:lineRule="auto" w:before="35"/>
              <w:ind w:left="12" w:right="5"/>
              <w:jc w:val="center"/>
              <w:rPr>
                <w:rFonts w:ascii="Arial"/>
                <w:sz w:val="20"/>
              </w:rPr>
            </w:pPr>
            <w:r>
              <w:rPr>
                <w:rFonts w:ascii="Arial"/>
                <w:spacing w:val="-2"/>
                <w:sz w:val="20"/>
              </w:rPr>
              <w:t>332000</w:t>
            </w:r>
          </w:p>
        </w:tc>
        <w:tc>
          <w:tcPr>
            <w:tcW w:w="4064"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136</w:t>
            </w:r>
          </w:p>
        </w:tc>
        <w:tc>
          <w:tcPr>
            <w:tcW w:w="1416" w:type="dxa"/>
          </w:tcPr>
          <w:p>
            <w:pPr>
              <w:pStyle w:val="TableParagraph"/>
              <w:spacing w:line="211" w:lineRule="exact" w:before="69"/>
              <w:ind w:right="98"/>
              <w:rPr>
                <w:rFonts w:ascii="Arial"/>
                <w:sz w:val="20"/>
              </w:rPr>
            </w:pPr>
            <w:r>
              <w:rPr>
                <w:rFonts w:ascii="Arial"/>
                <w:spacing w:val="-5"/>
                <w:sz w:val="20"/>
              </w:rPr>
              <w:t>63</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73</w:t>
            </w:r>
          </w:p>
        </w:tc>
        <w:tc>
          <w:tcPr>
            <w:tcW w:w="986" w:type="dxa"/>
          </w:tcPr>
          <w:p>
            <w:pPr>
              <w:pStyle w:val="TableParagraph"/>
              <w:spacing w:line="211" w:lineRule="exact" w:before="69"/>
              <w:ind w:left="28"/>
              <w:jc w:val="center"/>
              <w:rPr>
                <w:rFonts w:ascii="Arial"/>
                <w:sz w:val="20"/>
              </w:rPr>
            </w:pPr>
            <w:r>
              <w:rPr>
                <w:rFonts w:ascii="Arial"/>
                <w:spacing w:val="-2"/>
                <w:sz w:val="20"/>
              </w:rPr>
              <w:t>-53.68%</w:t>
            </w:r>
          </w:p>
        </w:tc>
      </w:tr>
      <w:tr>
        <w:trPr>
          <w:trHeight w:val="299" w:hRule="atLeast"/>
        </w:trPr>
        <w:tc>
          <w:tcPr>
            <w:tcW w:w="883" w:type="dxa"/>
          </w:tcPr>
          <w:p>
            <w:pPr>
              <w:pStyle w:val="TableParagraph"/>
              <w:spacing w:line="240" w:lineRule="auto" w:before="35"/>
              <w:ind w:left="12" w:right="5"/>
              <w:jc w:val="center"/>
              <w:rPr>
                <w:rFonts w:ascii="Arial"/>
                <w:sz w:val="20"/>
              </w:rPr>
            </w:pPr>
            <w:r>
              <w:rPr>
                <w:rFonts w:ascii="Arial"/>
                <w:spacing w:val="-2"/>
                <w:sz w:val="20"/>
              </w:rPr>
              <w:t>457000</w:t>
            </w:r>
          </w:p>
        </w:tc>
        <w:tc>
          <w:tcPr>
            <w:tcW w:w="4064" w:type="dxa"/>
          </w:tcPr>
          <w:p>
            <w:pPr>
              <w:pStyle w:val="TableParagraph"/>
              <w:spacing w:line="211" w:lineRule="exact" w:before="69"/>
              <w:ind w:left="108"/>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100"/>
              <w:rPr>
                <w:rFonts w:ascii="Arial"/>
                <w:sz w:val="20"/>
              </w:rPr>
            </w:pPr>
            <w:r>
              <w:rPr>
                <w:rFonts w:ascii="Arial"/>
                <w:spacing w:val="-5"/>
                <w:sz w:val="20"/>
              </w:rPr>
              <w:t>795</w:t>
            </w:r>
          </w:p>
        </w:tc>
        <w:tc>
          <w:tcPr>
            <w:tcW w:w="1416" w:type="dxa"/>
          </w:tcPr>
          <w:p>
            <w:pPr>
              <w:pStyle w:val="TableParagraph"/>
              <w:spacing w:line="211" w:lineRule="exact" w:before="69"/>
              <w:ind w:right="98"/>
              <w:rPr>
                <w:rFonts w:ascii="Arial"/>
                <w:sz w:val="20"/>
              </w:rPr>
            </w:pPr>
            <w:r>
              <w:rPr>
                <w:rFonts w:ascii="Arial"/>
                <w:spacing w:val="-5"/>
                <w:sz w:val="20"/>
              </w:rPr>
              <w:t>729</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66</w:t>
            </w:r>
          </w:p>
        </w:tc>
        <w:tc>
          <w:tcPr>
            <w:tcW w:w="986" w:type="dxa"/>
          </w:tcPr>
          <w:p>
            <w:pPr>
              <w:pStyle w:val="TableParagraph"/>
              <w:spacing w:line="211" w:lineRule="exact" w:before="69"/>
              <w:ind w:left="139"/>
              <w:jc w:val="center"/>
              <w:rPr>
                <w:rFonts w:ascii="Arial"/>
                <w:sz w:val="20"/>
              </w:rPr>
            </w:pPr>
            <w:r>
              <w:rPr>
                <w:rFonts w:ascii="Arial"/>
                <w:spacing w:val="-2"/>
                <w:sz w:val="20"/>
              </w:rPr>
              <w:t>-8.30%</w:t>
            </w:r>
          </w:p>
        </w:tc>
      </w:tr>
      <w:tr>
        <w:trPr>
          <w:trHeight w:val="302" w:hRule="atLeast"/>
        </w:trPr>
        <w:tc>
          <w:tcPr>
            <w:tcW w:w="883" w:type="dxa"/>
          </w:tcPr>
          <w:p>
            <w:pPr>
              <w:pStyle w:val="TableParagraph"/>
              <w:spacing w:line="240" w:lineRule="auto" w:before="35"/>
              <w:ind w:left="12" w:right="5"/>
              <w:jc w:val="center"/>
              <w:rPr>
                <w:rFonts w:ascii="Arial"/>
                <w:sz w:val="20"/>
              </w:rPr>
            </w:pPr>
            <w:r>
              <w:rPr>
                <w:rFonts w:ascii="Arial"/>
                <w:spacing w:val="-2"/>
                <w:sz w:val="20"/>
              </w:rPr>
              <w:t>522000</w:t>
            </w:r>
          </w:p>
        </w:tc>
        <w:tc>
          <w:tcPr>
            <w:tcW w:w="4064" w:type="dxa"/>
          </w:tcPr>
          <w:p>
            <w:pPr>
              <w:pStyle w:val="TableParagraph"/>
              <w:spacing w:line="213" w:lineRule="exact" w:before="69"/>
              <w:ind w:left="108"/>
              <w:jc w:val="left"/>
              <w:rPr>
                <w:rFonts w:ascii="Arial"/>
                <w:sz w:val="20"/>
              </w:rPr>
            </w:pPr>
            <w:r>
              <w:rPr>
                <w:rFonts w:ascii="Arial"/>
                <w:sz w:val="20"/>
              </w:rPr>
              <w:t>Credit</w:t>
            </w:r>
            <w:r>
              <w:rPr>
                <w:rFonts w:ascii="Arial"/>
                <w:spacing w:val="-9"/>
                <w:sz w:val="20"/>
              </w:rPr>
              <w:t> </w:t>
            </w:r>
            <w:r>
              <w:rPr>
                <w:rFonts w:ascii="Arial"/>
                <w:sz w:val="20"/>
              </w:rPr>
              <w:t>Intermediation</w:t>
            </w:r>
            <w:r>
              <w:rPr>
                <w:rFonts w:ascii="Arial"/>
                <w:spacing w:val="-10"/>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3" w:lineRule="exact" w:before="69"/>
              <w:ind w:right="100"/>
              <w:rPr>
                <w:rFonts w:ascii="Arial"/>
                <w:sz w:val="20"/>
              </w:rPr>
            </w:pPr>
            <w:r>
              <w:rPr>
                <w:rFonts w:ascii="Arial"/>
                <w:spacing w:val="-5"/>
                <w:sz w:val="20"/>
              </w:rPr>
              <w:t>526</w:t>
            </w:r>
          </w:p>
        </w:tc>
        <w:tc>
          <w:tcPr>
            <w:tcW w:w="1416" w:type="dxa"/>
          </w:tcPr>
          <w:p>
            <w:pPr>
              <w:pStyle w:val="TableParagraph"/>
              <w:spacing w:line="213" w:lineRule="exact" w:before="69"/>
              <w:ind w:right="98"/>
              <w:rPr>
                <w:rFonts w:ascii="Arial"/>
                <w:sz w:val="20"/>
              </w:rPr>
            </w:pPr>
            <w:r>
              <w:rPr>
                <w:rFonts w:ascii="Arial"/>
                <w:spacing w:val="-5"/>
                <w:sz w:val="20"/>
              </w:rPr>
              <w:t>477</w:t>
            </w:r>
          </w:p>
        </w:tc>
        <w:tc>
          <w:tcPr>
            <w:tcW w:w="1018" w:type="dxa"/>
          </w:tcPr>
          <w:p>
            <w:pPr>
              <w:pStyle w:val="TableParagraph"/>
              <w:spacing w:line="213" w:lineRule="exact" w:before="69"/>
              <w:ind w:right="95"/>
              <w:rPr>
                <w:rFonts w:ascii="Arial"/>
                <w:b/>
                <w:sz w:val="20"/>
              </w:rPr>
            </w:pPr>
            <w:r>
              <w:rPr>
                <w:rFonts w:ascii="Arial"/>
                <w:b/>
                <w:spacing w:val="-2"/>
                <w:sz w:val="20"/>
              </w:rPr>
              <w:t>-</w:t>
            </w:r>
            <w:r>
              <w:rPr>
                <w:rFonts w:ascii="Arial"/>
                <w:b/>
                <w:spacing w:val="-7"/>
                <w:sz w:val="20"/>
              </w:rPr>
              <w:t>49</w:t>
            </w:r>
          </w:p>
        </w:tc>
        <w:tc>
          <w:tcPr>
            <w:tcW w:w="986" w:type="dxa"/>
          </w:tcPr>
          <w:p>
            <w:pPr>
              <w:pStyle w:val="TableParagraph"/>
              <w:spacing w:line="213" w:lineRule="exact" w:before="69"/>
              <w:ind w:left="139"/>
              <w:jc w:val="center"/>
              <w:rPr>
                <w:rFonts w:ascii="Arial"/>
                <w:sz w:val="20"/>
              </w:rPr>
            </w:pPr>
            <w:r>
              <w:rPr>
                <w:rFonts w:ascii="Arial"/>
                <w:spacing w:val="-2"/>
                <w:sz w:val="20"/>
              </w:rPr>
              <w:t>-9.32%</w:t>
            </w:r>
          </w:p>
        </w:tc>
      </w:tr>
    </w:tbl>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852"/>
        <w:gridCol w:w="1416"/>
        <w:gridCol w:w="1418"/>
        <w:gridCol w:w="1017"/>
        <w:gridCol w:w="1032"/>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852" w:type="dxa"/>
          </w:tcPr>
          <w:p>
            <w:pPr>
              <w:pStyle w:val="TableParagraph"/>
              <w:spacing w:line="240" w:lineRule="auto" w:before="227"/>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5"/>
              <w:jc w:val="center"/>
              <w:rPr>
                <w:rFonts w:ascii="Arial"/>
                <w:b/>
                <w:sz w:val="20"/>
              </w:rPr>
            </w:pPr>
            <w:r>
              <w:rPr>
                <w:rFonts w:ascii="Arial"/>
                <w:b/>
                <w:spacing w:val="-4"/>
                <w:sz w:val="20"/>
              </w:rPr>
              <w:t>2022</w:t>
            </w:r>
          </w:p>
          <w:p>
            <w:pPr>
              <w:pStyle w:val="TableParagraph"/>
              <w:spacing w:line="230" w:lineRule="exact" w:before="0"/>
              <w:ind w:left="10"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5"/>
              <w:jc w:val="center"/>
              <w:rPr>
                <w:rFonts w:ascii="Arial"/>
                <w:b/>
                <w:sz w:val="20"/>
              </w:rPr>
            </w:pPr>
            <w:r>
              <w:rPr>
                <w:rFonts w:ascii="Arial"/>
                <w:b/>
                <w:spacing w:val="-4"/>
                <w:sz w:val="20"/>
              </w:rPr>
              <w:t>2032</w:t>
            </w:r>
          </w:p>
          <w:p>
            <w:pPr>
              <w:pStyle w:val="TableParagraph"/>
              <w:spacing w:line="230" w:lineRule="exact" w:before="0"/>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32" w:type="dxa"/>
          </w:tcPr>
          <w:p>
            <w:pPr>
              <w:pStyle w:val="TableParagraph"/>
              <w:spacing w:line="240" w:lineRule="auto" w:before="114"/>
              <w:ind w:left="148" w:right="13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332000</w:t>
            </w:r>
          </w:p>
        </w:tc>
        <w:tc>
          <w:tcPr>
            <w:tcW w:w="5852"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136</w:t>
            </w:r>
          </w:p>
        </w:tc>
        <w:tc>
          <w:tcPr>
            <w:tcW w:w="1418" w:type="dxa"/>
          </w:tcPr>
          <w:p>
            <w:pPr>
              <w:pStyle w:val="TableParagraph"/>
              <w:spacing w:line="211" w:lineRule="exact" w:before="69"/>
              <w:ind w:right="99"/>
              <w:rPr>
                <w:rFonts w:ascii="Arial"/>
                <w:sz w:val="20"/>
              </w:rPr>
            </w:pPr>
            <w:r>
              <w:rPr>
                <w:rFonts w:ascii="Arial"/>
                <w:spacing w:val="-5"/>
                <w:sz w:val="20"/>
              </w:rPr>
              <w:t>63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73</w:t>
            </w:r>
          </w:p>
        </w:tc>
        <w:tc>
          <w:tcPr>
            <w:tcW w:w="1032" w:type="dxa"/>
          </w:tcPr>
          <w:p>
            <w:pPr>
              <w:pStyle w:val="TableParagraph"/>
              <w:spacing w:line="211" w:lineRule="exact" w:before="69"/>
              <w:ind w:right="97"/>
              <w:rPr>
                <w:rFonts w:ascii="Arial"/>
                <w:b/>
                <w:sz w:val="20"/>
              </w:rPr>
            </w:pPr>
            <w:r>
              <w:rPr>
                <w:rFonts w:ascii="Arial"/>
                <w:b/>
                <w:spacing w:val="-2"/>
                <w:sz w:val="20"/>
              </w:rPr>
              <w:t>-53.68%</w:t>
            </w:r>
          </w:p>
        </w:tc>
      </w:tr>
      <w:tr>
        <w:trPr>
          <w:trHeight w:val="301" w:hRule="atLeast"/>
        </w:trPr>
        <w:tc>
          <w:tcPr>
            <w:tcW w:w="883" w:type="dxa"/>
          </w:tcPr>
          <w:p>
            <w:pPr>
              <w:pStyle w:val="TableParagraph"/>
              <w:spacing w:line="211" w:lineRule="exact" w:before="71"/>
              <w:ind w:left="12" w:right="5"/>
              <w:jc w:val="center"/>
              <w:rPr>
                <w:rFonts w:ascii="Arial"/>
                <w:sz w:val="20"/>
              </w:rPr>
            </w:pPr>
            <w:r>
              <w:rPr>
                <w:rFonts w:ascii="Arial"/>
                <w:spacing w:val="-2"/>
                <w:sz w:val="20"/>
              </w:rPr>
              <w:t>458000</w:t>
            </w:r>
          </w:p>
        </w:tc>
        <w:tc>
          <w:tcPr>
            <w:tcW w:w="5852" w:type="dxa"/>
          </w:tcPr>
          <w:p>
            <w:pPr>
              <w:pStyle w:val="TableParagraph"/>
              <w:spacing w:line="211" w:lineRule="exact" w:before="71"/>
              <w:ind w:left="108"/>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16" w:type="dxa"/>
          </w:tcPr>
          <w:p>
            <w:pPr>
              <w:pStyle w:val="TableParagraph"/>
              <w:spacing w:line="211" w:lineRule="exact" w:before="71"/>
              <w:ind w:right="98"/>
              <w:rPr>
                <w:rFonts w:ascii="Arial"/>
                <w:sz w:val="20"/>
              </w:rPr>
            </w:pPr>
            <w:r>
              <w:rPr>
                <w:rFonts w:ascii="Arial"/>
                <w:spacing w:val="-5"/>
                <w:sz w:val="20"/>
              </w:rPr>
              <w:t>105</w:t>
            </w:r>
          </w:p>
        </w:tc>
        <w:tc>
          <w:tcPr>
            <w:tcW w:w="1418" w:type="dxa"/>
          </w:tcPr>
          <w:p>
            <w:pPr>
              <w:pStyle w:val="TableParagraph"/>
              <w:spacing w:line="211" w:lineRule="exact" w:before="71"/>
              <w:ind w:right="99"/>
              <w:rPr>
                <w:rFonts w:ascii="Arial"/>
                <w:sz w:val="20"/>
              </w:rPr>
            </w:pPr>
            <w:r>
              <w:rPr>
                <w:rFonts w:ascii="Arial"/>
                <w:spacing w:val="-5"/>
                <w:sz w:val="20"/>
              </w:rPr>
              <w:t>70</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35</w:t>
            </w:r>
          </w:p>
        </w:tc>
        <w:tc>
          <w:tcPr>
            <w:tcW w:w="1032" w:type="dxa"/>
          </w:tcPr>
          <w:p>
            <w:pPr>
              <w:pStyle w:val="TableParagraph"/>
              <w:spacing w:line="211" w:lineRule="exact" w:before="71"/>
              <w:ind w:right="97"/>
              <w:rPr>
                <w:rFonts w:ascii="Arial"/>
                <w:b/>
                <w:sz w:val="20"/>
              </w:rPr>
            </w:pPr>
            <w:r>
              <w:rPr>
                <w:rFonts w:ascii="Arial"/>
                <w:b/>
                <w:spacing w:val="-2"/>
                <w:sz w:val="20"/>
              </w:rPr>
              <w:t>-33.33%</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444000</w:t>
            </w:r>
          </w:p>
        </w:tc>
        <w:tc>
          <w:tcPr>
            <w:tcW w:w="5852" w:type="dxa"/>
          </w:tcPr>
          <w:p>
            <w:pPr>
              <w:pStyle w:val="TableParagraph"/>
              <w:spacing w:line="211" w:lineRule="exact" w:before="69"/>
              <w:ind w:left="108"/>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8"/>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98"/>
              <w:rPr>
                <w:rFonts w:ascii="Arial"/>
                <w:sz w:val="20"/>
              </w:rPr>
            </w:pPr>
            <w:r>
              <w:rPr>
                <w:rFonts w:ascii="Arial"/>
                <w:spacing w:val="-5"/>
                <w:sz w:val="20"/>
              </w:rPr>
              <w:t>147</w:t>
            </w:r>
          </w:p>
        </w:tc>
        <w:tc>
          <w:tcPr>
            <w:tcW w:w="1418" w:type="dxa"/>
          </w:tcPr>
          <w:p>
            <w:pPr>
              <w:pStyle w:val="TableParagraph"/>
              <w:spacing w:line="211" w:lineRule="exact" w:before="69"/>
              <w:ind w:right="99"/>
              <w:rPr>
                <w:rFonts w:ascii="Arial"/>
                <w:sz w:val="20"/>
              </w:rPr>
            </w:pPr>
            <w:r>
              <w:rPr>
                <w:rFonts w:ascii="Arial"/>
                <w:spacing w:val="-5"/>
                <w:sz w:val="20"/>
              </w:rPr>
              <w:t>107</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40</w:t>
            </w:r>
          </w:p>
        </w:tc>
        <w:tc>
          <w:tcPr>
            <w:tcW w:w="1032" w:type="dxa"/>
          </w:tcPr>
          <w:p>
            <w:pPr>
              <w:pStyle w:val="TableParagraph"/>
              <w:spacing w:line="211" w:lineRule="exact" w:before="69"/>
              <w:ind w:right="97"/>
              <w:rPr>
                <w:rFonts w:ascii="Arial"/>
                <w:b/>
                <w:sz w:val="20"/>
              </w:rPr>
            </w:pPr>
            <w:r>
              <w:rPr>
                <w:rFonts w:ascii="Arial"/>
                <w:b/>
                <w:spacing w:val="-2"/>
                <w:sz w:val="20"/>
              </w:rPr>
              <w:t>-27.21%</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524200</w:t>
            </w:r>
          </w:p>
        </w:tc>
        <w:tc>
          <w:tcPr>
            <w:tcW w:w="5852" w:type="dxa"/>
          </w:tcPr>
          <w:p>
            <w:pPr>
              <w:pStyle w:val="TableParagraph"/>
              <w:spacing w:line="211" w:lineRule="exact" w:before="69"/>
              <w:ind w:left="108"/>
              <w:jc w:val="left"/>
              <w:rPr>
                <w:rFonts w:ascii="Arial"/>
                <w:sz w:val="20"/>
              </w:rPr>
            </w:pPr>
            <w:r>
              <w:rPr>
                <w:rFonts w:ascii="Arial"/>
                <w:sz w:val="20"/>
              </w:rPr>
              <w:t>Agencies,</w:t>
            </w:r>
            <w:r>
              <w:rPr>
                <w:rFonts w:ascii="Arial"/>
                <w:spacing w:val="-9"/>
                <w:sz w:val="20"/>
              </w:rPr>
              <w:t> </w:t>
            </w:r>
            <w:r>
              <w:rPr>
                <w:rFonts w:ascii="Arial"/>
                <w:sz w:val="20"/>
              </w:rPr>
              <w:t>Brokerages,</w:t>
            </w:r>
            <w:r>
              <w:rPr>
                <w:rFonts w:ascii="Arial"/>
                <w:spacing w:val="-10"/>
                <w:sz w:val="20"/>
              </w:rPr>
              <w:t> </w:t>
            </w:r>
            <w:r>
              <w:rPr>
                <w:rFonts w:ascii="Arial"/>
                <w:sz w:val="20"/>
              </w:rPr>
              <w:t>and</w:t>
            </w:r>
            <w:r>
              <w:rPr>
                <w:rFonts w:ascii="Arial"/>
                <w:spacing w:val="-8"/>
                <w:sz w:val="20"/>
              </w:rPr>
              <w:t> </w:t>
            </w:r>
            <w:r>
              <w:rPr>
                <w:rFonts w:ascii="Arial"/>
                <w:sz w:val="20"/>
              </w:rPr>
              <w:t>Other</w:t>
            </w:r>
            <w:r>
              <w:rPr>
                <w:rFonts w:ascii="Arial"/>
                <w:spacing w:val="-10"/>
                <w:sz w:val="20"/>
              </w:rPr>
              <w:t> </w:t>
            </w:r>
            <w:r>
              <w:rPr>
                <w:rFonts w:ascii="Arial"/>
                <w:sz w:val="20"/>
              </w:rPr>
              <w:t>Insurance</w:t>
            </w:r>
            <w:r>
              <w:rPr>
                <w:rFonts w:ascii="Arial"/>
                <w:spacing w:val="-10"/>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106</w:t>
            </w:r>
          </w:p>
        </w:tc>
        <w:tc>
          <w:tcPr>
            <w:tcW w:w="1418" w:type="dxa"/>
          </w:tcPr>
          <w:p>
            <w:pPr>
              <w:pStyle w:val="TableParagraph"/>
              <w:spacing w:line="211" w:lineRule="exact" w:before="69"/>
              <w:ind w:right="99"/>
              <w:rPr>
                <w:rFonts w:ascii="Arial"/>
                <w:sz w:val="20"/>
              </w:rPr>
            </w:pPr>
            <w:r>
              <w:rPr>
                <w:rFonts w:ascii="Arial"/>
                <w:spacing w:val="-5"/>
                <w:sz w:val="20"/>
              </w:rPr>
              <w:t>81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25</w:t>
            </w:r>
          </w:p>
        </w:tc>
        <w:tc>
          <w:tcPr>
            <w:tcW w:w="1032" w:type="dxa"/>
          </w:tcPr>
          <w:p>
            <w:pPr>
              <w:pStyle w:val="TableParagraph"/>
              <w:spacing w:line="211" w:lineRule="exact" w:before="69"/>
              <w:ind w:right="97"/>
              <w:rPr>
                <w:rFonts w:ascii="Arial"/>
                <w:b/>
                <w:sz w:val="20"/>
              </w:rPr>
            </w:pPr>
            <w:r>
              <w:rPr>
                <w:rFonts w:ascii="Arial"/>
                <w:b/>
                <w:spacing w:val="-2"/>
                <w:sz w:val="20"/>
              </w:rPr>
              <w:t>-23.58%</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812000</w:t>
            </w:r>
          </w:p>
        </w:tc>
        <w:tc>
          <w:tcPr>
            <w:tcW w:w="5852" w:type="dxa"/>
          </w:tcPr>
          <w:p>
            <w:pPr>
              <w:pStyle w:val="TableParagraph"/>
              <w:spacing w:line="211" w:lineRule="exact" w:before="69"/>
              <w:ind w:left="108"/>
              <w:jc w:val="left"/>
              <w:rPr>
                <w:rFonts w:ascii="Arial"/>
                <w:sz w:val="20"/>
              </w:rPr>
            </w:pPr>
            <w:r>
              <w:rPr>
                <w:rFonts w:ascii="Arial"/>
                <w:sz w:val="20"/>
              </w:rPr>
              <w:t>Personal</w:t>
            </w:r>
            <w:r>
              <w:rPr>
                <w:rFonts w:ascii="Arial"/>
                <w:spacing w:val="-10"/>
                <w:sz w:val="20"/>
              </w:rPr>
              <w:t> </w:t>
            </w:r>
            <w:r>
              <w:rPr>
                <w:rFonts w:ascii="Arial"/>
                <w:sz w:val="20"/>
              </w:rPr>
              <w:t>and</w:t>
            </w:r>
            <w:r>
              <w:rPr>
                <w:rFonts w:ascii="Arial"/>
                <w:spacing w:val="-7"/>
                <w:sz w:val="20"/>
              </w:rPr>
              <w:t> </w:t>
            </w:r>
            <w:r>
              <w:rPr>
                <w:rFonts w:ascii="Arial"/>
                <w:sz w:val="20"/>
              </w:rPr>
              <w:t>Laundry</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128</w:t>
            </w:r>
          </w:p>
        </w:tc>
        <w:tc>
          <w:tcPr>
            <w:tcW w:w="1418" w:type="dxa"/>
          </w:tcPr>
          <w:p>
            <w:pPr>
              <w:pStyle w:val="TableParagraph"/>
              <w:spacing w:line="211" w:lineRule="exact" w:before="69"/>
              <w:ind w:right="99"/>
              <w:rPr>
                <w:rFonts w:ascii="Arial"/>
                <w:sz w:val="20"/>
              </w:rPr>
            </w:pPr>
            <w:r>
              <w:rPr>
                <w:rFonts w:ascii="Arial"/>
                <w:spacing w:val="-5"/>
                <w:sz w:val="20"/>
              </w:rPr>
              <w:t>98</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30</w:t>
            </w:r>
          </w:p>
        </w:tc>
        <w:tc>
          <w:tcPr>
            <w:tcW w:w="1032" w:type="dxa"/>
          </w:tcPr>
          <w:p>
            <w:pPr>
              <w:pStyle w:val="TableParagraph"/>
              <w:spacing w:line="211" w:lineRule="exact" w:before="69"/>
              <w:ind w:right="97"/>
              <w:rPr>
                <w:rFonts w:ascii="Arial"/>
                <w:b/>
                <w:sz w:val="20"/>
              </w:rPr>
            </w:pPr>
            <w:r>
              <w:rPr>
                <w:rFonts w:ascii="Arial"/>
                <w:b/>
                <w:spacing w:val="-2"/>
                <w:sz w:val="20"/>
              </w:rPr>
              <w:t>-23.44%</w:t>
            </w:r>
          </w:p>
        </w:tc>
      </w:tr>
    </w:tbl>
    <w:p>
      <w:pPr>
        <w:pStyle w:val="TableParagraph"/>
        <w:spacing w:after="0" w:line="211" w:lineRule="exact"/>
        <w:rPr>
          <w:rFonts w:ascii="Arial"/>
          <w:b/>
          <w:sz w:val="20"/>
        </w:rPr>
        <w:sectPr>
          <w:headerReference w:type="default" r:id="rId172"/>
          <w:footerReference w:type="default" r:id="rId173"/>
          <w:pgSz w:w="15840" w:h="12240" w:orient="landscape"/>
          <w:pgMar w:header="0" w:footer="518" w:top="460" w:bottom="700" w:left="0" w:right="0"/>
          <w:pgNumType w:start="73"/>
        </w:sectPr>
      </w:pPr>
    </w:p>
    <w:p>
      <w:pPr>
        <w:pStyle w:val="Heading1"/>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72"/>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jc w:val="center"/>
              <w:rPr>
                <w:b/>
                <w:sz w:val="22"/>
              </w:rPr>
            </w:pPr>
            <w:r>
              <w:rPr>
                <w:b/>
                <w:spacing w:val="-2"/>
                <w:sz w:val="22"/>
              </w:rPr>
              <w:t>Estimated Employment</w:t>
            </w:r>
          </w:p>
        </w:tc>
        <w:tc>
          <w:tcPr>
            <w:tcW w:w="1301" w:type="dxa"/>
          </w:tcPr>
          <w:p>
            <w:pPr>
              <w:pStyle w:val="TableParagraph"/>
              <w:spacing w:line="252" w:lineRule="exact" w:before="0"/>
              <w:ind w:left="15" w:right="2"/>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72" w:type="dxa"/>
          </w:tcPr>
          <w:p>
            <w:pPr>
              <w:pStyle w:val="TableParagraph"/>
              <w:spacing w:line="252" w:lineRule="exact" w:before="0"/>
              <w:ind w:left="123" w:right="101"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38,999</w:t>
            </w:r>
          </w:p>
        </w:tc>
        <w:tc>
          <w:tcPr>
            <w:tcW w:w="1301" w:type="dxa"/>
          </w:tcPr>
          <w:p>
            <w:pPr>
              <w:pStyle w:val="TableParagraph"/>
              <w:spacing w:before="4"/>
              <w:ind w:right="94"/>
              <w:rPr>
                <w:b/>
                <w:sz w:val="22"/>
              </w:rPr>
            </w:pPr>
            <w:r>
              <w:rPr>
                <w:b/>
                <w:spacing w:val="-2"/>
                <w:sz w:val="22"/>
              </w:rPr>
              <w:t>38,525</w:t>
            </w:r>
          </w:p>
        </w:tc>
        <w:tc>
          <w:tcPr>
            <w:tcW w:w="936" w:type="dxa"/>
          </w:tcPr>
          <w:p>
            <w:pPr>
              <w:pStyle w:val="TableParagraph"/>
              <w:spacing w:before="4"/>
              <w:ind w:right="93"/>
              <w:rPr>
                <w:b/>
                <w:sz w:val="22"/>
              </w:rPr>
            </w:pPr>
            <w:r>
              <w:rPr>
                <w:b/>
                <w:spacing w:val="-2"/>
                <w:sz w:val="22"/>
              </w:rPr>
              <w:t>-</w:t>
            </w:r>
            <w:r>
              <w:rPr>
                <w:b/>
                <w:spacing w:val="-5"/>
                <w:sz w:val="22"/>
              </w:rPr>
              <w:t>474</w:t>
            </w:r>
          </w:p>
        </w:tc>
        <w:tc>
          <w:tcPr>
            <w:tcW w:w="878" w:type="dxa"/>
          </w:tcPr>
          <w:p>
            <w:pPr>
              <w:pStyle w:val="TableParagraph"/>
              <w:spacing w:before="4"/>
              <w:ind w:left="108" w:right="1"/>
              <w:jc w:val="center"/>
              <w:rPr>
                <w:b/>
                <w:sz w:val="22"/>
              </w:rPr>
            </w:pPr>
            <w:r>
              <w:rPr>
                <w:b/>
                <w:spacing w:val="-2"/>
                <w:sz w:val="22"/>
              </w:rPr>
              <w:t>-1.22%</w:t>
            </w:r>
          </w:p>
        </w:tc>
        <w:tc>
          <w:tcPr>
            <w:tcW w:w="828" w:type="dxa"/>
          </w:tcPr>
          <w:p>
            <w:pPr>
              <w:pStyle w:val="TableParagraph"/>
              <w:spacing w:before="4"/>
              <w:ind w:right="91"/>
              <w:rPr>
                <w:b/>
                <w:sz w:val="22"/>
              </w:rPr>
            </w:pPr>
            <w:r>
              <w:rPr>
                <w:b/>
                <w:spacing w:val="-2"/>
                <w:sz w:val="22"/>
              </w:rPr>
              <w:t>2,004</w:t>
            </w:r>
          </w:p>
        </w:tc>
        <w:tc>
          <w:tcPr>
            <w:tcW w:w="1039" w:type="dxa"/>
          </w:tcPr>
          <w:p>
            <w:pPr>
              <w:pStyle w:val="TableParagraph"/>
              <w:spacing w:before="4"/>
              <w:ind w:right="90"/>
              <w:rPr>
                <w:b/>
                <w:sz w:val="22"/>
              </w:rPr>
            </w:pPr>
            <w:r>
              <w:rPr>
                <w:b/>
                <w:spacing w:val="-2"/>
                <w:sz w:val="22"/>
              </w:rPr>
              <w:t>2,440</w:t>
            </w:r>
          </w:p>
        </w:tc>
        <w:tc>
          <w:tcPr>
            <w:tcW w:w="878" w:type="dxa"/>
          </w:tcPr>
          <w:p>
            <w:pPr>
              <w:pStyle w:val="TableParagraph"/>
              <w:spacing w:before="4"/>
              <w:ind w:right="92"/>
              <w:rPr>
                <w:b/>
                <w:sz w:val="22"/>
              </w:rPr>
            </w:pPr>
            <w:r>
              <w:rPr>
                <w:b/>
                <w:spacing w:val="-2"/>
                <w:sz w:val="22"/>
              </w:rPr>
              <w:t>-</w:t>
            </w:r>
            <w:r>
              <w:rPr>
                <w:b/>
                <w:spacing w:val="-7"/>
                <w:sz w:val="22"/>
              </w:rPr>
              <w:t>47</w:t>
            </w:r>
          </w:p>
        </w:tc>
        <w:tc>
          <w:tcPr>
            <w:tcW w:w="1072" w:type="dxa"/>
          </w:tcPr>
          <w:p>
            <w:pPr>
              <w:pStyle w:val="TableParagraph"/>
              <w:spacing w:before="4"/>
              <w:ind w:right="89"/>
              <w:rPr>
                <w:b/>
                <w:sz w:val="22"/>
              </w:rPr>
            </w:pPr>
            <w:r>
              <w:rPr>
                <w:b/>
                <w:spacing w:val="-2"/>
                <w:sz w:val="22"/>
              </w:rPr>
              <w:t>4,397</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4,217</w:t>
            </w:r>
          </w:p>
        </w:tc>
        <w:tc>
          <w:tcPr>
            <w:tcW w:w="1301" w:type="dxa"/>
          </w:tcPr>
          <w:p>
            <w:pPr>
              <w:pStyle w:val="TableParagraph"/>
              <w:ind w:right="94"/>
              <w:rPr>
                <w:sz w:val="22"/>
              </w:rPr>
            </w:pPr>
            <w:r>
              <w:rPr>
                <w:spacing w:val="-2"/>
                <w:sz w:val="22"/>
              </w:rPr>
              <w:t>4,118</w:t>
            </w:r>
          </w:p>
        </w:tc>
        <w:tc>
          <w:tcPr>
            <w:tcW w:w="936" w:type="dxa"/>
          </w:tcPr>
          <w:p>
            <w:pPr>
              <w:pStyle w:val="TableParagraph"/>
              <w:ind w:right="94"/>
              <w:rPr>
                <w:sz w:val="22"/>
              </w:rPr>
            </w:pPr>
            <w:r>
              <w:rPr>
                <w:spacing w:val="-2"/>
                <w:sz w:val="22"/>
              </w:rPr>
              <w:t>-</w:t>
            </w:r>
            <w:r>
              <w:rPr>
                <w:spacing w:val="-7"/>
                <w:sz w:val="22"/>
              </w:rPr>
              <w:t>99</w:t>
            </w:r>
          </w:p>
        </w:tc>
        <w:tc>
          <w:tcPr>
            <w:tcW w:w="878" w:type="dxa"/>
          </w:tcPr>
          <w:p>
            <w:pPr>
              <w:pStyle w:val="TableParagraph"/>
              <w:ind w:left="108" w:right="1"/>
              <w:jc w:val="center"/>
              <w:rPr>
                <w:sz w:val="22"/>
              </w:rPr>
            </w:pPr>
            <w:r>
              <w:rPr>
                <w:spacing w:val="-2"/>
                <w:sz w:val="22"/>
              </w:rPr>
              <w:t>-2.35%</w:t>
            </w:r>
          </w:p>
        </w:tc>
        <w:tc>
          <w:tcPr>
            <w:tcW w:w="828" w:type="dxa"/>
          </w:tcPr>
          <w:p>
            <w:pPr>
              <w:pStyle w:val="TableParagraph"/>
              <w:ind w:right="91"/>
              <w:rPr>
                <w:sz w:val="22"/>
              </w:rPr>
            </w:pPr>
            <w:r>
              <w:rPr>
                <w:spacing w:val="-5"/>
                <w:sz w:val="22"/>
              </w:rPr>
              <w:t>186</w:t>
            </w:r>
          </w:p>
        </w:tc>
        <w:tc>
          <w:tcPr>
            <w:tcW w:w="1039" w:type="dxa"/>
          </w:tcPr>
          <w:p>
            <w:pPr>
              <w:pStyle w:val="TableParagraph"/>
              <w:ind w:right="90"/>
              <w:rPr>
                <w:sz w:val="22"/>
              </w:rPr>
            </w:pPr>
            <w:r>
              <w:rPr>
                <w:spacing w:val="-5"/>
                <w:sz w:val="22"/>
              </w:rPr>
              <w:t>174</w:t>
            </w:r>
          </w:p>
        </w:tc>
        <w:tc>
          <w:tcPr>
            <w:tcW w:w="878" w:type="dxa"/>
          </w:tcPr>
          <w:p>
            <w:pPr>
              <w:pStyle w:val="TableParagraph"/>
              <w:ind w:right="92"/>
              <w:rPr>
                <w:sz w:val="22"/>
              </w:rPr>
            </w:pPr>
            <w:r>
              <w:rPr>
                <w:spacing w:val="-2"/>
                <w:sz w:val="22"/>
              </w:rPr>
              <w:t>-</w:t>
            </w:r>
            <w:r>
              <w:rPr>
                <w:spacing w:val="-7"/>
                <w:sz w:val="22"/>
              </w:rPr>
              <w:t>10</w:t>
            </w:r>
          </w:p>
        </w:tc>
        <w:tc>
          <w:tcPr>
            <w:tcW w:w="1072" w:type="dxa"/>
          </w:tcPr>
          <w:p>
            <w:pPr>
              <w:pStyle w:val="TableParagraph"/>
              <w:ind w:right="89"/>
              <w:rPr>
                <w:sz w:val="22"/>
              </w:rPr>
            </w:pPr>
            <w:r>
              <w:rPr>
                <w:spacing w:val="-5"/>
                <w:sz w:val="22"/>
              </w:rPr>
              <w:t>350</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1,083</w:t>
            </w:r>
          </w:p>
        </w:tc>
        <w:tc>
          <w:tcPr>
            <w:tcW w:w="1301" w:type="dxa"/>
          </w:tcPr>
          <w:p>
            <w:pPr>
              <w:pStyle w:val="TableParagraph"/>
              <w:spacing w:line="234" w:lineRule="exact"/>
              <w:ind w:right="94"/>
              <w:rPr>
                <w:sz w:val="22"/>
              </w:rPr>
            </w:pPr>
            <w:r>
              <w:rPr>
                <w:spacing w:val="-2"/>
                <w:sz w:val="22"/>
              </w:rPr>
              <w:t>1,119</w:t>
            </w:r>
          </w:p>
        </w:tc>
        <w:tc>
          <w:tcPr>
            <w:tcW w:w="936" w:type="dxa"/>
          </w:tcPr>
          <w:p>
            <w:pPr>
              <w:pStyle w:val="TableParagraph"/>
              <w:spacing w:line="234" w:lineRule="exact"/>
              <w:ind w:right="94"/>
              <w:rPr>
                <w:sz w:val="22"/>
              </w:rPr>
            </w:pPr>
            <w:r>
              <w:rPr>
                <w:spacing w:val="-5"/>
                <w:sz w:val="22"/>
              </w:rPr>
              <w:t>36</w:t>
            </w:r>
          </w:p>
        </w:tc>
        <w:tc>
          <w:tcPr>
            <w:tcW w:w="878" w:type="dxa"/>
          </w:tcPr>
          <w:p>
            <w:pPr>
              <w:pStyle w:val="TableParagraph"/>
              <w:spacing w:line="234" w:lineRule="exact"/>
              <w:ind w:left="170" w:right="3"/>
              <w:jc w:val="center"/>
              <w:rPr>
                <w:sz w:val="22"/>
              </w:rPr>
            </w:pPr>
            <w:r>
              <w:rPr>
                <w:spacing w:val="-2"/>
                <w:sz w:val="22"/>
              </w:rPr>
              <w:t>3.32%</w:t>
            </w:r>
          </w:p>
        </w:tc>
        <w:tc>
          <w:tcPr>
            <w:tcW w:w="828" w:type="dxa"/>
          </w:tcPr>
          <w:p>
            <w:pPr>
              <w:pStyle w:val="TableParagraph"/>
              <w:spacing w:line="234" w:lineRule="exact"/>
              <w:ind w:right="95"/>
              <w:rPr>
                <w:sz w:val="22"/>
              </w:rPr>
            </w:pPr>
            <w:r>
              <w:rPr>
                <w:spacing w:val="-5"/>
                <w:sz w:val="22"/>
              </w:rPr>
              <w:t>35</w:t>
            </w:r>
          </w:p>
        </w:tc>
        <w:tc>
          <w:tcPr>
            <w:tcW w:w="1039" w:type="dxa"/>
          </w:tcPr>
          <w:p>
            <w:pPr>
              <w:pStyle w:val="TableParagraph"/>
              <w:spacing w:line="234" w:lineRule="exact"/>
              <w:ind w:right="93"/>
              <w:rPr>
                <w:sz w:val="22"/>
              </w:rPr>
            </w:pPr>
            <w:r>
              <w:rPr>
                <w:spacing w:val="-5"/>
                <w:sz w:val="22"/>
              </w:rPr>
              <w:t>53</w:t>
            </w:r>
          </w:p>
        </w:tc>
        <w:tc>
          <w:tcPr>
            <w:tcW w:w="878" w:type="dxa"/>
          </w:tcPr>
          <w:p>
            <w:pPr>
              <w:pStyle w:val="TableParagraph"/>
              <w:spacing w:line="234" w:lineRule="exact"/>
              <w:ind w:right="92"/>
              <w:rPr>
                <w:sz w:val="22"/>
              </w:rPr>
            </w:pPr>
            <w:r>
              <w:rPr>
                <w:spacing w:val="-10"/>
                <w:sz w:val="22"/>
              </w:rPr>
              <w:t>4</w:t>
            </w:r>
          </w:p>
        </w:tc>
        <w:tc>
          <w:tcPr>
            <w:tcW w:w="1072" w:type="dxa"/>
          </w:tcPr>
          <w:p>
            <w:pPr>
              <w:pStyle w:val="TableParagraph"/>
              <w:spacing w:line="234" w:lineRule="exact"/>
              <w:ind w:right="93"/>
              <w:rPr>
                <w:sz w:val="22"/>
              </w:rPr>
            </w:pPr>
            <w:r>
              <w:rPr>
                <w:spacing w:val="-5"/>
                <w:sz w:val="22"/>
              </w:rPr>
              <w:t>92</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2"/>
              <w:rPr>
                <w:sz w:val="22"/>
              </w:rPr>
            </w:pPr>
            <w:r>
              <w:rPr>
                <w:spacing w:val="-5"/>
                <w:sz w:val="22"/>
              </w:rPr>
              <w:t>155</w:t>
            </w:r>
          </w:p>
        </w:tc>
        <w:tc>
          <w:tcPr>
            <w:tcW w:w="1301" w:type="dxa"/>
          </w:tcPr>
          <w:p>
            <w:pPr>
              <w:pStyle w:val="TableParagraph"/>
              <w:ind w:right="94"/>
              <w:rPr>
                <w:sz w:val="22"/>
              </w:rPr>
            </w:pPr>
            <w:r>
              <w:rPr>
                <w:spacing w:val="-5"/>
                <w:sz w:val="22"/>
              </w:rPr>
              <w:t>158</w:t>
            </w:r>
          </w:p>
        </w:tc>
        <w:tc>
          <w:tcPr>
            <w:tcW w:w="936" w:type="dxa"/>
          </w:tcPr>
          <w:p>
            <w:pPr>
              <w:pStyle w:val="TableParagraph"/>
              <w:ind w:right="94"/>
              <w:rPr>
                <w:sz w:val="22"/>
              </w:rPr>
            </w:pPr>
            <w:r>
              <w:rPr>
                <w:spacing w:val="-10"/>
                <w:sz w:val="22"/>
              </w:rPr>
              <w:t>3</w:t>
            </w:r>
          </w:p>
        </w:tc>
        <w:tc>
          <w:tcPr>
            <w:tcW w:w="878" w:type="dxa"/>
          </w:tcPr>
          <w:p>
            <w:pPr>
              <w:pStyle w:val="TableParagraph"/>
              <w:ind w:left="170" w:right="3"/>
              <w:jc w:val="center"/>
              <w:rPr>
                <w:sz w:val="22"/>
              </w:rPr>
            </w:pPr>
            <w:r>
              <w:rPr>
                <w:spacing w:val="-2"/>
                <w:sz w:val="22"/>
              </w:rPr>
              <w:t>1.94%</w:t>
            </w:r>
          </w:p>
        </w:tc>
        <w:tc>
          <w:tcPr>
            <w:tcW w:w="828" w:type="dxa"/>
          </w:tcPr>
          <w:p>
            <w:pPr>
              <w:pStyle w:val="TableParagraph"/>
              <w:ind w:right="94"/>
              <w:rPr>
                <w:sz w:val="22"/>
              </w:rPr>
            </w:pPr>
            <w:r>
              <w:rPr>
                <w:spacing w:val="-10"/>
                <w:sz w:val="22"/>
              </w:rPr>
              <w:t>4</w:t>
            </w:r>
          </w:p>
        </w:tc>
        <w:tc>
          <w:tcPr>
            <w:tcW w:w="1039" w:type="dxa"/>
          </w:tcPr>
          <w:p>
            <w:pPr>
              <w:pStyle w:val="TableParagraph"/>
              <w:ind w:right="93"/>
              <w:rPr>
                <w:sz w:val="22"/>
              </w:rPr>
            </w:pPr>
            <w:r>
              <w:rPr>
                <w:spacing w:val="-10"/>
                <w:sz w:val="22"/>
              </w:rPr>
              <w:t>6</w:t>
            </w:r>
          </w:p>
        </w:tc>
        <w:tc>
          <w:tcPr>
            <w:tcW w:w="878" w:type="dxa"/>
          </w:tcPr>
          <w:p>
            <w:pPr>
              <w:pStyle w:val="TableParagraph"/>
              <w:ind w:right="92"/>
              <w:rPr>
                <w:sz w:val="22"/>
              </w:rPr>
            </w:pPr>
            <w:r>
              <w:rPr>
                <w:spacing w:val="-10"/>
                <w:sz w:val="22"/>
              </w:rPr>
              <w:t>0</w:t>
            </w:r>
          </w:p>
        </w:tc>
        <w:tc>
          <w:tcPr>
            <w:tcW w:w="1072" w:type="dxa"/>
          </w:tcPr>
          <w:p>
            <w:pPr>
              <w:pStyle w:val="TableParagraph"/>
              <w:ind w:right="93"/>
              <w:rPr>
                <w:sz w:val="22"/>
              </w:rPr>
            </w:pPr>
            <w:r>
              <w:rPr>
                <w:spacing w:val="-5"/>
                <w:sz w:val="22"/>
              </w:rPr>
              <w:t>10</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5"/>
                <w:sz w:val="22"/>
              </w:rPr>
              <w:t>159</w:t>
            </w:r>
          </w:p>
        </w:tc>
        <w:tc>
          <w:tcPr>
            <w:tcW w:w="1301" w:type="dxa"/>
          </w:tcPr>
          <w:p>
            <w:pPr>
              <w:pStyle w:val="TableParagraph"/>
              <w:spacing w:before="3"/>
              <w:ind w:right="94"/>
              <w:rPr>
                <w:sz w:val="22"/>
              </w:rPr>
            </w:pPr>
            <w:r>
              <w:rPr>
                <w:spacing w:val="-5"/>
                <w:sz w:val="22"/>
              </w:rPr>
              <w:t>162</w:t>
            </w:r>
          </w:p>
        </w:tc>
        <w:tc>
          <w:tcPr>
            <w:tcW w:w="936" w:type="dxa"/>
          </w:tcPr>
          <w:p>
            <w:pPr>
              <w:pStyle w:val="TableParagraph"/>
              <w:spacing w:before="3"/>
              <w:ind w:right="94"/>
              <w:rPr>
                <w:sz w:val="22"/>
              </w:rPr>
            </w:pPr>
            <w:r>
              <w:rPr>
                <w:spacing w:val="-10"/>
                <w:sz w:val="22"/>
              </w:rPr>
              <w:t>3</w:t>
            </w:r>
          </w:p>
        </w:tc>
        <w:tc>
          <w:tcPr>
            <w:tcW w:w="878" w:type="dxa"/>
          </w:tcPr>
          <w:p>
            <w:pPr>
              <w:pStyle w:val="TableParagraph"/>
              <w:spacing w:before="3"/>
              <w:ind w:left="170" w:right="3"/>
              <w:jc w:val="center"/>
              <w:rPr>
                <w:sz w:val="22"/>
              </w:rPr>
            </w:pPr>
            <w:r>
              <w:rPr>
                <w:spacing w:val="-2"/>
                <w:sz w:val="22"/>
              </w:rPr>
              <w:t>1.89%</w:t>
            </w:r>
          </w:p>
        </w:tc>
        <w:tc>
          <w:tcPr>
            <w:tcW w:w="828" w:type="dxa"/>
          </w:tcPr>
          <w:p>
            <w:pPr>
              <w:pStyle w:val="TableParagraph"/>
              <w:spacing w:before="3"/>
              <w:ind w:right="94"/>
              <w:rPr>
                <w:sz w:val="22"/>
              </w:rPr>
            </w:pPr>
            <w:r>
              <w:rPr>
                <w:spacing w:val="-10"/>
                <w:sz w:val="22"/>
              </w:rPr>
              <w:t>4</w:t>
            </w:r>
          </w:p>
        </w:tc>
        <w:tc>
          <w:tcPr>
            <w:tcW w:w="1039" w:type="dxa"/>
          </w:tcPr>
          <w:p>
            <w:pPr>
              <w:pStyle w:val="TableParagraph"/>
              <w:spacing w:before="3"/>
              <w:ind w:right="93"/>
              <w:rPr>
                <w:sz w:val="22"/>
              </w:rPr>
            </w:pPr>
            <w:r>
              <w:rPr>
                <w:spacing w:val="-10"/>
                <w:sz w:val="22"/>
              </w:rPr>
              <w:t>6</w:t>
            </w:r>
          </w:p>
        </w:tc>
        <w:tc>
          <w:tcPr>
            <w:tcW w:w="878" w:type="dxa"/>
          </w:tcPr>
          <w:p>
            <w:pPr>
              <w:pStyle w:val="TableParagraph"/>
              <w:spacing w:before="3"/>
              <w:ind w:right="92"/>
              <w:rPr>
                <w:sz w:val="22"/>
              </w:rPr>
            </w:pPr>
            <w:r>
              <w:rPr>
                <w:spacing w:val="-10"/>
                <w:sz w:val="22"/>
              </w:rPr>
              <w:t>0</w:t>
            </w:r>
          </w:p>
        </w:tc>
        <w:tc>
          <w:tcPr>
            <w:tcW w:w="1072" w:type="dxa"/>
          </w:tcPr>
          <w:p>
            <w:pPr>
              <w:pStyle w:val="TableParagraph"/>
              <w:spacing w:before="3"/>
              <w:ind w:right="93"/>
              <w:rPr>
                <w:sz w:val="22"/>
              </w:rPr>
            </w:pPr>
            <w:r>
              <w:rPr>
                <w:spacing w:val="-5"/>
                <w:sz w:val="22"/>
              </w:rPr>
              <w:t>10</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5"/>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259</w:t>
            </w:r>
          </w:p>
        </w:tc>
        <w:tc>
          <w:tcPr>
            <w:tcW w:w="1301" w:type="dxa"/>
          </w:tcPr>
          <w:p>
            <w:pPr>
              <w:pStyle w:val="TableParagraph"/>
              <w:spacing w:before="5"/>
              <w:ind w:right="94"/>
              <w:rPr>
                <w:sz w:val="22"/>
              </w:rPr>
            </w:pPr>
            <w:r>
              <w:rPr>
                <w:spacing w:val="-5"/>
                <w:sz w:val="22"/>
              </w:rPr>
              <w:t>267</w:t>
            </w:r>
          </w:p>
        </w:tc>
        <w:tc>
          <w:tcPr>
            <w:tcW w:w="936" w:type="dxa"/>
          </w:tcPr>
          <w:p>
            <w:pPr>
              <w:pStyle w:val="TableParagraph"/>
              <w:spacing w:before="5"/>
              <w:ind w:right="94"/>
              <w:rPr>
                <w:sz w:val="22"/>
              </w:rPr>
            </w:pPr>
            <w:r>
              <w:rPr>
                <w:spacing w:val="-10"/>
                <w:sz w:val="22"/>
              </w:rPr>
              <w:t>8</w:t>
            </w:r>
          </w:p>
        </w:tc>
        <w:tc>
          <w:tcPr>
            <w:tcW w:w="878" w:type="dxa"/>
          </w:tcPr>
          <w:p>
            <w:pPr>
              <w:pStyle w:val="TableParagraph"/>
              <w:spacing w:before="5"/>
              <w:ind w:left="170" w:right="3"/>
              <w:jc w:val="center"/>
              <w:rPr>
                <w:sz w:val="22"/>
              </w:rPr>
            </w:pPr>
            <w:r>
              <w:rPr>
                <w:spacing w:val="-2"/>
                <w:sz w:val="22"/>
              </w:rPr>
              <w:t>3.09%</w:t>
            </w:r>
          </w:p>
        </w:tc>
        <w:tc>
          <w:tcPr>
            <w:tcW w:w="828" w:type="dxa"/>
          </w:tcPr>
          <w:p>
            <w:pPr>
              <w:pStyle w:val="TableParagraph"/>
              <w:spacing w:before="5"/>
              <w:ind w:right="94"/>
              <w:rPr>
                <w:sz w:val="22"/>
              </w:rPr>
            </w:pPr>
            <w:r>
              <w:rPr>
                <w:spacing w:val="-10"/>
                <w:sz w:val="22"/>
              </w:rPr>
              <w:t>6</w:t>
            </w:r>
          </w:p>
        </w:tc>
        <w:tc>
          <w:tcPr>
            <w:tcW w:w="1039" w:type="dxa"/>
          </w:tcPr>
          <w:p>
            <w:pPr>
              <w:pStyle w:val="TableParagraph"/>
              <w:spacing w:before="5"/>
              <w:ind w:right="93"/>
              <w:rPr>
                <w:sz w:val="22"/>
              </w:rPr>
            </w:pPr>
            <w:r>
              <w:rPr>
                <w:spacing w:val="-5"/>
                <w:sz w:val="22"/>
              </w:rPr>
              <w:t>18</w:t>
            </w:r>
          </w:p>
        </w:tc>
        <w:tc>
          <w:tcPr>
            <w:tcW w:w="878" w:type="dxa"/>
          </w:tcPr>
          <w:p>
            <w:pPr>
              <w:pStyle w:val="TableParagraph"/>
              <w:spacing w:before="5"/>
              <w:ind w:right="92"/>
              <w:rPr>
                <w:sz w:val="22"/>
              </w:rPr>
            </w:pPr>
            <w:r>
              <w:rPr>
                <w:spacing w:val="-10"/>
                <w:sz w:val="22"/>
              </w:rPr>
              <w:t>1</w:t>
            </w:r>
          </w:p>
        </w:tc>
        <w:tc>
          <w:tcPr>
            <w:tcW w:w="1072" w:type="dxa"/>
          </w:tcPr>
          <w:p>
            <w:pPr>
              <w:pStyle w:val="TableParagraph"/>
              <w:spacing w:before="5"/>
              <w:ind w:right="93"/>
              <w:rPr>
                <w:sz w:val="22"/>
              </w:rPr>
            </w:pPr>
            <w:r>
              <w:rPr>
                <w:spacing w:val="-5"/>
                <w:sz w:val="22"/>
              </w:rPr>
              <w:t>25</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1,100</w:t>
            </w:r>
          </w:p>
        </w:tc>
        <w:tc>
          <w:tcPr>
            <w:tcW w:w="1301" w:type="dxa"/>
          </w:tcPr>
          <w:p>
            <w:pPr>
              <w:pStyle w:val="TableParagraph"/>
              <w:ind w:right="94"/>
              <w:rPr>
                <w:sz w:val="22"/>
              </w:rPr>
            </w:pPr>
            <w:r>
              <w:rPr>
                <w:spacing w:val="-2"/>
                <w:sz w:val="22"/>
              </w:rPr>
              <w:t>1,188</w:t>
            </w:r>
          </w:p>
        </w:tc>
        <w:tc>
          <w:tcPr>
            <w:tcW w:w="936" w:type="dxa"/>
          </w:tcPr>
          <w:p>
            <w:pPr>
              <w:pStyle w:val="TableParagraph"/>
              <w:ind w:right="94"/>
              <w:rPr>
                <w:sz w:val="22"/>
              </w:rPr>
            </w:pPr>
            <w:r>
              <w:rPr>
                <w:spacing w:val="-5"/>
                <w:sz w:val="22"/>
              </w:rPr>
              <w:t>88</w:t>
            </w:r>
          </w:p>
        </w:tc>
        <w:tc>
          <w:tcPr>
            <w:tcW w:w="878" w:type="dxa"/>
          </w:tcPr>
          <w:p>
            <w:pPr>
              <w:pStyle w:val="TableParagraph"/>
              <w:ind w:left="170" w:right="3"/>
              <w:jc w:val="center"/>
              <w:rPr>
                <w:sz w:val="22"/>
              </w:rPr>
            </w:pPr>
            <w:r>
              <w:rPr>
                <w:spacing w:val="-2"/>
                <w:sz w:val="22"/>
              </w:rPr>
              <w:t>8.00%</w:t>
            </w:r>
          </w:p>
        </w:tc>
        <w:tc>
          <w:tcPr>
            <w:tcW w:w="828" w:type="dxa"/>
          </w:tcPr>
          <w:p>
            <w:pPr>
              <w:pStyle w:val="TableParagraph"/>
              <w:ind w:right="95"/>
              <w:rPr>
                <w:sz w:val="22"/>
              </w:rPr>
            </w:pPr>
            <w:r>
              <w:rPr>
                <w:spacing w:val="-5"/>
                <w:sz w:val="22"/>
              </w:rPr>
              <w:t>45</w:t>
            </w:r>
          </w:p>
        </w:tc>
        <w:tc>
          <w:tcPr>
            <w:tcW w:w="1039" w:type="dxa"/>
          </w:tcPr>
          <w:p>
            <w:pPr>
              <w:pStyle w:val="TableParagraph"/>
              <w:ind w:right="93"/>
              <w:rPr>
                <w:sz w:val="22"/>
              </w:rPr>
            </w:pPr>
            <w:r>
              <w:rPr>
                <w:spacing w:val="-5"/>
                <w:sz w:val="22"/>
              </w:rPr>
              <w:t>52</w:t>
            </w:r>
          </w:p>
        </w:tc>
        <w:tc>
          <w:tcPr>
            <w:tcW w:w="878" w:type="dxa"/>
          </w:tcPr>
          <w:p>
            <w:pPr>
              <w:pStyle w:val="TableParagraph"/>
              <w:ind w:right="92"/>
              <w:rPr>
                <w:sz w:val="22"/>
              </w:rPr>
            </w:pPr>
            <w:r>
              <w:rPr>
                <w:spacing w:val="-10"/>
                <w:sz w:val="22"/>
              </w:rPr>
              <w:t>9</w:t>
            </w:r>
          </w:p>
        </w:tc>
        <w:tc>
          <w:tcPr>
            <w:tcW w:w="1072" w:type="dxa"/>
          </w:tcPr>
          <w:p>
            <w:pPr>
              <w:pStyle w:val="TableParagraph"/>
              <w:ind w:right="89"/>
              <w:rPr>
                <w:sz w:val="22"/>
              </w:rPr>
            </w:pPr>
            <w:r>
              <w:rPr>
                <w:spacing w:val="-5"/>
                <w:sz w:val="22"/>
              </w:rPr>
              <w:t>106</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125</w:t>
            </w:r>
          </w:p>
        </w:tc>
        <w:tc>
          <w:tcPr>
            <w:tcW w:w="1301" w:type="dxa"/>
          </w:tcPr>
          <w:p>
            <w:pPr>
              <w:pStyle w:val="TableParagraph"/>
              <w:spacing w:before="5"/>
              <w:ind w:right="94"/>
              <w:rPr>
                <w:sz w:val="22"/>
              </w:rPr>
            </w:pPr>
            <w:r>
              <w:rPr>
                <w:spacing w:val="-5"/>
                <w:sz w:val="22"/>
              </w:rPr>
              <w:t>133</w:t>
            </w:r>
          </w:p>
        </w:tc>
        <w:tc>
          <w:tcPr>
            <w:tcW w:w="936" w:type="dxa"/>
          </w:tcPr>
          <w:p>
            <w:pPr>
              <w:pStyle w:val="TableParagraph"/>
              <w:spacing w:before="5"/>
              <w:ind w:right="94"/>
              <w:rPr>
                <w:sz w:val="22"/>
              </w:rPr>
            </w:pPr>
            <w:r>
              <w:rPr>
                <w:spacing w:val="-10"/>
                <w:sz w:val="22"/>
              </w:rPr>
              <w:t>8</w:t>
            </w:r>
          </w:p>
        </w:tc>
        <w:tc>
          <w:tcPr>
            <w:tcW w:w="878" w:type="dxa"/>
          </w:tcPr>
          <w:p>
            <w:pPr>
              <w:pStyle w:val="TableParagraph"/>
              <w:spacing w:before="5"/>
              <w:ind w:left="170" w:right="3"/>
              <w:jc w:val="center"/>
              <w:rPr>
                <w:sz w:val="22"/>
              </w:rPr>
            </w:pPr>
            <w:r>
              <w:rPr>
                <w:spacing w:val="-2"/>
                <w:sz w:val="22"/>
              </w:rPr>
              <w:t>6.40%</w:t>
            </w:r>
          </w:p>
        </w:tc>
        <w:tc>
          <w:tcPr>
            <w:tcW w:w="828" w:type="dxa"/>
          </w:tcPr>
          <w:p>
            <w:pPr>
              <w:pStyle w:val="TableParagraph"/>
              <w:spacing w:before="5"/>
              <w:ind w:right="94"/>
              <w:rPr>
                <w:sz w:val="22"/>
              </w:rPr>
            </w:pPr>
            <w:r>
              <w:rPr>
                <w:spacing w:val="-10"/>
                <w:sz w:val="22"/>
              </w:rPr>
              <w:t>4</w:t>
            </w:r>
          </w:p>
        </w:tc>
        <w:tc>
          <w:tcPr>
            <w:tcW w:w="1039" w:type="dxa"/>
          </w:tcPr>
          <w:p>
            <w:pPr>
              <w:pStyle w:val="TableParagraph"/>
              <w:spacing w:before="5"/>
              <w:ind w:right="93"/>
              <w:rPr>
                <w:sz w:val="22"/>
              </w:rPr>
            </w:pPr>
            <w:r>
              <w:rPr>
                <w:spacing w:val="-10"/>
                <w:sz w:val="22"/>
              </w:rPr>
              <w:t>4</w:t>
            </w:r>
          </w:p>
        </w:tc>
        <w:tc>
          <w:tcPr>
            <w:tcW w:w="878" w:type="dxa"/>
          </w:tcPr>
          <w:p>
            <w:pPr>
              <w:pStyle w:val="TableParagraph"/>
              <w:spacing w:before="5"/>
              <w:ind w:right="92"/>
              <w:rPr>
                <w:sz w:val="22"/>
              </w:rPr>
            </w:pPr>
            <w:r>
              <w:rPr>
                <w:spacing w:val="-10"/>
                <w:sz w:val="22"/>
              </w:rPr>
              <w:t>1</w:t>
            </w:r>
          </w:p>
        </w:tc>
        <w:tc>
          <w:tcPr>
            <w:tcW w:w="1072" w:type="dxa"/>
          </w:tcPr>
          <w:p>
            <w:pPr>
              <w:pStyle w:val="TableParagraph"/>
              <w:spacing w:before="5"/>
              <w:ind w:right="92"/>
              <w:rPr>
                <w:sz w:val="22"/>
              </w:rPr>
            </w:pPr>
            <w:r>
              <w:rPr>
                <w:spacing w:val="-10"/>
                <w:sz w:val="22"/>
              </w:rPr>
              <w:t>9</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6"/>
                <w:sz w:val="22"/>
              </w:rPr>
              <w:t> </w:t>
            </w:r>
            <w:r>
              <w:rPr>
                <w:spacing w:val="-2"/>
                <w:sz w:val="22"/>
              </w:rPr>
              <w:t>Occupations</w:t>
            </w:r>
          </w:p>
        </w:tc>
        <w:tc>
          <w:tcPr>
            <w:tcW w:w="1298" w:type="dxa"/>
          </w:tcPr>
          <w:p>
            <w:pPr>
              <w:pStyle w:val="TableParagraph"/>
              <w:ind w:right="92"/>
              <w:rPr>
                <w:sz w:val="22"/>
              </w:rPr>
            </w:pPr>
            <w:r>
              <w:rPr>
                <w:spacing w:val="-2"/>
                <w:sz w:val="22"/>
              </w:rPr>
              <w:t>2,593</w:t>
            </w:r>
          </w:p>
        </w:tc>
        <w:tc>
          <w:tcPr>
            <w:tcW w:w="1301" w:type="dxa"/>
          </w:tcPr>
          <w:p>
            <w:pPr>
              <w:pStyle w:val="TableParagraph"/>
              <w:ind w:right="94"/>
              <w:rPr>
                <w:sz w:val="22"/>
              </w:rPr>
            </w:pPr>
            <w:r>
              <w:rPr>
                <w:spacing w:val="-2"/>
                <w:sz w:val="22"/>
              </w:rPr>
              <w:t>2,427</w:t>
            </w:r>
          </w:p>
        </w:tc>
        <w:tc>
          <w:tcPr>
            <w:tcW w:w="936" w:type="dxa"/>
          </w:tcPr>
          <w:p>
            <w:pPr>
              <w:pStyle w:val="TableParagraph"/>
              <w:ind w:right="93"/>
              <w:rPr>
                <w:sz w:val="22"/>
              </w:rPr>
            </w:pPr>
            <w:r>
              <w:rPr>
                <w:spacing w:val="-2"/>
                <w:sz w:val="22"/>
              </w:rPr>
              <w:t>-</w:t>
            </w:r>
            <w:r>
              <w:rPr>
                <w:spacing w:val="-5"/>
                <w:sz w:val="22"/>
              </w:rPr>
              <w:t>166</w:t>
            </w:r>
          </w:p>
        </w:tc>
        <w:tc>
          <w:tcPr>
            <w:tcW w:w="878" w:type="dxa"/>
          </w:tcPr>
          <w:p>
            <w:pPr>
              <w:pStyle w:val="TableParagraph"/>
              <w:ind w:left="108" w:right="1"/>
              <w:jc w:val="center"/>
              <w:rPr>
                <w:sz w:val="22"/>
              </w:rPr>
            </w:pPr>
            <w:r>
              <w:rPr>
                <w:spacing w:val="-2"/>
                <w:sz w:val="22"/>
              </w:rPr>
              <w:t>-6.40%</w:t>
            </w:r>
          </w:p>
        </w:tc>
        <w:tc>
          <w:tcPr>
            <w:tcW w:w="828" w:type="dxa"/>
          </w:tcPr>
          <w:p>
            <w:pPr>
              <w:pStyle w:val="TableParagraph"/>
              <w:ind w:right="91"/>
              <w:rPr>
                <w:sz w:val="22"/>
              </w:rPr>
            </w:pPr>
            <w:r>
              <w:rPr>
                <w:spacing w:val="-5"/>
                <w:sz w:val="22"/>
              </w:rPr>
              <w:t>105</w:t>
            </w:r>
          </w:p>
        </w:tc>
        <w:tc>
          <w:tcPr>
            <w:tcW w:w="1039" w:type="dxa"/>
          </w:tcPr>
          <w:p>
            <w:pPr>
              <w:pStyle w:val="TableParagraph"/>
              <w:ind w:right="90"/>
              <w:rPr>
                <w:sz w:val="22"/>
              </w:rPr>
            </w:pPr>
            <w:r>
              <w:rPr>
                <w:spacing w:val="-5"/>
                <w:sz w:val="22"/>
              </w:rPr>
              <w:t>104</w:t>
            </w:r>
          </w:p>
        </w:tc>
        <w:tc>
          <w:tcPr>
            <w:tcW w:w="878" w:type="dxa"/>
          </w:tcPr>
          <w:p>
            <w:pPr>
              <w:pStyle w:val="TableParagraph"/>
              <w:ind w:right="92"/>
              <w:rPr>
                <w:sz w:val="22"/>
              </w:rPr>
            </w:pPr>
            <w:r>
              <w:rPr>
                <w:spacing w:val="-2"/>
                <w:sz w:val="22"/>
              </w:rPr>
              <w:t>-</w:t>
            </w:r>
            <w:r>
              <w:rPr>
                <w:spacing w:val="-7"/>
                <w:sz w:val="22"/>
              </w:rPr>
              <w:t>17</w:t>
            </w:r>
          </w:p>
        </w:tc>
        <w:tc>
          <w:tcPr>
            <w:tcW w:w="1072" w:type="dxa"/>
          </w:tcPr>
          <w:p>
            <w:pPr>
              <w:pStyle w:val="TableParagraph"/>
              <w:ind w:right="89"/>
              <w:rPr>
                <w:sz w:val="22"/>
              </w:rPr>
            </w:pPr>
            <w:r>
              <w:rPr>
                <w:spacing w:val="-5"/>
                <w:sz w:val="22"/>
              </w:rPr>
              <w:t>192</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224</w:t>
            </w:r>
          </w:p>
        </w:tc>
        <w:tc>
          <w:tcPr>
            <w:tcW w:w="1301" w:type="dxa"/>
          </w:tcPr>
          <w:p>
            <w:pPr>
              <w:pStyle w:val="TableParagraph"/>
              <w:spacing w:line="234" w:lineRule="exact"/>
              <w:ind w:right="94"/>
              <w:rPr>
                <w:sz w:val="22"/>
              </w:rPr>
            </w:pPr>
            <w:r>
              <w:rPr>
                <w:spacing w:val="-5"/>
                <w:sz w:val="22"/>
              </w:rPr>
              <w:t>226</w:t>
            </w:r>
          </w:p>
        </w:tc>
        <w:tc>
          <w:tcPr>
            <w:tcW w:w="936"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left="170" w:right="3"/>
              <w:jc w:val="center"/>
              <w:rPr>
                <w:sz w:val="22"/>
              </w:rPr>
            </w:pPr>
            <w:r>
              <w:rPr>
                <w:spacing w:val="-2"/>
                <w:sz w:val="22"/>
              </w:rPr>
              <w:t>0.89%</w:t>
            </w:r>
          </w:p>
        </w:tc>
        <w:tc>
          <w:tcPr>
            <w:tcW w:w="828" w:type="dxa"/>
          </w:tcPr>
          <w:p>
            <w:pPr>
              <w:pStyle w:val="TableParagraph"/>
              <w:spacing w:line="234" w:lineRule="exact"/>
              <w:ind w:right="95"/>
              <w:rPr>
                <w:sz w:val="22"/>
              </w:rPr>
            </w:pPr>
            <w:r>
              <w:rPr>
                <w:spacing w:val="-5"/>
                <w:sz w:val="22"/>
              </w:rPr>
              <w:t>11</w:t>
            </w:r>
          </w:p>
        </w:tc>
        <w:tc>
          <w:tcPr>
            <w:tcW w:w="1039" w:type="dxa"/>
          </w:tcPr>
          <w:p>
            <w:pPr>
              <w:pStyle w:val="TableParagraph"/>
              <w:spacing w:line="234" w:lineRule="exact"/>
              <w:ind w:right="93"/>
              <w:rPr>
                <w:sz w:val="22"/>
              </w:rPr>
            </w:pPr>
            <w:r>
              <w:rPr>
                <w:spacing w:val="-5"/>
                <w:sz w:val="22"/>
              </w:rPr>
              <w:t>14</w:t>
            </w:r>
          </w:p>
        </w:tc>
        <w:tc>
          <w:tcPr>
            <w:tcW w:w="878" w:type="dxa"/>
          </w:tcPr>
          <w:p>
            <w:pPr>
              <w:pStyle w:val="TableParagraph"/>
              <w:spacing w:line="234" w:lineRule="exact"/>
              <w:ind w:right="92"/>
              <w:rPr>
                <w:sz w:val="22"/>
              </w:rPr>
            </w:pPr>
            <w:r>
              <w:rPr>
                <w:spacing w:val="-10"/>
                <w:sz w:val="22"/>
              </w:rPr>
              <w:t>0</w:t>
            </w:r>
          </w:p>
        </w:tc>
        <w:tc>
          <w:tcPr>
            <w:tcW w:w="1072" w:type="dxa"/>
          </w:tcPr>
          <w:p>
            <w:pPr>
              <w:pStyle w:val="TableParagraph"/>
              <w:spacing w:line="234" w:lineRule="exact"/>
              <w:ind w:right="93"/>
              <w:rPr>
                <w:sz w:val="22"/>
              </w:rPr>
            </w:pPr>
            <w:r>
              <w:rPr>
                <w:spacing w:val="-5"/>
                <w:sz w:val="22"/>
              </w:rPr>
              <w:t>25</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1,839</w:t>
            </w:r>
          </w:p>
        </w:tc>
        <w:tc>
          <w:tcPr>
            <w:tcW w:w="1301" w:type="dxa"/>
          </w:tcPr>
          <w:p>
            <w:pPr>
              <w:pStyle w:val="TableParagraph"/>
              <w:ind w:right="94"/>
              <w:rPr>
                <w:sz w:val="22"/>
              </w:rPr>
            </w:pPr>
            <w:r>
              <w:rPr>
                <w:spacing w:val="-2"/>
                <w:sz w:val="22"/>
              </w:rPr>
              <w:t>1,883</w:t>
            </w:r>
          </w:p>
        </w:tc>
        <w:tc>
          <w:tcPr>
            <w:tcW w:w="936" w:type="dxa"/>
          </w:tcPr>
          <w:p>
            <w:pPr>
              <w:pStyle w:val="TableParagraph"/>
              <w:ind w:right="94"/>
              <w:rPr>
                <w:sz w:val="22"/>
              </w:rPr>
            </w:pPr>
            <w:r>
              <w:rPr>
                <w:spacing w:val="-5"/>
                <w:sz w:val="22"/>
              </w:rPr>
              <w:t>44</w:t>
            </w:r>
          </w:p>
        </w:tc>
        <w:tc>
          <w:tcPr>
            <w:tcW w:w="878" w:type="dxa"/>
          </w:tcPr>
          <w:p>
            <w:pPr>
              <w:pStyle w:val="TableParagraph"/>
              <w:ind w:left="170" w:right="3"/>
              <w:jc w:val="center"/>
              <w:rPr>
                <w:sz w:val="22"/>
              </w:rPr>
            </w:pPr>
            <w:r>
              <w:rPr>
                <w:spacing w:val="-2"/>
                <w:sz w:val="22"/>
              </w:rPr>
              <w:t>2.39%</w:t>
            </w:r>
          </w:p>
        </w:tc>
        <w:tc>
          <w:tcPr>
            <w:tcW w:w="828" w:type="dxa"/>
          </w:tcPr>
          <w:p>
            <w:pPr>
              <w:pStyle w:val="TableParagraph"/>
              <w:ind w:right="95"/>
              <w:rPr>
                <w:sz w:val="22"/>
              </w:rPr>
            </w:pPr>
            <w:r>
              <w:rPr>
                <w:spacing w:val="-5"/>
                <w:sz w:val="22"/>
              </w:rPr>
              <w:t>59</w:t>
            </w:r>
          </w:p>
        </w:tc>
        <w:tc>
          <w:tcPr>
            <w:tcW w:w="1039" w:type="dxa"/>
          </w:tcPr>
          <w:p>
            <w:pPr>
              <w:pStyle w:val="TableParagraph"/>
              <w:ind w:right="93"/>
              <w:rPr>
                <w:sz w:val="22"/>
              </w:rPr>
            </w:pPr>
            <w:r>
              <w:rPr>
                <w:spacing w:val="-5"/>
                <w:sz w:val="22"/>
              </w:rPr>
              <w:t>48</w:t>
            </w:r>
          </w:p>
        </w:tc>
        <w:tc>
          <w:tcPr>
            <w:tcW w:w="878" w:type="dxa"/>
          </w:tcPr>
          <w:p>
            <w:pPr>
              <w:pStyle w:val="TableParagraph"/>
              <w:ind w:right="92"/>
              <w:rPr>
                <w:sz w:val="22"/>
              </w:rPr>
            </w:pPr>
            <w:r>
              <w:rPr>
                <w:spacing w:val="-10"/>
                <w:sz w:val="22"/>
              </w:rPr>
              <w:t>4</w:t>
            </w:r>
          </w:p>
        </w:tc>
        <w:tc>
          <w:tcPr>
            <w:tcW w:w="1072" w:type="dxa"/>
          </w:tcPr>
          <w:p>
            <w:pPr>
              <w:pStyle w:val="TableParagraph"/>
              <w:ind w:right="89"/>
              <w:rPr>
                <w:sz w:val="22"/>
              </w:rPr>
            </w:pPr>
            <w:r>
              <w:rPr>
                <w:spacing w:val="-5"/>
                <w:sz w:val="22"/>
              </w:rPr>
              <w:t>111</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1,548</w:t>
            </w:r>
          </w:p>
        </w:tc>
        <w:tc>
          <w:tcPr>
            <w:tcW w:w="1301" w:type="dxa"/>
          </w:tcPr>
          <w:p>
            <w:pPr>
              <w:pStyle w:val="TableParagraph"/>
              <w:ind w:right="94"/>
              <w:rPr>
                <w:sz w:val="22"/>
              </w:rPr>
            </w:pPr>
            <w:r>
              <w:rPr>
                <w:spacing w:val="-2"/>
                <w:sz w:val="22"/>
              </w:rPr>
              <w:t>1,742</w:t>
            </w:r>
          </w:p>
        </w:tc>
        <w:tc>
          <w:tcPr>
            <w:tcW w:w="936" w:type="dxa"/>
          </w:tcPr>
          <w:p>
            <w:pPr>
              <w:pStyle w:val="TableParagraph"/>
              <w:ind w:right="93"/>
              <w:rPr>
                <w:sz w:val="22"/>
              </w:rPr>
            </w:pPr>
            <w:r>
              <w:rPr>
                <w:spacing w:val="-5"/>
                <w:sz w:val="22"/>
              </w:rPr>
              <w:t>194</w:t>
            </w:r>
          </w:p>
        </w:tc>
        <w:tc>
          <w:tcPr>
            <w:tcW w:w="878" w:type="dxa"/>
          </w:tcPr>
          <w:p>
            <w:pPr>
              <w:pStyle w:val="TableParagraph"/>
              <w:ind w:left="108" w:right="42"/>
              <w:jc w:val="center"/>
              <w:rPr>
                <w:sz w:val="22"/>
              </w:rPr>
            </w:pPr>
            <w:r>
              <w:rPr>
                <w:spacing w:val="-2"/>
                <w:sz w:val="22"/>
              </w:rPr>
              <w:t>12.53%</w:t>
            </w:r>
          </w:p>
        </w:tc>
        <w:tc>
          <w:tcPr>
            <w:tcW w:w="828" w:type="dxa"/>
          </w:tcPr>
          <w:p>
            <w:pPr>
              <w:pStyle w:val="TableParagraph"/>
              <w:ind w:right="91"/>
              <w:rPr>
                <w:sz w:val="22"/>
              </w:rPr>
            </w:pPr>
            <w:r>
              <w:rPr>
                <w:spacing w:val="-5"/>
                <w:sz w:val="22"/>
              </w:rPr>
              <w:t>117</w:t>
            </w:r>
          </w:p>
        </w:tc>
        <w:tc>
          <w:tcPr>
            <w:tcW w:w="1039" w:type="dxa"/>
          </w:tcPr>
          <w:p>
            <w:pPr>
              <w:pStyle w:val="TableParagraph"/>
              <w:ind w:right="90"/>
              <w:rPr>
                <w:sz w:val="22"/>
              </w:rPr>
            </w:pPr>
            <w:r>
              <w:rPr>
                <w:spacing w:val="-5"/>
                <w:sz w:val="22"/>
              </w:rPr>
              <w:t>120</w:t>
            </w:r>
          </w:p>
        </w:tc>
        <w:tc>
          <w:tcPr>
            <w:tcW w:w="878" w:type="dxa"/>
          </w:tcPr>
          <w:p>
            <w:pPr>
              <w:pStyle w:val="TableParagraph"/>
              <w:ind w:right="92"/>
              <w:rPr>
                <w:sz w:val="22"/>
              </w:rPr>
            </w:pPr>
            <w:r>
              <w:rPr>
                <w:spacing w:val="-5"/>
                <w:sz w:val="22"/>
              </w:rPr>
              <w:t>19</w:t>
            </w:r>
          </w:p>
        </w:tc>
        <w:tc>
          <w:tcPr>
            <w:tcW w:w="1072" w:type="dxa"/>
          </w:tcPr>
          <w:p>
            <w:pPr>
              <w:pStyle w:val="TableParagraph"/>
              <w:ind w:right="89"/>
              <w:rPr>
                <w:sz w:val="22"/>
              </w:rPr>
            </w:pPr>
            <w:r>
              <w:rPr>
                <w:spacing w:val="-5"/>
                <w:sz w:val="22"/>
              </w:rPr>
              <w:t>256</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1,371</w:t>
            </w:r>
          </w:p>
        </w:tc>
        <w:tc>
          <w:tcPr>
            <w:tcW w:w="1301" w:type="dxa"/>
          </w:tcPr>
          <w:p>
            <w:pPr>
              <w:pStyle w:val="TableParagraph"/>
              <w:spacing w:before="5"/>
              <w:ind w:right="94"/>
              <w:rPr>
                <w:sz w:val="22"/>
              </w:rPr>
            </w:pPr>
            <w:r>
              <w:rPr>
                <w:spacing w:val="-2"/>
                <w:sz w:val="22"/>
              </w:rPr>
              <w:t>1,353</w:t>
            </w:r>
          </w:p>
        </w:tc>
        <w:tc>
          <w:tcPr>
            <w:tcW w:w="936" w:type="dxa"/>
          </w:tcPr>
          <w:p>
            <w:pPr>
              <w:pStyle w:val="TableParagraph"/>
              <w:spacing w:before="5"/>
              <w:ind w:right="94"/>
              <w:rPr>
                <w:sz w:val="22"/>
              </w:rPr>
            </w:pPr>
            <w:r>
              <w:rPr>
                <w:spacing w:val="-2"/>
                <w:sz w:val="22"/>
              </w:rPr>
              <w:t>-</w:t>
            </w:r>
            <w:r>
              <w:rPr>
                <w:spacing w:val="-7"/>
                <w:sz w:val="22"/>
              </w:rPr>
              <w:t>18</w:t>
            </w:r>
          </w:p>
        </w:tc>
        <w:tc>
          <w:tcPr>
            <w:tcW w:w="878" w:type="dxa"/>
          </w:tcPr>
          <w:p>
            <w:pPr>
              <w:pStyle w:val="TableParagraph"/>
              <w:spacing w:before="5"/>
              <w:ind w:left="108" w:right="1"/>
              <w:jc w:val="center"/>
              <w:rPr>
                <w:sz w:val="22"/>
              </w:rPr>
            </w:pPr>
            <w:r>
              <w:rPr>
                <w:spacing w:val="-2"/>
                <w:sz w:val="22"/>
              </w:rPr>
              <w:t>-1.31%</w:t>
            </w:r>
          </w:p>
        </w:tc>
        <w:tc>
          <w:tcPr>
            <w:tcW w:w="828" w:type="dxa"/>
          </w:tcPr>
          <w:p>
            <w:pPr>
              <w:pStyle w:val="TableParagraph"/>
              <w:spacing w:before="5"/>
              <w:ind w:right="95"/>
              <w:rPr>
                <w:sz w:val="22"/>
              </w:rPr>
            </w:pPr>
            <w:r>
              <w:rPr>
                <w:spacing w:val="-5"/>
                <w:sz w:val="22"/>
              </w:rPr>
              <w:t>53</w:t>
            </w:r>
          </w:p>
        </w:tc>
        <w:tc>
          <w:tcPr>
            <w:tcW w:w="1039" w:type="dxa"/>
          </w:tcPr>
          <w:p>
            <w:pPr>
              <w:pStyle w:val="TableParagraph"/>
              <w:spacing w:before="5"/>
              <w:ind w:right="93"/>
              <w:rPr>
                <w:sz w:val="22"/>
              </w:rPr>
            </w:pPr>
            <w:r>
              <w:rPr>
                <w:spacing w:val="-5"/>
                <w:sz w:val="22"/>
              </w:rPr>
              <w:t>71</w:t>
            </w:r>
          </w:p>
        </w:tc>
        <w:tc>
          <w:tcPr>
            <w:tcW w:w="878" w:type="dxa"/>
          </w:tcPr>
          <w:p>
            <w:pPr>
              <w:pStyle w:val="TableParagraph"/>
              <w:spacing w:before="5"/>
              <w:ind w:right="92"/>
              <w:rPr>
                <w:sz w:val="22"/>
              </w:rPr>
            </w:pPr>
            <w:r>
              <w:rPr>
                <w:spacing w:val="-2"/>
                <w:sz w:val="22"/>
              </w:rPr>
              <w:t>-</w:t>
            </w:r>
            <w:r>
              <w:rPr>
                <w:spacing w:val="-12"/>
                <w:sz w:val="22"/>
              </w:rPr>
              <w:t>2</w:t>
            </w:r>
          </w:p>
        </w:tc>
        <w:tc>
          <w:tcPr>
            <w:tcW w:w="1072" w:type="dxa"/>
          </w:tcPr>
          <w:p>
            <w:pPr>
              <w:pStyle w:val="TableParagraph"/>
              <w:spacing w:before="5"/>
              <w:ind w:right="89"/>
              <w:rPr>
                <w:sz w:val="22"/>
              </w:rPr>
            </w:pPr>
            <w:r>
              <w:rPr>
                <w:spacing w:val="-5"/>
                <w:sz w:val="22"/>
              </w:rPr>
              <w:t>122</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3,283</w:t>
            </w:r>
          </w:p>
        </w:tc>
        <w:tc>
          <w:tcPr>
            <w:tcW w:w="1301" w:type="dxa"/>
          </w:tcPr>
          <w:p>
            <w:pPr>
              <w:pStyle w:val="TableParagraph"/>
              <w:ind w:right="94"/>
              <w:rPr>
                <w:sz w:val="22"/>
              </w:rPr>
            </w:pPr>
            <w:r>
              <w:rPr>
                <w:spacing w:val="-2"/>
                <w:sz w:val="22"/>
              </w:rPr>
              <w:t>3,364</w:t>
            </w:r>
          </w:p>
        </w:tc>
        <w:tc>
          <w:tcPr>
            <w:tcW w:w="936" w:type="dxa"/>
          </w:tcPr>
          <w:p>
            <w:pPr>
              <w:pStyle w:val="TableParagraph"/>
              <w:ind w:right="94"/>
              <w:rPr>
                <w:sz w:val="22"/>
              </w:rPr>
            </w:pPr>
            <w:r>
              <w:rPr>
                <w:spacing w:val="-5"/>
                <w:sz w:val="22"/>
              </w:rPr>
              <w:t>81</w:t>
            </w:r>
          </w:p>
        </w:tc>
        <w:tc>
          <w:tcPr>
            <w:tcW w:w="878" w:type="dxa"/>
          </w:tcPr>
          <w:p>
            <w:pPr>
              <w:pStyle w:val="TableParagraph"/>
              <w:ind w:left="170" w:right="3"/>
              <w:jc w:val="center"/>
              <w:rPr>
                <w:sz w:val="22"/>
              </w:rPr>
            </w:pPr>
            <w:r>
              <w:rPr>
                <w:spacing w:val="-2"/>
                <w:sz w:val="22"/>
              </w:rPr>
              <w:t>2.47%</w:t>
            </w:r>
          </w:p>
        </w:tc>
        <w:tc>
          <w:tcPr>
            <w:tcW w:w="828" w:type="dxa"/>
          </w:tcPr>
          <w:p>
            <w:pPr>
              <w:pStyle w:val="TableParagraph"/>
              <w:ind w:right="91"/>
              <w:rPr>
                <w:sz w:val="22"/>
              </w:rPr>
            </w:pPr>
            <w:r>
              <w:rPr>
                <w:spacing w:val="-5"/>
                <w:sz w:val="22"/>
              </w:rPr>
              <w:t>287</w:t>
            </w:r>
          </w:p>
        </w:tc>
        <w:tc>
          <w:tcPr>
            <w:tcW w:w="1039" w:type="dxa"/>
          </w:tcPr>
          <w:p>
            <w:pPr>
              <w:pStyle w:val="TableParagraph"/>
              <w:ind w:right="90"/>
              <w:rPr>
                <w:sz w:val="22"/>
              </w:rPr>
            </w:pPr>
            <w:r>
              <w:rPr>
                <w:spacing w:val="-5"/>
                <w:sz w:val="22"/>
              </w:rPr>
              <w:t>343</w:t>
            </w:r>
          </w:p>
        </w:tc>
        <w:tc>
          <w:tcPr>
            <w:tcW w:w="878" w:type="dxa"/>
          </w:tcPr>
          <w:p>
            <w:pPr>
              <w:pStyle w:val="TableParagraph"/>
              <w:ind w:right="92"/>
              <w:rPr>
                <w:sz w:val="22"/>
              </w:rPr>
            </w:pPr>
            <w:r>
              <w:rPr>
                <w:spacing w:val="-10"/>
                <w:sz w:val="22"/>
              </w:rPr>
              <w:t>8</w:t>
            </w:r>
          </w:p>
        </w:tc>
        <w:tc>
          <w:tcPr>
            <w:tcW w:w="1072" w:type="dxa"/>
          </w:tcPr>
          <w:p>
            <w:pPr>
              <w:pStyle w:val="TableParagraph"/>
              <w:ind w:right="89"/>
              <w:rPr>
                <w:sz w:val="22"/>
              </w:rPr>
            </w:pPr>
            <w:r>
              <w:rPr>
                <w:spacing w:val="-5"/>
                <w:sz w:val="22"/>
              </w:rPr>
              <w:t>638</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1,193</w:t>
            </w:r>
          </w:p>
        </w:tc>
        <w:tc>
          <w:tcPr>
            <w:tcW w:w="1301" w:type="dxa"/>
          </w:tcPr>
          <w:p>
            <w:pPr>
              <w:pStyle w:val="TableParagraph"/>
              <w:spacing w:line="234" w:lineRule="exact" w:before="3"/>
              <w:ind w:right="94"/>
              <w:rPr>
                <w:sz w:val="22"/>
              </w:rPr>
            </w:pPr>
            <w:r>
              <w:rPr>
                <w:spacing w:val="-2"/>
                <w:sz w:val="22"/>
              </w:rPr>
              <w:t>1,202</w:t>
            </w:r>
          </w:p>
        </w:tc>
        <w:tc>
          <w:tcPr>
            <w:tcW w:w="936" w:type="dxa"/>
          </w:tcPr>
          <w:p>
            <w:pPr>
              <w:pStyle w:val="TableParagraph"/>
              <w:spacing w:line="234" w:lineRule="exact" w:before="3"/>
              <w:ind w:right="94"/>
              <w:rPr>
                <w:sz w:val="22"/>
              </w:rPr>
            </w:pPr>
            <w:r>
              <w:rPr>
                <w:spacing w:val="-10"/>
                <w:sz w:val="22"/>
              </w:rPr>
              <w:t>9</w:t>
            </w:r>
          </w:p>
        </w:tc>
        <w:tc>
          <w:tcPr>
            <w:tcW w:w="878" w:type="dxa"/>
          </w:tcPr>
          <w:p>
            <w:pPr>
              <w:pStyle w:val="TableParagraph"/>
              <w:spacing w:line="234" w:lineRule="exact" w:before="3"/>
              <w:ind w:left="170" w:right="3"/>
              <w:jc w:val="center"/>
              <w:rPr>
                <w:sz w:val="22"/>
              </w:rPr>
            </w:pPr>
            <w:r>
              <w:rPr>
                <w:spacing w:val="-2"/>
                <w:sz w:val="22"/>
              </w:rPr>
              <w:t>0.75%</w:t>
            </w:r>
          </w:p>
        </w:tc>
        <w:tc>
          <w:tcPr>
            <w:tcW w:w="828" w:type="dxa"/>
          </w:tcPr>
          <w:p>
            <w:pPr>
              <w:pStyle w:val="TableParagraph"/>
              <w:spacing w:line="234" w:lineRule="exact" w:before="3"/>
              <w:ind w:right="95"/>
              <w:rPr>
                <w:sz w:val="22"/>
              </w:rPr>
            </w:pPr>
            <w:r>
              <w:rPr>
                <w:spacing w:val="-5"/>
                <w:sz w:val="22"/>
              </w:rPr>
              <w:t>77</w:t>
            </w:r>
          </w:p>
        </w:tc>
        <w:tc>
          <w:tcPr>
            <w:tcW w:w="1039" w:type="dxa"/>
          </w:tcPr>
          <w:p>
            <w:pPr>
              <w:pStyle w:val="TableParagraph"/>
              <w:spacing w:line="234" w:lineRule="exact" w:before="3"/>
              <w:ind w:right="93"/>
              <w:rPr>
                <w:sz w:val="22"/>
              </w:rPr>
            </w:pPr>
            <w:r>
              <w:rPr>
                <w:spacing w:val="-5"/>
                <w:sz w:val="22"/>
              </w:rPr>
              <w:t>85</w:t>
            </w:r>
          </w:p>
        </w:tc>
        <w:tc>
          <w:tcPr>
            <w:tcW w:w="878" w:type="dxa"/>
          </w:tcPr>
          <w:p>
            <w:pPr>
              <w:pStyle w:val="TableParagraph"/>
              <w:spacing w:line="234" w:lineRule="exact" w:before="3"/>
              <w:ind w:right="92"/>
              <w:rPr>
                <w:sz w:val="22"/>
              </w:rPr>
            </w:pPr>
            <w:r>
              <w:rPr>
                <w:spacing w:val="-10"/>
                <w:sz w:val="22"/>
              </w:rPr>
              <w:t>1</w:t>
            </w:r>
          </w:p>
        </w:tc>
        <w:tc>
          <w:tcPr>
            <w:tcW w:w="1072" w:type="dxa"/>
          </w:tcPr>
          <w:p>
            <w:pPr>
              <w:pStyle w:val="TableParagraph"/>
              <w:spacing w:line="234" w:lineRule="exact" w:before="3"/>
              <w:ind w:right="89"/>
              <w:rPr>
                <w:sz w:val="22"/>
              </w:rPr>
            </w:pPr>
            <w:r>
              <w:rPr>
                <w:spacing w:val="-5"/>
                <w:sz w:val="22"/>
              </w:rPr>
              <w:t>163</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1,053</w:t>
            </w:r>
          </w:p>
        </w:tc>
        <w:tc>
          <w:tcPr>
            <w:tcW w:w="1301" w:type="dxa"/>
          </w:tcPr>
          <w:p>
            <w:pPr>
              <w:pStyle w:val="TableParagraph"/>
              <w:ind w:right="94"/>
              <w:rPr>
                <w:sz w:val="22"/>
              </w:rPr>
            </w:pPr>
            <w:r>
              <w:rPr>
                <w:spacing w:val="-2"/>
                <w:sz w:val="22"/>
              </w:rPr>
              <w:t>1,051</w:t>
            </w:r>
          </w:p>
        </w:tc>
        <w:tc>
          <w:tcPr>
            <w:tcW w:w="936" w:type="dxa"/>
          </w:tcPr>
          <w:p>
            <w:pPr>
              <w:pStyle w:val="TableParagraph"/>
              <w:ind w:right="94"/>
              <w:rPr>
                <w:sz w:val="22"/>
              </w:rPr>
            </w:pPr>
            <w:r>
              <w:rPr>
                <w:spacing w:val="-2"/>
                <w:sz w:val="22"/>
              </w:rPr>
              <w:t>-</w:t>
            </w:r>
            <w:r>
              <w:rPr>
                <w:spacing w:val="-12"/>
                <w:sz w:val="22"/>
              </w:rPr>
              <w:t>2</w:t>
            </w:r>
          </w:p>
        </w:tc>
        <w:tc>
          <w:tcPr>
            <w:tcW w:w="878" w:type="dxa"/>
          </w:tcPr>
          <w:p>
            <w:pPr>
              <w:pStyle w:val="TableParagraph"/>
              <w:ind w:left="108" w:right="1"/>
              <w:jc w:val="center"/>
              <w:rPr>
                <w:sz w:val="22"/>
              </w:rPr>
            </w:pPr>
            <w:r>
              <w:rPr>
                <w:spacing w:val="-2"/>
                <w:sz w:val="22"/>
              </w:rPr>
              <w:t>-0.19%</w:t>
            </w:r>
          </w:p>
        </w:tc>
        <w:tc>
          <w:tcPr>
            <w:tcW w:w="828" w:type="dxa"/>
          </w:tcPr>
          <w:p>
            <w:pPr>
              <w:pStyle w:val="TableParagraph"/>
              <w:ind w:right="95"/>
              <w:rPr>
                <w:sz w:val="22"/>
              </w:rPr>
            </w:pPr>
            <w:r>
              <w:rPr>
                <w:spacing w:val="-5"/>
                <w:sz w:val="22"/>
              </w:rPr>
              <w:t>67</w:t>
            </w:r>
          </w:p>
        </w:tc>
        <w:tc>
          <w:tcPr>
            <w:tcW w:w="1039" w:type="dxa"/>
          </w:tcPr>
          <w:p>
            <w:pPr>
              <w:pStyle w:val="TableParagraph"/>
              <w:ind w:right="90"/>
              <w:rPr>
                <w:sz w:val="22"/>
              </w:rPr>
            </w:pPr>
            <w:r>
              <w:rPr>
                <w:spacing w:val="-5"/>
                <w:sz w:val="22"/>
              </w:rPr>
              <w:t>108</w:t>
            </w:r>
          </w:p>
        </w:tc>
        <w:tc>
          <w:tcPr>
            <w:tcW w:w="878" w:type="dxa"/>
          </w:tcPr>
          <w:p>
            <w:pPr>
              <w:pStyle w:val="TableParagraph"/>
              <w:ind w:right="92"/>
              <w:rPr>
                <w:sz w:val="22"/>
              </w:rPr>
            </w:pPr>
            <w:r>
              <w:rPr>
                <w:spacing w:val="-10"/>
                <w:sz w:val="22"/>
              </w:rPr>
              <w:t>0</w:t>
            </w:r>
          </w:p>
        </w:tc>
        <w:tc>
          <w:tcPr>
            <w:tcW w:w="1072" w:type="dxa"/>
          </w:tcPr>
          <w:p>
            <w:pPr>
              <w:pStyle w:val="TableParagraph"/>
              <w:ind w:right="89"/>
              <w:rPr>
                <w:sz w:val="22"/>
              </w:rPr>
            </w:pPr>
            <w:r>
              <w:rPr>
                <w:spacing w:val="-5"/>
                <w:sz w:val="22"/>
              </w:rPr>
              <w:t>175</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3,224</w:t>
            </w:r>
          </w:p>
        </w:tc>
        <w:tc>
          <w:tcPr>
            <w:tcW w:w="1301" w:type="dxa"/>
          </w:tcPr>
          <w:p>
            <w:pPr>
              <w:pStyle w:val="TableParagraph"/>
              <w:ind w:right="94"/>
              <w:rPr>
                <w:sz w:val="22"/>
              </w:rPr>
            </w:pPr>
            <w:r>
              <w:rPr>
                <w:spacing w:val="-2"/>
                <w:sz w:val="22"/>
              </w:rPr>
              <w:t>2,927</w:t>
            </w:r>
          </w:p>
        </w:tc>
        <w:tc>
          <w:tcPr>
            <w:tcW w:w="936" w:type="dxa"/>
          </w:tcPr>
          <w:p>
            <w:pPr>
              <w:pStyle w:val="TableParagraph"/>
              <w:ind w:right="93"/>
              <w:rPr>
                <w:sz w:val="22"/>
              </w:rPr>
            </w:pPr>
            <w:r>
              <w:rPr>
                <w:spacing w:val="-2"/>
                <w:sz w:val="22"/>
              </w:rPr>
              <w:t>-</w:t>
            </w:r>
            <w:r>
              <w:rPr>
                <w:spacing w:val="-5"/>
                <w:sz w:val="22"/>
              </w:rPr>
              <w:t>297</w:t>
            </w:r>
          </w:p>
        </w:tc>
        <w:tc>
          <w:tcPr>
            <w:tcW w:w="878" w:type="dxa"/>
          </w:tcPr>
          <w:p>
            <w:pPr>
              <w:pStyle w:val="TableParagraph"/>
              <w:ind w:left="108" w:right="1"/>
              <w:jc w:val="center"/>
              <w:rPr>
                <w:sz w:val="22"/>
              </w:rPr>
            </w:pPr>
            <w:r>
              <w:rPr>
                <w:spacing w:val="-2"/>
                <w:sz w:val="22"/>
              </w:rPr>
              <w:t>-9.21%</w:t>
            </w:r>
          </w:p>
        </w:tc>
        <w:tc>
          <w:tcPr>
            <w:tcW w:w="828" w:type="dxa"/>
          </w:tcPr>
          <w:p>
            <w:pPr>
              <w:pStyle w:val="TableParagraph"/>
              <w:ind w:right="91"/>
              <w:rPr>
                <w:sz w:val="22"/>
              </w:rPr>
            </w:pPr>
            <w:r>
              <w:rPr>
                <w:spacing w:val="-5"/>
                <w:sz w:val="22"/>
              </w:rPr>
              <w:t>205</w:t>
            </w:r>
          </w:p>
        </w:tc>
        <w:tc>
          <w:tcPr>
            <w:tcW w:w="1039" w:type="dxa"/>
          </w:tcPr>
          <w:p>
            <w:pPr>
              <w:pStyle w:val="TableParagraph"/>
              <w:ind w:right="90"/>
              <w:rPr>
                <w:sz w:val="22"/>
              </w:rPr>
            </w:pPr>
            <w:r>
              <w:rPr>
                <w:spacing w:val="-5"/>
                <w:sz w:val="22"/>
              </w:rPr>
              <w:t>237</w:t>
            </w:r>
          </w:p>
        </w:tc>
        <w:tc>
          <w:tcPr>
            <w:tcW w:w="878" w:type="dxa"/>
          </w:tcPr>
          <w:p>
            <w:pPr>
              <w:pStyle w:val="TableParagraph"/>
              <w:ind w:right="92"/>
              <w:rPr>
                <w:sz w:val="22"/>
              </w:rPr>
            </w:pPr>
            <w:r>
              <w:rPr>
                <w:spacing w:val="-2"/>
                <w:sz w:val="22"/>
              </w:rPr>
              <w:t>-</w:t>
            </w:r>
            <w:r>
              <w:rPr>
                <w:spacing w:val="-7"/>
                <w:sz w:val="22"/>
              </w:rPr>
              <w:t>30</w:t>
            </w:r>
          </w:p>
        </w:tc>
        <w:tc>
          <w:tcPr>
            <w:tcW w:w="1072" w:type="dxa"/>
          </w:tcPr>
          <w:p>
            <w:pPr>
              <w:pStyle w:val="TableParagraph"/>
              <w:ind w:right="89"/>
              <w:rPr>
                <w:sz w:val="22"/>
              </w:rPr>
            </w:pPr>
            <w:r>
              <w:rPr>
                <w:spacing w:val="-5"/>
                <w:sz w:val="22"/>
              </w:rPr>
              <w:t>412</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3,981</w:t>
            </w:r>
          </w:p>
        </w:tc>
        <w:tc>
          <w:tcPr>
            <w:tcW w:w="1301" w:type="dxa"/>
          </w:tcPr>
          <w:p>
            <w:pPr>
              <w:pStyle w:val="TableParagraph"/>
              <w:spacing w:before="5"/>
              <w:ind w:right="94"/>
              <w:rPr>
                <w:sz w:val="22"/>
              </w:rPr>
            </w:pPr>
            <w:r>
              <w:rPr>
                <w:spacing w:val="-2"/>
                <w:sz w:val="22"/>
              </w:rPr>
              <w:t>3,655</w:t>
            </w:r>
          </w:p>
        </w:tc>
        <w:tc>
          <w:tcPr>
            <w:tcW w:w="936" w:type="dxa"/>
          </w:tcPr>
          <w:p>
            <w:pPr>
              <w:pStyle w:val="TableParagraph"/>
              <w:spacing w:before="5"/>
              <w:ind w:right="93"/>
              <w:rPr>
                <w:sz w:val="22"/>
              </w:rPr>
            </w:pPr>
            <w:r>
              <w:rPr>
                <w:spacing w:val="-2"/>
                <w:sz w:val="22"/>
              </w:rPr>
              <w:t>-</w:t>
            </w:r>
            <w:r>
              <w:rPr>
                <w:spacing w:val="-5"/>
                <w:sz w:val="22"/>
              </w:rPr>
              <w:t>326</w:t>
            </w:r>
          </w:p>
        </w:tc>
        <w:tc>
          <w:tcPr>
            <w:tcW w:w="878" w:type="dxa"/>
          </w:tcPr>
          <w:p>
            <w:pPr>
              <w:pStyle w:val="TableParagraph"/>
              <w:spacing w:before="5"/>
              <w:ind w:left="108" w:right="1"/>
              <w:jc w:val="center"/>
              <w:rPr>
                <w:sz w:val="22"/>
              </w:rPr>
            </w:pPr>
            <w:r>
              <w:rPr>
                <w:spacing w:val="-2"/>
                <w:sz w:val="22"/>
              </w:rPr>
              <w:t>-8.19%</w:t>
            </w:r>
          </w:p>
        </w:tc>
        <w:tc>
          <w:tcPr>
            <w:tcW w:w="828" w:type="dxa"/>
          </w:tcPr>
          <w:p>
            <w:pPr>
              <w:pStyle w:val="TableParagraph"/>
              <w:spacing w:before="5"/>
              <w:ind w:right="91"/>
              <w:rPr>
                <w:sz w:val="22"/>
              </w:rPr>
            </w:pPr>
            <w:r>
              <w:rPr>
                <w:spacing w:val="-5"/>
                <w:sz w:val="22"/>
              </w:rPr>
              <w:t>206</w:t>
            </w:r>
          </w:p>
        </w:tc>
        <w:tc>
          <w:tcPr>
            <w:tcW w:w="1039" w:type="dxa"/>
          </w:tcPr>
          <w:p>
            <w:pPr>
              <w:pStyle w:val="TableParagraph"/>
              <w:spacing w:before="5"/>
              <w:ind w:right="90"/>
              <w:rPr>
                <w:sz w:val="22"/>
              </w:rPr>
            </w:pPr>
            <w:r>
              <w:rPr>
                <w:spacing w:val="-5"/>
                <w:sz w:val="22"/>
              </w:rPr>
              <w:t>228</w:t>
            </w:r>
          </w:p>
        </w:tc>
        <w:tc>
          <w:tcPr>
            <w:tcW w:w="878" w:type="dxa"/>
          </w:tcPr>
          <w:p>
            <w:pPr>
              <w:pStyle w:val="TableParagraph"/>
              <w:spacing w:before="5"/>
              <w:ind w:right="92"/>
              <w:rPr>
                <w:sz w:val="22"/>
              </w:rPr>
            </w:pPr>
            <w:r>
              <w:rPr>
                <w:spacing w:val="-2"/>
                <w:sz w:val="22"/>
              </w:rPr>
              <w:t>-</w:t>
            </w:r>
            <w:r>
              <w:rPr>
                <w:spacing w:val="-7"/>
                <w:sz w:val="22"/>
              </w:rPr>
              <w:t>33</w:t>
            </w:r>
          </w:p>
        </w:tc>
        <w:tc>
          <w:tcPr>
            <w:tcW w:w="1072" w:type="dxa"/>
          </w:tcPr>
          <w:p>
            <w:pPr>
              <w:pStyle w:val="TableParagraph"/>
              <w:spacing w:before="5"/>
              <w:ind w:right="89"/>
              <w:rPr>
                <w:sz w:val="22"/>
              </w:rPr>
            </w:pPr>
            <w:r>
              <w:rPr>
                <w:spacing w:val="-5"/>
                <w:sz w:val="22"/>
              </w:rPr>
              <w:t>401</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1,248</w:t>
            </w:r>
          </w:p>
        </w:tc>
        <w:tc>
          <w:tcPr>
            <w:tcW w:w="1301" w:type="dxa"/>
          </w:tcPr>
          <w:p>
            <w:pPr>
              <w:pStyle w:val="TableParagraph"/>
              <w:ind w:right="94"/>
              <w:rPr>
                <w:sz w:val="22"/>
              </w:rPr>
            </w:pPr>
            <w:r>
              <w:rPr>
                <w:spacing w:val="-2"/>
                <w:sz w:val="22"/>
              </w:rPr>
              <w:t>1,146</w:t>
            </w:r>
          </w:p>
        </w:tc>
        <w:tc>
          <w:tcPr>
            <w:tcW w:w="936" w:type="dxa"/>
          </w:tcPr>
          <w:p>
            <w:pPr>
              <w:pStyle w:val="TableParagraph"/>
              <w:ind w:right="93"/>
              <w:rPr>
                <w:sz w:val="22"/>
              </w:rPr>
            </w:pPr>
            <w:r>
              <w:rPr>
                <w:spacing w:val="-2"/>
                <w:sz w:val="22"/>
              </w:rPr>
              <w:t>-</w:t>
            </w:r>
            <w:r>
              <w:rPr>
                <w:spacing w:val="-5"/>
                <w:sz w:val="22"/>
              </w:rPr>
              <w:t>102</w:t>
            </w:r>
          </w:p>
        </w:tc>
        <w:tc>
          <w:tcPr>
            <w:tcW w:w="878" w:type="dxa"/>
          </w:tcPr>
          <w:p>
            <w:pPr>
              <w:pStyle w:val="TableParagraph"/>
              <w:ind w:left="108" w:right="1"/>
              <w:jc w:val="center"/>
              <w:rPr>
                <w:sz w:val="22"/>
              </w:rPr>
            </w:pPr>
            <w:r>
              <w:rPr>
                <w:spacing w:val="-2"/>
                <w:sz w:val="22"/>
              </w:rPr>
              <w:t>-8.17%</w:t>
            </w:r>
          </w:p>
        </w:tc>
        <w:tc>
          <w:tcPr>
            <w:tcW w:w="828" w:type="dxa"/>
          </w:tcPr>
          <w:p>
            <w:pPr>
              <w:pStyle w:val="TableParagraph"/>
              <w:ind w:right="95"/>
              <w:rPr>
                <w:sz w:val="22"/>
              </w:rPr>
            </w:pPr>
            <w:r>
              <w:rPr>
                <w:spacing w:val="-5"/>
                <w:sz w:val="22"/>
              </w:rPr>
              <w:t>67</w:t>
            </w:r>
          </w:p>
        </w:tc>
        <w:tc>
          <w:tcPr>
            <w:tcW w:w="1039" w:type="dxa"/>
          </w:tcPr>
          <w:p>
            <w:pPr>
              <w:pStyle w:val="TableParagraph"/>
              <w:ind w:right="90"/>
              <w:rPr>
                <w:sz w:val="22"/>
              </w:rPr>
            </w:pPr>
            <w:r>
              <w:rPr>
                <w:spacing w:val="-5"/>
                <w:sz w:val="22"/>
              </w:rPr>
              <w:t>108</w:t>
            </w:r>
          </w:p>
        </w:tc>
        <w:tc>
          <w:tcPr>
            <w:tcW w:w="878" w:type="dxa"/>
          </w:tcPr>
          <w:p>
            <w:pPr>
              <w:pStyle w:val="TableParagraph"/>
              <w:ind w:right="92"/>
              <w:rPr>
                <w:sz w:val="22"/>
              </w:rPr>
            </w:pPr>
            <w:r>
              <w:rPr>
                <w:spacing w:val="-2"/>
                <w:sz w:val="22"/>
              </w:rPr>
              <w:t>-</w:t>
            </w:r>
            <w:r>
              <w:rPr>
                <w:spacing w:val="-7"/>
                <w:sz w:val="22"/>
              </w:rPr>
              <w:t>10</w:t>
            </w:r>
          </w:p>
        </w:tc>
        <w:tc>
          <w:tcPr>
            <w:tcW w:w="1072" w:type="dxa"/>
          </w:tcPr>
          <w:p>
            <w:pPr>
              <w:pStyle w:val="TableParagraph"/>
              <w:ind w:right="89"/>
              <w:rPr>
                <w:sz w:val="22"/>
              </w:rPr>
            </w:pPr>
            <w:r>
              <w:rPr>
                <w:spacing w:val="-5"/>
                <w:sz w:val="22"/>
              </w:rPr>
              <w:t>165</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1,111</w:t>
            </w:r>
          </w:p>
        </w:tc>
        <w:tc>
          <w:tcPr>
            <w:tcW w:w="1301" w:type="dxa"/>
          </w:tcPr>
          <w:p>
            <w:pPr>
              <w:pStyle w:val="TableParagraph"/>
              <w:spacing w:before="5"/>
              <w:ind w:right="94"/>
              <w:rPr>
                <w:sz w:val="22"/>
              </w:rPr>
            </w:pPr>
            <w:r>
              <w:rPr>
                <w:spacing w:val="-2"/>
                <w:sz w:val="22"/>
              </w:rPr>
              <w:t>1,123</w:t>
            </w:r>
          </w:p>
        </w:tc>
        <w:tc>
          <w:tcPr>
            <w:tcW w:w="936" w:type="dxa"/>
          </w:tcPr>
          <w:p>
            <w:pPr>
              <w:pStyle w:val="TableParagraph"/>
              <w:spacing w:before="5"/>
              <w:ind w:right="94"/>
              <w:rPr>
                <w:sz w:val="22"/>
              </w:rPr>
            </w:pPr>
            <w:r>
              <w:rPr>
                <w:spacing w:val="-5"/>
                <w:sz w:val="22"/>
              </w:rPr>
              <w:t>12</w:t>
            </w:r>
          </w:p>
        </w:tc>
        <w:tc>
          <w:tcPr>
            <w:tcW w:w="878" w:type="dxa"/>
          </w:tcPr>
          <w:p>
            <w:pPr>
              <w:pStyle w:val="TableParagraph"/>
              <w:spacing w:before="5"/>
              <w:ind w:left="170" w:right="3"/>
              <w:jc w:val="center"/>
              <w:rPr>
                <w:sz w:val="22"/>
              </w:rPr>
            </w:pPr>
            <w:r>
              <w:rPr>
                <w:spacing w:val="-2"/>
                <w:sz w:val="22"/>
              </w:rPr>
              <w:t>1.08%</w:t>
            </w:r>
          </w:p>
        </w:tc>
        <w:tc>
          <w:tcPr>
            <w:tcW w:w="828" w:type="dxa"/>
          </w:tcPr>
          <w:p>
            <w:pPr>
              <w:pStyle w:val="TableParagraph"/>
              <w:spacing w:before="5"/>
              <w:ind w:right="95"/>
              <w:rPr>
                <w:sz w:val="22"/>
              </w:rPr>
            </w:pPr>
            <w:r>
              <w:rPr>
                <w:spacing w:val="-5"/>
                <w:sz w:val="22"/>
              </w:rPr>
              <w:t>40</w:t>
            </w:r>
          </w:p>
        </w:tc>
        <w:tc>
          <w:tcPr>
            <w:tcW w:w="1039" w:type="dxa"/>
          </w:tcPr>
          <w:p>
            <w:pPr>
              <w:pStyle w:val="TableParagraph"/>
              <w:spacing w:before="5"/>
              <w:ind w:right="93"/>
              <w:rPr>
                <w:sz w:val="22"/>
              </w:rPr>
            </w:pPr>
            <w:r>
              <w:rPr>
                <w:spacing w:val="-5"/>
                <w:sz w:val="22"/>
              </w:rPr>
              <w:t>56</w:t>
            </w:r>
          </w:p>
        </w:tc>
        <w:tc>
          <w:tcPr>
            <w:tcW w:w="878" w:type="dxa"/>
          </w:tcPr>
          <w:p>
            <w:pPr>
              <w:pStyle w:val="TableParagraph"/>
              <w:spacing w:before="5"/>
              <w:ind w:right="92"/>
              <w:rPr>
                <w:sz w:val="22"/>
              </w:rPr>
            </w:pPr>
            <w:r>
              <w:rPr>
                <w:spacing w:val="-10"/>
                <w:sz w:val="22"/>
              </w:rPr>
              <w:t>1</w:t>
            </w:r>
          </w:p>
        </w:tc>
        <w:tc>
          <w:tcPr>
            <w:tcW w:w="1072" w:type="dxa"/>
          </w:tcPr>
          <w:p>
            <w:pPr>
              <w:pStyle w:val="TableParagraph"/>
              <w:spacing w:before="5"/>
              <w:ind w:right="93"/>
              <w:rPr>
                <w:sz w:val="22"/>
              </w:rPr>
            </w:pPr>
            <w:r>
              <w:rPr>
                <w:spacing w:val="-5"/>
                <w:sz w:val="22"/>
              </w:rPr>
              <w:t>97</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1,771</w:t>
            </w:r>
          </w:p>
        </w:tc>
        <w:tc>
          <w:tcPr>
            <w:tcW w:w="1301" w:type="dxa"/>
          </w:tcPr>
          <w:p>
            <w:pPr>
              <w:pStyle w:val="TableParagraph"/>
              <w:ind w:right="94"/>
              <w:rPr>
                <w:sz w:val="22"/>
              </w:rPr>
            </w:pPr>
            <w:r>
              <w:rPr>
                <w:spacing w:val="-2"/>
                <w:sz w:val="22"/>
              </w:rPr>
              <w:t>1,797</w:t>
            </w:r>
          </w:p>
        </w:tc>
        <w:tc>
          <w:tcPr>
            <w:tcW w:w="936" w:type="dxa"/>
          </w:tcPr>
          <w:p>
            <w:pPr>
              <w:pStyle w:val="TableParagraph"/>
              <w:ind w:right="94"/>
              <w:rPr>
                <w:sz w:val="22"/>
              </w:rPr>
            </w:pPr>
            <w:r>
              <w:rPr>
                <w:spacing w:val="-5"/>
                <w:sz w:val="22"/>
              </w:rPr>
              <w:t>26</w:t>
            </w:r>
          </w:p>
        </w:tc>
        <w:tc>
          <w:tcPr>
            <w:tcW w:w="878" w:type="dxa"/>
          </w:tcPr>
          <w:p>
            <w:pPr>
              <w:pStyle w:val="TableParagraph"/>
              <w:ind w:left="170" w:right="3"/>
              <w:jc w:val="center"/>
              <w:rPr>
                <w:sz w:val="22"/>
              </w:rPr>
            </w:pPr>
            <w:r>
              <w:rPr>
                <w:spacing w:val="-2"/>
                <w:sz w:val="22"/>
              </w:rPr>
              <w:t>1.47%</w:t>
            </w:r>
          </w:p>
        </w:tc>
        <w:tc>
          <w:tcPr>
            <w:tcW w:w="828" w:type="dxa"/>
          </w:tcPr>
          <w:p>
            <w:pPr>
              <w:pStyle w:val="TableParagraph"/>
              <w:ind w:right="95"/>
              <w:rPr>
                <w:sz w:val="22"/>
              </w:rPr>
            </w:pPr>
            <w:r>
              <w:rPr>
                <w:spacing w:val="-5"/>
                <w:sz w:val="22"/>
              </w:rPr>
              <w:t>69</w:t>
            </w:r>
          </w:p>
        </w:tc>
        <w:tc>
          <w:tcPr>
            <w:tcW w:w="1039" w:type="dxa"/>
          </w:tcPr>
          <w:p>
            <w:pPr>
              <w:pStyle w:val="TableParagraph"/>
              <w:ind w:right="93"/>
              <w:rPr>
                <w:sz w:val="22"/>
              </w:rPr>
            </w:pPr>
            <w:r>
              <w:rPr>
                <w:spacing w:val="-5"/>
                <w:sz w:val="22"/>
              </w:rPr>
              <w:t>85</w:t>
            </w:r>
          </w:p>
        </w:tc>
        <w:tc>
          <w:tcPr>
            <w:tcW w:w="878" w:type="dxa"/>
          </w:tcPr>
          <w:p>
            <w:pPr>
              <w:pStyle w:val="TableParagraph"/>
              <w:ind w:right="92"/>
              <w:rPr>
                <w:sz w:val="22"/>
              </w:rPr>
            </w:pPr>
            <w:r>
              <w:rPr>
                <w:spacing w:val="-10"/>
                <w:sz w:val="22"/>
              </w:rPr>
              <w:t>3</w:t>
            </w:r>
          </w:p>
        </w:tc>
        <w:tc>
          <w:tcPr>
            <w:tcW w:w="1072" w:type="dxa"/>
          </w:tcPr>
          <w:p>
            <w:pPr>
              <w:pStyle w:val="TableParagraph"/>
              <w:ind w:right="89"/>
              <w:rPr>
                <w:sz w:val="22"/>
              </w:rPr>
            </w:pPr>
            <w:r>
              <w:rPr>
                <w:spacing w:val="-5"/>
                <w:sz w:val="22"/>
              </w:rPr>
              <w:t>157</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2,636</w:t>
            </w:r>
          </w:p>
        </w:tc>
        <w:tc>
          <w:tcPr>
            <w:tcW w:w="1301" w:type="dxa"/>
          </w:tcPr>
          <w:p>
            <w:pPr>
              <w:pStyle w:val="TableParagraph"/>
              <w:spacing w:line="234" w:lineRule="exact"/>
              <w:ind w:right="94"/>
              <w:rPr>
                <w:sz w:val="22"/>
              </w:rPr>
            </w:pPr>
            <w:r>
              <w:rPr>
                <w:spacing w:val="-2"/>
                <w:sz w:val="22"/>
              </w:rPr>
              <w:t>2,446</w:t>
            </w:r>
          </w:p>
        </w:tc>
        <w:tc>
          <w:tcPr>
            <w:tcW w:w="936" w:type="dxa"/>
          </w:tcPr>
          <w:p>
            <w:pPr>
              <w:pStyle w:val="TableParagraph"/>
              <w:spacing w:line="234" w:lineRule="exact"/>
              <w:ind w:right="93"/>
              <w:rPr>
                <w:sz w:val="22"/>
              </w:rPr>
            </w:pPr>
            <w:r>
              <w:rPr>
                <w:spacing w:val="-2"/>
                <w:sz w:val="22"/>
              </w:rPr>
              <w:t>-</w:t>
            </w:r>
            <w:r>
              <w:rPr>
                <w:spacing w:val="-5"/>
                <w:sz w:val="22"/>
              </w:rPr>
              <w:t>190</w:t>
            </w:r>
          </w:p>
        </w:tc>
        <w:tc>
          <w:tcPr>
            <w:tcW w:w="878" w:type="dxa"/>
          </w:tcPr>
          <w:p>
            <w:pPr>
              <w:pStyle w:val="TableParagraph"/>
              <w:spacing w:line="234" w:lineRule="exact"/>
              <w:ind w:left="108" w:right="1"/>
              <w:jc w:val="center"/>
              <w:rPr>
                <w:sz w:val="22"/>
              </w:rPr>
            </w:pPr>
            <w:r>
              <w:rPr>
                <w:spacing w:val="-2"/>
                <w:sz w:val="22"/>
              </w:rPr>
              <w:t>-7.21%</w:t>
            </w:r>
          </w:p>
        </w:tc>
        <w:tc>
          <w:tcPr>
            <w:tcW w:w="828" w:type="dxa"/>
          </w:tcPr>
          <w:p>
            <w:pPr>
              <w:pStyle w:val="TableParagraph"/>
              <w:spacing w:line="234" w:lineRule="exact"/>
              <w:ind w:right="91"/>
              <w:rPr>
                <w:sz w:val="22"/>
              </w:rPr>
            </w:pPr>
            <w:r>
              <w:rPr>
                <w:spacing w:val="-5"/>
                <w:sz w:val="22"/>
              </w:rPr>
              <w:t>105</w:t>
            </w:r>
          </w:p>
        </w:tc>
        <w:tc>
          <w:tcPr>
            <w:tcW w:w="1039" w:type="dxa"/>
          </w:tcPr>
          <w:p>
            <w:pPr>
              <w:pStyle w:val="TableParagraph"/>
              <w:spacing w:line="234" w:lineRule="exact"/>
              <w:ind w:right="90"/>
              <w:rPr>
                <w:sz w:val="22"/>
              </w:rPr>
            </w:pPr>
            <w:r>
              <w:rPr>
                <w:spacing w:val="-5"/>
                <w:sz w:val="22"/>
              </w:rPr>
              <w:t>159</w:t>
            </w:r>
          </w:p>
        </w:tc>
        <w:tc>
          <w:tcPr>
            <w:tcW w:w="878" w:type="dxa"/>
          </w:tcPr>
          <w:p>
            <w:pPr>
              <w:pStyle w:val="TableParagraph"/>
              <w:spacing w:line="234" w:lineRule="exact"/>
              <w:ind w:right="92"/>
              <w:rPr>
                <w:sz w:val="22"/>
              </w:rPr>
            </w:pPr>
            <w:r>
              <w:rPr>
                <w:spacing w:val="-2"/>
                <w:sz w:val="22"/>
              </w:rPr>
              <w:t>-</w:t>
            </w:r>
            <w:r>
              <w:rPr>
                <w:spacing w:val="-7"/>
                <w:sz w:val="22"/>
              </w:rPr>
              <w:t>19</w:t>
            </w:r>
          </w:p>
        </w:tc>
        <w:tc>
          <w:tcPr>
            <w:tcW w:w="1072" w:type="dxa"/>
          </w:tcPr>
          <w:p>
            <w:pPr>
              <w:pStyle w:val="TableParagraph"/>
              <w:spacing w:line="234" w:lineRule="exact"/>
              <w:ind w:right="89"/>
              <w:rPr>
                <w:sz w:val="22"/>
              </w:rPr>
            </w:pPr>
            <w:r>
              <w:rPr>
                <w:spacing w:val="-5"/>
                <w:sz w:val="22"/>
              </w:rPr>
              <w:t>245</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4,826</w:t>
            </w:r>
          </w:p>
        </w:tc>
        <w:tc>
          <w:tcPr>
            <w:tcW w:w="1301" w:type="dxa"/>
          </w:tcPr>
          <w:p>
            <w:pPr>
              <w:pStyle w:val="TableParagraph"/>
              <w:ind w:right="94"/>
              <w:rPr>
                <w:sz w:val="22"/>
              </w:rPr>
            </w:pPr>
            <w:r>
              <w:rPr>
                <w:spacing w:val="-2"/>
                <w:sz w:val="22"/>
              </w:rPr>
              <w:t>5,038</w:t>
            </w:r>
          </w:p>
        </w:tc>
        <w:tc>
          <w:tcPr>
            <w:tcW w:w="936" w:type="dxa"/>
          </w:tcPr>
          <w:p>
            <w:pPr>
              <w:pStyle w:val="TableParagraph"/>
              <w:ind w:right="93"/>
              <w:rPr>
                <w:sz w:val="22"/>
              </w:rPr>
            </w:pPr>
            <w:r>
              <w:rPr>
                <w:spacing w:val="-5"/>
                <w:sz w:val="22"/>
              </w:rPr>
              <w:t>212</w:t>
            </w:r>
          </w:p>
        </w:tc>
        <w:tc>
          <w:tcPr>
            <w:tcW w:w="878" w:type="dxa"/>
          </w:tcPr>
          <w:p>
            <w:pPr>
              <w:pStyle w:val="TableParagraph"/>
              <w:ind w:left="170" w:right="3"/>
              <w:jc w:val="center"/>
              <w:rPr>
                <w:sz w:val="22"/>
              </w:rPr>
            </w:pPr>
            <w:r>
              <w:rPr>
                <w:spacing w:val="-2"/>
                <w:sz w:val="22"/>
              </w:rPr>
              <w:t>4.39%</w:t>
            </w:r>
          </w:p>
        </w:tc>
        <w:tc>
          <w:tcPr>
            <w:tcW w:w="828" w:type="dxa"/>
          </w:tcPr>
          <w:p>
            <w:pPr>
              <w:pStyle w:val="TableParagraph"/>
              <w:ind w:right="91"/>
              <w:rPr>
                <w:sz w:val="22"/>
              </w:rPr>
            </w:pPr>
            <w:r>
              <w:rPr>
                <w:spacing w:val="-5"/>
                <w:sz w:val="22"/>
              </w:rPr>
              <w:t>253</w:t>
            </w:r>
          </w:p>
        </w:tc>
        <w:tc>
          <w:tcPr>
            <w:tcW w:w="1039" w:type="dxa"/>
          </w:tcPr>
          <w:p>
            <w:pPr>
              <w:pStyle w:val="TableParagraph"/>
              <w:ind w:right="90"/>
              <w:rPr>
                <w:sz w:val="22"/>
              </w:rPr>
            </w:pPr>
            <w:r>
              <w:rPr>
                <w:spacing w:val="-5"/>
                <w:sz w:val="22"/>
              </w:rPr>
              <w:t>360</w:t>
            </w:r>
          </w:p>
        </w:tc>
        <w:tc>
          <w:tcPr>
            <w:tcW w:w="878" w:type="dxa"/>
          </w:tcPr>
          <w:p>
            <w:pPr>
              <w:pStyle w:val="TableParagraph"/>
              <w:ind w:right="92"/>
              <w:rPr>
                <w:sz w:val="22"/>
              </w:rPr>
            </w:pPr>
            <w:r>
              <w:rPr>
                <w:spacing w:val="-5"/>
                <w:sz w:val="22"/>
              </w:rPr>
              <w:t>21</w:t>
            </w:r>
          </w:p>
        </w:tc>
        <w:tc>
          <w:tcPr>
            <w:tcW w:w="1072" w:type="dxa"/>
          </w:tcPr>
          <w:p>
            <w:pPr>
              <w:pStyle w:val="TableParagraph"/>
              <w:ind w:right="89"/>
              <w:rPr>
                <w:sz w:val="22"/>
              </w:rPr>
            </w:pPr>
            <w:r>
              <w:rPr>
                <w:spacing w:val="-5"/>
                <w:sz w:val="22"/>
              </w:rPr>
              <w:t>634</w:t>
            </w:r>
          </w:p>
        </w:tc>
      </w:tr>
    </w:tbl>
    <w:p>
      <w:pPr>
        <w:pStyle w:val="TableParagraph"/>
        <w:spacing w:after="0"/>
        <w:rPr>
          <w:sz w:val="22"/>
        </w:rPr>
        <w:sectPr>
          <w:headerReference w:type="even" r:id="rId174"/>
          <w:footerReference w:type="even" r:id="rId175"/>
          <w:pgSz w:w="15840" w:h="12240" w:orient="landscape"/>
          <w:pgMar w:header="720" w:footer="0" w:top="1000" w:bottom="280" w:left="0" w:right="0"/>
          <w:pgNumType w:start="74"/>
        </w:sectPr>
      </w:pPr>
    </w:p>
    <w:p>
      <w:pPr>
        <w:pStyle w:val="Heading1"/>
        <w:spacing w:line="433" w:lineRule="exact" w:before="72"/>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873"/>
        <w:gridCol w:w="1298"/>
        <w:gridCol w:w="1301"/>
        <w:gridCol w:w="1058"/>
        <w:gridCol w:w="878"/>
        <w:gridCol w:w="828"/>
        <w:gridCol w:w="1040"/>
        <w:gridCol w:w="876"/>
        <w:gridCol w:w="1049"/>
      </w:tblGrid>
      <w:tr>
        <w:trPr>
          <w:trHeight w:val="758"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873" w:type="dxa"/>
          </w:tcPr>
          <w:p>
            <w:pPr>
              <w:pStyle w:val="TableParagraph"/>
              <w:spacing w:line="240" w:lineRule="auto" w:before="1"/>
              <w:jc w:val="left"/>
              <w:rPr>
                <w:rFonts w:ascii="Arial"/>
                <w:b/>
                <w:sz w:val="22"/>
              </w:rPr>
            </w:pPr>
          </w:p>
          <w:p>
            <w:pPr>
              <w:pStyle w:val="TableParagraph"/>
              <w:spacing w:line="240" w:lineRule="auto" w:before="0"/>
              <w:ind w:left="11"/>
              <w:jc w:val="center"/>
              <w:rPr>
                <w:b/>
                <w:sz w:val="22"/>
              </w:rPr>
            </w:pPr>
            <w:r>
              <w:rPr>
                <w:b/>
                <w:sz w:val="22"/>
              </w:rPr>
              <w:t>SOC</w:t>
            </w:r>
            <w:r>
              <w:rPr>
                <w:b/>
                <w:spacing w:val="-2"/>
                <w:sz w:val="22"/>
              </w:rPr>
              <w:t> Title</w:t>
            </w:r>
          </w:p>
        </w:tc>
        <w:tc>
          <w:tcPr>
            <w:tcW w:w="1298" w:type="dxa"/>
          </w:tcPr>
          <w:p>
            <w:pPr>
              <w:pStyle w:val="TableParagraph"/>
              <w:spacing w:line="252" w:lineRule="exact"/>
              <w:ind w:left="18" w:right="6"/>
              <w:jc w:val="center"/>
              <w:rPr>
                <w:b/>
                <w:sz w:val="22"/>
              </w:rPr>
            </w:pPr>
            <w:r>
              <w:rPr>
                <w:b/>
                <w:spacing w:val="-4"/>
                <w:sz w:val="22"/>
              </w:rPr>
              <w:t>2022</w:t>
            </w:r>
          </w:p>
          <w:p>
            <w:pPr>
              <w:pStyle w:val="TableParagraph"/>
              <w:spacing w:line="252" w:lineRule="exact" w:before="0"/>
              <w:ind w:left="18" w:right="2"/>
              <w:jc w:val="center"/>
              <w:rPr>
                <w:b/>
                <w:sz w:val="22"/>
              </w:rPr>
            </w:pPr>
            <w:r>
              <w:rPr>
                <w:b/>
                <w:spacing w:val="-2"/>
                <w:sz w:val="22"/>
              </w:rPr>
              <w:t>Estimated Employment</w:t>
            </w:r>
          </w:p>
        </w:tc>
        <w:tc>
          <w:tcPr>
            <w:tcW w:w="1301" w:type="dxa"/>
          </w:tcPr>
          <w:p>
            <w:pPr>
              <w:pStyle w:val="TableParagraph"/>
              <w:spacing w:line="252" w:lineRule="exact"/>
              <w:ind w:left="15" w:right="5"/>
              <w:jc w:val="center"/>
              <w:rPr>
                <w:b/>
                <w:sz w:val="22"/>
              </w:rPr>
            </w:pPr>
            <w:r>
              <w:rPr>
                <w:b/>
                <w:spacing w:val="-4"/>
                <w:sz w:val="22"/>
              </w:rPr>
              <w:t>2032</w:t>
            </w:r>
          </w:p>
          <w:p>
            <w:pPr>
              <w:pStyle w:val="TableParagraph"/>
              <w:spacing w:line="252" w:lineRule="exact" w:before="0"/>
              <w:ind w:left="108" w:right="95" w:hanging="3"/>
              <w:jc w:val="center"/>
              <w:rPr>
                <w:b/>
                <w:sz w:val="22"/>
              </w:rPr>
            </w:pPr>
            <w:r>
              <w:rPr>
                <w:b/>
                <w:spacing w:val="-2"/>
                <w:sz w:val="22"/>
              </w:rPr>
              <w:t>Projected Employment</w:t>
            </w:r>
          </w:p>
        </w:tc>
        <w:tc>
          <w:tcPr>
            <w:tcW w:w="1058" w:type="dxa"/>
          </w:tcPr>
          <w:p>
            <w:pPr>
              <w:pStyle w:val="TableParagraph"/>
              <w:spacing w:line="240" w:lineRule="auto" w:before="127"/>
              <w:ind w:left="195" w:right="154"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6"/>
              <w:jc w:val="left"/>
              <w:rPr>
                <w:b/>
                <w:sz w:val="22"/>
              </w:rPr>
            </w:pPr>
            <w:r>
              <w:rPr>
                <w:b/>
                <w:spacing w:val="-2"/>
                <w:sz w:val="22"/>
              </w:rPr>
              <w:t>Annual Transfers</w:t>
            </w:r>
          </w:p>
        </w:tc>
        <w:tc>
          <w:tcPr>
            <w:tcW w:w="876" w:type="dxa"/>
          </w:tcPr>
          <w:p>
            <w:pPr>
              <w:pStyle w:val="TableParagraph"/>
              <w:spacing w:line="240" w:lineRule="auto" w:before="127"/>
              <w:ind w:left="109" w:right="87"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56" w:hRule="atLeast"/>
        </w:trPr>
        <w:tc>
          <w:tcPr>
            <w:tcW w:w="883" w:type="dxa"/>
          </w:tcPr>
          <w:p>
            <w:pPr>
              <w:pStyle w:val="TableParagraph"/>
              <w:spacing w:line="234" w:lineRule="exact"/>
              <w:ind w:left="12" w:right="5"/>
              <w:jc w:val="center"/>
              <w:rPr>
                <w:sz w:val="22"/>
              </w:rPr>
            </w:pPr>
            <w:r>
              <w:rPr>
                <w:spacing w:val="-2"/>
                <w:sz w:val="22"/>
              </w:rPr>
              <w:t>31-</w:t>
            </w:r>
            <w:r>
              <w:rPr>
                <w:spacing w:val="-4"/>
                <w:sz w:val="22"/>
              </w:rPr>
              <w:t>1120</w:t>
            </w:r>
          </w:p>
        </w:tc>
        <w:tc>
          <w:tcPr>
            <w:tcW w:w="4873"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3"/>
              <w:rPr>
                <w:sz w:val="22"/>
              </w:rPr>
            </w:pPr>
            <w:r>
              <w:rPr>
                <w:spacing w:val="-5"/>
                <w:sz w:val="22"/>
              </w:rPr>
              <w:t>886</w:t>
            </w:r>
          </w:p>
        </w:tc>
        <w:tc>
          <w:tcPr>
            <w:tcW w:w="1301" w:type="dxa"/>
          </w:tcPr>
          <w:p>
            <w:pPr>
              <w:pStyle w:val="TableParagraph"/>
              <w:spacing w:line="234" w:lineRule="exact"/>
              <w:ind w:right="95"/>
              <w:rPr>
                <w:sz w:val="22"/>
              </w:rPr>
            </w:pPr>
            <w:r>
              <w:rPr>
                <w:spacing w:val="-2"/>
                <w:sz w:val="22"/>
              </w:rPr>
              <w:t>1,067</w:t>
            </w:r>
          </w:p>
        </w:tc>
        <w:tc>
          <w:tcPr>
            <w:tcW w:w="1058" w:type="dxa"/>
          </w:tcPr>
          <w:p>
            <w:pPr>
              <w:pStyle w:val="TableParagraph"/>
              <w:spacing w:line="234" w:lineRule="exact"/>
              <w:ind w:right="96"/>
              <w:rPr>
                <w:b/>
                <w:sz w:val="22"/>
              </w:rPr>
            </w:pPr>
            <w:r>
              <w:rPr>
                <w:b/>
                <w:spacing w:val="-5"/>
                <w:sz w:val="22"/>
              </w:rPr>
              <w:t>181</w:t>
            </w:r>
          </w:p>
        </w:tc>
        <w:tc>
          <w:tcPr>
            <w:tcW w:w="878" w:type="dxa"/>
          </w:tcPr>
          <w:p>
            <w:pPr>
              <w:pStyle w:val="TableParagraph"/>
              <w:spacing w:line="234" w:lineRule="exact"/>
              <w:ind w:left="108" w:right="43"/>
              <w:jc w:val="center"/>
              <w:rPr>
                <w:sz w:val="22"/>
              </w:rPr>
            </w:pPr>
            <w:r>
              <w:rPr>
                <w:spacing w:val="-2"/>
                <w:sz w:val="22"/>
              </w:rPr>
              <w:t>20.43%</w:t>
            </w:r>
          </w:p>
        </w:tc>
        <w:tc>
          <w:tcPr>
            <w:tcW w:w="828" w:type="dxa"/>
          </w:tcPr>
          <w:p>
            <w:pPr>
              <w:pStyle w:val="TableParagraph"/>
              <w:spacing w:line="234" w:lineRule="exact"/>
              <w:ind w:right="94"/>
              <w:rPr>
                <w:sz w:val="22"/>
              </w:rPr>
            </w:pPr>
            <w:r>
              <w:rPr>
                <w:spacing w:val="-5"/>
                <w:sz w:val="22"/>
              </w:rPr>
              <w:t>78</w:t>
            </w:r>
          </w:p>
        </w:tc>
        <w:tc>
          <w:tcPr>
            <w:tcW w:w="1040" w:type="dxa"/>
          </w:tcPr>
          <w:p>
            <w:pPr>
              <w:pStyle w:val="TableParagraph"/>
              <w:spacing w:line="234" w:lineRule="exact"/>
              <w:ind w:right="94"/>
              <w:rPr>
                <w:sz w:val="22"/>
              </w:rPr>
            </w:pPr>
            <w:r>
              <w:rPr>
                <w:spacing w:val="-5"/>
                <w:sz w:val="22"/>
              </w:rPr>
              <w:t>65</w:t>
            </w:r>
          </w:p>
        </w:tc>
        <w:tc>
          <w:tcPr>
            <w:tcW w:w="876" w:type="dxa"/>
          </w:tcPr>
          <w:p>
            <w:pPr>
              <w:pStyle w:val="TableParagraph"/>
              <w:spacing w:line="234" w:lineRule="exact"/>
              <w:ind w:right="92"/>
              <w:rPr>
                <w:sz w:val="22"/>
              </w:rPr>
            </w:pPr>
            <w:r>
              <w:rPr>
                <w:spacing w:val="-5"/>
                <w:sz w:val="22"/>
              </w:rPr>
              <w:t>18</w:t>
            </w:r>
          </w:p>
        </w:tc>
        <w:tc>
          <w:tcPr>
            <w:tcW w:w="1049" w:type="dxa"/>
          </w:tcPr>
          <w:p>
            <w:pPr>
              <w:pStyle w:val="TableParagraph"/>
              <w:spacing w:line="234" w:lineRule="exact"/>
              <w:ind w:right="92"/>
              <w:rPr>
                <w:sz w:val="22"/>
              </w:rPr>
            </w:pPr>
            <w:r>
              <w:rPr>
                <w:spacing w:val="-5"/>
                <w:sz w:val="22"/>
              </w:rPr>
              <w:t>161</w:t>
            </w:r>
          </w:p>
        </w:tc>
      </w:tr>
      <w:tr>
        <w:trPr>
          <w:trHeight w:val="254" w:hRule="atLeast"/>
        </w:trPr>
        <w:tc>
          <w:tcPr>
            <w:tcW w:w="883" w:type="dxa"/>
          </w:tcPr>
          <w:p>
            <w:pPr>
              <w:pStyle w:val="TableParagraph"/>
              <w:spacing w:line="234" w:lineRule="exact" w:before="0"/>
              <w:ind w:left="12" w:right="5"/>
              <w:jc w:val="center"/>
              <w:rPr>
                <w:sz w:val="22"/>
              </w:rPr>
            </w:pPr>
            <w:r>
              <w:rPr>
                <w:spacing w:val="-2"/>
                <w:sz w:val="22"/>
              </w:rPr>
              <w:t>53-</w:t>
            </w:r>
            <w:r>
              <w:rPr>
                <w:spacing w:val="-4"/>
                <w:sz w:val="22"/>
              </w:rPr>
              <w:t>7065</w:t>
            </w:r>
          </w:p>
        </w:tc>
        <w:tc>
          <w:tcPr>
            <w:tcW w:w="4873"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2"/>
                <w:sz w:val="22"/>
              </w:rPr>
              <w:t>1,031</w:t>
            </w:r>
          </w:p>
        </w:tc>
        <w:tc>
          <w:tcPr>
            <w:tcW w:w="1301" w:type="dxa"/>
          </w:tcPr>
          <w:p>
            <w:pPr>
              <w:pStyle w:val="TableParagraph"/>
              <w:spacing w:line="234" w:lineRule="exact" w:before="0"/>
              <w:ind w:right="95"/>
              <w:rPr>
                <w:sz w:val="22"/>
              </w:rPr>
            </w:pPr>
            <w:r>
              <w:rPr>
                <w:spacing w:val="-2"/>
                <w:sz w:val="22"/>
              </w:rPr>
              <w:t>1,142</w:t>
            </w:r>
          </w:p>
        </w:tc>
        <w:tc>
          <w:tcPr>
            <w:tcW w:w="1058" w:type="dxa"/>
          </w:tcPr>
          <w:p>
            <w:pPr>
              <w:pStyle w:val="TableParagraph"/>
              <w:spacing w:line="234" w:lineRule="exact" w:before="0"/>
              <w:ind w:right="96"/>
              <w:rPr>
                <w:b/>
                <w:sz w:val="22"/>
              </w:rPr>
            </w:pPr>
            <w:r>
              <w:rPr>
                <w:b/>
                <w:spacing w:val="-5"/>
                <w:sz w:val="22"/>
              </w:rPr>
              <w:t>111</w:t>
            </w:r>
          </w:p>
        </w:tc>
        <w:tc>
          <w:tcPr>
            <w:tcW w:w="878" w:type="dxa"/>
          </w:tcPr>
          <w:p>
            <w:pPr>
              <w:pStyle w:val="TableParagraph"/>
              <w:spacing w:line="234" w:lineRule="exact" w:before="0"/>
              <w:ind w:left="108" w:right="43"/>
              <w:jc w:val="center"/>
              <w:rPr>
                <w:sz w:val="22"/>
              </w:rPr>
            </w:pPr>
            <w:r>
              <w:rPr>
                <w:spacing w:val="-2"/>
                <w:sz w:val="22"/>
              </w:rPr>
              <w:t>10.77%</w:t>
            </w:r>
          </w:p>
        </w:tc>
        <w:tc>
          <w:tcPr>
            <w:tcW w:w="828" w:type="dxa"/>
          </w:tcPr>
          <w:p>
            <w:pPr>
              <w:pStyle w:val="TableParagraph"/>
              <w:spacing w:line="234" w:lineRule="exact" w:before="0"/>
              <w:ind w:right="94"/>
              <w:rPr>
                <w:sz w:val="22"/>
              </w:rPr>
            </w:pPr>
            <w:r>
              <w:rPr>
                <w:spacing w:val="-5"/>
                <w:sz w:val="22"/>
              </w:rPr>
              <w:t>68</w:t>
            </w:r>
          </w:p>
        </w:tc>
        <w:tc>
          <w:tcPr>
            <w:tcW w:w="1040" w:type="dxa"/>
          </w:tcPr>
          <w:p>
            <w:pPr>
              <w:pStyle w:val="TableParagraph"/>
              <w:spacing w:line="234" w:lineRule="exact" w:before="0"/>
              <w:ind w:right="92"/>
              <w:rPr>
                <w:sz w:val="22"/>
              </w:rPr>
            </w:pPr>
            <w:r>
              <w:rPr>
                <w:spacing w:val="-5"/>
                <w:sz w:val="22"/>
              </w:rPr>
              <w:t>106</w:t>
            </w:r>
          </w:p>
        </w:tc>
        <w:tc>
          <w:tcPr>
            <w:tcW w:w="876" w:type="dxa"/>
          </w:tcPr>
          <w:p>
            <w:pPr>
              <w:pStyle w:val="TableParagraph"/>
              <w:spacing w:line="234" w:lineRule="exact" w:before="0"/>
              <w:ind w:right="92"/>
              <w:rPr>
                <w:sz w:val="22"/>
              </w:rPr>
            </w:pPr>
            <w:r>
              <w:rPr>
                <w:spacing w:val="-5"/>
                <w:sz w:val="22"/>
              </w:rPr>
              <w:t>11</w:t>
            </w:r>
          </w:p>
        </w:tc>
        <w:tc>
          <w:tcPr>
            <w:tcW w:w="1049" w:type="dxa"/>
          </w:tcPr>
          <w:p>
            <w:pPr>
              <w:pStyle w:val="TableParagraph"/>
              <w:spacing w:line="234" w:lineRule="exact" w:before="0"/>
              <w:ind w:right="92"/>
              <w:rPr>
                <w:sz w:val="22"/>
              </w:rPr>
            </w:pPr>
            <w:r>
              <w:rPr>
                <w:spacing w:val="-5"/>
                <w:sz w:val="22"/>
              </w:rPr>
              <w:t>185</w:t>
            </w:r>
          </w:p>
        </w:tc>
      </w:tr>
      <w:tr>
        <w:trPr>
          <w:trHeight w:val="253" w:hRule="atLeast"/>
        </w:trPr>
        <w:tc>
          <w:tcPr>
            <w:tcW w:w="883" w:type="dxa"/>
          </w:tcPr>
          <w:p>
            <w:pPr>
              <w:pStyle w:val="TableParagraph"/>
              <w:ind w:left="12" w:right="5"/>
              <w:jc w:val="center"/>
              <w:rPr>
                <w:sz w:val="22"/>
              </w:rPr>
            </w:pPr>
            <w:r>
              <w:rPr>
                <w:spacing w:val="-2"/>
                <w:sz w:val="22"/>
              </w:rPr>
              <w:t>35-</w:t>
            </w:r>
            <w:r>
              <w:rPr>
                <w:spacing w:val="-4"/>
                <w:sz w:val="22"/>
              </w:rPr>
              <w:t>2014</w:t>
            </w:r>
          </w:p>
        </w:tc>
        <w:tc>
          <w:tcPr>
            <w:tcW w:w="4873" w:type="dxa"/>
          </w:tcPr>
          <w:p>
            <w:pPr>
              <w:pStyle w:val="TableParagraph"/>
              <w:ind w:left="108"/>
              <w:jc w:val="left"/>
              <w:rPr>
                <w:sz w:val="22"/>
              </w:rPr>
            </w:pPr>
            <w:r>
              <w:rPr>
                <w:sz w:val="22"/>
              </w:rPr>
              <w:t>Cooks,</w:t>
            </w:r>
            <w:r>
              <w:rPr>
                <w:spacing w:val="-4"/>
                <w:sz w:val="22"/>
              </w:rPr>
              <w:t> </w:t>
            </w:r>
            <w:r>
              <w:rPr>
                <w:spacing w:val="-2"/>
                <w:sz w:val="22"/>
              </w:rPr>
              <w:t>Restaurant</w:t>
            </w:r>
          </w:p>
        </w:tc>
        <w:tc>
          <w:tcPr>
            <w:tcW w:w="1298" w:type="dxa"/>
          </w:tcPr>
          <w:p>
            <w:pPr>
              <w:pStyle w:val="TableParagraph"/>
              <w:ind w:right="93"/>
              <w:rPr>
                <w:sz w:val="22"/>
              </w:rPr>
            </w:pPr>
            <w:r>
              <w:rPr>
                <w:spacing w:val="-5"/>
                <w:sz w:val="22"/>
              </w:rPr>
              <w:t>308</w:t>
            </w:r>
          </w:p>
        </w:tc>
        <w:tc>
          <w:tcPr>
            <w:tcW w:w="1301" w:type="dxa"/>
          </w:tcPr>
          <w:p>
            <w:pPr>
              <w:pStyle w:val="TableParagraph"/>
              <w:ind w:right="95"/>
              <w:rPr>
                <w:sz w:val="22"/>
              </w:rPr>
            </w:pPr>
            <w:r>
              <w:rPr>
                <w:spacing w:val="-5"/>
                <w:sz w:val="22"/>
              </w:rPr>
              <w:t>376</w:t>
            </w:r>
          </w:p>
        </w:tc>
        <w:tc>
          <w:tcPr>
            <w:tcW w:w="1058" w:type="dxa"/>
          </w:tcPr>
          <w:p>
            <w:pPr>
              <w:pStyle w:val="TableParagraph"/>
              <w:ind w:right="97"/>
              <w:rPr>
                <w:b/>
                <w:sz w:val="22"/>
              </w:rPr>
            </w:pPr>
            <w:r>
              <w:rPr>
                <w:b/>
                <w:spacing w:val="-5"/>
                <w:sz w:val="22"/>
              </w:rPr>
              <w:t>68</w:t>
            </w:r>
          </w:p>
        </w:tc>
        <w:tc>
          <w:tcPr>
            <w:tcW w:w="878" w:type="dxa"/>
          </w:tcPr>
          <w:p>
            <w:pPr>
              <w:pStyle w:val="TableParagraph"/>
              <w:ind w:left="108" w:right="43"/>
              <w:jc w:val="center"/>
              <w:rPr>
                <w:sz w:val="22"/>
              </w:rPr>
            </w:pPr>
            <w:r>
              <w:rPr>
                <w:spacing w:val="-2"/>
                <w:sz w:val="22"/>
              </w:rPr>
              <w:t>22.08%</w:t>
            </w:r>
          </w:p>
        </w:tc>
        <w:tc>
          <w:tcPr>
            <w:tcW w:w="828" w:type="dxa"/>
          </w:tcPr>
          <w:p>
            <w:pPr>
              <w:pStyle w:val="TableParagraph"/>
              <w:ind w:right="94"/>
              <w:rPr>
                <w:sz w:val="22"/>
              </w:rPr>
            </w:pPr>
            <w:r>
              <w:rPr>
                <w:spacing w:val="-5"/>
                <w:sz w:val="22"/>
              </w:rPr>
              <w:t>23</w:t>
            </w:r>
          </w:p>
        </w:tc>
        <w:tc>
          <w:tcPr>
            <w:tcW w:w="1040" w:type="dxa"/>
          </w:tcPr>
          <w:p>
            <w:pPr>
              <w:pStyle w:val="TableParagraph"/>
              <w:ind w:right="94"/>
              <w:rPr>
                <w:sz w:val="22"/>
              </w:rPr>
            </w:pPr>
            <w:r>
              <w:rPr>
                <w:spacing w:val="-5"/>
                <w:sz w:val="22"/>
              </w:rPr>
              <w:t>28</w:t>
            </w:r>
          </w:p>
        </w:tc>
        <w:tc>
          <w:tcPr>
            <w:tcW w:w="876" w:type="dxa"/>
          </w:tcPr>
          <w:p>
            <w:pPr>
              <w:pStyle w:val="TableParagraph"/>
              <w:ind w:right="92"/>
              <w:rPr>
                <w:sz w:val="22"/>
              </w:rPr>
            </w:pPr>
            <w:r>
              <w:rPr>
                <w:spacing w:val="-10"/>
                <w:sz w:val="22"/>
              </w:rPr>
              <w:t>7</w:t>
            </w:r>
          </w:p>
        </w:tc>
        <w:tc>
          <w:tcPr>
            <w:tcW w:w="1049" w:type="dxa"/>
          </w:tcPr>
          <w:p>
            <w:pPr>
              <w:pStyle w:val="TableParagraph"/>
              <w:ind w:right="96"/>
              <w:rPr>
                <w:sz w:val="22"/>
              </w:rPr>
            </w:pPr>
            <w:r>
              <w:rPr>
                <w:spacing w:val="-5"/>
                <w:sz w:val="22"/>
              </w:rPr>
              <w:t>58</w:t>
            </w:r>
          </w:p>
        </w:tc>
      </w:tr>
      <w:tr>
        <w:trPr>
          <w:trHeight w:val="256" w:hRule="atLeast"/>
        </w:trPr>
        <w:tc>
          <w:tcPr>
            <w:tcW w:w="883" w:type="dxa"/>
          </w:tcPr>
          <w:p>
            <w:pPr>
              <w:pStyle w:val="TableParagraph"/>
              <w:spacing w:line="234" w:lineRule="exact"/>
              <w:ind w:left="12" w:right="5"/>
              <w:jc w:val="center"/>
              <w:rPr>
                <w:sz w:val="22"/>
              </w:rPr>
            </w:pPr>
            <w:r>
              <w:rPr>
                <w:spacing w:val="-2"/>
                <w:sz w:val="22"/>
              </w:rPr>
              <w:t>53-</w:t>
            </w:r>
            <w:r>
              <w:rPr>
                <w:spacing w:val="-4"/>
                <w:sz w:val="22"/>
              </w:rPr>
              <w:t>7062</w:t>
            </w:r>
          </w:p>
        </w:tc>
        <w:tc>
          <w:tcPr>
            <w:tcW w:w="4873"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3"/>
              <w:rPr>
                <w:sz w:val="22"/>
              </w:rPr>
            </w:pPr>
            <w:r>
              <w:rPr>
                <w:spacing w:val="-5"/>
                <w:sz w:val="22"/>
              </w:rPr>
              <w:t>707</w:t>
            </w:r>
          </w:p>
        </w:tc>
        <w:tc>
          <w:tcPr>
            <w:tcW w:w="1301" w:type="dxa"/>
          </w:tcPr>
          <w:p>
            <w:pPr>
              <w:pStyle w:val="TableParagraph"/>
              <w:spacing w:line="234" w:lineRule="exact"/>
              <w:ind w:right="95"/>
              <w:rPr>
                <w:sz w:val="22"/>
              </w:rPr>
            </w:pPr>
            <w:r>
              <w:rPr>
                <w:spacing w:val="-5"/>
                <w:sz w:val="22"/>
              </w:rPr>
              <w:t>774</w:t>
            </w:r>
          </w:p>
        </w:tc>
        <w:tc>
          <w:tcPr>
            <w:tcW w:w="1058" w:type="dxa"/>
          </w:tcPr>
          <w:p>
            <w:pPr>
              <w:pStyle w:val="TableParagraph"/>
              <w:spacing w:line="234" w:lineRule="exact"/>
              <w:ind w:right="97"/>
              <w:rPr>
                <w:b/>
                <w:sz w:val="22"/>
              </w:rPr>
            </w:pPr>
            <w:r>
              <w:rPr>
                <w:b/>
                <w:spacing w:val="-5"/>
                <w:sz w:val="22"/>
              </w:rPr>
              <w:t>67</w:t>
            </w:r>
          </w:p>
        </w:tc>
        <w:tc>
          <w:tcPr>
            <w:tcW w:w="878" w:type="dxa"/>
          </w:tcPr>
          <w:p>
            <w:pPr>
              <w:pStyle w:val="TableParagraph"/>
              <w:spacing w:line="234" w:lineRule="exact"/>
              <w:ind w:left="166"/>
              <w:jc w:val="center"/>
              <w:rPr>
                <w:sz w:val="22"/>
              </w:rPr>
            </w:pPr>
            <w:r>
              <w:rPr>
                <w:spacing w:val="-2"/>
                <w:sz w:val="22"/>
              </w:rPr>
              <w:t>9.48%</w:t>
            </w:r>
          </w:p>
        </w:tc>
        <w:tc>
          <w:tcPr>
            <w:tcW w:w="828" w:type="dxa"/>
          </w:tcPr>
          <w:p>
            <w:pPr>
              <w:pStyle w:val="TableParagraph"/>
              <w:spacing w:line="234" w:lineRule="exact"/>
              <w:ind w:right="94"/>
              <w:rPr>
                <w:sz w:val="22"/>
              </w:rPr>
            </w:pPr>
            <w:r>
              <w:rPr>
                <w:spacing w:val="-5"/>
                <w:sz w:val="22"/>
              </w:rPr>
              <w:t>35</w:t>
            </w:r>
          </w:p>
        </w:tc>
        <w:tc>
          <w:tcPr>
            <w:tcW w:w="1040" w:type="dxa"/>
          </w:tcPr>
          <w:p>
            <w:pPr>
              <w:pStyle w:val="TableParagraph"/>
              <w:spacing w:line="234" w:lineRule="exact"/>
              <w:ind w:right="94"/>
              <w:rPr>
                <w:sz w:val="22"/>
              </w:rPr>
            </w:pPr>
            <w:r>
              <w:rPr>
                <w:spacing w:val="-5"/>
                <w:sz w:val="22"/>
              </w:rPr>
              <w:t>60</w:t>
            </w:r>
          </w:p>
        </w:tc>
        <w:tc>
          <w:tcPr>
            <w:tcW w:w="876" w:type="dxa"/>
          </w:tcPr>
          <w:p>
            <w:pPr>
              <w:pStyle w:val="TableParagraph"/>
              <w:spacing w:line="234" w:lineRule="exact"/>
              <w:ind w:right="92"/>
              <w:rPr>
                <w:sz w:val="22"/>
              </w:rPr>
            </w:pPr>
            <w:r>
              <w:rPr>
                <w:spacing w:val="-10"/>
                <w:sz w:val="22"/>
              </w:rPr>
              <w:t>7</w:t>
            </w:r>
          </w:p>
        </w:tc>
        <w:tc>
          <w:tcPr>
            <w:tcW w:w="1049" w:type="dxa"/>
          </w:tcPr>
          <w:p>
            <w:pPr>
              <w:pStyle w:val="TableParagraph"/>
              <w:spacing w:line="234" w:lineRule="exact"/>
              <w:ind w:right="92"/>
              <w:rPr>
                <w:sz w:val="22"/>
              </w:rPr>
            </w:pPr>
            <w:r>
              <w:rPr>
                <w:spacing w:val="-5"/>
                <w:sz w:val="22"/>
              </w:rPr>
              <w:t>102</w:t>
            </w:r>
          </w:p>
        </w:tc>
      </w:tr>
      <w:tr>
        <w:trPr>
          <w:trHeight w:val="254" w:hRule="atLeast"/>
        </w:trPr>
        <w:tc>
          <w:tcPr>
            <w:tcW w:w="883" w:type="dxa"/>
          </w:tcPr>
          <w:p>
            <w:pPr>
              <w:pStyle w:val="TableParagraph"/>
              <w:spacing w:before="3"/>
              <w:ind w:left="12" w:right="5"/>
              <w:jc w:val="center"/>
              <w:rPr>
                <w:sz w:val="22"/>
              </w:rPr>
            </w:pPr>
            <w:r>
              <w:rPr>
                <w:spacing w:val="-2"/>
                <w:sz w:val="22"/>
              </w:rPr>
              <w:t>21-</w:t>
            </w:r>
            <w:r>
              <w:rPr>
                <w:spacing w:val="-4"/>
                <w:sz w:val="22"/>
              </w:rPr>
              <w:t>2011</w:t>
            </w:r>
          </w:p>
        </w:tc>
        <w:tc>
          <w:tcPr>
            <w:tcW w:w="4873" w:type="dxa"/>
          </w:tcPr>
          <w:p>
            <w:pPr>
              <w:pStyle w:val="TableParagraph"/>
              <w:spacing w:before="3"/>
              <w:ind w:left="108"/>
              <w:jc w:val="left"/>
              <w:rPr>
                <w:sz w:val="22"/>
              </w:rPr>
            </w:pPr>
            <w:r>
              <w:rPr>
                <w:spacing w:val="-2"/>
                <w:sz w:val="22"/>
              </w:rPr>
              <w:t>Clergy</w:t>
            </w:r>
          </w:p>
        </w:tc>
        <w:tc>
          <w:tcPr>
            <w:tcW w:w="1298" w:type="dxa"/>
          </w:tcPr>
          <w:p>
            <w:pPr>
              <w:pStyle w:val="TableParagraph"/>
              <w:spacing w:before="3"/>
              <w:ind w:right="93"/>
              <w:rPr>
                <w:sz w:val="22"/>
              </w:rPr>
            </w:pPr>
            <w:r>
              <w:rPr>
                <w:spacing w:val="-5"/>
                <w:sz w:val="22"/>
              </w:rPr>
              <w:t>325</w:t>
            </w:r>
          </w:p>
        </w:tc>
        <w:tc>
          <w:tcPr>
            <w:tcW w:w="1301" w:type="dxa"/>
          </w:tcPr>
          <w:p>
            <w:pPr>
              <w:pStyle w:val="TableParagraph"/>
              <w:spacing w:before="3"/>
              <w:ind w:right="95"/>
              <w:rPr>
                <w:sz w:val="22"/>
              </w:rPr>
            </w:pPr>
            <w:r>
              <w:rPr>
                <w:spacing w:val="-5"/>
                <w:sz w:val="22"/>
              </w:rPr>
              <w:t>360</w:t>
            </w:r>
          </w:p>
        </w:tc>
        <w:tc>
          <w:tcPr>
            <w:tcW w:w="1058" w:type="dxa"/>
          </w:tcPr>
          <w:p>
            <w:pPr>
              <w:pStyle w:val="TableParagraph"/>
              <w:spacing w:before="3"/>
              <w:ind w:right="97"/>
              <w:rPr>
                <w:b/>
                <w:sz w:val="22"/>
              </w:rPr>
            </w:pPr>
            <w:r>
              <w:rPr>
                <w:b/>
                <w:spacing w:val="-5"/>
                <w:sz w:val="22"/>
              </w:rPr>
              <w:t>35</w:t>
            </w:r>
          </w:p>
        </w:tc>
        <w:tc>
          <w:tcPr>
            <w:tcW w:w="878" w:type="dxa"/>
          </w:tcPr>
          <w:p>
            <w:pPr>
              <w:pStyle w:val="TableParagraph"/>
              <w:spacing w:before="3"/>
              <w:ind w:left="108" w:right="43"/>
              <w:jc w:val="center"/>
              <w:rPr>
                <w:sz w:val="22"/>
              </w:rPr>
            </w:pPr>
            <w:r>
              <w:rPr>
                <w:spacing w:val="-2"/>
                <w:sz w:val="22"/>
              </w:rPr>
              <w:t>10.77%</w:t>
            </w:r>
          </w:p>
        </w:tc>
        <w:tc>
          <w:tcPr>
            <w:tcW w:w="828" w:type="dxa"/>
          </w:tcPr>
          <w:p>
            <w:pPr>
              <w:pStyle w:val="TableParagraph"/>
              <w:spacing w:before="3"/>
              <w:ind w:right="94"/>
              <w:rPr>
                <w:sz w:val="22"/>
              </w:rPr>
            </w:pPr>
            <w:r>
              <w:rPr>
                <w:spacing w:val="-5"/>
                <w:sz w:val="22"/>
              </w:rPr>
              <w:t>14</w:t>
            </w:r>
          </w:p>
        </w:tc>
        <w:tc>
          <w:tcPr>
            <w:tcW w:w="1040" w:type="dxa"/>
          </w:tcPr>
          <w:p>
            <w:pPr>
              <w:pStyle w:val="TableParagraph"/>
              <w:spacing w:before="3"/>
              <w:ind w:right="94"/>
              <w:rPr>
                <w:sz w:val="22"/>
              </w:rPr>
            </w:pPr>
            <w:r>
              <w:rPr>
                <w:spacing w:val="-5"/>
                <w:sz w:val="22"/>
              </w:rPr>
              <w:t>14</w:t>
            </w:r>
          </w:p>
        </w:tc>
        <w:tc>
          <w:tcPr>
            <w:tcW w:w="876" w:type="dxa"/>
          </w:tcPr>
          <w:p>
            <w:pPr>
              <w:pStyle w:val="TableParagraph"/>
              <w:spacing w:before="3"/>
              <w:ind w:right="92"/>
              <w:rPr>
                <w:sz w:val="22"/>
              </w:rPr>
            </w:pPr>
            <w:r>
              <w:rPr>
                <w:spacing w:val="-10"/>
                <w:sz w:val="22"/>
              </w:rPr>
              <w:t>4</w:t>
            </w:r>
          </w:p>
        </w:tc>
        <w:tc>
          <w:tcPr>
            <w:tcW w:w="1049" w:type="dxa"/>
          </w:tcPr>
          <w:p>
            <w:pPr>
              <w:pStyle w:val="TableParagraph"/>
              <w:spacing w:before="3"/>
              <w:ind w:right="96"/>
              <w:rPr>
                <w:sz w:val="22"/>
              </w:rPr>
            </w:pPr>
            <w:r>
              <w:rPr>
                <w:spacing w:val="-5"/>
                <w:sz w:val="22"/>
              </w:rPr>
              <w:t>32</w:t>
            </w:r>
          </w:p>
        </w:tc>
      </w:tr>
      <w:tr>
        <w:trPr>
          <w:trHeight w:val="256" w:hRule="atLeast"/>
        </w:trPr>
        <w:tc>
          <w:tcPr>
            <w:tcW w:w="883" w:type="dxa"/>
          </w:tcPr>
          <w:p>
            <w:pPr>
              <w:pStyle w:val="TableParagraph"/>
              <w:spacing w:line="234" w:lineRule="exact"/>
              <w:ind w:left="12" w:right="5"/>
              <w:jc w:val="center"/>
              <w:rPr>
                <w:sz w:val="22"/>
              </w:rPr>
            </w:pPr>
            <w:r>
              <w:rPr>
                <w:spacing w:val="-2"/>
                <w:sz w:val="22"/>
              </w:rPr>
              <w:t>35-</w:t>
            </w:r>
            <w:r>
              <w:rPr>
                <w:spacing w:val="-4"/>
                <w:sz w:val="22"/>
              </w:rPr>
              <w:t>3023</w:t>
            </w:r>
          </w:p>
        </w:tc>
        <w:tc>
          <w:tcPr>
            <w:tcW w:w="4873"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1,209</w:t>
            </w:r>
          </w:p>
        </w:tc>
        <w:tc>
          <w:tcPr>
            <w:tcW w:w="1301" w:type="dxa"/>
          </w:tcPr>
          <w:p>
            <w:pPr>
              <w:pStyle w:val="TableParagraph"/>
              <w:spacing w:line="234" w:lineRule="exact"/>
              <w:ind w:right="95"/>
              <w:rPr>
                <w:sz w:val="22"/>
              </w:rPr>
            </w:pPr>
            <w:r>
              <w:rPr>
                <w:spacing w:val="-2"/>
                <w:sz w:val="22"/>
              </w:rPr>
              <w:t>1,242</w:t>
            </w:r>
          </w:p>
        </w:tc>
        <w:tc>
          <w:tcPr>
            <w:tcW w:w="1058" w:type="dxa"/>
          </w:tcPr>
          <w:p>
            <w:pPr>
              <w:pStyle w:val="TableParagraph"/>
              <w:spacing w:line="234" w:lineRule="exact"/>
              <w:ind w:right="97"/>
              <w:rPr>
                <w:b/>
                <w:sz w:val="22"/>
              </w:rPr>
            </w:pPr>
            <w:r>
              <w:rPr>
                <w:b/>
                <w:spacing w:val="-5"/>
                <w:sz w:val="22"/>
              </w:rPr>
              <w:t>33</w:t>
            </w:r>
          </w:p>
        </w:tc>
        <w:tc>
          <w:tcPr>
            <w:tcW w:w="878" w:type="dxa"/>
          </w:tcPr>
          <w:p>
            <w:pPr>
              <w:pStyle w:val="TableParagraph"/>
              <w:spacing w:line="234" w:lineRule="exact"/>
              <w:ind w:left="166"/>
              <w:jc w:val="center"/>
              <w:rPr>
                <w:sz w:val="22"/>
              </w:rPr>
            </w:pPr>
            <w:r>
              <w:rPr>
                <w:spacing w:val="-2"/>
                <w:sz w:val="22"/>
              </w:rPr>
              <w:t>2.73%</w:t>
            </w:r>
          </w:p>
        </w:tc>
        <w:tc>
          <w:tcPr>
            <w:tcW w:w="828" w:type="dxa"/>
          </w:tcPr>
          <w:p>
            <w:pPr>
              <w:pStyle w:val="TableParagraph"/>
              <w:spacing w:line="234" w:lineRule="exact"/>
              <w:ind w:right="92"/>
              <w:rPr>
                <w:sz w:val="22"/>
              </w:rPr>
            </w:pPr>
            <w:r>
              <w:rPr>
                <w:spacing w:val="-5"/>
                <w:sz w:val="22"/>
              </w:rPr>
              <w:t>135</w:t>
            </w:r>
          </w:p>
        </w:tc>
        <w:tc>
          <w:tcPr>
            <w:tcW w:w="1040" w:type="dxa"/>
          </w:tcPr>
          <w:p>
            <w:pPr>
              <w:pStyle w:val="TableParagraph"/>
              <w:spacing w:line="234" w:lineRule="exact"/>
              <w:ind w:right="92"/>
              <w:rPr>
                <w:sz w:val="22"/>
              </w:rPr>
            </w:pPr>
            <w:r>
              <w:rPr>
                <w:spacing w:val="-5"/>
                <w:sz w:val="22"/>
              </w:rPr>
              <w:t>144</w:t>
            </w:r>
          </w:p>
        </w:tc>
        <w:tc>
          <w:tcPr>
            <w:tcW w:w="876" w:type="dxa"/>
          </w:tcPr>
          <w:p>
            <w:pPr>
              <w:pStyle w:val="TableParagraph"/>
              <w:spacing w:line="234" w:lineRule="exact"/>
              <w:ind w:right="92"/>
              <w:rPr>
                <w:sz w:val="22"/>
              </w:rPr>
            </w:pPr>
            <w:r>
              <w:rPr>
                <w:spacing w:val="-10"/>
                <w:sz w:val="22"/>
              </w:rPr>
              <w:t>3</w:t>
            </w:r>
          </w:p>
        </w:tc>
        <w:tc>
          <w:tcPr>
            <w:tcW w:w="1049" w:type="dxa"/>
          </w:tcPr>
          <w:p>
            <w:pPr>
              <w:pStyle w:val="TableParagraph"/>
              <w:spacing w:line="234" w:lineRule="exact"/>
              <w:ind w:right="92"/>
              <w:rPr>
                <w:sz w:val="22"/>
              </w:rPr>
            </w:pPr>
            <w:r>
              <w:rPr>
                <w:spacing w:val="-5"/>
                <w:sz w:val="22"/>
              </w:rPr>
              <w:t>282</w:t>
            </w:r>
          </w:p>
        </w:tc>
      </w:tr>
      <w:tr>
        <w:trPr>
          <w:trHeight w:val="253" w:hRule="atLeast"/>
        </w:trPr>
        <w:tc>
          <w:tcPr>
            <w:tcW w:w="883" w:type="dxa"/>
          </w:tcPr>
          <w:p>
            <w:pPr>
              <w:pStyle w:val="TableParagraph"/>
              <w:spacing w:line="234" w:lineRule="exact" w:before="0"/>
              <w:ind w:left="12" w:right="5"/>
              <w:jc w:val="center"/>
              <w:rPr>
                <w:sz w:val="22"/>
              </w:rPr>
            </w:pPr>
            <w:r>
              <w:rPr>
                <w:spacing w:val="-2"/>
                <w:sz w:val="22"/>
              </w:rPr>
              <w:t>29-</w:t>
            </w:r>
            <w:r>
              <w:rPr>
                <w:spacing w:val="-4"/>
                <w:sz w:val="22"/>
              </w:rPr>
              <w:t>1171</w:t>
            </w:r>
          </w:p>
        </w:tc>
        <w:tc>
          <w:tcPr>
            <w:tcW w:w="4873" w:type="dxa"/>
          </w:tcPr>
          <w:p>
            <w:pPr>
              <w:pStyle w:val="TableParagraph"/>
              <w:spacing w:line="234" w:lineRule="exact" w:before="0"/>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before="0"/>
              <w:ind w:right="95"/>
              <w:rPr>
                <w:sz w:val="22"/>
              </w:rPr>
            </w:pPr>
            <w:r>
              <w:rPr>
                <w:spacing w:val="-5"/>
                <w:sz w:val="22"/>
              </w:rPr>
              <w:t>80</w:t>
            </w:r>
          </w:p>
        </w:tc>
        <w:tc>
          <w:tcPr>
            <w:tcW w:w="1301" w:type="dxa"/>
          </w:tcPr>
          <w:p>
            <w:pPr>
              <w:pStyle w:val="TableParagraph"/>
              <w:spacing w:line="234" w:lineRule="exact" w:before="0"/>
              <w:ind w:right="95"/>
              <w:rPr>
                <w:sz w:val="22"/>
              </w:rPr>
            </w:pPr>
            <w:r>
              <w:rPr>
                <w:spacing w:val="-5"/>
                <w:sz w:val="22"/>
              </w:rPr>
              <w:t>112</w:t>
            </w:r>
          </w:p>
        </w:tc>
        <w:tc>
          <w:tcPr>
            <w:tcW w:w="1058" w:type="dxa"/>
          </w:tcPr>
          <w:p>
            <w:pPr>
              <w:pStyle w:val="TableParagraph"/>
              <w:spacing w:line="234" w:lineRule="exact" w:before="0"/>
              <w:ind w:right="97"/>
              <w:rPr>
                <w:b/>
                <w:sz w:val="22"/>
              </w:rPr>
            </w:pPr>
            <w:r>
              <w:rPr>
                <w:b/>
                <w:spacing w:val="-5"/>
                <w:sz w:val="22"/>
              </w:rPr>
              <w:t>32</w:t>
            </w:r>
          </w:p>
        </w:tc>
        <w:tc>
          <w:tcPr>
            <w:tcW w:w="878" w:type="dxa"/>
          </w:tcPr>
          <w:p>
            <w:pPr>
              <w:pStyle w:val="TableParagraph"/>
              <w:spacing w:line="234" w:lineRule="exact" w:before="0"/>
              <w:ind w:left="108" w:right="43"/>
              <w:jc w:val="center"/>
              <w:rPr>
                <w:sz w:val="22"/>
              </w:rPr>
            </w:pPr>
            <w:r>
              <w:rPr>
                <w:spacing w:val="-2"/>
                <w:sz w:val="22"/>
              </w:rPr>
              <w:t>40.00%</w:t>
            </w:r>
          </w:p>
        </w:tc>
        <w:tc>
          <w:tcPr>
            <w:tcW w:w="828" w:type="dxa"/>
          </w:tcPr>
          <w:p>
            <w:pPr>
              <w:pStyle w:val="TableParagraph"/>
              <w:spacing w:line="234" w:lineRule="exact" w:before="0"/>
              <w:ind w:right="94"/>
              <w:rPr>
                <w:sz w:val="22"/>
              </w:rPr>
            </w:pPr>
            <w:r>
              <w:rPr>
                <w:spacing w:val="-10"/>
                <w:sz w:val="22"/>
              </w:rPr>
              <w:t>2</w:t>
            </w:r>
          </w:p>
        </w:tc>
        <w:tc>
          <w:tcPr>
            <w:tcW w:w="1040" w:type="dxa"/>
          </w:tcPr>
          <w:p>
            <w:pPr>
              <w:pStyle w:val="TableParagraph"/>
              <w:spacing w:line="234" w:lineRule="exact" w:before="0"/>
              <w:ind w:right="94"/>
              <w:rPr>
                <w:sz w:val="22"/>
              </w:rPr>
            </w:pPr>
            <w:r>
              <w:rPr>
                <w:spacing w:val="-10"/>
                <w:sz w:val="22"/>
              </w:rPr>
              <w:t>2</w:t>
            </w:r>
          </w:p>
        </w:tc>
        <w:tc>
          <w:tcPr>
            <w:tcW w:w="876" w:type="dxa"/>
          </w:tcPr>
          <w:p>
            <w:pPr>
              <w:pStyle w:val="TableParagraph"/>
              <w:spacing w:line="234" w:lineRule="exact" w:before="0"/>
              <w:ind w:right="92"/>
              <w:rPr>
                <w:sz w:val="22"/>
              </w:rPr>
            </w:pPr>
            <w:r>
              <w:rPr>
                <w:spacing w:val="-10"/>
                <w:sz w:val="22"/>
              </w:rPr>
              <w:t>3</w:t>
            </w:r>
          </w:p>
        </w:tc>
        <w:tc>
          <w:tcPr>
            <w:tcW w:w="1049" w:type="dxa"/>
          </w:tcPr>
          <w:p>
            <w:pPr>
              <w:pStyle w:val="TableParagraph"/>
              <w:spacing w:line="234" w:lineRule="exact" w:before="0"/>
              <w:ind w:right="95"/>
              <w:rPr>
                <w:sz w:val="22"/>
              </w:rPr>
            </w:pPr>
            <w:r>
              <w:rPr>
                <w:spacing w:val="-10"/>
                <w:sz w:val="22"/>
              </w:rPr>
              <w:t>7</w:t>
            </w:r>
          </w:p>
        </w:tc>
      </w:tr>
      <w:tr>
        <w:trPr>
          <w:trHeight w:val="256" w:hRule="atLeast"/>
        </w:trPr>
        <w:tc>
          <w:tcPr>
            <w:tcW w:w="883" w:type="dxa"/>
          </w:tcPr>
          <w:p>
            <w:pPr>
              <w:pStyle w:val="TableParagraph"/>
              <w:spacing w:line="234" w:lineRule="exact"/>
              <w:ind w:left="12" w:right="5"/>
              <w:jc w:val="center"/>
              <w:rPr>
                <w:sz w:val="22"/>
              </w:rPr>
            </w:pPr>
            <w:r>
              <w:rPr>
                <w:spacing w:val="-2"/>
                <w:sz w:val="22"/>
              </w:rPr>
              <w:t>11-</w:t>
            </w:r>
            <w:r>
              <w:rPr>
                <w:spacing w:val="-4"/>
                <w:sz w:val="22"/>
              </w:rPr>
              <w:t>9111</w:t>
            </w:r>
          </w:p>
        </w:tc>
        <w:tc>
          <w:tcPr>
            <w:tcW w:w="4873" w:type="dxa"/>
          </w:tcPr>
          <w:p>
            <w:pPr>
              <w:pStyle w:val="TableParagraph"/>
              <w:spacing w:line="234" w:lineRule="exact"/>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ind w:right="93"/>
              <w:rPr>
                <w:sz w:val="22"/>
              </w:rPr>
            </w:pPr>
            <w:r>
              <w:rPr>
                <w:spacing w:val="-5"/>
                <w:sz w:val="22"/>
              </w:rPr>
              <w:t>145</w:t>
            </w:r>
          </w:p>
        </w:tc>
        <w:tc>
          <w:tcPr>
            <w:tcW w:w="1301" w:type="dxa"/>
          </w:tcPr>
          <w:p>
            <w:pPr>
              <w:pStyle w:val="TableParagraph"/>
              <w:spacing w:line="234" w:lineRule="exact"/>
              <w:ind w:right="95"/>
              <w:rPr>
                <w:sz w:val="22"/>
              </w:rPr>
            </w:pPr>
            <w:r>
              <w:rPr>
                <w:spacing w:val="-5"/>
                <w:sz w:val="22"/>
              </w:rPr>
              <w:t>174</w:t>
            </w:r>
          </w:p>
        </w:tc>
        <w:tc>
          <w:tcPr>
            <w:tcW w:w="1058" w:type="dxa"/>
          </w:tcPr>
          <w:p>
            <w:pPr>
              <w:pStyle w:val="TableParagraph"/>
              <w:spacing w:line="234" w:lineRule="exact"/>
              <w:ind w:right="97"/>
              <w:rPr>
                <w:b/>
                <w:sz w:val="22"/>
              </w:rPr>
            </w:pPr>
            <w:r>
              <w:rPr>
                <w:b/>
                <w:spacing w:val="-5"/>
                <w:sz w:val="22"/>
              </w:rPr>
              <w:t>29</w:t>
            </w:r>
          </w:p>
        </w:tc>
        <w:tc>
          <w:tcPr>
            <w:tcW w:w="878" w:type="dxa"/>
          </w:tcPr>
          <w:p>
            <w:pPr>
              <w:pStyle w:val="TableParagraph"/>
              <w:spacing w:line="234" w:lineRule="exact"/>
              <w:ind w:left="108" w:right="43"/>
              <w:jc w:val="center"/>
              <w:rPr>
                <w:sz w:val="22"/>
              </w:rPr>
            </w:pPr>
            <w:r>
              <w:rPr>
                <w:spacing w:val="-2"/>
                <w:sz w:val="22"/>
              </w:rPr>
              <w:t>20.00%</w:t>
            </w:r>
          </w:p>
        </w:tc>
        <w:tc>
          <w:tcPr>
            <w:tcW w:w="828" w:type="dxa"/>
          </w:tcPr>
          <w:p>
            <w:pPr>
              <w:pStyle w:val="TableParagraph"/>
              <w:spacing w:line="234" w:lineRule="exact"/>
              <w:ind w:right="94"/>
              <w:rPr>
                <w:sz w:val="22"/>
              </w:rPr>
            </w:pPr>
            <w:r>
              <w:rPr>
                <w:spacing w:val="-10"/>
                <w:sz w:val="22"/>
              </w:rPr>
              <w:t>4</w:t>
            </w:r>
          </w:p>
        </w:tc>
        <w:tc>
          <w:tcPr>
            <w:tcW w:w="1040" w:type="dxa"/>
          </w:tcPr>
          <w:p>
            <w:pPr>
              <w:pStyle w:val="TableParagraph"/>
              <w:spacing w:line="234" w:lineRule="exact"/>
              <w:ind w:right="94"/>
              <w:rPr>
                <w:sz w:val="22"/>
              </w:rPr>
            </w:pPr>
            <w:r>
              <w:rPr>
                <w:spacing w:val="-10"/>
                <w:sz w:val="22"/>
              </w:rPr>
              <w:t>7</w:t>
            </w:r>
          </w:p>
        </w:tc>
        <w:tc>
          <w:tcPr>
            <w:tcW w:w="876" w:type="dxa"/>
          </w:tcPr>
          <w:p>
            <w:pPr>
              <w:pStyle w:val="TableParagraph"/>
              <w:spacing w:line="234" w:lineRule="exact"/>
              <w:ind w:right="92"/>
              <w:rPr>
                <w:sz w:val="22"/>
              </w:rPr>
            </w:pPr>
            <w:r>
              <w:rPr>
                <w:spacing w:val="-10"/>
                <w:sz w:val="22"/>
              </w:rPr>
              <w:t>3</w:t>
            </w:r>
          </w:p>
        </w:tc>
        <w:tc>
          <w:tcPr>
            <w:tcW w:w="1049" w:type="dxa"/>
          </w:tcPr>
          <w:p>
            <w:pPr>
              <w:pStyle w:val="TableParagraph"/>
              <w:spacing w:line="234" w:lineRule="exact"/>
              <w:ind w:right="96"/>
              <w:rPr>
                <w:sz w:val="22"/>
              </w:rPr>
            </w:pPr>
            <w:r>
              <w:rPr>
                <w:spacing w:val="-5"/>
                <w:sz w:val="22"/>
              </w:rPr>
              <w:t>14</w:t>
            </w:r>
          </w:p>
        </w:tc>
      </w:tr>
      <w:tr>
        <w:trPr>
          <w:trHeight w:val="503" w:hRule="atLeast"/>
        </w:trPr>
        <w:tc>
          <w:tcPr>
            <w:tcW w:w="883" w:type="dxa"/>
          </w:tcPr>
          <w:p>
            <w:pPr>
              <w:pStyle w:val="TableParagraph"/>
              <w:spacing w:line="240" w:lineRule="auto" w:before="125"/>
              <w:ind w:left="12" w:right="5"/>
              <w:jc w:val="center"/>
              <w:rPr>
                <w:sz w:val="22"/>
              </w:rPr>
            </w:pPr>
            <w:r>
              <w:rPr>
                <w:spacing w:val="-2"/>
                <w:sz w:val="22"/>
              </w:rPr>
              <w:t>21-</w:t>
            </w:r>
            <w:r>
              <w:rPr>
                <w:spacing w:val="-4"/>
                <w:sz w:val="22"/>
              </w:rPr>
              <w:t>1018</w:t>
            </w:r>
          </w:p>
        </w:tc>
        <w:tc>
          <w:tcPr>
            <w:tcW w:w="4873" w:type="dxa"/>
          </w:tcPr>
          <w:p>
            <w:pPr>
              <w:pStyle w:val="TableParagraph"/>
              <w:spacing w:line="252" w:lineRule="exact" w:before="0"/>
              <w:ind w:left="108" w:right="201"/>
              <w:jc w:val="left"/>
              <w:rPr>
                <w:sz w:val="22"/>
              </w:rPr>
            </w:pPr>
            <w:r>
              <w:rPr>
                <w:sz w:val="22"/>
              </w:rPr>
              <w:t>Substance</w:t>
            </w:r>
            <w:r>
              <w:rPr>
                <w:spacing w:val="-8"/>
                <w:sz w:val="22"/>
              </w:rPr>
              <w:t> </w:t>
            </w:r>
            <w:r>
              <w:rPr>
                <w:sz w:val="22"/>
              </w:rPr>
              <w:t>Abuse,</w:t>
            </w:r>
            <w:r>
              <w:rPr>
                <w:spacing w:val="-7"/>
                <w:sz w:val="22"/>
              </w:rPr>
              <w:t> </w:t>
            </w:r>
            <w:r>
              <w:rPr>
                <w:sz w:val="22"/>
              </w:rPr>
              <w:t>Behavioral</w:t>
            </w:r>
            <w:r>
              <w:rPr>
                <w:spacing w:val="-9"/>
                <w:sz w:val="22"/>
              </w:rPr>
              <w:t> </w:t>
            </w:r>
            <w:r>
              <w:rPr>
                <w:sz w:val="22"/>
              </w:rPr>
              <w:t>Disorder,</w:t>
            </w:r>
            <w:r>
              <w:rPr>
                <w:spacing w:val="-8"/>
                <w:sz w:val="22"/>
              </w:rPr>
              <w:t> </w:t>
            </w:r>
            <w:r>
              <w:rPr>
                <w:sz w:val="22"/>
              </w:rPr>
              <w:t>and</w:t>
            </w:r>
            <w:r>
              <w:rPr>
                <w:spacing w:val="-8"/>
                <w:sz w:val="22"/>
              </w:rPr>
              <w:t> </w:t>
            </w:r>
            <w:r>
              <w:rPr>
                <w:sz w:val="22"/>
              </w:rPr>
              <w:t>Mental Health Counselors</w:t>
            </w:r>
          </w:p>
        </w:tc>
        <w:tc>
          <w:tcPr>
            <w:tcW w:w="1298" w:type="dxa"/>
          </w:tcPr>
          <w:p>
            <w:pPr>
              <w:pStyle w:val="TableParagraph"/>
              <w:spacing w:line="240" w:lineRule="auto" w:before="125"/>
              <w:ind w:right="93"/>
              <w:rPr>
                <w:sz w:val="22"/>
              </w:rPr>
            </w:pPr>
            <w:r>
              <w:rPr>
                <w:spacing w:val="-5"/>
                <w:sz w:val="22"/>
              </w:rPr>
              <w:t>159</w:t>
            </w:r>
          </w:p>
        </w:tc>
        <w:tc>
          <w:tcPr>
            <w:tcW w:w="1301" w:type="dxa"/>
          </w:tcPr>
          <w:p>
            <w:pPr>
              <w:pStyle w:val="TableParagraph"/>
              <w:spacing w:line="240" w:lineRule="auto" w:before="125"/>
              <w:ind w:right="95"/>
              <w:rPr>
                <w:sz w:val="22"/>
              </w:rPr>
            </w:pPr>
            <w:r>
              <w:rPr>
                <w:spacing w:val="-5"/>
                <w:sz w:val="22"/>
              </w:rPr>
              <w:t>183</w:t>
            </w:r>
          </w:p>
        </w:tc>
        <w:tc>
          <w:tcPr>
            <w:tcW w:w="1058" w:type="dxa"/>
          </w:tcPr>
          <w:p>
            <w:pPr>
              <w:pStyle w:val="TableParagraph"/>
              <w:spacing w:line="240" w:lineRule="auto" w:before="125"/>
              <w:ind w:right="97"/>
              <w:rPr>
                <w:b/>
                <w:sz w:val="22"/>
              </w:rPr>
            </w:pPr>
            <w:r>
              <w:rPr>
                <w:b/>
                <w:spacing w:val="-5"/>
                <w:sz w:val="22"/>
              </w:rPr>
              <w:t>24</w:t>
            </w:r>
          </w:p>
        </w:tc>
        <w:tc>
          <w:tcPr>
            <w:tcW w:w="878" w:type="dxa"/>
          </w:tcPr>
          <w:p>
            <w:pPr>
              <w:pStyle w:val="TableParagraph"/>
              <w:spacing w:line="240" w:lineRule="auto" w:before="125"/>
              <w:ind w:left="108" w:right="43"/>
              <w:jc w:val="center"/>
              <w:rPr>
                <w:sz w:val="22"/>
              </w:rPr>
            </w:pPr>
            <w:r>
              <w:rPr>
                <w:spacing w:val="-2"/>
                <w:sz w:val="22"/>
              </w:rPr>
              <w:t>15.09%</w:t>
            </w:r>
          </w:p>
        </w:tc>
        <w:tc>
          <w:tcPr>
            <w:tcW w:w="828" w:type="dxa"/>
          </w:tcPr>
          <w:p>
            <w:pPr>
              <w:pStyle w:val="TableParagraph"/>
              <w:spacing w:line="240" w:lineRule="auto" w:before="125"/>
              <w:ind w:right="94"/>
              <w:rPr>
                <w:sz w:val="22"/>
              </w:rPr>
            </w:pPr>
            <w:r>
              <w:rPr>
                <w:spacing w:val="-10"/>
                <w:sz w:val="22"/>
              </w:rPr>
              <w:t>6</w:t>
            </w:r>
          </w:p>
        </w:tc>
        <w:tc>
          <w:tcPr>
            <w:tcW w:w="1040" w:type="dxa"/>
          </w:tcPr>
          <w:p>
            <w:pPr>
              <w:pStyle w:val="TableParagraph"/>
              <w:spacing w:line="240" w:lineRule="auto" w:before="125"/>
              <w:ind w:right="94"/>
              <w:rPr>
                <w:sz w:val="22"/>
              </w:rPr>
            </w:pPr>
            <w:r>
              <w:rPr>
                <w:spacing w:val="-10"/>
                <w:sz w:val="22"/>
              </w:rPr>
              <w:t>8</w:t>
            </w:r>
          </w:p>
        </w:tc>
        <w:tc>
          <w:tcPr>
            <w:tcW w:w="876" w:type="dxa"/>
          </w:tcPr>
          <w:p>
            <w:pPr>
              <w:pStyle w:val="TableParagraph"/>
              <w:spacing w:line="240" w:lineRule="auto" w:before="125"/>
              <w:ind w:right="92"/>
              <w:rPr>
                <w:sz w:val="22"/>
              </w:rPr>
            </w:pPr>
            <w:r>
              <w:rPr>
                <w:spacing w:val="-10"/>
                <w:sz w:val="22"/>
              </w:rPr>
              <w:t>2</w:t>
            </w:r>
          </w:p>
        </w:tc>
        <w:tc>
          <w:tcPr>
            <w:tcW w:w="1049" w:type="dxa"/>
          </w:tcPr>
          <w:p>
            <w:pPr>
              <w:pStyle w:val="TableParagraph"/>
              <w:spacing w:line="240" w:lineRule="auto" w:before="125"/>
              <w:ind w:right="96"/>
              <w:rPr>
                <w:sz w:val="22"/>
              </w:rPr>
            </w:pPr>
            <w:r>
              <w:rPr>
                <w:spacing w:val="-5"/>
                <w:sz w:val="22"/>
              </w:rPr>
              <w:t>16</w:t>
            </w:r>
          </w:p>
        </w:tc>
      </w:tr>
      <w:tr>
        <w:trPr>
          <w:trHeight w:val="256" w:hRule="atLeast"/>
        </w:trPr>
        <w:tc>
          <w:tcPr>
            <w:tcW w:w="883" w:type="dxa"/>
          </w:tcPr>
          <w:p>
            <w:pPr>
              <w:pStyle w:val="TableParagraph"/>
              <w:spacing w:line="234" w:lineRule="exact"/>
              <w:ind w:left="12" w:right="5"/>
              <w:jc w:val="center"/>
              <w:rPr>
                <w:sz w:val="22"/>
              </w:rPr>
            </w:pPr>
            <w:r>
              <w:rPr>
                <w:spacing w:val="-2"/>
                <w:sz w:val="22"/>
              </w:rPr>
              <w:t>53-</w:t>
            </w:r>
            <w:r>
              <w:rPr>
                <w:spacing w:val="-4"/>
                <w:sz w:val="22"/>
              </w:rPr>
              <w:t>7051</w:t>
            </w:r>
          </w:p>
        </w:tc>
        <w:tc>
          <w:tcPr>
            <w:tcW w:w="4873" w:type="dxa"/>
          </w:tcPr>
          <w:p>
            <w:pPr>
              <w:pStyle w:val="TableParagraph"/>
              <w:spacing w:line="234" w:lineRule="exact"/>
              <w:ind w:left="108"/>
              <w:jc w:val="left"/>
              <w:rPr>
                <w:sz w:val="22"/>
              </w:rPr>
            </w:pPr>
            <w:r>
              <w:rPr>
                <w:sz w:val="22"/>
              </w:rPr>
              <w:t>Industrial</w:t>
            </w:r>
            <w:r>
              <w:rPr>
                <w:spacing w:val="-6"/>
                <w:sz w:val="22"/>
              </w:rPr>
              <w:t> </w:t>
            </w:r>
            <w:r>
              <w:rPr>
                <w:sz w:val="22"/>
              </w:rPr>
              <w:t>Truck</w:t>
            </w:r>
            <w:r>
              <w:rPr>
                <w:spacing w:val="-6"/>
                <w:sz w:val="22"/>
              </w:rPr>
              <w:t> </w:t>
            </w:r>
            <w:r>
              <w:rPr>
                <w:sz w:val="22"/>
              </w:rPr>
              <w:t>and</w:t>
            </w:r>
            <w:r>
              <w:rPr>
                <w:spacing w:val="-6"/>
                <w:sz w:val="22"/>
              </w:rPr>
              <w:t> </w:t>
            </w:r>
            <w:r>
              <w:rPr>
                <w:sz w:val="22"/>
              </w:rPr>
              <w:t>Tractor</w:t>
            </w:r>
            <w:r>
              <w:rPr>
                <w:spacing w:val="-6"/>
                <w:sz w:val="22"/>
              </w:rPr>
              <w:t> </w:t>
            </w:r>
            <w:r>
              <w:rPr>
                <w:spacing w:val="-2"/>
                <w:sz w:val="22"/>
              </w:rPr>
              <w:t>Operators</w:t>
            </w:r>
          </w:p>
        </w:tc>
        <w:tc>
          <w:tcPr>
            <w:tcW w:w="1298" w:type="dxa"/>
          </w:tcPr>
          <w:p>
            <w:pPr>
              <w:pStyle w:val="TableParagraph"/>
              <w:spacing w:line="234" w:lineRule="exact"/>
              <w:ind w:right="93"/>
              <w:rPr>
                <w:sz w:val="22"/>
              </w:rPr>
            </w:pPr>
            <w:r>
              <w:rPr>
                <w:spacing w:val="-5"/>
                <w:sz w:val="22"/>
              </w:rPr>
              <w:t>199</w:t>
            </w:r>
          </w:p>
        </w:tc>
        <w:tc>
          <w:tcPr>
            <w:tcW w:w="1301" w:type="dxa"/>
          </w:tcPr>
          <w:p>
            <w:pPr>
              <w:pStyle w:val="TableParagraph"/>
              <w:spacing w:line="234" w:lineRule="exact"/>
              <w:ind w:right="95"/>
              <w:rPr>
                <w:sz w:val="22"/>
              </w:rPr>
            </w:pPr>
            <w:r>
              <w:rPr>
                <w:spacing w:val="-5"/>
                <w:sz w:val="22"/>
              </w:rPr>
              <w:t>222</w:t>
            </w:r>
          </w:p>
        </w:tc>
        <w:tc>
          <w:tcPr>
            <w:tcW w:w="1058" w:type="dxa"/>
          </w:tcPr>
          <w:p>
            <w:pPr>
              <w:pStyle w:val="TableParagraph"/>
              <w:spacing w:line="234" w:lineRule="exact"/>
              <w:ind w:right="97"/>
              <w:rPr>
                <w:b/>
                <w:sz w:val="22"/>
              </w:rPr>
            </w:pPr>
            <w:r>
              <w:rPr>
                <w:b/>
                <w:spacing w:val="-5"/>
                <w:sz w:val="22"/>
              </w:rPr>
              <w:t>23</w:t>
            </w:r>
          </w:p>
        </w:tc>
        <w:tc>
          <w:tcPr>
            <w:tcW w:w="878" w:type="dxa"/>
          </w:tcPr>
          <w:p>
            <w:pPr>
              <w:pStyle w:val="TableParagraph"/>
              <w:spacing w:line="234" w:lineRule="exact"/>
              <w:ind w:left="108" w:right="43"/>
              <w:jc w:val="center"/>
              <w:rPr>
                <w:sz w:val="22"/>
              </w:rPr>
            </w:pPr>
            <w:r>
              <w:rPr>
                <w:spacing w:val="-2"/>
                <w:sz w:val="22"/>
              </w:rPr>
              <w:t>11.56%</w:t>
            </w:r>
          </w:p>
        </w:tc>
        <w:tc>
          <w:tcPr>
            <w:tcW w:w="828" w:type="dxa"/>
          </w:tcPr>
          <w:p>
            <w:pPr>
              <w:pStyle w:val="TableParagraph"/>
              <w:spacing w:line="234" w:lineRule="exact"/>
              <w:ind w:right="94"/>
              <w:rPr>
                <w:sz w:val="22"/>
              </w:rPr>
            </w:pPr>
            <w:r>
              <w:rPr>
                <w:spacing w:val="-10"/>
                <w:sz w:val="22"/>
              </w:rPr>
              <w:t>7</w:t>
            </w:r>
          </w:p>
        </w:tc>
        <w:tc>
          <w:tcPr>
            <w:tcW w:w="1040" w:type="dxa"/>
          </w:tcPr>
          <w:p>
            <w:pPr>
              <w:pStyle w:val="TableParagraph"/>
              <w:spacing w:line="234" w:lineRule="exact"/>
              <w:ind w:right="94"/>
              <w:rPr>
                <w:sz w:val="22"/>
              </w:rPr>
            </w:pPr>
            <w:r>
              <w:rPr>
                <w:spacing w:val="-5"/>
                <w:sz w:val="22"/>
              </w:rPr>
              <w:t>13</w:t>
            </w:r>
          </w:p>
        </w:tc>
        <w:tc>
          <w:tcPr>
            <w:tcW w:w="876" w:type="dxa"/>
          </w:tcPr>
          <w:p>
            <w:pPr>
              <w:pStyle w:val="TableParagraph"/>
              <w:spacing w:line="234" w:lineRule="exact"/>
              <w:ind w:right="92"/>
              <w:rPr>
                <w:sz w:val="22"/>
              </w:rPr>
            </w:pPr>
            <w:r>
              <w:rPr>
                <w:spacing w:val="-10"/>
                <w:sz w:val="22"/>
              </w:rPr>
              <w:t>2</w:t>
            </w:r>
          </w:p>
        </w:tc>
        <w:tc>
          <w:tcPr>
            <w:tcW w:w="1049" w:type="dxa"/>
          </w:tcPr>
          <w:p>
            <w:pPr>
              <w:pStyle w:val="TableParagraph"/>
              <w:spacing w:line="234" w:lineRule="exact"/>
              <w:ind w:right="96"/>
              <w:rPr>
                <w:sz w:val="22"/>
              </w:rPr>
            </w:pPr>
            <w:r>
              <w:rPr>
                <w:spacing w:val="-5"/>
                <w:sz w:val="22"/>
              </w:rPr>
              <w:t>22</w:t>
            </w:r>
          </w:p>
        </w:tc>
      </w:tr>
    </w:tbl>
    <w:p>
      <w:pPr>
        <w:pStyle w:val="BodyText"/>
        <w:rPr>
          <w:rFonts w:ascii="Arial"/>
          <w:b/>
          <w:sz w:val="24"/>
        </w:rPr>
      </w:pPr>
    </w:p>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1"/>
        <w:gridCol w:w="938"/>
        <w:gridCol w:w="878"/>
        <w:gridCol w:w="828"/>
        <w:gridCol w:w="1040"/>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86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jc w:val="center"/>
              <w:rPr>
                <w:b/>
                <w:sz w:val="22"/>
              </w:rPr>
            </w:pPr>
            <w:r>
              <w:rPr>
                <w:b/>
                <w:spacing w:val="-2"/>
                <w:sz w:val="22"/>
              </w:rPr>
              <w:t>Estimated Employment</w:t>
            </w:r>
          </w:p>
        </w:tc>
        <w:tc>
          <w:tcPr>
            <w:tcW w:w="1301" w:type="dxa"/>
          </w:tcPr>
          <w:p>
            <w:pPr>
              <w:pStyle w:val="TableParagraph"/>
              <w:spacing w:line="252" w:lineRule="exact" w:before="0"/>
              <w:ind w:left="15" w:right="3"/>
              <w:jc w:val="center"/>
              <w:rPr>
                <w:b/>
                <w:sz w:val="22"/>
              </w:rPr>
            </w:pPr>
            <w:r>
              <w:rPr>
                <w:b/>
                <w:spacing w:val="-4"/>
                <w:sz w:val="22"/>
              </w:rPr>
              <w:t>2032</w:t>
            </w:r>
          </w:p>
          <w:p>
            <w:pPr>
              <w:pStyle w:val="TableParagraph"/>
              <w:spacing w:line="252" w:lineRule="exact" w:before="0"/>
              <w:ind w:left="109" w:right="94"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878" w:type="dxa"/>
          </w:tcPr>
          <w:p>
            <w:pPr>
              <w:pStyle w:val="TableParagraph"/>
              <w:spacing w:line="240" w:lineRule="auto" w:before="125"/>
              <w:ind w:left="110" w:right="88"/>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40" w:type="dxa"/>
          </w:tcPr>
          <w:p>
            <w:pPr>
              <w:pStyle w:val="TableParagraph"/>
              <w:spacing w:line="240" w:lineRule="auto" w:before="125"/>
              <w:ind w:left="110" w:firstLine="105"/>
              <w:jc w:val="left"/>
              <w:rPr>
                <w:b/>
                <w:sz w:val="22"/>
              </w:rPr>
            </w:pPr>
            <w:r>
              <w:rPr>
                <w:b/>
                <w:spacing w:val="-2"/>
                <w:sz w:val="22"/>
              </w:rPr>
              <w:t>Annual Transfers</w:t>
            </w:r>
          </w:p>
        </w:tc>
        <w:tc>
          <w:tcPr>
            <w:tcW w:w="879" w:type="dxa"/>
          </w:tcPr>
          <w:p>
            <w:pPr>
              <w:pStyle w:val="TableParagraph"/>
              <w:spacing w:line="240" w:lineRule="auto" w:before="125"/>
              <w:ind w:left="110" w:right="89"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9" w:right="11"/>
              <w:jc w:val="center"/>
              <w:rPr>
                <w:sz w:val="22"/>
              </w:rPr>
            </w:pPr>
            <w:r>
              <w:rPr>
                <w:spacing w:val="-2"/>
                <w:sz w:val="22"/>
              </w:rPr>
              <w:t>29-</w:t>
            </w:r>
            <w:r>
              <w:rPr>
                <w:spacing w:val="-4"/>
                <w:sz w:val="22"/>
              </w:rPr>
              <w:t>1171</w:t>
            </w:r>
          </w:p>
        </w:tc>
        <w:tc>
          <w:tcPr>
            <w:tcW w:w="4860" w:type="dxa"/>
          </w:tcPr>
          <w:p>
            <w:pPr>
              <w:pStyle w:val="TableParagraph"/>
              <w:spacing w:line="234" w:lineRule="exact"/>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ind w:right="94"/>
              <w:rPr>
                <w:sz w:val="22"/>
              </w:rPr>
            </w:pPr>
            <w:r>
              <w:rPr>
                <w:spacing w:val="-5"/>
                <w:sz w:val="22"/>
              </w:rPr>
              <w:t>80</w:t>
            </w:r>
          </w:p>
        </w:tc>
        <w:tc>
          <w:tcPr>
            <w:tcW w:w="1301" w:type="dxa"/>
          </w:tcPr>
          <w:p>
            <w:pPr>
              <w:pStyle w:val="TableParagraph"/>
              <w:spacing w:line="234" w:lineRule="exact"/>
              <w:ind w:right="93"/>
              <w:rPr>
                <w:sz w:val="22"/>
              </w:rPr>
            </w:pPr>
            <w:r>
              <w:rPr>
                <w:spacing w:val="-5"/>
                <w:sz w:val="22"/>
              </w:rPr>
              <w:t>112</w:t>
            </w:r>
          </w:p>
        </w:tc>
        <w:tc>
          <w:tcPr>
            <w:tcW w:w="938" w:type="dxa"/>
          </w:tcPr>
          <w:p>
            <w:pPr>
              <w:pStyle w:val="TableParagraph"/>
              <w:spacing w:line="234" w:lineRule="exact"/>
              <w:ind w:right="95"/>
              <w:rPr>
                <w:sz w:val="22"/>
              </w:rPr>
            </w:pPr>
            <w:r>
              <w:rPr>
                <w:spacing w:val="-5"/>
                <w:sz w:val="22"/>
              </w:rPr>
              <w:t>32</w:t>
            </w:r>
          </w:p>
        </w:tc>
        <w:tc>
          <w:tcPr>
            <w:tcW w:w="878" w:type="dxa"/>
          </w:tcPr>
          <w:p>
            <w:pPr>
              <w:pStyle w:val="TableParagraph"/>
              <w:spacing w:line="234" w:lineRule="exact"/>
              <w:ind w:left="108" w:right="41"/>
              <w:jc w:val="center"/>
              <w:rPr>
                <w:b/>
                <w:sz w:val="22"/>
              </w:rPr>
            </w:pPr>
            <w:r>
              <w:rPr>
                <w:b/>
                <w:spacing w:val="-2"/>
                <w:sz w:val="22"/>
              </w:rPr>
              <w:t>40.00%</w:t>
            </w:r>
          </w:p>
        </w:tc>
        <w:tc>
          <w:tcPr>
            <w:tcW w:w="828" w:type="dxa"/>
          </w:tcPr>
          <w:p>
            <w:pPr>
              <w:pStyle w:val="TableParagraph"/>
              <w:spacing w:line="234" w:lineRule="exact"/>
              <w:ind w:right="93"/>
              <w:rPr>
                <w:sz w:val="22"/>
              </w:rPr>
            </w:pPr>
            <w:r>
              <w:rPr>
                <w:spacing w:val="-10"/>
                <w:sz w:val="22"/>
              </w:rPr>
              <w:t>2</w:t>
            </w:r>
          </w:p>
        </w:tc>
        <w:tc>
          <w:tcPr>
            <w:tcW w:w="1040" w:type="dxa"/>
          </w:tcPr>
          <w:p>
            <w:pPr>
              <w:pStyle w:val="TableParagraph"/>
              <w:spacing w:line="234" w:lineRule="exact"/>
              <w:ind w:right="93"/>
              <w:rPr>
                <w:sz w:val="22"/>
              </w:rPr>
            </w:pPr>
            <w:r>
              <w:rPr>
                <w:spacing w:val="-10"/>
                <w:sz w:val="22"/>
              </w:rPr>
              <w:t>2</w:t>
            </w:r>
          </w:p>
        </w:tc>
        <w:tc>
          <w:tcPr>
            <w:tcW w:w="879" w:type="dxa"/>
          </w:tcPr>
          <w:p>
            <w:pPr>
              <w:pStyle w:val="TableParagraph"/>
              <w:spacing w:line="234" w:lineRule="exact"/>
              <w:ind w:right="94"/>
              <w:rPr>
                <w:sz w:val="22"/>
              </w:rPr>
            </w:pPr>
            <w:r>
              <w:rPr>
                <w:spacing w:val="-10"/>
                <w:sz w:val="22"/>
              </w:rPr>
              <w:t>3</w:t>
            </w:r>
          </w:p>
        </w:tc>
        <w:tc>
          <w:tcPr>
            <w:tcW w:w="1049" w:type="dxa"/>
          </w:tcPr>
          <w:p>
            <w:pPr>
              <w:pStyle w:val="TableParagraph"/>
              <w:spacing w:line="234" w:lineRule="exact"/>
              <w:ind w:right="94"/>
              <w:rPr>
                <w:sz w:val="22"/>
              </w:rPr>
            </w:pPr>
            <w:r>
              <w:rPr>
                <w:spacing w:val="-10"/>
                <w:sz w:val="22"/>
              </w:rPr>
              <w:t>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35-</w:t>
            </w:r>
            <w:r>
              <w:rPr>
                <w:spacing w:val="-4"/>
                <w:sz w:val="22"/>
              </w:rPr>
              <w:t>2014</w:t>
            </w:r>
          </w:p>
        </w:tc>
        <w:tc>
          <w:tcPr>
            <w:tcW w:w="4860" w:type="dxa"/>
          </w:tcPr>
          <w:p>
            <w:pPr>
              <w:pStyle w:val="TableParagraph"/>
              <w:spacing w:line="234" w:lineRule="exact" w:before="0"/>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line="234" w:lineRule="exact" w:before="0"/>
              <w:ind w:right="92"/>
              <w:rPr>
                <w:sz w:val="22"/>
              </w:rPr>
            </w:pPr>
            <w:r>
              <w:rPr>
                <w:spacing w:val="-5"/>
                <w:sz w:val="22"/>
              </w:rPr>
              <w:t>308</w:t>
            </w:r>
          </w:p>
        </w:tc>
        <w:tc>
          <w:tcPr>
            <w:tcW w:w="1301" w:type="dxa"/>
          </w:tcPr>
          <w:p>
            <w:pPr>
              <w:pStyle w:val="TableParagraph"/>
              <w:spacing w:line="234" w:lineRule="exact" w:before="0"/>
              <w:ind w:right="93"/>
              <w:rPr>
                <w:sz w:val="22"/>
              </w:rPr>
            </w:pPr>
            <w:r>
              <w:rPr>
                <w:spacing w:val="-5"/>
                <w:sz w:val="22"/>
              </w:rPr>
              <w:t>376</w:t>
            </w:r>
          </w:p>
        </w:tc>
        <w:tc>
          <w:tcPr>
            <w:tcW w:w="938" w:type="dxa"/>
          </w:tcPr>
          <w:p>
            <w:pPr>
              <w:pStyle w:val="TableParagraph"/>
              <w:spacing w:line="234" w:lineRule="exact" w:before="0"/>
              <w:ind w:right="95"/>
              <w:rPr>
                <w:sz w:val="22"/>
              </w:rPr>
            </w:pPr>
            <w:r>
              <w:rPr>
                <w:spacing w:val="-5"/>
                <w:sz w:val="22"/>
              </w:rPr>
              <w:t>68</w:t>
            </w:r>
          </w:p>
        </w:tc>
        <w:tc>
          <w:tcPr>
            <w:tcW w:w="878" w:type="dxa"/>
          </w:tcPr>
          <w:p>
            <w:pPr>
              <w:pStyle w:val="TableParagraph"/>
              <w:spacing w:line="234" w:lineRule="exact" w:before="0"/>
              <w:ind w:left="108" w:right="41"/>
              <w:jc w:val="center"/>
              <w:rPr>
                <w:b/>
                <w:sz w:val="22"/>
              </w:rPr>
            </w:pPr>
            <w:r>
              <w:rPr>
                <w:b/>
                <w:spacing w:val="-2"/>
                <w:sz w:val="22"/>
              </w:rPr>
              <w:t>22.08%</w:t>
            </w:r>
          </w:p>
        </w:tc>
        <w:tc>
          <w:tcPr>
            <w:tcW w:w="828" w:type="dxa"/>
          </w:tcPr>
          <w:p>
            <w:pPr>
              <w:pStyle w:val="TableParagraph"/>
              <w:spacing w:line="234" w:lineRule="exact" w:before="0"/>
              <w:ind w:right="93"/>
              <w:rPr>
                <w:sz w:val="22"/>
              </w:rPr>
            </w:pPr>
            <w:r>
              <w:rPr>
                <w:spacing w:val="-5"/>
                <w:sz w:val="22"/>
              </w:rPr>
              <w:t>23</w:t>
            </w:r>
          </w:p>
        </w:tc>
        <w:tc>
          <w:tcPr>
            <w:tcW w:w="1040" w:type="dxa"/>
          </w:tcPr>
          <w:p>
            <w:pPr>
              <w:pStyle w:val="TableParagraph"/>
              <w:spacing w:line="234" w:lineRule="exact" w:before="0"/>
              <w:ind w:right="93"/>
              <w:rPr>
                <w:sz w:val="22"/>
              </w:rPr>
            </w:pPr>
            <w:r>
              <w:rPr>
                <w:spacing w:val="-5"/>
                <w:sz w:val="22"/>
              </w:rPr>
              <w:t>28</w:t>
            </w:r>
          </w:p>
        </w:tc>
        <w:tc>
          <w:tcPr>
            <w:tcW w:w="879" w:type="dxa"/>
          </w:tcPr>
          <w:p>
            <w:pPr>
              <w:pStyle w:val="TableParagraph"/>
              <w:spacing w:line="234" w:lineRule="exact" w:before="0"/>
              <w:ind w:right="94"/>
              <w:rPr>
                <w:sz w:val="22"/>
              </w:rPr>
            </w:pPr>
            <w:r>
              <w:rPr>
                <w:spacing w:val="-10"/>
                <w:sz w:val="22"/>
              </w:rPr>
              <w:t>7</w:t>
            </w:r>
          </w:p>
        </w:tc>
        <w:tc>
          <w:tcPr>
            <w:tcW w:w="1049" w:type="dxa"/>
          </w:tcPr>
          <w:p>
            <w:pPr>
              <w:pStyle w:val="TableParagraph"/>
              <w:spacing w:line="234" w:lineRule="exact" w:before="0"/>
              <w:ind w:right="94"/>
              <w:rPr>
                <w:sz w:val="22"/>
              </w:rPr>
            </w:pPr>
            <w:r>
              <w:rPr>
                <w:spacing w:val="-5"/>
                <w:sz w:val="22"/>
              </w:rPr>
              <w:t>58</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86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2"/>
              <w:rPr>
                <w:sz w:val="22"/>
              </w:rPr>
            </w:pPr>
            <w:r>
              <w:rPr>
                <w:spacing w:val="-5"/>
                <w:sz w:val="22"/>
              </w:rPr>
              <w:t>886</w:t>
            </w:r>
          </w:p>
        </w:tc>
        <w:tc>
          <w:tcPr>
            <w:tcW w:w="1301" w:type="dxa"/>
          </w:tcPr>
          <w:p>
            <w:pPr>
              <w:pStyle w:val="TableParagraph"/>
              <w:spacing w:line="234" w:lineRule="exact"/>
              <w:ind w:right="92"/>
              <w:rPr>
                <w:sz w:val="22"/>
              </w:rPr>
            </w:pPr>
            <w:r>
              <w:rPr>
                <w:spacing w:val="-2"/>
                <w:sz w:val="22"/>
              </w:rPr>
              <w:t>1,067</w:t>
            </w:r>
          </w:p>
        </w:tc>
        <w:tc>
          <w:tcPr>
            <w:tcW w:w="938" w:type="dxa"/>
          </w:tcPr>
          <w:p>
            <w:pPr>
              <w:pStyle w:val="TableParagraph"/>
              <w:spacing w:line="234" w:lineRule="exact"/>
              <w:ind w:right="91"/>
              <w:rPr>
                <w:sz w:val="22"/>
              </w:rPr>
            </w:pPr>
            <w:r>
              <w:rPr>
                <w:spacing w:val="-5"/>
                <w:sz w:val="22"/>
              </w:rPr>
              <w:t>181</w:t>
            </w:r>
          </w:p>
        </w:tc>
        <w:tc>
          <w:tcPr>
            <w:tcW w:w="878" w:type="dxa"/>
          </w:tcPr>
          <w:p>
            <w:pPr>
              <w:pStyle w:val="TableParagraph"/>
              <w:spacing w:line="234" w:lineRule="exact"/>
              <w:ind w:left="108" w:right="41"/>
              <w:jc w:val="center"/>
              <w:rPr>
                <w:b/>
                <w:sz w:val="22"/>
              </w:rPr>
            </w:pPr>
            <w:r>
              <w:rPr>
                <w:b/>
                <w:spacing w:val="-2"/>
                <w:sz w:val="22"/>
              </w:rPr>
              <w:t>20.43%</w:t>
            </w:r>
          </w:p>
        </w:tc>
        <w:tc>
          <w:tcPr>
            <w:tcW w:w="828" w:type="dxa"/>
          </w:tcPr>
          <w:p>
            <w:pPr>
              <w:pStyle w:val="TableParagraph"/>
              <w:spacing w:line="234" w:lineRule="exact"/>
              <w:ind w:right="93"/>
              <w:rPr>
                <w:sz w:val="22"/>
              </w:rPr>
            </w:pPr>
            <w:r>
              <w:rPr>
                <w:spacing w:val="-5"/>
                <w:sz w:val="22"/>
              </w:rPr>
              <w:t>78</w:t>
            </w:r>
          </w:p>
        </w:tc>
        <w:tc>
          <w:tcPr>
            <w:tcW w:w="1040" w:type="dxa"/>
          </w:tcPr>
          <w:p>
            <w:pPr>
              <w:pStyle w:val="TableParagraph"/>
              <w:spacing w:line="234" w:lineRule="exact"/>
              <w:ind w:right="93"/>
              <w:rPr>
                <w:sz w:val="22"/>
              </w:rPr>
            </w:pPr>
            <w:r>
              <w:rPr>
                <w:spacing w:val="-5"/>
                <w:sz w:val="22"/>
              </w:rPr>
              <w:t>65</w:t>
            </w:r>
          </w:p>
        </w:tc>
        <w:tc>
          <w:tcPr>
            <w:tcW w:w="879" w:type="dxa"/>
          </w:tcPr>
          <w:p>
            <w:pPr>
              <w:pStyle w:val="TableParagraph"/>
              <w:spacing w:line="234" w:lineRule="exact"/>
              <w:ind w:right="94"/>
              <w:rPr>
                <w:sz w:val="22"/>
              </w:rPr>
            </w:pPr>
            <w:r>
              <w:rPr>
                <w:spacing w:val="-5"/>
                <w:sz w:val="22"/>
              </w:rPr>
              <w:t>18</w:t>
            </w:r>
          </w:p>
        </w:tc>
        <w:tc>
          <w:tcPr>
            <w:tcW w:w="1049" w:type="dxa"/>
          </w:tcPr>
          <w:p>
            <w:pPr>
              <w:pStyle w:val="TableParagraph"/>
              <w:spacing w:line="234" w:lineRule="exact"/>
              <w:ind w:right="92"/>
              <w:rPr>
                <w:sz w:val="22"/>
              </w:rPr>
            </w:pPr>
            <w:r>
              <w:rPr>
                <w:spacing w:val="-5"/>
                <w:sz w:val="22"/>
              </w:rPr>
              <w:t>161</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9111</w:t>
            </w:r>
          </w:p>
        </w:tc>
        <w:tc>
          <w:tcPr>
            <w:tcW w:w="4860" w:type="dxa"/>
          </w:tcPr>
          <w:p>
            <w:pPr>
              <w:pStyle w:val="TableParagraph"/>
              <w:spacing w:line="234" w:lineRule="exact" w:before="0"/>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before="0"/>
              <w:ind w:right="92"/>
              <w:rPr>
                <w:sz w:val="22"/>
              </w:rPr>
            </w:pPr>
            <w:r>
              <w:rPr>
                <w:spacing w:val="-5"/>
                <w:sz w:val="22"/>
              </w:rPr>
              <w:t>145</w:t>
            </w:r>
          </w:p>
        </w:tc>
        <w:tc>
          <w:tcPr>
            <w:tcW w:w="1301" w:type="dxa"/>
          </w:tcPr>
          <w:p>
            <w:pPr>
              <w:pStyle w:val="TableParagraph"/>
              <w:spacing w:line="234" w:lineRule="exact" w:before="0"/>
              <w:ind w:right="93"/>
              <w:rPr>
                <w:sz w:val="22"/>
              </w:rPr>
            </w:pPr>
            <w:r>
              <w:rPr>
                <w:spacing w:val="-5"/>
                <w:sz w:val="22"/>
              </w:rPr>
              <w:t>174</w:t>
            </w:r>
          </w:p>
        </w:tc>
        <w:tc>
          <w:tcPr>
            <w:tcW w:w="938" w:type="dxa"/>
          </w:tcPr>
          <w:p>
            <w:pPr>
              <w:pStyle w:val="TableParagraph"/>
              <w:spacing w:line="234" w:lineRule="exact" w:before="0"/>
              <w:ind w:right="95"/>
              <w:rPr>
                <w:sz w:val="22"/>
              </w:rPr>
            </w:pPr>
            <w:r>
              <w:rPr>
                <w:spacing w:val="-5"/>
                <w:sz w:val="22"/>
              </w:rPr>
              <w:t>29</w:t>
            </w:r>
          </w:p>
        </w:tc>
        <w:tc>
          <w:tcPr>
            <w:tcW w:w="878" w:type="dxa"/>
          </w:tcPr>
          <w:p>
            <w:pPr>
              <w:pStyle w:val="TableParagraph"/>
              <w:spacing w:line="234" w:lineRule="exact" w:before="0"/>
              <w:ind w:left="108" w:right="41"/>
              <w:jc w:val="center"/>
              <w:rPr>
                <w:b/>
                <w:sz w:val="22"/>
              </w:rPr>
            </w:pPr>
            <w:r>
              <w:rPr>
                <w:b/>
                <w:spacing w:val="-2"/>
                <w:sz w:val="22"/>
              </w:rPr>
              <w:t>20.00%</w:t>
            </w:r>
          </w:p>
        </w:tc>
        <w:tc>
          <w:tcPr>
            <w:tcW w:w="828" w:type="dxa"/>
          </w:tcPr>
          <w:p>
            <w:pPr>
              <w:pStyle w:val="TableParagraph"/>
              <w:spacing w:line="234" w:lineRule="exact" w:before="0"/>
              <w:ind w:right="93"/>
              <w:rPr>
                <w:sz w:val="22"/>
              </w:rPr>
            </w:pPr>
            <w:r>
              <w:rPr>
                <w:spacing w:val="-10"/>
                <w:sz w:val="22"/>
              </w:rPr>
              <w:t>4</w:t>
            </w:r>
          </w:p>
        </w:tc>
        <w:tc>
          <w:tcPr>
            <w:tcW w:w="1040" w:type="dxa"/>
          </w:tcPr>
          <w:p>
            <w:pPr>
              <w:pStyle w:val="TableParagraph"/>
              <w:spacing w:line="234" w:lineRule="exact" w:before="0"/>
              <w:ind w:right="93"/>
              <w:rPr>
                <w:sz w:val="22"/>
              </w:rPr>
            </w:pPr>
            <w:r>
              <w:rPr>
                <w:spacing w:val="-10"/>
                <w:sz w:val="22"/>
              </w:rPr>
              <w:t>7</w:t>
            </w:r>
          </w:p>
        </w:tc>
        <w:tc>
          <w:tcPr>
            <w:tcW w:w="879" w:type="dxa"/>
          </w:tcPr>
          <w:p>
            <w:pPr>
              <w:pStyle w:val="TableParagraph"/>
              <w:spacing w:line="234" w:lineRule="exact" w:before="0"/>
              <w:ind w:right="94"/>
              <w:rPr>
                <w:sz w:val="22"/>
              </w:rPr>
            </w:pPr>
            <w:r>
              <w:rPr>
                <w:spacing w:val="-10"/>
                <w:sz w:val="22"/>
              </w:rPr>
              <w:t>3</w:t>
            </w:r>
          </w:p>
        </w:tc>
        <w:tc>
          <w:tcPr>
            <w:tcW w:w="1049" w:type="dxa"/>
          </w:tcPr>
          <w:p>
            <w:pPr>
              <w:pStyle w:val="TableParagraph"/>
              <w:spacing w:line="234" w:lineRule="exact" w:before="0"/>
              <w:ind w:right="94"/>
              <w:rPr>
                <w:sz w:val="22"/>
              </w:rPr>
            </w:pPr>
            <w:r>
              <w:rPr>
                <w:spacing w:val="-5"/>
                <w:sz w:val="22"/>
              </w:rPr>
              <w:t>14</w:t>
            </w:r>
          </w:p>
        </w:tc>
      </w:tr>
      <w:tr>
        <w:trPr>
          <w:trHeight w:val="253" w:hRule="atLeast"/>
        </w:trPr>
        <w:tc>
          <w:tcPr>
            <w:tcW w:w="895" w:type="dxa"/>
          </w:tcPr>
          <w:p>
            <w:pPr>
              <w:pStyle w:val="TableParagraph"/>
              <w:ind w:left="9" w:right="11"/>
              <w:jc w:val="center"/>
              <w:rPr>
                <w:sz w:val="22"/>
              </w:rPr>
            </w:pPr>
            <w:r>
              <w:rPr>
                <w:spacing w:val="-2"/>
                <w:sz w:val="22"/>
              </w:rPr>
              <w:t>13-</w:t>
            </w:r>
            <w:r>
              <w:rPr>
                <w:spacing w:val="-4"/>
                <w:sz w:val="22"/>
              </w:rPr>
              <w:t>1111</w:t>
            </w:r>
          </w:p>
        </w:tc>
        <w:tc>
          <w:tcPr>
            <w:tcW w:w="4860" w:type="dxa"/>
          </w:tcPr>
          <w:p>
            <w:pPr>
              <w:pStyle w:val="TableParagraph"/>
              <w:ind w:left="108"/>
              <w:jc w:val="left"/>
              <w:rPr>
                <w:sz w:val="22"/>
              </w:rPr>
            </w:pPr>
            <w:r>
              <w:rPr>
                <w:sz w:val="22"/>
              </w:rPr>
              <w:t>Management</w:t>
            </w:r>
            <w:r>
              <w:rPr>
                <w:spacing w:val="-7"/>
                <w:sz w:val="22"/>
              </w:rPr>
              <w:t> </w:t>
            </w:r>
            <w:r>
              <w:rPr>
                <w:spacing w:val="-2"/>
                <w:sz w:val="22"/>
              </w:rPr>
              <w:t>Analysts</w:t>
            </w:r>
          </w:p>
        </w:tc>
        <w:tc>
          <w:tcPr>
            <w:tcW w:w="1298" w:type="dxa"/>
          </w:tcPr>
          <w:p>
            <w:pPr>
              <w:pStyle w:val="TableParagraph"/>
              <w:ind w:right="94"/>
              <w:rPr>
                <w:sz w:val="22"/>
              </w:rPr>
            </w:pPr>
            <w:r>
              <w:rPr>
                <w:spacing w:val="-5"/>
                <w:sz w:val="22"/>
              </w:rPr>
              <w:t>64</w:t>
            </w:r>
          </w:p>
        </w:tc>
        <w:tc>
          <w:tcPr>
            <w:tcW w:w="1301" w:type="dxa"/>
          </w:tcPr>
          <w:p>
            <w:pPr>
              <w:pStyle w:val="TableParagraph"/>
              <w:ind w:right="94"/>
              <w:rPr>
                <w:sz w:val="22"/>
              </w:rPr>
            </w:pPr>
            <w:r>
              <w:rPr>
                <w:spacing w:val="-5"/>
                <w:sz w:val="22"/>
              </w:rPr>
              <w:t>76</w:t>
            </w:r>
          </w:p>
        </w:tc>
        <w:tc>
          <w:tcPr>
            <w:tcW w:w="938" w:type="dxa"/>
          </w:tcPr>
          <w:p>
            <w:pPr>
              <w:pStyle w:val="TableParagraph"/>
              <w:ind w:right="95"/>
              <w:rPr>
                <w:sz w:val="22"/>
              </w:rPr>
            </w:pPr>
            <w:r>
              <w:rPr>
                <w:spacing w:val="-5"/>
                <w:sz w:val="22"/>
              </w:rPr>
              <w:t>12</w:t>
            </w:r>
          </w:p>
        </w:tc>
        <w:tc>
          <w:tcPr>
            <w:tcW w:w="878" w:type="dxa"/>
          </w:tcPr>
          <w:p>
            <w:pPr>
              <w:pStyle w:val="TableParagraph"/>
              <w:ind w:left="108" w:right="41"/>
              <w:jc w:val="center"/>
              <w:rPr>
                <w:b/>
                <w:sz w:val="22"/>
              </w:rPr>
            </w:pPr>
            <w:r>
              <w:rPr>
                <w:b/>
                <w:spacing w:val="-2"/>
                <w:sz w:val="22"/>
              </w:rPr>
              <w:t>18.75%</w:t>
            </w:r>
          </w:p>
        </w:tc>
        <w:tc>
          <w:tcPr>
            <w:tcW w:w="828" w:type="dxa"/>
          </w:tcPr>
          <w:p>
            <w:pPr>
              <w:pStyle w:val="TableParagraph"/>
              <w:ind w:right="93"/>
              <w:rPr>
                <w:sz w:val="22"/>
              </w:rPr>
            </w:pPr>
            <w:r>
              <w:rPr>
                <w:spacing w:val="-10"/>
                <w:sz w:val="22"/>
              </w:rPr>
              <w:t>2</w:t>
            </w:r>
          </w:p>
        </w:tc>
        <w:tc>
          <w:tcPr>
            <w:tcW w:w="1040" w:type="dxa"/>
          </w:tcPr>
          <w:p>
            <w:pPr>
              <w:pStyle w:val="TableParagraph"/>
              <w:ind w:right="93"/>
              <w:rPr>
                <w:sz w:val="22"/>
              </w:rPr>
            </w:pPr>
            <w:r>
              <w:rPr>
                <w:spacing w:val="-10"/>
                <w:sz w:val="22"/>
              </w:rPr>
              <w:t>3</w:t>
            </w:r>
          </w:p>
        </w:tc>
        <w:tc>
          <w:tcPr>
            <w:tcW w:w="879" w:type="dxa"/>
          </w:tcPr>
          <w:p>
            <w:pPr>
              <w:pStyle w:val="TableParagraph"/>
              <w:ind w:right="94"/>
              <w:rPr>
                <w:sz w:val="22"/>
              </w:rPr>
            </w:pPr>
            <w:r>
              <w:rPr>
                <w:spacing w:val="-10"/>
                <w:sz w:val="22"/>
              </w:rPr>
              <w:t>1</w:t>
            </w:r>
          </w:p>
        </w:tc>
        <w:tc>
          <w:tcPr>
            <w:tcW w:w="1049" w:type="dxa"/>
          </w:tcPr>
          <w:p>
            <w:pPr>
              <w:pStyle w:val="TableParagraph"/>
              <w:ind w:right="94"/>
              <w:rPr>
                <w:sz w:val="22"/>
              </w:rPr>
            </w:pPr>
            <w:r>
              <w:rPr>
                <w:spacing w:val="-10"/>
                <w:sz w:val="22"/>
              </w:rPr>
              <w:t>6</w:t>
            </w:r>
          </w:p>
        </w:tc>
      </w:tr>
      <w:tr>
        <w:trPr>
          <w:trHeight w:val="256" w:hRule="atLeast"/>
        </w:trPr>
        <w:tc>
          <w:tcPr>
            <w:tcW w:w="895" w:type="dxa"/>
          </w:tcPr>
          <w:p>
            <w:pPr>
              <w:pStyle w:val="TableParagraph"/>
              <w:spacing w:line="234" w:lineRule="exact"/>
              <w:ind w:left="9" w:right="11"/>
              <w:jc w:val="center"/>
              <w:rPr>
                <w:sz w:val="22"/>
              </w:rPr>
            </w:pPr>
            <w:r>
              <w:rPr>
                <w:spacing w:val="-2"/>
                <w:sz w:val="22"/>
              </w:rPr>
              <w:t>13-</w:t>
            </w:r>
            <w:r>
              <w:rPr>
                <w:spacing w:val="-4"/>
                <w:sz w:val="22"/>
              </w:rPr>
              <w:t>1121</w:t>
            </w:r>
          </w:p>
        </w:tc>
        <w:tc>
          <w:tcPr>
            <w:tcW w:w="4860" w:type="dxa"/>
          </w:tcPr>
          <w:p>
            <w:pPr>
              <w:pStyle w:val="TableParagraph"/>
              <w:spacing w:line="234" w:lineRule="exact"/>
              <w:ind w:left="108"/>
              <w:jc w:val="left"/>
              <w:rPr>
                <w:sz w:val="22"/>
              </w:rPr>
            </w:pPr>
            <w:r>
              <w:rPr>
                <w:sz w:val="22"/>
              </w:rPr>
              <w:t>Meeting,</w:t>
            </w:r>
            <w:r>
              <w:rPr>
                <w:spacing w:val="-6"/>
                <w:sz w:val="22"/>
              </w:rPr>
              <w:t> </w:t>
            </w:r>
            <w:r>
              <w:rPr>
                <w:sz w:val="22"/>
              </w:rPr>
              <w:t>Convention,</w:t>
            </w:r>
            <w:r>
              <w:rPr>
                <w:spacing w:val="-6"/>
                <w:sz w:val="22"/>
              </w:rPr>
              <w:t> </w:t>
            </w:r>
            <w:r>
              <w:rPr>
                <w:sz w:val="22"/>
              </w:rPr>
              <w:t>and</w:t>
            </w:r>
            <w:r>
              <w:rPr>
                <w:spacing w:val="-6"/>
                <w:sz w:val="22"/>
              </w:rPr>
              <w:t> </w:t>
            </w:r>
            <w:r>
              <w:rPr>
                <w:sz w:val="22"/>
              </w:rPr>
              <w:t>Event</w:t>
            </w:r>
            <w:r>
              <w:rPr>
                <w:spacing w:val="-6"/>
                <w:sz w:val="22"/>
              </w:rPr>
              <w:t> </w:t>
            </w:r>
            <w:r>
              <w:rPr>
                <w:spacing w:val="-2"/>
                <w:sz w:val="22"/>
              </w:rPr>
              <w:t>Planners</w:t>
            </w:r>
          </w:p>
        </w:tc>
        <w:tc>
          <w:tcPr>
            <w:tcW w:w="1298" w:type="dxa"/>
          </w:tcPr>
          <w:p>
            <w:pPr>
              <w:pStyle w:val="TableParagraph"/>
              <w:spacing w:line="234" w:lineRule="exact"/>
              <w:ind w:right="94"/>
              <w:rPr>
                <w:sz w:val="22"/>
              </w:rPr>
            </w:pPr>
            <w:r>
              <w:rPr>
                <w:spacing w:val="-5"/>
                <w:sz w:val="22"/>
              </w:rPr>
              <w:t>32</w:t>
            </w:r>
          </w:p>
        </w:tc>
        <w:tc>
          <w:tcPr>
            <w:tcW w:w="1301" w:type="dxa"/>
          </w:tcPr>
          <w:p>
            <w:pPr>
              <w:pStyle w:val="TableParagraph"/>
              <w:spacing w:line="234" w:lineRule="exact"/>
              <w:ind w:right="94"/>
              <w:rPr>
                <w:sz w:val="22"/>
              </w:rPr>
            </w:pPr>
            <w:r>
              <w:rPr>
                <w:spacing w:val="-5"/>
                <w:sz w:val="22"/>
              </w:rPr>
              <w:t>37</w:t>
            </w:r>
          </w:p>
        </w:tc>
        <w:tc>
          <w:tcPr>
            <w:tcW w:w="938" w:type="dxa"/>
          </w:tcPr>
          <w:p>
            <w:pPr>
              <w:pStyle w:val="TableParagraph"/>
              <w:spacing w:line="234" w:lineRule="exact"/>
              <w:ind w:right="94"/>
              <w:rPr>
                <w:sz w:val="22"/>
              </w:rPr>
            </w:pPr>
            <w:r>
              <w:rPr>
                <w:spacing w:val="-10"/>
                <w:sz w:val="22"/>
              </w:rPr>
              <w:t>5</w:t>
            </w:r>
          </w:p>
        </w:tc>
        <w:tc>
          <w:tcPr>
            <w:tcW w:w="878" w:type="dxa"/>
          </w:tcPr>
          <w:p>
            <w:pPr>
              <w:pStyle w:val="TableParagraph"/>
              <w:spacing w:line="234" w:lineRule="exact"/>
              <w:ind w:left="108" w:right="41"/>
              <w:jc w:val="center"/>
              <w:rPr>
                <w:b/>
                <w:sz w:val="22"/>
              </w:rPr>
            </w:pPr>
            <w:r>
              <w:rPr>
                <w:b/>
                <w:spacing w:val="-2"/>
                <w:sz w:val="22"/>
              </w:rPr>
              <w:t>15.63%</w:t>
            </w:r>
          </w:p>
        </w:tc>
        <w:tc>
          <w:tcPr>
            <w:tcW w:w="828" w:type="dxa"/>
          </w:tcPr>
          <w:p>
            <w:pPr>
              <w:pStyle w:val="TableParagraph"/>
              <w:spacing w:line="234" w:lineRule="exact"/>
              <w:ind w:right="93"/>
              <w:rPr>
                <w:sz w:val="22"/>
              </w:rPr>
            </w:pPr>
            <w:r>
              <w:rPr>
                <w:spacing w:val="-10"/>
                <w:sz w:val="22"/>
              </w:rPr>
              <w:t>1</w:t>
            </w:r>
          </w:p>
        </w:tc>
        <w:tc>
          <w:tcPr>
            <w:tcW w:w="1040" w:type="dxa"/>
          </w:tcPr>
          <w:p>
            <w:pPr>
              <w:pStyle w:val="TableParagraph"/>
              <w:spacing w:line="234" w:lineRule="exact"/>
              <w:ind w:right="93"/>
              <w:rPr>
                <w:sz w:val="22"/>
              </w:rPr>
            </w:pPr>
            <w:r>
              <w:rPr>
                <w:spacing w:val="-10"/>
                <w:sz w:val="22"/>
              </w:rPr>
              <w:t>2</w:t>
            </w:r>
          </w:p>
        </w:tc>
        <w:tc>
          <w:tcPr>
            <w:tcW w:w="879" w:type="dxa"/>
          </w:tcPr>
          <w:p>
            <w:pPr>
              <w:pStyle w:val="TableParagraph"/>
              <w:spacing w:line="234" w:lineRule="exact"/>
              <w:ind w:right="94"/>
              <w:rPr>
                <w:sz w:val="22"/>
              </w:rPr>
            </w:pPr>
            <w:r>
              <w:rPr>
                <w:spacing w:val="-10"/>
                <w:sz w:val="22"/>
              </w:rPr>
              <w:t>0</w:t>
            </w:r>
          </w:p>
        </w:tc>
        <w:tc>
          <w:tcPr>
            <w:tcW w:w="1049" w:type="dxa"/>
          </w:tcPr>
          <w:p>
            <w:pPr>
              <w:pStyle w:val="TableParagraph"/>
              <w:spacing w:line="234" w:lineRule="exact"/>
              <w:ind w:right="94"/>
              <w:rPr>
                <w:sz w:val="22"/>
              </w:rPr>
            </w:pPr>
            <w:r>
              <w:rPr>
                <w:spacing w:val="-10"/>
                <w:sz w:val="22"/>
              </w:rPr>
              <w:t>3</w:t>
            </w:r>
          </w:p>
        </w:tc>
      </w:tr>
      <w:tr>
        <w:trPr>
          <w:trHeight w:val="504" w:hRule="atLeast"/>
        </w:trPr>
        <w:tc>
          <w:tcPr>
            <w:tcW w:w="895" w:type="dxa"/>
          </w:tcPr>
          <w:p>
            <w:pPr>
              <w:pStyle w:val="TableParagraph"/>
              <w:spacing w:line="240" w:lineRule="auto" w:before="128"/>
              <w:ind w:left="9" w:right="11"/>
              <w:jc w:val="center"/>
              <w:rPr>
                <w:sz w:val="22"/>
              </w:rPr>
            </w:pPr>
            <w:r>
              <w:rPr>
                <w:spacing w:val="-2"/>
                <w:sz w:val="22"/>
              </w:rPr>
              <w:t>21-</w:t>
            </w:r>
            <w:r>
              <w:rPr>
                <w:spacing w:val="-4"/>
                <w:sz w:val="22"/>
              </w:rPr>
              <w:t>1018</w:t>
            </w:r>
          </w:p>
        </w:tc>
        <w:tc>
          <w:tcPr>
            <w:tcW w:w="4860" w:type="dxa"/>
          </w:tcPr>
          <w:p>
            <w:pPr>
              <w:pStyle w:val="TableParagraph"/>
              <w:spacing w:line="252" w:lineRule="exact" w:before="0"/>
              <w:ind w:left="108" w:right="189"/>
              <w:jc w:val="left"/>
              <w:rPr>
                <w:sz w:val="22"/>
              </w:rPr>
            </w:pPr>
            <w:r>
              <w:rPr>
                <w:sz w:val="22"/>
              </w:rPr>
              <w:t>Substance</w:t>
            </w:r>
            <w:r>
              <w:rPr>
                <w:spacing w:val="-8"/>
                <w:sz w:val="22"/>
              </w:rPr>
              <w:t> </w:t>
            </w:r>
            <w:r>
              <w:rPr>
                <w:sz w:val="22"/>
              </w:rPr>
              <w:t>Abuse,</w:t>
            </w:r>
            <w:r>
              <w:rPr>
                <w:spacing w:val="-8"/>
                <w:sz w:val="22"/>
              </w:rPr>
              <w:t> </w:t>
            </w:r>
            <w:r>
              <w:rPr>
                <w:sz w:val="22"/>
              </w:rPr>
              <w:t>Behavioral</w:t>
            </w:r>
            <w:r>
              <w:rPr>
                <w:spacing w:val="-9"/>
                <w:sz w:val="22"/>
              </w:rPr>
              <w:t> </w:t>
            </w:r>
            <w:r>
              <w:rPr>
                <w:sz w:val="22"/>
              </w:rPr>
              <w:t>Disorder,</w:t>
            </w:r>
            <w:r>
              <w:rPr>
                <w:spacing w:val="-8"/>
                <w:sz w:val="22"/>
              </w:rPr>
              <w:t> </w:t>
            </w:r>
            <w:r>
              <w:rPr>
                <w:sz w:val="22"/>
              </w:rPr>
              <w:t>and</w:t>
            </w:r>
            <w:r>
              <w:rPr>
                <w:spacing w:val="-8"/>
                <w:sz w:val="22"/>
              </w:rPr>
              <w:t> </w:t>
            </w:r>
            <w:r>
              <w:rPr>
                <w:sz w:val="22"/>
              </w:rPr>
              <w:t>Mental Health Counselors</w:t>
            </w:r>
          </w:p>
        </w:tc>
        <w:tc>
          <w:tcPr>
            <w:tcW w:w="1298" w:type="dxa"/>
          </w:tcPr>
          <w:p>
            <w:pPr>
              <w:pStyle w:val="TableParagraph"/>
              <w:spacing w:line="240" w:lineRule="auto" w:before="128"/>
              <w:ind w:right="92"/>
              <w:rPr>
                <w:sz w:val="22"/>
              </w:rPr>
            </w:pPr>
            <w:r>
              <w:rPr>
                <w:spacing w:val="-5"/>
                <w:sz w:val="22"/>
              </w:rPr>
              <w:t>159</w:t>
            </w:r>
          </w:p>
        </w:tc>
        <w:tc>
          <w:tcPr>
            <w:tcW w:w="1301" w:type="dxa"/>
          </w:tcPr>
          <w:p>
            <w:pPr>
              <w:pStyle w:val="TableParagraph"/>
              <w:spacing w:line="240" w:lineRule="auto" w:before="128"/>
              <w:ind w:right="93"/>
              <w:rPr>
                <w:sz w:val="22"/>
              </w:rPr>
            </w:pPr>
            <w:r>
              <w:rPr>
                <w:spacing w:val="-5"/>
                <w:sz w:val="22"/>
              </w:rPr>
              <w:t>183</w:t>
            </w:r>
          </w:p>
        </w:tc>
        <w:tc>
          <w:tcPr>
            <w:tcW w:w="938" w:type="dxa"/>
          </w:tcPr>
          <w:p>
            <w:pPr>
              <w:pStyle w:val="TableParagraph"/>
              <w:spacing w:line="240" w:lineRule="auto" w:before="128"/>
              <w:ind w:right="95"/>
              <w:rPr>
                <w:sz w:val="22"/>
              </w:rPr>
            </w:pPr>
            <w:r>
              <w:rPr>
                <w:spacing w:val="-5"/>
                <w:sz w:val="22"/>
              </w:rPr>
              <w:t>24</w:t>
            </w:r>
          </w:p>
        </w:tc>
        <w:tc>
          <w:tcPr>
            <w:tcW w:w="878" w:type="dxa"/>
          </w:tcPr>
          <w:p>
            <w:pPr>
              <w:pStyle w:val="TableParagraph"/>
              <w:spacing w:line="240" w:lineRule="auto" w:before="128"/>
              <w:ind w:left="108" w:right="41"/>
              <w:jc w:val="center"/>
              <w:rPr>
                <w:b/>
                <w:sz w:val="22"/>
              </w:rPr>
            </w:pPr>
            <w:r>
              <w:rPr>
                <w:b/>
                <w:spacing w:val="-2"/>
                <w:sz w:val="22"/>
              </w:rPr>
              <w:t>15.09%</w:t>
            </w:r>
          </w:p>
        </w:tc>
        <w:tc>
          <w:tcPr>
            <w:tcW w:w="828" w:type="dxa"/>
          </w:tcPr>
          <w:p>
            <w:pPr>
              <w:pStyle w:val="TableParagraph"/>
              <w:spacing w:line="240" w:lineRule="auto" w:before="128"/>
              <w:ind w:right="93"/>
              <w:rPr>
                <w:sz w:val="22"/>
              </w:rPr>
            </w:pPr>
            <w:r>
              <w:rPr>
                <w:spacing w:val="-10"/>
                <w:sz w:val="22"/>
              </w:rPr>
              <w:t>6</w:t>
            </w:r>
          </w:p>
        </w:tc>
        <w:tc>
          <w:tcPr>
            <w:tcW w:w="1040" w:type="dxa"/>
          </w:tcPr>
          <w:p>
            <w:pPr>
              <w:pStyle w:val="TableParagraph"/>
              <w:spacing w:line="240" w:lineRule="auto" w:before="128"/>
              <w:ind w:right="93"/>
              <w:rPr>
                <w:sz w:val="22"/>
              </w:rPr>
            </w:pPr>
            <w:r>
              <w:rPr>
                <w:spacing w:val="-10"/>
                <w:sz w:val="22"/>
              </w:rPr>
              <w:t>8</w:t>
            </w:r>
          </w:p>
        </w:tc>
        <w:tc>
          <w:tcPr>
            <w:tcW w:w="879" w:type="dxa"/>
          </w:tcPr>
          <w:p>
            <w:pPr>
              <w:pStyle w:val="TableParagraph"/>
              <w:spacing w:line="240" w:lineRule="auto" w:before="128"/>
              <w:ind w:right="94"/>
              <w:rPr>
                <w:sz w:val="22"/>
              </w:rPr>
            </w:pPr>
            <w:r>
              <w:rPr>
                <w:spacing w:val="-10"/>
                <w:sz w:val="22"/>
              </w:rPr>
              <w:t>2</w:t>
            </w:r>
          </w:p>
        </w:tc>
        <w:tc>
          <w:tcPr>
            <w:tcW w:w="1049" w:type="dxa"/>
          </w:tcPr>
          <w:p>
            <w:pPr>
              <w:pStyle w:val="TableParagraph"/>
              <w:spacing w:line="240" w:lineRule="auto" w:before="128"/>
              <w:ind w:right="94"/>
              <w:rPr>
                <w:sz w:val="22"/>
              </w:rPr>
            </w:pPr>
            <w:r>
              <w:rPr>
                <w:spacing w:val="-5"/>
                <w:sz w:val="22"/>
              </w:rPr>
              <w:t>16</w:t>
            </w:r>
          </w:p>
        </w:tc>
      </w:tr>
      <w:tr>
        <w:trPr>
          <w:trHeight w:val="256" w:hRule="atLeast"/>
        </w:trPr>
        <w:tc>
          <w:tcPr>
            <w:tcW w:w="895" w:type="dxa"/>
          </w:tcPr>
          <w:p>
            <w:pPr>
              <w:pStyle w:val="TableParagraph"/>
              <w:spacing w:line="234" w:lineRule="exact"/>
              <w:ind w:left="9" w:right="11"/>
              <w:jc w:val="center"/>
              <w:rPr>
                <w:sz w:val="22"/>
              </w:rPr>
            </w:pPr>
            <w:r>
              <w:rPr>
                <w:spacing w:val="-2"/>
                <w:sz w:val="22"/>
              </w:rPr>
              <w:t>49-</w:t>
            </w:r>
            <w:r>
              <w:rPr>
                <w:spacing w:val="-4"/>
                <w:sz w:val="22"/>
              </w:rPr>
              <w:t>9041</w:t>
            </w:r>
          </w:p>
        </w:tc>
        <w:tc>
          <w:tcPr>
            <w:tcW w:w="4860" w:type="dxa"/>
          </w:tcPr>
          <w:p>
            <w:pPr>
              <w:pStyle w:val="TableParagraph"/>
              <w:spacing w:line="234" w:lineRule="exact"/>
              <w:ind w:left="108"/>
              <w:jc w:val="left"/>
              <w:rPr>
                <w:sz w:val="22"/>
              </w:rPr>
            </w:pPr>
            <w:r>
              <w:rPr>
                <w:sz w:val="22"/>
              </w:rPr>
              <w:t>Industrial</w:t>
            </w:r>
            <w:r>
              <w:rPr>
                <w:spacing w:val="-11"/>
                <w:sz w:val="22"/>
              </w:rPr>
              <w:t> </w:t>
            </w:r>
            <w:r>
              <w:rPr>
                <w:sz w:val="22"/>
              </w:rPr>
              <w:t>Machinery</w:t>
            </w:r>
            <w:r>
              <w:rPr>
                <w:spacing w:val="-11"/>
                <w:sz w:val="22"/>
              </w:rPr>
              <w:t> </w:t>
            </w:r>
            <w:r>
              <w:rPr>
                <w:spacing w:val="-2"/>
                <w:sz w:val="22"/>
              </w:rPr>
              <w:t>Mechanics</w:t>
            </w:r>
          </w:p>
        </w:tc>
        <w:tc>
          <w:tcPr>
            <w:tcW w:w="1298" w:type="dxa"/>
          </w:tcPr>
          <w:p>
            <w:pPr>
              <w:pStyle w:val="TableParagraph"/>
              <w:spacing w:line="234" w:lineRule="exact"/>
              <w:ind w:right="92"/>
              <w:rPr>
                <w:sz w:val="22"/>
              </w:rPr>
            </w:pPr>
            <w:r>
              <w:rPr>
                <w:spacing w:val="-5"/>
                <w:sz w:val="22"/>
              </w:rPr>
              <w:t>141</w:t>
            </w:r>
          </w:p>
        </w:tc>
        <w:tc>
          <w:tcPr>
            <w:tcW w:w="1301" w:type="dxa"/>
          </w:tcPr>
          <w:p>
            <w:pPr>
              <w:pStyle w:val="TableParagraph"/>
              <w:spacing w:line="234" w:lineRule="exact"/>
              <w:ind w:right="93"/>
              <w:rPr>
                <w:sz w:val="22"/>
              </w:rPr>
            </w:pPr>
            <w:r>
              <w:rPr>
                <w:spacing w:val="-5"/>
                <w:sz w:val="22"/>
              </w:rPr>
              <w:t>162</w:t>
            </w:r>
          </w:p>
        </w:tc>
        <w:tc>
          <w:tcPr>
            <w:tcW w:w="938" w:type="dxa"/>
          </w:tcPr>
          <w:p>
            <w:pPr>
              <w:pStyle w:val="TableParagraph"/>
              <w:spacing w:line="234" w:lineRule="exact"/>
              <w:ind w:right="95"/>
              <w:rPr>
                <w:sz w:val="22"/>
              </w:rPr>
            </w:pPr>
            <w:r>
              <w:rPr>
                <w:spacing w:val="-5"/>
                <w:sz w:val="22"/>
              </w:rPr>
              <w:t>21</w:t>
            </w:r>
          </w:p>
        </w:tc>
        <w:tc>
          <w:tcPr>
            <w:tcW w:w="878" w:type="dxa"/>
          </w:tcPr>
          <w:p>
            <w:pPr>
              <w:pStyle w:val="TableParagraph"/>
              <w:spacing w:line="234" w:lineRule="exact"/>
              <w:ind w:left="108" w:right="41"/>
              <w:jc w:val="center"/>
              <w:rPr>
                <w:b/>
                <w:sz w:val="22"/>
              </w:rPr>
            </w:pPr>
            <w:r>
              <w:rPr>
                <w:b/>
                <w:spacing w:val="-2"/>
                <w:sz w:val="22"/>
              </w:rPr>
              <w:t>14.89%</w:t>
            </w:r>
          </w:p>
        </w:tc>
        <w:tc>
          <w:tcPr>
            <w:tcW w:w="828" w:type="dxa"/>
          </w:tcPr>
          <w:p>
            <w:pPr>
              <w:pStyle w:val="TableParagraph"/>
              <w:spacing w:line="234" w:lineRule="exact"/>
              <w:ind w:right="93"/>
              <w:rPr>
                <w:sz w:val="22"/>
              </w:rPr>
            </w:pPr>
            <w:r>
              <w:rPr>
                <w:spacing w:val="-10"/>
                <w:sz w:val="22"/>
              </w:rPr>
              <w:t>5</w:t>
            </w:r>
          </w:p>
        </w:tc>
        <w:tc>
          <w:tcPr>
            <w:tcW w:w="1040" w:type="dxa"/>
          </w:tcPr>
          <w:p>
            <w:pPr>
              <w:pStyle w:val="TableParagraph"/>
              <w:spacing w:line="234" w:lineRule="exact"/>
              <w:ind w:right="93"/>
              <w:rPr>
                <w:sz w:val="22"/>
              </w:rPr>
            </w:pPr>
            <w:r>
              <w:rPr>
                <w:spacing w:val="-10"/>
                <w:sz w:val="22"/>
              </w:rPr>
              <w:t>6</w:t>
            </w:r>
          </w:p>
        </w:tc>
        <w:tc>
          <w:tcPr>
            <w:tcW w:w="879" w:type="dxa"/>
          </w:tcPr>
          <w:p>
            <w:pPr>
              <w:pStyle w:val="TableParagraph"/>
              <w:spacing w:line="234" w:lineRule="exact"/>
              <w:ind w:right="94"/>
              <w:rPr>
                <w:sz w:val="22"/>
              </w:rPr>
            </w:pPr>
            <w:r>
              <w:rPr>
                <w:spacing w:val="-10"/>
                <w:sz w:val="22"/>
              </w:rPr>
              <w:t>2</w:t>
            </w:r>
          </w:p>
        </w:tc>
        <w:tc>
          <w:tcPr>
            <w:tcW w:w="1049" w:type="dxa"/>
          </w:tcPr>
          <w:p>
            <w:pPr>
              <w:pStyle w:val="TableParagraph"/>
              <w:spacing w:line="234" w:lineRule="exact"/>
              <w:ind w:right="94"/>
              <w:rPr>
                <w:sz w:val="22"/>
              </w:rPr>
            </w:pPr>
            <w:r>
              <w:rPr>
                <w:spacing w:val="-5"/>
                <w:sz w:val="22"/>
              </w:rPr>
              <w:t>13</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29-</w:t>
            </w:r>
            <w:r>
              <w:rPr>
                <w:spacing w:val="-4"/>
                <w:sz w:val="22"/>
              </w:rPr>
              <w:t>1127</w:t>
            </w:r>
          </w:p>
        </w:tc>
        <w:tc>
          <w:tcPr>
            <w:tcW w:w="4860" w:type="dxa"/>
          </w:tcPr>
          <w:p>
            <w:pPr>
              <w:pStyle w:val="TableParagraph"/>
              <w:spacing w:line="234" w:lineRule="exact" w:before="0"/>
              <w:ind w:left="108"/>
              <w:jc w:val="left"/>
              <w:rPr>
                <w:sz w:val="22"/>
              </w:rPr>
            </w:pPr>
            <w:r>
              <w:rPr>
                <w:spacing w:val="-2"/>
                <w:sz w:val="22"/>
              </w:rPr>
              <w:t>Speech-Language</w:t>
            </w:r>
            <w:r>
              <w:rPr>
                <w:spacing w:val="15"/>
                <w:sz w:val="22"/>
              </w:rPr>
              <w:t> </w:t>
            </w:r>
            <w:r>
              <w:rPr>
                <w:spacing w:val="-2"/>
                <w:sz w:val="22"/>
              </w:rPr>
              <w:t>Pathologists</w:t>
            </w:r>
          </w:p>
        </w:tc>
        <w:tc>
          <w:tcPr>
            <w:tcW w:w="1298" w:type="dxa"/>
          </w:tcPr>
          <w:p>
            <w:pPr>
              <w:pStyle w:val="TableParagraph"/>
              <w:spacing w:line="234" w:lineRule="exact" w:before="0"/>
              <w:ind w:right="94"/>
              <w:rPr>
                <w:sz w:val="22"/>
              </w:rPr>
            </w:pPr>
            <w:r>
              <w:rPr>
                <w:spacing w:val="-5"/>
                <w:sz w:val="22"/>
              </w:rPr>
              <w:t>41</w:t>
            </w:r>
          </w:p>
        </w:tc>
        <w:tc>
          <w:tcPr>
            <w:tcW w:w="1301" w:type="dxa"/>
          </w:tcPr>
          <w:p>
            <w:pPr>
              <w:pStyle w:val="TableParagraph"/>
              <w:spacing w:line="234" w:lineRule="exact" w:before="0"/>
              <w:ind w:right="94"/>
              <w:rPr>
                <w:sz w:val="22"/>
              </w:rPr>
            </w:pPr>
            <w:r>
              <w:rPr>
                <w:spacing w:val="-5"/>
                <w:sz w:val="22"/>
              </w:rPr>
              <w:t>47</w:t>
            </w:r>
          </w:p>
        </w:tc>
        <w:tc>
          <w:tcPr>
            <w:tcW w:w="938" w:type="dxa"/>
          </w:tcPr>
          <w:p>
            <w:pPr>
              <w:pStyle w:val="TableParagraph"/>
              <w:spacing w:line="234" w:lineRule="exact" w:before="0"/>
              <w:ind w:right="94"/>
              <w:rPr>
                <w:sz w:val="22"/>
              </w:rPr>
            </w:pPr>
            <w:r>
              <w:rPr>
                <w:spacing w:val="-10"/>
                <w:sz w:val="22"/>
              </w:rPr>
              <w:t>6</w:t>
            </w:r>
          </w:p>
        </w:tc>
        <w:tc>
          <w:tcPr>
            <w:tcW w:w="878" w:type="dxa"/>
          </w:tcPr>
          <w:p>
            <w:pPr>
              <w:pStyle w:val="TableParagraph"/>
              <w:spacing w:line="234" w:lineRule="exact" w:before="0"/>
              <w:ind w:left="108" w:right="41"/>
              <w:jc w:val="center"/>
              <w:rPr>
                <w:b/>
                <w:sz w:val="22"/>
              </w:rPr>
            </w:pPr>
            <w:r>
              <w:rPr>
                <w:b/>
                <w:spacing w:val="-2"/>
                <w:sz w:val="22"/>
              </w:rPr>
              <w:t>14.63%</w:t>
            </w:r>
          </w:p>
        </w:tc>
        <w:tc>
          <w:tcPr>
            <w:tcW w:w="828" w:type="dxa"/>
          </w:tcPr>
          <w:p>
            <w:pPr>
              <w:pStyle w:val="TableParagraph"/>
              <w:spacing w:line="234" w:lineRule="exact" w:before="0"/>
              <w:ind w:right="93"/>
              <w:rPr>
                <w:sz w:val="22"/>
              </w:rPr>
            </w:pPr>
            <w:r>
              <w:rPr>
                <w:spacing w:val="-10"/>
                <w:sz w:val="22"/>
              </w:rPr>
              <w:t>1</w:t>
            </w:r>
          </w:p>
        </w:tc>
        <w:tc>
          <w:tcPr>
            <w:tcW w:w="1040" w:type="dxa"/>
          </w:tcPr>
          <w:p>
            <w:pPr>
              <w:pStyle w:val="TableParagraph"/>
              <w:spacing w:line="234" w:lineRule="exact" w:before="0"/>
              <w:ind w:right="93"/>
              <w:rPr>
                <w:sz w:val="22"/>
              </w:rPr>
            </w:pPr>
            <w:r>
              <w:rPr>
                <w:spacing w:val="-10"/>
                <w:sz w:val="22"/>
              </w:rPr>
              <w:t>1</w:t>
            </w:r>
          </w:p>
        </w:tc>
        <w:tc>
          <w:tcPr>
            <w:tcW w:w="879" w:type="dxa"/>
          </w:tcPr>
          <w:p>
            <w:pPr>
              <w:pStyle w:val="TableParagraph"/>
              <w:spacing w:line="234" w:lineRule="exact" w:before="0"/>
              <w:ind w:right="94"/>
              <w:rPr>
                <w:sz w:val="22"/>
              </w:rPr>
            </w:pPr>
            <w:r>
              <w:rPr>
                <w:spacing w:val="-10"/>
                <w:sz w:val="22"/>
              </w:rPr>
              <w:t>1</w:t>
            </w:r>
          </w:p>
        </w:tc>
        <w:tc>
          <w:tcPr>
            <w:tcW w:w="1049" w:type="dxa"/>
          </w:tcPr>
          <w:p>
            <w:pPr>
              <w:pStyle w:val="TableParagraph"/>
              <w:spacing w:line="234" w:lineRule="exact" w:before="0"/>
              <w:ind w:right="94"/>
              <w:rPr>
                <w:sz w:val="22"/>
              </w:rPr>
            </w:pPr>
            <w:r>
              <w:rPr>
                <w:spacing w:val="-10"/>
                <w:sz w:val="22"/>
              </w:rPr>
              <w:t>3</w:t>
            </w:r>
          </w:p>
        </w:tc>
      </w:tr>
      <w:tr>
        <w:trPr>
          <w:trHeight w:val="256" w:hRule="atLeast"/>
        </w:trPr>
        <w:tc>
          <w:tcPr>
            <w:tcW w:w="895" w:type="dxa"/>
          </w:tcPr>
          <w:p>
            <w:pPr>
              <w:pStyle w:val="TableParagraph"/>
              <w:spacing w:line="234" w:lineRule="exact"/>
              <w:ind w:left="9" w:right="11"/>
              <w:jc w:val="center"/>
              <w:rPr>
                <w:sz w:val="22"/>
              </w:rPr>
            </w:pPr>
            <w:r>
              <w:rPr>
                <w:spacing w:val="-2"/>
                <w:sz w:val="22"/>
              </w:rPr>
              <w:t>39-</w:t>
            </w:r>
            <w:r>
              <w:rPr>
                <w:spacing w:val="-4"/>
                <w:sz w:val="22"/>
              </w:rPr>
              <w:t>2011</w:t>
            </w:r>
          </w:p>
        </w:tc>
        <w:tc>
          <w:tcPr>
            <w:tcW w:w="4860" w:type="dxa"/>
          </w:tcPr>
          <w:p>
            <w:pPr>
              <w:pStyle w:val="TableParagraph"/>
              <w:spacing w:line="234" w:lineRule="exact"/>
              <w:ind w:left="108"/>
              <w:jc w:val="left"/>
              <w:rPr>
                <w:sz w:val="22"/>
              </w:rPr>
            </w:pPr>
            <w:r>
              <w:rPr>
                <w:sz w:val="22"/>
              </w:rPr>
              <w:t>Animal</w:t>
            </w:r>
            <w:r>
              <w:rPr>
                <w:spacing w:val="-5"/>
                <w:sz w:val="22"/>
              </w:rPr>
              <w:t> </w:t>
            </w:r>
            <w:r>
              <w:rPr>
                <w:spacing w:val="-2"/>
                <w:sz w:val="22"/>
              </w:rPr>
              <w:t>Trainers</w:t>
            </w:r>
          </w:p>
        </w:tc>
        <w:tc>
          <w:tcPr>
            <w:tcW w:w="1298" w:type="dxa"/>
          </w:tcPr>
          <w:p>
            <w:pPr>
              <w:pStyle w:val="TableParagraph"/>
              <w:spacing w:line="234" w:lineRule="exact"/>
              <w:ind w:right="92"/>
              <w:rPr>
                <w:sz w:val="22"/>
              </w:rPr>
            </w:pPr>
            <w:r>
              <w:rPr>
                <w:spacing w:val="-5"/>
                <w:sz w:val="22"/>
              </w:rPr>
              <w:t>130</w:t>
            </w:r>
          </w:p>
        </w:tc>
        <w:tc>
          <w:tcPr>
            <w:tcW w:w="1301" w:type="dxa"/>
          </w:tcPr>
          <w:p>
            <w:pPr>
              <w:pStyle w:val="TableParagraph"/>
              <w:spacing w:line="234" w:lineRule="exact"/>
              <w:ind w:right="93"/>
              <w:rPr>
                <w:sz w:val="22"/>
              </w:rPr>
            </w:pPr>
            <w:r>
              <w:rPr>
                <w:spacing w:val="-5"/>
                <w:sz w:val="22"/>
              </w:rPr>
              <w:t>148</w:t>
            </w:r>
          </w:p>
        </w:tc>
        <w:tc>
          <w:tcPr>
            <w:tcW w:w="938" w:type="dxa"/>
          </w:tcPr>
          <w:p>
            <w:pPr>
              <w:pStyle w:val="TableParagraph"/>
              <w:spacing w:line="234" w:lineRule="exact"/>
              <w:ind w:right="95"/>
              <w:rPr>
                <w:sz w:val="22"/>
              </w:rPr>
            </w:pPr>
            <w:r>
              <w:rPr>
                <w:spacing w:val="-5"/>
                <w:sz w:val="22"/>
              </w:rPr>
              <w:t>18</w:t>
            </w:r>
          </w:p>
        </w:tc>
        <w:tc>
          <w:tcPr>
            <w:tcW w:w="878" w:type="dxa"/>
          </w:tcPr>
          <w:p>
            <w:pPr>
              <w:pStyle w:val="TableParagraph"/>
              <w:spacing w:line="234" w:lineRule="exact"/>
              <w:ind w:left="108" w:right="41"/>
              <w:jc w:val="center"/>
              <w:rPr>
                <w:b/>
                <w:sz w:val="22"/>
              </w:rPr>
            </w:pPr>
            <w:r>
              <w:rPr>
                <w:b/>
                <w:spacing w:val="-2"/>
                <w:sz w:val="22"/>
              </w:rPr>
              <w:t>13.85%</w:t>
            </w:r>
          </w:p>
        </w:tc>
        <w:tc>
          <w:tcPr>
            <w:tcW w:w="828" w:type="dxa"/>
          </w:tcPr>
          <w:p>
            <w:pPr>
              <w:pStyle w:val="TableParagraph"/>
              <w:spacing w:line="234" w:lineRule="exact"/>
              <w:ind w:right="93"/>
              <w:rPr>
                <w:sz w:val="22"/>
              </w:rPr>
            </w:pPr>
            <w:r>
              <w:rPr>
                <w:spacing w:val="-10"/>
                <w:sz w:val="22"/>
              </w:rPr>
              <w:t>6</w:t>
            </w:r>
          </w:p>
        </w:tc>
        <w:tc>
          <w:tcPr>
            <w:tcW w:w="1040" w:type="dxa"/>
          </w:tcPr>
          <w:p>
            <w:pPr>
              <w:pStyle w:val="TableParagraph"/>
              <w:spacing w:line="234" w:lineRule="exact"/>
              <w:ind w:right="93"/>
              <w:rPr>
                <w:sz w:val="22"/>
              </w:rPr>
            </w:pPr>
            <w:r>
              <w:rPr>
                <w:spacing w:val="-5"/>
                <w:sz w:val="22"/>
              </w:rPr>
              <w:t>13</w:t>
            </w:r>
          </w:p>
        </w:tc>
        <w:tc>
          <w:tcPr>
            <w:tcW w:w="879" w:type="dxa"/>
          </w:tcPr>
          <w:p>
            <w:pPr>
              <w:pStyle w:val="TableParagraph"/>
              <w:spacing w:line="234" w:lineRule="exact"/>
              <w:ind w:right="94"/>
              <w:rPr>
                <w:sz w:val="22"/>
              </w:rPr>
            </w:pPr>
            <w:r>
              <w:rPr>
                <w:spacing w:val="-10"/>
                <w:sz w:val="22"/>
              </w:rPr>
              <w:t>2</w:t>
            </w:r>
          </w:p>
        </w:tc>
        <w:tc>
          <w:tcPr>
            <w:tcW w:w="1049" w:type="dxa"/>
          </w:tcPr>
          <w:p>
            <w:pPr>
              <w:pStyle w:val="TableParagraph"/>
              <w:spacing w:line="234" w:lineRule="exact"/>
              <w:ind w:right="94"/>
              <w:rPr>
                <w:sz w:val="22"/>
              </w:rPr>
            </w:pPr>
            <w:r>
              <w:rPr>
                <w:spacing w:val="-5"/>
                <w:sz w:val="22"/>
              </w:rPr>
              <w:t>21</w:t>
            </w:r>
          </w:p>
        </w:tc>
      </w:tr>
    </w:tbl>
    <w:p>
      <w:pPr>
        <w:pStyle w:val="TableParagraph"/>
        <w:spacing w:after="0" w:line="234" w:lineRule="exact"/>
        <w:rPr>
          <w:sz w:val="22"/>
        </w:rPr>
        <w:sectPr>
          <w:headerReference w:type="default" r:id="rId176"/>
          <w:footerReference w:type="default" r:id="rId177"/>
          <w:pgSz w:w="15840" w:h="12240" w:orient="landscape"/>
          <w:pgMar w:header="0" w:footer="518" w:top="460" w:bottom="700" w:left="0" w:right="0"/>
          <w:pgNumType w:start="75"/>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912"/>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912" w:type="dxa"/>
          </w:tcPr>
          <w:p>
            <w:pPr>
              <w:pStyle w:val="TableParagraph"/>
              <w:spacing w:line="240" w:lineRule="auto" w:before="127"/>
              <w:ind w:left="126" w:right="106"/>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1,209</w:t>
            </w:r>
          </w:p>
        </w:tc>
        <w:tc>
          <w:tcPr>
            <w:tcW w:w="1298" w:type="dxa"/>
          </w:tcPr>
          <w:p>
            <w:pPr>
              <w:pStyle w:val="TableParagraph"/>
              <w:ind w:right="92"/>
              <w:rPr>
                <w:sz w:val="22"/>
              </w:rPr>
            </w:pPr>
            <w:r>
              <w:rPr>
                <w:spacing w:val="-2"/>
                <w:sz w:val="22"/>
              </w:rPr>
              <w:t>1,242</w:t>
            </w:r>
          </w:p>
        </w:tc>
        <w:tc>
          <w:tcPr>
            <w:tcW w:w="938" w:type="dxa"/>
          </w:tcPr>
          <w:p>
            <w:pPr>
              <w:pStyle w:val="TableParagraph"/>
              <w:ind w:right="94"/>
              <w:rPr>
                <w:sz w:val="22"/>
              </w:rPr>
            </w:pPr>
            <w:r>
              <w:rPr>
                <w:spacing w:val="-5"/>
                <w:sz w:val="22"/>
              </w:rPr>
              <w:t>33</w:t>
            </w:r>
          </w:p>
        </w:tc>
        <w:tc>
          <w:tcPr>
            <w:tcW w:w="912" w:type="dxa"/>
          </w:tcPr>
          <w:p>
            <w:pPr>
              <w:pStyle w:val="TableParagraph"/>
              <w:ind w:left="201"/>
              <w:jc w:val="center"/>
              <w:rPr>
                <w:sz w:val="22"/>
              </w:rPr>
            </w:pPr>
            <w:r>
              <w:rPr>
                <w:spacing w:val="-2"/>
                <w:sz w:val="22"/>
              </w:rPr>
              <w:t>2.73%</w:t>
            </w:r>
          </w:p>
        </w:tc>
        <w:tc>
          <w:tcPr>
            <w:tcW w:w="828" w:type="dxa"/>
          </w:tcPr>
          <w:p>
            <w:pPr>
              <w:pStyle w:val="TableParagraph"/>
              <w:ind w:right="91"/>
              <w:rPr>
                <w:b/>
                <w:sz w:val="22"/>
              </w:rPr>
            </w:pPr>
            <w:r>
              <w:rPr>
                <w:b/>
                <w:spacing w:val="-5"/>
                <w:sz w:val="22"/>
              </w:rPr>
              <w:t>135</w:t>
            </w:r>
          </w:p>
        </w:tc>
        <w:tc>
          <w:tcPr>
            <w:tcW w:w="1040" w:type="dxa"/>
          </w:tcPr>
          <w:p>
            <w:pPr>
              <w:pStyle w:val="TableParagraph"/>
              <w:ind w:right="93"/>
              <w:rPr>
                <w:sz w:val="22"/>
              </w:rPr>
            </w:pPr>
            <w:r>
              <w:rPr>
                <w:spacing w:val="-5"/>
                <w:sz w:val="22"/>
              </w:rPr>
              <w:t>144</w:t>
            </w:r>
          </w:p>
        </w:tc>
        <w:tc>
          <w:tcPr>
            <w:tcW w:w="879" w:type="dxa"/>
          </w:tcPr>
          <w:p>
            <w:pPr>
              <w:pStyle w:val="TableParagraph"/>
              <w:ind w:right="95"/>
              <w:rPr>
                <w:sz w:val="22"/>
              </w:rPr>
            </w:pPr>
            <w:r>
              <w:rPr>
                <w:spacing w:val="-10"/>
                <w:sz w:val="22"/>
              </w:rPr>
              <w:t>3</w:t>
            </w:r>
          </w:p>
        </w:tc>
        <w:tc>
          <w:tcPr>
            <w:tcW w:w="1049" w:type="dxa"/>
          </w:tcPr>
          <w:p>
            <w:pPr>
              <w:pStyle w:val="TableParagraph"/>
              <w:ind w:right="92"/>
              <w:rPr>
                <w:sz w:val="22"/>
              </w:rPr>
            </w:pPr>
            <w:r>
              <w:rPr>
                <w:spacing w:val="-5"/>
                <w:sz w:val="22"/>
              </w:rPr>
              <w:t>282</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1,304</w:t>
            </w:r>
          </w:p>
        </w:tc>
        <w:tc>
          <w:tcPr>
            <w:tcW w:w="1298" w:type="dxa"/>
          </w:tcPr>
          <w:p>
            <w:pPr>
              <w:pStyle w:val="TableParagraph"/>
              <w:spacing w:before="5"/>
              <w:ind w:right="92"/>
              <w:rPr>
                <w:sz w:val="22"/>
              </w:rPr>
            </w:pPr>
            <w:r>
              <w:rPr>
                <w:spacing w:val="-2"/>
                <w:sz w:val="22"/>
              </w:rPr>
              <w:t>1,120</w:t>
            </w:r>
          </w:p>
        </w:tc>
        <w:tc>
          <w:tcPr>
            <w:tcW w:w="938" w:type="dxa"/>
          </w:tcPr>
          <w:p>
            <w:pPr>
              <w:pStyle w:val="TableParagraph"/>
              <w:spacing w:before="5"/>
              <w:ind w:right="91"/>
              <w:rPr>
                <w:sz w:val="22"/>
              </w:rPr>
            </w:pPr>
            <w:r>
              <w:rPr>
                <w:spacing w:val="-2"/>
                <w:sz w:val="22"/>
              </w:rPr>
              <w:t>-</w:t>
            </w:r>
            <w:r>
              <w:rPr>
                <w:spacing w:val="-5"/>
                <w:sz w:val="22"/>
              </w:rPr>
              <w:t>184</w:t>
            </w:r>
          </w:p>
        </w:tc>
        <w:tc>
          <w:tcPr>
            <w:tcW w:w="912" w:type="dxa"/>
          </w:tcPr>
          <w:p>
            <w:pPr>
              <w:pStyle w:val="TableParagraph"/>
              <w:spacing w:before="5"/>
              <w:ind w:left="100" w:right="60"/>
              <w:jc w:val="center"/>
              <w:rPr>
                <w:sz w:val="22"/>
              </w:rPr>
            </w:pPr>
            <w:r>
              <w:rPr>
                <w:spacing w:val="-2"/>
                <w:sz w:val="22"/>
              </w:rPr>
              <w:t>-14.11%</w:t>
            </w:r>
          </w:p>
        </w:tc>
        <w:tc>
          <w:tcPr>
            <w:tcW w:w="828" w:type="dxa"/>
          </w:tcPr>
          <w:p>
            <w:pPr>
              <w:pStyle w:val="TableParagraph"/>
              <w:spacing w:before="5"/>
              <w:ind w:right="91"/>
              <w:rPr>
                <w:b/>
                <w:sz w:val="22"/>
              </w:rPr>
            </w:pPr>
            <w:r>
              <w:rPr>
                <w:b/>
                <w:spacing w:val="-5"/>
                <w:sz w:val="22"/>
              </w:rPr>
              <w:t>117</w:t>
            </w:r>
          </w:p>
        </w:tc>
        <w:tc>
          <w:tcPr>
            <w:tcW w:w="1040" w:type="dxa"/>
          </w:tcPr>
          <w:p>
            <w:pPr>
              <w:pStyle w:val="TableParagraph"/>
              <w:spacing w:before="5"/>
              <w:ind w:right="93"/>
              <w:rPr>
                <w:sz w:val="22"/>
              </w:rPr>
            </w:pPr>
            <w:r>
              <w:rPr>
                <w:spacing w:val="-5"/>
                <w:sz w:val="22"/>
              </w:rPr>
              <w:t>118</w:t>
            </w:r>
          </w:p>
        </w:tc>
        <w:tc>
          <w:tcPr>
            <w:tcW w:w="879" w:type="dxa"/>
          </w:tcPr>
          <w:p>
            <w:pPr>
              <w:pStyle w:val="TableParagraph"/>
              <w:spacing w:before="5"/>
              <w:ind w:right="96"/>
              <w:rPr>
                <w:sz w:val="22"/>
              </w:rPr>
            </w:pPr>
            <w:r>
              <w:rPr>
                <w:spacing w:val="-2"/>
                <w:sz w:val="22"/>
              </w:rPr>
              <w:t>-</w:t>
            </w:r>
            <w:r>
              <w:rPr>
                <w:spacing w:val="-7"/>
                <w:sz w:val="22"/>
              </w:rPr>
              <w:t>18</w:t>
            </w:r>
          </w:p>
        </w:tc>
        <w:tc>
          <w:tcPr>
            <w:tcW w:w="1049" w:type="dxa"/>
          </w:tcPr>
          <w:p>
            <w:pPr>
              <w:pStyle w:val="TableParagraph"/>
              <w:spacing w:before="5"/>
              <w:ind w:right="92"/>
              <w:rPr>
                <w:sz w:val="22"/>
              </w:rPr>
            </w:pPr>
            <w:r>
              <w:rPr>
                <w:spacing w:val="-5"/>
                <w:sz w:val="22"/>
              </w:rPr>
              <w:t>217</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1,725</w:t>
            </w:r>
          </w:p>
        </w:tc>
        <w:tc>
          <w:tcPr>
            <w:tcW w:w="1298" w:type="dxa"/>
          </w:tcPr>
          <w:p>
            <w:pPr>
              <w:pStyle w:val="TableParagraph"/>
              <w:ind w:right="92"/>
              <w:rPr>
                <w:sz w:val="22"/>
              </w:rPr>
            </w:pPr>
            <w:r>
              <w:rPr>
                <w:spacing w:val="-2"/>
                <w:sz w:val="22"/>
              </w:rPr>
              <w:t>1,578</w:t>
            </w:r>
          </w:p>
        </w:tc>
        <w:tc>
          <w:tcPr>
            <w:tcW w:w="938" w:type="dxa"/>
          </w:tcPr>
          <w:p>
            <w:pPr>
              <w:pStyle w:val="TableParagraph"/>
              <w:ind w:right="91"/>
              <w:rPr>
                <w:sz w:val="22"/>
              </w:rPr>
            </w:pPr>
            <w:r>
              <w:rPr>
                <w:spacing w:val="-2"/>
                <w:sz w:val="22"/>
              </w:rPr>
              <w:t>-</w:t>
            </w:r>
            <w:r>
              <w:rPr>
                <w:spacing w:val="-5"/>
                <w:sz w:val="22"/>
              </w:rPr>
              <w:t>147</w:t>
            </w:r>
          </w:p>
        </w:tc>
        <w:tc>
          <w:tcPr>
            <w:tcW w:w="912" w:type="dxa"/>
          </w:tcPr>
          <w:p>
            <w:pPr>
              <w:pStyle w:val="TableParagraph"/>
              <w:ind w:left="141"/>
              <w:jc w:val="center"/>
              <w:rPr>
                <w:sz w:val="22"/>
              </w:rPr>
            </w:pPr>
            <w:r>
              <w:rPr>
                <w:spacing w:val="-2"/>
                <w:sz w:val="22"/>
              </w:rPr>
              <w:t>-8.52%</w:t>
            </w:r>
          </w:p>
        </w:tc>
        <w:tc>
          <w:tcPr>
            <w:tcW w:w="828" w:type="dxa"/>
          </w:tcPr>
          <w:p>
            <w:pPr>
              <w:pStyle w:val="TableParagraph"/>
              <w:ind w:right="91"/>
              <w:rPr>
                <w:b/>
                <w:sz w:val="22"/>
              </w:rPr>
            </w:pPr>
            <w:r>
              <w:rPr>
                <w:b/>
                <w:spacing w:val="-5"/>
                <w:sz w:val="22"/>
              </w:rPr>
              <w:t>115</w:t>
            </w:r>
          </w:p>
        </w:tc>
        <w:tc>
          <w:tcPr>
            <w:tcW w:w="1040" w:type="dxa"/>
          </w:tcPr>
          <w:p>
            <w:pPr>
              <w:pStyle w:val="TableParagraph"/>
              <w:ind w:right="94"/>
              <w:rPr>
                <w:sz w:val="22"/>
              </w:rPr>
            </w:pPr>
            <w:r>
              <w:rPr>
                <w:spacing w:val="-5"/>
                <w:sz w:val="22"/>
              </w:rPr>
              <w:t>55</w:t>
            </w:r>
          </w:p>
        </w:tc>
        <w:tc>
          <w:tcPr>
            <w:tcW w:w="879" w:type="dxa"/>
          </w:tcPr>
          <w:p>
            <w:pPr>
              <w:pStyle w:val="TableParagraph"/>
              <w:ind w:right="96"/>
              <w:rPr>
                <w:sz w:val="22"/>
              </w:rPr>
            </w:pPr>
            <w:r>
              <w:rPr>
                <w:spacing w:val="-2"/>
                <w:sz w:val="22"/>
              </w:rPr>
              <w:t>-</w:t>
            </w:r>
            <w:r>
              <w:rPr>
                <w:spacing w:val="-7"/>
                <w:sz w:val="22"/>
              </w:rPr>
              <w:t>15</w:t>
            </w:r>
          </w:p>
        </w:tc>
        <w:tc>
          <w:tcPr>
            <w:tcW w:w="1049" w:type="dxa"/>
          </w:tcPr>
          <w:p>
            <w:pPr>
              <w:pStyle w:val="TableParagraph"/>
              <w:ind w:right="92"/>
              <w:rPr>
                <w:sz w:val="22"/>
              </w:rPr>
            </w:pPr>
            <w:r>
              <w:rPr>
                <w:spacing w:val="-5"/>
                <w:sz w:val="22"/>
              </w:rPr>
              <w:t>155</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5"/>
                <w:sz w:val="22"/>
              </w:rPr>
              <w:t>886</w:t>
            </w:r>
          </w:p>
        </w:tc>
        <w:tc>
          <w:tcPr>
            <w:tcW w:w="1298" w:type="dxa"/>
          </w:tcPr>
          <w:p>
            <w:pPr>
              <w:pStyle w:val="TableParagraph"/>
              <w:spacing w:line="234" w:lineRule="exact"/>
              <w:ind w:right="92"/>
              <w:rPr>
                <w:sz w:val="22"/>
              </w:rPr>
            </w:pPr>
            <w:r>
              <w:rPr>
                <w:spacing w:val="-2"/>
                <w:sz w:val="22"/>
              </w:rPr>
              <w:t>1,067</w:t>
            </w:r>
          </w:p>
        </w:tc>
        <w:tc>
          <w:tcPr>
            <w:tcW w:w="938" w:type="dxa"/>
          </w:tcPr>
          <w:p>
            <w:pPr>
              <w:pStyle w:val="TableParagraph"/>
              <w:spacing w:line="234" w:lineRule="exact"/>
              <w:ind w:right="91"/>
              <w:rPr>
                <w:sz w:val="22"/>
              </w:rPr>
            </w:pPr>
            <w:r>
              <w:rPr>
                <w:spacing w:val="-5"/>
                <w:sz w:val="22"/>
              </w:rPr>
              <w:t>181</w:t>
            </w:r>
          </w:p>
        </w:tc>
        <w:tc>
          <w:tcPr>
            <w:tcW w:w="912" w:type="dxa"/>
          </w:tcPr>
          <w:p>
            <w:pPr>
              <w:pStyle w:val="TableParagraph"/>
              <w:spacing w:line="234" w:lineRule="exact"/>
              <w:ind w:left="100"/>
              <w:jc w:val="center"/>
              <w:rPr>
                <w:sz w:val="22"/>
              </w:rPr>
            </w:pPr>
            <w:r>
              <w:rPr>
                <w:spacing w:val="-2"/>
                <w:sz w:val="22"/>
              </w:rPr>
              <w:t>20.43%</w:t>
            </w:r>
          </w:p>
        </w:tc>
        <w:tc>
          <w:tcPr>
            <w:tcW w:w="828" w:type="dxa"/>
          </w:tcPr>
          <w:p>
            <w:pPr>
              <w:pStyle w:val="TableParagraph"/>
              <w:spacing w:line="234" w:lineRule="exact"/>
              <w:ind w:right="94"/>
              <w:rPr>
                <w:b/>
                <w:sz w:val="22"/>
              </w:rPr>
            </w:pPr>
            <w:r>
              <w:rPr>
                <w:b/>
                <w:spacing w:val="-5"/>
                <w:sz w:val="22"/>
              </w:rPr>
              <w:t>78</w:t>
            </w:r>
          </w:p>
        </w:tc>
        <w:tc>
          <w:tcPr>
            <w:tcW w:w="1040" w:type="dxa"/>
          </w:tcPr>
          <w:p>
            <w:pPr>
              <w:pStyle w:val="TableParagraph"/>
              <w:spacing w:line="234" w:lineRule="exact"/>
              <w:ind w:right="94"/>
              <w:rPr>
                <w:sz w:val="22"/>
              </w:rPr>
            </w:pPr>
            <w:r>
              <w:rPr>
                <w:spacing w:val="-5"/>
                <w:sz w:val="22"/>
              </w:rPr>
              <w:t>65</w:t>
            </w:r>
          </w:p>
        </w:tc>
        <w:tc>
          <w:tcPr>
            <w:tcW w:w="879" w:type="dxa"/>
          </w:tcPr>
          <w:p>
            <w:pPr>
              <w:pStyle w:val="TableParagraph"/>
              <w:spacing w:line="234" w:lineRule="exact"/>
              <w:ind w:right="96"/>
              <w:rPr>
                <w:sz w:val="22"/>
              </w:rPr>
            </w:pPr>
            <w:r>
              <w:rPr>
                <w:spacing w:val="-5"/>
                <w:sz w:val="22"/>
              </w:rPr>
              <w:t>18</w:t>
            </w:r>
          </w:p>
        </w:tc>
        <w:tc>
          <w:tcPr>
            <w:tcW w:w="1049" w:type="dxa"/>
          </w:tcPr>
          <w:p>
            <w:pPr>
              <w:pStyle w:val="TableParagraph"/>
              <w:spacing w:line="234" w:lineRule="exact"/>
              <w:ind w:right="92"/>
              <w:rPr>
                <w:sz w:val="22"/>
              </w:rPr>
            </w:pPr>
            <w:r>
              <w:rPr>
                <w:spacing w:val="-5"/>
                <w:sz w:val="22"/>
              </w:rPr>
              <w:t>161</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1,031</w:t>
            </w:r>
          </w:p>
        </w:tc>
        <w:tc>
          <w:tcPr>
            <w:tcW w:w="1298" w:type="dxa"/>
          </w:tcPr>
          <w:p>
            <w:pPr>
              <w:pStyle w:val="TableParagraph"/>
              <w:ind w:right="92"/>
              <w:rPr>
                <w:sz w:val="22"/>
              </w:rPr>
            </w:pPr>
            <w:r>
              <w:rPr>
                <w:spacing w:val="-2"/>
                <w:sz w:val="22"/>
              </w:rPr>
              <w:t>1,142</w:t>
            </w:r>
          </w:p>
        </w:tc>
        <w:tc>
          <w:tcPr>
            <w:tcW w:w="938" w:type="dxa"/>
          </w:tcPr>
          <w:p>
            <w:pPr>
              <w:pStyle w:val="TableParagraph"/>
              <w:ind w:right="91"/>
              <w:rPr>
                <w:sz w:val="22"/>
              </w:rPr>
            </w:pPr>
            <w:r>
              <w:rPr>
                <w:spacing w:val="-5"/>
                <w:sz w:val="22"/>
              </w:rPr>
              <w:t>111</w:t>
            </w:r>
          </w:p>
        </w:tc>
        <w:tc>
          <w:tcPr>
            <w:tcW w:w="912" w:type="dxa"/>
          </w:tcPr>
          <w:p>
            <w:pPr>
              <w:pStyle w:val="TableParagraph"/>
              <w:ind w:left="100"/>
              <w:jc w:val="center"/>
              <w:rPr>
                <w:sz w:val="22"/>
              </w:rPr>
            </w:pPr>
            <w:r>
              <w:rPr>
                <w:spacing w:val="-2"/>
                <w:sz w:val="22"/>
              </w:rPr>
              <w:t>10.77%</w:t>
            </w:r>
          </w:p>
        </w:tc>
        <w:tc>
          <w:tcPr>
            <w:tcW w:w="828" w:type="dxa"/>
          </w:tcPr>
          <w:p>
            <w:pPr>
              <w:pStyle w:val="TableParagraph"/>
              <w:ind w:right="94"/>
              <w:rPr>
                <w:b/>
                <w:sz w:val="22"/>
              </w:rPr>
            </w:pPr>
            <w:r>
              <w:rPr>
                <w:b/>
                <w:spacing w:val="-5"/>
                <w:sz w:val="22"/>
              </w:rPr>
              <w:t>68</w:t>
            </w:r>
          </w:p>
        </w:tc>
        <w:tc>
          <w:tcPr>
            <w:tcW w:w="1040" w:type="dxa"/>
          </w:tcPr>
          <w:p>
            <w:pPr>
              <w:pStyle w:val="TableParagraph"/>
              <w:ind w:right="93"/>
              <w:rPr>
                <w:sz w:val="22"/>
              </w:rPr>
            </w:pPr>
            <w:r>
              <w:rPr>
                <w:spacing w:val="-5"/>
                <w:sz w:val="22"/>
              </w:rPr>
              <w:t>106</w:t>
            </w:r>
          </w:p>
        </w:tc>
        <w:tc>
          <w:tcPr>
            <w:tcW w:w="879" w:type="dxa"/>
          </w:tcPr>
          <w:p>
            <w:pPr>
              <w:pStyle w:val="TableParagraph"/>
              <w:ind w:right="96"/>
              <w:rPr>
                <w:sz w:val="22"/>
              </w:rPr>
            </w:pPr>
            <w:r>
              <w:rPr>
                <w:spacing w:val="-5"/>
                <w:sz w:val="22"/>
              </w:rPr>
              <w:t>11</w:t>
            </w:r>
          </w:p>
        </w:tc>
        <w:tc>
          <w:tcPr>
            <w:tcW w:w="1049" w:type="dxa"/>
          </w:tcPr>
          <w:p>
            <w:pPr>
              <w:pStyle w:val="TableParagraph"/>
              <w:ind w:right="92"/>
              <w:rPr>
                <w:sz w:val="22"/>
              </w:rPr>
            </w:pPr>
            <w:r>
              <w:rPr>
                <w:spacing w:val="-5"/>
                <w:sz w:val="22"/>
              </w:rPr>
              <w:t>185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1,412</w:t>
            </w:r>
          </w:p>
        </w:tc>
        <w:tc>
          <w:tcPr>
            <w:tcW w:w="1298" w:type="dxa"/>
          </w:tcPr>
          <w:p>
            <w:pPr>
              <w:pStyle w:val="TableParagraph"/>
              <w:ind w:right="92"/>
              <w:rPr>
                <w:sz w:val="22"/>
              </w:rPr>
            </w:pPr>
            <w:r>
              <w:rPr>
                <w:spacing w:val="-2"/>
                <w:sz w:val="22"/>
              </w:rPr>
              <w:t>1,407</w:t>
            </w:r>
          </w:p>
        </w:tc>
        <w:tc>
          <w:tcPr>
            <w:tcW w:w="938" w:type="dxa"/>
          </w:tcPr>
          <w:p>
            <w:pPr>
              <w:pStyle w:val="TableParagraph"/>
              <w:ind w:right="94"/>
              <w:rPr>
                <w:sz w:val="22"/>
              </w:rPr>
            </w:pPr>
            <w:r>
              <w:rPr>
                <w:spacing w:val="-2"/>
                <w:sz w:val="22"/>
              </w:rPr>
              <w:t>-</w:t>
            </w:r>
            <w:r>
              <w:rPr>
                <w:spacing w:val="-12"/>
                <w:sz w:val="22"/>
              </w:rPr>
              <w:t>5</w:t>
            </w:r>
          </w:p>
        </w:tc>
        <w:tc>
          <w:tcPr>
            <w:tcW w:w="912" w:type="dxa"/>
          </w:tcPr>
          <w:p>
            <w:pPr>
              <w:pStyle w:val="TableParagraph"/>
              <w:ind w:left="141"/>
              <w:jc w:val="center"/>
              <w:rPr>
                <w:sz w:val="22"/>
              </w:rPr>
            </w:pPr>
            <w:r>
              <w:rPr>
                <w:spacing w:val="-2"/>
                <w:sz w:val="22"/>
              </w:rPr>
              <w:t>-0.35%</w:t>
            </w:r>
          </w:p>
        </w:tc>
        <w:tc>
          <w:tcPr>
            <w:tcW w:w="828" w:type="dxa"/>
          </w:tcPr>
          <w:p>
            <w:pPr>
              <w:pStyle w:val="TableParagraph"/>
              <w:ind w:right="94"/>
              <w:rPr>
                <w:b/>
                <w:sz w:val="22"/>
              </w:rPr>
            </w:pPr>
            <w:r>
              <w:rPr>
                <w:b/>
                <w:spacing w:val="-5"/>
                <w:sz w:val="22"/>
              </w:rPr>
              <w:t>64</w:t>
            </w:r>
          </w:p>
        </w:tc>
        <w:tc>
          <w:tcPr>
            <w:tcW w:w="1040" w:type="dxa"/>
          </w:tcPr>
          <w:p>
            <w:pPr>
              <w:pStyle w:val="TableParagraph"/>
              <w:ind w:right="94"/>
              <w:rPr>
                <w:sz w:val="22"/>
              </w:rPr>
            </w:pPr>
            <w:r>
              <w:rPr>
                <w:spacing w:val="-5"/>
                <w:sz w:val="22"/>
              </w:rPr>
              <w:t>83</w:t>
            </w:r>
          </w:p>
        </w:tc>
        <w:tc>
          <w:tcPr>
            <w:tcW w:w="879" w:type="dxa"/>
          </w:tcPr>
          <w:p>
            <w:pPr>
              <w:pStyle w:val="TableParagraph"/>
              <w:ind w:right="95"/>
              <w:rPr>
                <w:sz w:val="22"/>
              </w:rPr>
            </w:pPr>
            <w:r>
              <w:rPr>
                <w:spacing w:val="-10"/>
                <w:sz w:val="22"/>
              </w:rPr>
              <w:t>0</w:t>
            </w:r>
          </w:p>
        </w:tc>
        <w:tc>
          <w:tcPr>
            <w:tcW w:w="1049" w:type="dxa"/>
          </w:tcPr>
          <w:p>
            <w:pPr>
              <w:pStyle w:val="TableParagraph"/>
              <w:ind w:right="92"/>
              <w:rPr>
                <w:sz w:val="22"/>
              </w:rPr>
            </w:pPr>
            <w:r>
              <w:rPr>
                <w:spacing w:val="-5"/>
                <w:sz w:val="22"/>
              </w:rPr>
              <w:t>147</w:t>
            </w:r>
          </w:p>
        </w:tc>
      </w:tr>
      <w:tr>
        <w:trPr>
          <w:trHeight w:val="257"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5"/>
                <w:sz w:val="22"/>
              </w:rPr>
              <w:t>672</w:t>
            </w:r>
          </w:p>
        </w:tc>
        <w:tc>
          <w:tcPr>
            <w:tcW w:w="1298" w:type="dxa"/>
          </w:tcPr>
          <w:p>
            <w:pPr>
              <w:pStyle w:val="TableParagraph"/>
              <w:spacing w:before="5"/>
              <w:ind w:right="92"/>
              <w:rPr>
                <w:sz w:val="22"/>
              </w:rPr>
            </w:pPr>
            <w:r>
              <w:rPr>
                <w:spacing w:val="-5"/>
                <w:sz w:val="22"/>
              </w:rPr>
              <w:t>606</w:t>
            </w:r>
          </w:p>
        </w:tc>
        <w:tc>
          <w:tcPr>
            <w:tcW w:w="938" w:type="dxa"/>
          </w:tcPr>
          <w:p>
            <w:pPr>
              <w:pStyle w:val="TableParagraph"/>
              <w:spacing w:before="5"/>
              <w:ind w:right="94"/>
              <w:rPr>
                <w:sz w:val="22"/>
              </w:rPr>
            </w:pPr>
            <w:r>
              <w:rPr>
                <w:spacing w:val="-2"/>
                <w:sz w:val="22"/>
              </w:rPr>
              <w:t>-</w:t>
            </w:r>
            <w:r>
              <w:rPr>
                <w:spacing w:val="-7"/>
                <w:sz w:val="22"/>
              </w:rPr>
              <w:t>66</w:t>
            </w:r>
          </w:p>
        </w:tc>
        <w:tc>
          <w:tcPr>
            <w:tcW w:w="912" w:type="dxa"/>
          </w:tcPr>
          <w:p>
            <w:pPr>
              <w:pStyle w:val="TableParagraph"/>
              <w:spacing w:before="5"/>
              <w:ind w:left="141"/>
              <w:jc w:val="center"/>
              <w:rPr>
                <w:sz w:val="22"/>
              </w:rPr>
            </w:pPr>
            <w:r>
              <w:rPr>
                <w:spacing w:val="-2"/>
                <w:sz w:val="22"/>
              </w:rPr>
              <w:t>-9.82%</w:t>
            </w:r>
          </w:p>
        </w:tc>
        <w:tc>
          <w:tcPr>
            <w:tcW w:w="828" w:type="dxa"/>
          </w:tcPr>
          <w:p>
            <w:pPr>
              <w:pStyle w:val="TableParagraph"/>
              <w:spacing w:before="5"/>
              <w:ind w:right="94"/>
              <w:rPr>
                <w:b/>
                <w:sz w:val="22"/>
              </w:rPr>
            </w:pPr>
            <w:r>
              <w:rPr>
                <w:b/>
                <w:spacing w:val="-5"/>
                <w:sz w:val="22"/>
              </w:rPr>
              <w:t>39</w:t>
            </w:r>
          </w:p>
        </w:tc>
        <w:tc>
          <w:tcPr>
            <w:tcW w:w="1040" w:type="dxa"/>
          </w:tcPr>
          <w:p>
            <w:pPr>
              <w:pStyle w:val="TableParagraph"/>
              <w:spacing w:before="5"/>
              <w:ind w:right="94"/>
              <w:rPr>
                <w:sz w:val="22"/>
              </w:rPr>
            </w:pPr>
            <w:r>
              <w:rPr>
                <w:spacing w:val="-5"/>
                <w:sz w:val="22"/>
              </w:rPr>
              <w:t>38</w:t>
            </w:r>
          </w:p>
        </w:tc>
        <w:tc>
          <w:tcPr>
            <w:tcW w:w="879" w:type="dxa"/>
          </w:tcPr>
          <w:p>
            <w:pPr>
              <w:pStyle w:val="TableParagraph"/>
              <w:spacing w:before="5"/>
              <w:ind w:right="95"/>
              <w:rPr>
                <w:sz w:val="22"/>
              </w:rPr>
            </w:pPr>
            <w:r>
              <w:rPr>
                <w:spacing w:val="-2"/>
                <w:sz w:val="22"/>
              </w:rPr>
              <w:t>-</w:t>
            </w:r>
            <w:r>
              <w:rPr>
                <w:spacing w:val="-12"/>
                <w:sz w:val="22"/>
              </w:rPr>
              <w:t>7</w:t>
            </w:r>
          </w:p>
        </w:tc>
        <w:tc>
          <w:tcPr>
            <w:tcW w:w="1049" w:type="dxa"/>
          </w:tcPr>
          <w:p>
            <w:pPr>
              <w:pStyle w:val="TableParagraph"/>
              <w:spacing w:before="5"/>
              <w:ind w:right="95"/>
              <w:rPr>
                <w:sz w:val="22"/>
              </w:rPr>
            </w:pPr>
            <w:r>
              <w:rPr>
                <w:spacing w:val="-5"/>
                <w:sz w:val="22"/>
              </w:rPr>
              <w:t>70</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5"/>
                <w:sz w:val="22"/>
              </w:rPr>
              <w:t>589</w:t>
            </w:r>
          </w:p>
        </w:tc>
        <w:tc>
          <w:tcPr>
            <w:tcW w:w="1298" w:type="dxa"/>
          </w:tcPr>
          <w:p>
            <w:pPr>
              <w:pStyle w:val="TableParagraph"/>
              <w:ind w:right="92"/>
              <w:rPr>
                <w:sz w:val="22"/>
              </w:rPr>
            </w:pPr>
            <w:r>
              <w:rPr>
                <w:spacing w:val="-5"/>
                <w:sz w:val="22"/>
              </w:rPr>
              <w:t>542</w:t>
            </w:r>
          </w:p>
        </w:tc>
        <w:tc>
          <w:tcPr>
            <w:tcW w:w="938" w:type="dxa"/>
          </w:tcPr>
          <w:p>
            <w:pPr>
              <w:pStyle w:val="TableParagraph"/>
              <w:ind w:right="94"/>
              <w:rPr>
                <w:sz w:val="22"/>
              </w:rPr>
            </w:pPr>
            <w:r>
              <w:rPr>
                <w:spacing w:val="-2"/>
                <w:sz w:val="22"/>
              </w:rPr>
              <w:t>-</w:t>
            </w:r>
            <w:r>
              <w:rPr>
                <w:spacing w:val="-7"/>
                <w:sz w:val="22"/>
              </w:rPr>
              <w:t>47</w:t>
            </w:r>
          </w:p>
        </w:tc>
        <w:tc>
          <w:tcPr>
            <w:tcW w:w="912" w:type="dxa"/>
          </w:tcPr>
          <w:p>
            <w:pPr>
              <w:pStyle w:val="TableParagraph"/>
              <w:ind w:left="141"/>
              <w:jc w:val="center"/>
              <w:rPr>
                <w:sz w:val="22"/>
              </w:rPr>
            </w:pPr>
            <w:r>
              <w:rPr>
                <w:spacing w:val="-2"/>
                <w:sz w:val="22"/>
              </w:rPr>
              <w:t>-7.98%</w:t>
            </w:r>
          </w:p>
        </w:tc>
        <w:tc>
          <w:tcPr>
            <w:tcW w:w="828" w:type="dxa"/>
          </w:tcPr>
          <w:p>
            <w:pPr>
              <w:pStyle w:val="TableParagraph"/>
              <w:ind w:right="94"/>
              <w:rPr>
                <w:b/>
                <w:sz w:val="22"/>
              </w:rPr>
            </w:pPr>
            <w:r>
              <w:rPr>
                <w:b/>
                <w:spacing w:val="-5"/>
                <w:sz w:val="22"/>
              </w:rPr>
              <w:t>37</w:t>
            </w:r>
          </w:p>
        </w:tc>
        <w:tc>
          <w:tcPr>
            <w:tcW w:w="1040" w:type="dxa"/>
          </w:tcPr>
          <w:p>
            <w:pPr>
              <w:pStyle w:val="TableParagraph"/>
              <w:ind w:right="94"/>
              <w:rPr>
                <w:sz w:val="22"/>
              </w:rPr>
            </w:pPr>
            <w:r>
              <w:rPr>
                <w:spacing w:val="-5"/>
                <w:sz w:val="22"/>
              </w:rPr>
              <w:t>45</w:t>
            </w:r>
          </w:p>
        </w:tc>
        <w:tc>
          <w:tcPr>
            <w:tcW w:w="879" w:type="dxa"/>
          </w:tcPr>
          <w:p>
            <w:pPr>
              <w:pStyle w:val="TableParagraph"/>
              <w:ind w:right="95"/>
              <w:rPr>
                <w:sz w:val="22"/>
              </w:rPr>
            </w:pPr>
            <w:r>
              <w:rPr>
                <w:spacing w:val="-2"/>
                <w:sz w:val="22"/>
              </w:rPr>
              <w:t>-</w:t>
            </w:r>
            <w:r>
              <w:rPr>
                <w:spacing w:val="-12"/>
                <w:sz w:val="22"/>
              </w:rPr>
              <w:t>5</w:t>
            </w:r>
          </w:p>
        </w:tc>
        <w:tc>
          <w:tcPr>
            <w:tcW w:w="1049" w:type="dxa"/>
          </w:tcPr>
          <w:p>
            <w:pPr>
              <w:pStyle w:val="TableParagraph"/>
              <w:ind w:right="95"/>
              <w:rPr>
                <w:sz w:val="22"/>
              </w:rPr>
            </w:pPr>
            <w:r>
              <w:rPr>
                <w:spacing w:val="-5"/>
                <w:sz w:val="22"/>
              </w:rPr>
              <w:t>77</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5"/>
                <w:sz w:val="22"/>
              </w:rPr>
              <w:t>707</w:t>
            </w:r>
          </w:p>
        </w:tc>
        <w:tc>
          <w:tcPr>
            <w:tcW w:w="1298" w:type="dxa"/>
          </w:tcPr>
          <w:p>
            <w:pPr>
              <w:pStyle w:val="TableParagraph"/>
              <w:spacing w:line="234" w:lineRule="exact"/>
              <w:ind w:right="92"/>
              <w:rPr>
                <w:sz w:val="22"/>
              </w:rPr>
            </w:pPr>
            <w:r>
              <w:rPr>
                <w:spacing w:val="-5"/>
                <w:sz w:val="22"/>
              </w:rPr>
              <w:t>774</w:t>
            </w:r>
          </w:p>
        </w:tc>
        <w:tc>
          <w:tcPr>
            <w:tcW w:w="938" w:type="dxa"/>
          </w:tcPr>
          <w:p>
            <w:pPr>
              <w:pStyle w:val="TableParagraph"/>
              <w:spacing w:line="234" w:lineRule="exact"/>
              <w:ind w:right="94"/>
              <w:rPr>
                <w:sz w:val="22"/>
              </w:rPr>
            </w:pPr>
            <w:r>
              <w:rPr>
                <w:spacing w:val="-5"/>
                <w:sz w:val="22"/>
              </w:rPr>
              <w:t>67</w:t>
            </w:r>
          </w:p>
        </w:tc>
        <w:tc>
          <w:tcPr>
            <w:tcW w:w="912" w:type="dxa"/>
          </w:tcPr>
          <w:p>
            <w:pPr>
              <w:pStyle w:val="TableParagraph"/>
              <w:spacing w:line="234" w:lineRule="exact"/>
              <w:ind w:left="201"/>
              <w:jc w:val="center"/>
              <w:rPr>
                <w:sz w:val="22"/>
              </w:rPr>
            </w:pPr>
            <w:r>
              <w:rPr>
                <w:spacing w:val="-2"/>
                <w:sz w:val="22"/>
              </w:rPr>
              <w:t>9.48%</w:t>
            </w:r>
          </w:p>
        </w:tc>
        <w:tc>
          <w:tcPr>
            <w:tcW w:w="828" w:type="dxa"/>
          </w:tcPr>
          <w:p>
            <w:pPr>
              <w:pStyle w:val="TableParagraph"/>
              <w:spacing w:line="234" w:lineRule="exact"/>
              <w:ind w:right="94"/>
              <w:rPr>
                <w:b/>
                <w:sz w:val="22"/>
              </w:rPr>
            </w:pPr>
            <w:r>
              <w:rPr>
                <w:b/>
                <w:spacing w:val="-5"/>
                <w:sz w:val="22"/>
              </w:rPr>
              <w:t>35</w:t>
            </w:r>
          </w:p>
        </w:tc>
        <w:tc>
          <w:tcPr>
            <w:tcW w:w="1040" w:type="dxa"/>
          </w:tcPr>
          <w:p>
            <w:pPr>
              <w:pStyle w:val="TableParagraph"/>
              <w:spacing w:line="234" w:lineRule="exact"/>
              <w:ind w:right="94"/>
              <w:rPr>
                <w:sz w:val="22"/>
              </w:rPr>
            </w:pPr>
            <w:r>
              <w:rPr>
                <w:spacing w:val="-5"/>
                <w:sz w:val="22"/>
              </w:rPr>
              <w:t>60</w:t>
            </w:r>
          </w:p>
        </w:tc>
        <w:tc>
          <w:tcPr>
            <w:tcW w:w="879" w:type="dxa"/>
          </w:tcPr>
          <w:p>
            <w:pPr>
              <w:pStyle w:val="TableParagraph"/>
              <w:spacing w:line="234" w:lineRule="exact"/>
              <w:ind w:right="95"/>
              <w:rPr>
                <w:sz w:val="22"/>
              </w:rPr>
            </w:pPr>
            <w:r>
              <w:rPr>
                <w:spacing w:val="-10"/>
                <w:sz w:val="22"/>
              </w:rPr>
              <w:t>7</w:t>
            </w:r>
          </w:p>
        </w:tc>
        <w:tc>
          <w:tcPr>
            <w:tcW w:w="1049" w:type="dxa"/>
          </w:tcPr>
          <w:p>
            <w:pPr>
              <w:pStyle w:val="TableParagraph"/>
              <w:spacing w:line="234" w:lineRule="exact"/>
              <w:ind w:right="92"/>
              <w:rPr>
                <w:sz w:val="22"/>
              </w:rPr>
            </w:pPr>
            <w:r>
              <w:rPr>
                <w:spacing w:val="-5"/>
                <w:sz w:val="22"/>
              </w:rPr>
              <w:t>102</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5"/>
                <w:sz w:val="22"/>
              </w:rPr>
              <w:t>393</w:t>
            </w:r>
          </w:p>
        </w:tc>
        <w:tc>
          <w:tcPr>
            <w:tcW w:w="1298" w:type="dxa"/>
          </w:tcPr>
          <w:p>
            <w:pPr>
              <w:pStyle w:val="TableParagraph"/>
              <w:ind w:right="92"/>
              <w:rPr>
                <w:sz w:val="22"/>
              </w:rPr>
            </w:pPr>
            <w:r>
              <w:rPr>
                <w:spacing w:val="-5"/>
                <w:sz w:val="22"/>
              </w:rPr>
              <w:t>389</w:t>
            </w:r>
          </w:p>
        </w:tc>
        <w:tc>
          <w:tcPr>
            <w:tcW w:w="938" w:type="dxa"/>
          </w:tcPr>
          <w:p>
            <w:pPr>
              <w:pStyle w:val="TableParagraph"/>
              <w:ind w:right="94"/>
              <w:rPr>
                <w:sz w:val="22"/>
              </w:rPr>
            </w:pPr>
            <w:r>
              <w:rPr>
                <w:spacing w:val="-2"/>
                <w:sz w:val="22"/>
              </w:rPr>
              <w:t>-</w:t>
            </w:r>
            <w:r>
              <w:rPr>
                <w:spacing w:val="-12"/>
                <w:sz w:val="22"/>
              </w:rPr>
              <w:t>4</w:t>
            </w:r>
          </w:p>
        </w:tc>
        <w:tc>
          <w:tcPr>
            <w:tcW w:w="912" w:type="dxa"/>
          </w:tcPr>
          <w:p>
            <w:pPr>
              <w:pStyle w:val="TableParagraph"/>
              <w:ind w:left="141"/>
              <w:jc w:val="center"/>
              <w:rPr>
                <w:sz w:val="22"/>
              </w:rPr>
            </w:pPr>
            <w:r>
              <w:rPr>
                <w:spacing w:val="-2"/>
                <w:sz w:val="22"/>
              </w:rPr>
              <w:t>-1.02%</w:t>
            </w:r>
          </w:p>
        </w:tc>
        <w:tc>
          <w:tcPr>
            <w:tcW w:w="828" w:type="dxa"/>
          </w:tcPr>
          <w:p>
            <w:pPr>
              <w:pStyle w:val="TableParagraph"/>
              <w:ind w:right="94"/>
              <w:rPr>
                <w:b/>
                <w:sz w:val="22"/>
              </w:rPr>
            </w:pPr>
            <w:r>
              <w:rPr>
                <w:b/>
                <w:spacing w:val="-5"/>
                <w:sz w:val="22"/>
              </w:rPr>
              <w:t>34</w:t>
            </w:r>
          </w:p>
        </w:tc>
        <w:tc>
          <w:tcPr>
            <w:tcW w:w="1040" w:type="dxa"/>
          </w:tcPr>
          <w:p>
            <w:pPr>
              <w:pStyle w:val="TableParagraph"/>
              <w:ind w:right="94"/>
              <w:rPr>
                <w:sz w:val="22"/>
              </w:rPr>
            </w:pPr>
            <w:r>
              <w:rPr>
                <w:spacing w:val="-5"/>
                <w:sz w:val="22"/>
              </w:rPr>
              <w:t>47</w:t>
            </w:r>
          </w:p>
        </w:tc>
        <w:tc>
          <w:tcPr>
            <w:tcW w:w="879" w:type="dxa"/>
          </w:tcPr>
          <w:p>
            <w:pPr>
              <w:pStyle w:val="TableParagraph"/>
              <w:ind w:right="95"/>
              <w:rPr>
                <w:sz w:val="22"/>
              </w:rPr>
            </w:pPr>
            <w:r>
              <w:rPr>
                <w:spacing w:val="-10"/>
                <w:sz w:val="22"/>
              </w:rPr>
              <w:t>0</w:t>
            </w:r>
          </w:p>
        </w:tc>
        <w:tc>
          <w:tcPr>
            <w:tcW w:w="1049" w:type="dxa"/>
          </w:tcPr>
          <w:p>
            <w:pPr>
              <w:pStyle w:val="TableParagraph"/>
              <w:ind w:right="95"/>
              <w:rPr>
                <w:sz w:val="22"/>
              </w:rPr>
            </w:pPr>
            <w:r>
              <w:rPr>
                <w:spacing w:val="-5"/>
                <w:sz w:val="22"/>
              </w:rPr>
              <w:t>81</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4779"/>
        <w:gridCol w:w="1298"/>
        <w:gridCol w:w="1298"/>
        <w:gridCol w:w="995"/>
        <w:gridCol w:w="1043"/>
        <w:gridCol w:w="827"/>
        <w:gridCol w:w="1039"/>
        <w:gridCol w:w="875"/>
        <w:gridCol w:w="1048"/>
      </w:tblGrid>
      <w:tr>
        <w:trPr>
          <w:trHeight w:val="757" w:hRule="atLeast"/>
        </w:trPr>
        <w:tc>
          <w:tcPr>
            <w:tcW w:w="888" w:type="dxa"/>
          </w:tcPr>
          <w:p>
            <w:pPr>
              <w:pStyle w:val="TableParagraph"/>
              <w:spacing w:line="252" w:lineRule="exact" w:before="127"/>
              <w:ind w:left="247"/>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779"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95" w:type="dxa"/>
          </w:tcPr>
          <w:p>
            <w:pPr>
              <w:pStyle w:val="TableParagraph"/>
              <w:spacing w:line="240" w:lineRule="auto" w:before="127"/>
              <w:ind w:left="167" w:right="119" w:hanging="29"/>
              <w:jc w:val="left"/>
              <w:rPr>
                <w:b/>
                <w:sz w:val="22"/>
              </w:rPr>
            </w:pPr>
            <w:r>
              <w:rPr>
                <w:b/>
                <w:spacing w:val="-2"/>
                <w:sz w:val="22"/>
              </w:rPr>
              <w:t>Numeric Change</w:t>
            </w:r>
          </w:p>
        </w:tc>
        <w:tc>
          <w:tcPr>
            <w:tcW w:w="1043" w:type="dxa"/>
          </w:tcPr>
          <w:p>
            <w:pPr>
              <w:pStyle w:val="TableParagraph"/>
              <w:spacing w:line="240" w:lineRule="auto" w:before="127"/>
              <w:ind w:left="192" w:right="176"/>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39" w:type="dxa"/>
          </w:tcPr>
          <w:p>
            <w:pPr>
              <w:pStyle w:val="TableParagraph"/>
              <w:spacing w:line="240" w:lineRule="auto" w:before="127"/>
              <w:ind w:left="112" w:firstLine="106"/>
              <w:jc w:val="left"/>
              <w:rPr>
                <w:b/>
                <w:sz w:val="22"/>
              </w:rPr>
            </w:pPr>
            <w:r>
              <w:rPr>
                <w:b/>
                <w:spacing w:val="-2"/>
                <w:sz w:val="22"/>
              </w:rPr>
              <w:t>Annual Transfers</w:t>
            </w:r>
          </w:p>
        </w:tc>
        <w:tc>
          <w:tcPr>
            <w:tcW w:w="875" w:type="dxa"/>
          </w:tcPr>
          <w:p>
            <w:pPr>
              <w:pStyle w:val="TableParagraph"/>
              <w:spacing w:line="240" w:lineRule="auto" w:before="127"/>
              <w:ind w:left="110" w:right="85" w:firstLine="24"/>
              <w:jc w:val="left"/>
              <w:rPr>
                <w:b/>
                <w:sz w:val="22"/>
              </w:rPr>
            </w:pPr>
            <w:r>
              <w:rPr>
                <w:b/>
                <w:spacing w:val="-2"/>
                <w:sz w:val="22"/>
              </w:rPr>
              <w:t>Annual Change</w:t>
            </w:r>
          </w:p>
        </w:tc>
        <w:tc>
          <w:tcPr>
            <w:tcW w:w="1048"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4" w:hRule="atLeast"/>
        </w:trPr>
        <w:tc>
          <w:tcPr>
            <w:tcW w:w="888" w:type="dxa"/>
          </w:tcPr>
          <w:p>
            <w:pPr>
              <w:pStyle w:val="TableParagraph"/>
              <w:ind w:left="12"/>
              <w:jc w:val="center"/>
              <w:rPr>
                <w:sz w:val="22"/>
              </w:rPr>
            </w:pPr>
            <w:r>
              <w:rPr>
                <w:spacing w:val="-2"/>
                <w:sz w:val="22"/>
              </w:rPr>
              <w:t>35-</w:t>
            </w:r>
            <w:r>
              <w:rPr>
                <w:spacing w:val="-4"/>
                <w:sz w:val="22"/>
              </w:rPr>
              <w:t>3023</w:t>
            </w:r>
          </w:p>
        </w:tc>
        <w:tc>
          <w:tcPr>
            <w:tcW w:w="4779"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1,209</w:t>
            </w:r>
          </w:p>
        </w:tc>
        <w:tc>
          <w:tcPr>
            <w:tcW w:w="1298" w:type="dxa"/>
          </w:tcPr>
          <w:p>
            <w:pPr>
              <w:pStyle w:val="TableParagraph"/>
              <w:ind w:right="92"/>
              <w:rPr>
                <w:sz w:val="22"/>
              </w:rPr>
            </w:pPr>
            <w:r>
              <w:rPr>
                <w:spacing w:val="-2"/>
                <w:sz w:val="22"/>
              </w:rPr>
              <w:t>1,242</w:t>
            </w:r>
          </w:p>
        </w:tc>
        <w:tc>
          <w:tcPr>
            <w:tcW w:w="995" w:type="dxa"/>
          </w:tcPr>
          <w:p>
            <w:pPr>
              <w:pStyle w:val="TableParagraph"/>
              <w:ind w:right="93"/>
              <w:rPr>
                <w:sz w:val="22"/>
              </w:rPr>
            </w:pPr>
            <w:r>
              <w:rPr>
                <w:spacing w:val="-5"/>
                <w:sz w:val="22"/>
              </w:rPr>
              <w:t>33</w:t>
            </w:r>
          </w:p>
        </w:tc>
        <w:tc>
          <w:tcPr>
            <w:tcW w:w="1043" w:type="dxa"/>
          </w:tcPr>
          <w:p>
            <w:pPr>
              <w:pStyle w:val="TableParagraph"/>
              <w:ind w:right="89"/>
              <w:rPr>
                <w:sz w:val="22"/>
              </w:rPr>
            </w:pPr>
            <w:r>
              <w:rPr>
                <w:spacing w:val="-2"/>
                <w:sz w:val="22"/>
              </w:rPr>
              <w:t>2.73%</w:t>
            </w:r>
          </w:p>
        </w:tc>
        <w:tc>
          <w:tcPr>
            <w:tcW w:w="827" w:type="dxa"/>
          </w:tcPr>
          <w:p>
            <w:pPr>
              <w:pStyle w:val="TableParagraph"/>
              <w:ind w:right="89"/>
              <w:rPr>
                <w:sz w:val="22"/>
              </w:rPr>
            </w:pPr>
            <w:r>
              <w:rPr>
                <w:spacing w:val="-5"/>
                <w:sz w:val="22"/>
              </w:rPr>
              <w:t>135</w:t>
            </w:r>
          </w:p>
        </w:tc>
        <w:tc>
          <w:tcPr>
            <w:tcW w:w="1039" w:type="dxa"/>
          </w:tcPr>
          <w:p>
            <w:pPr>
              <w:pStyle w:val="TableParagraph"/>
              <w:ind w:right="88"/>
              <w:rPr>
                <w:b/>
                <w:sz w:val="22"/>
              </w:rPr>
            </w:pPr>
            <w:r>
              <w:rPr>
                <w:b/>
                <w:spacing w:val="-5"/>
                <w:sz w:val="22"/>
              </w:rPr>
              <w:t>144</w:t>
            </w:r>
          </w:p>
        </w:tc>
        <w:tc>
          <w:tcPr>
            <w:tcW w:w="875" w:type="dxa"/>
          </w:tcPr>
          <w:p>
            <w:pPr>
              <w:pStyle w:val="TableParagraph"/>
              <w:ind w:right="89"/>
              <w:rPr>
                <w:sz w:val="22"/>
              </w:rPr>
            </w:pPr>
            <w:r>
              <w:rPr>
                <w:spacing w:val="-10"/>
                <w:sz w:val="22"/>
              </w:rPr>
              <w:t>3</w:t>
            </w:r>
          </w:p>
        </w:tc>
        <w:tc>
          <w:tcPr>
            <w:tcW w:w="1048" w:type="dxa"/>
          </w:tcPr>
          <w:p>
            <w:pPr>
              <w:pStyle w:val="TableParagraph"/>
              <w:ind w:right="86"/>
              <w:rPr>
                <w:sz w:val="22"/>
              </w:rPr>
            </w:pPr>
            <w:r>
              <w:rPr>
                <w:spacing w:val="-5"/>
                <w:sz w:val="22"/>
              </w:rPr>
              <w:t>282</w:t>
            </w:r>
          </w:p>
        </w:tc>
      </w:tr>
      <w:tr>
        <w:trPr>
          <w:trHeight w:val="256" w:hRule="atLeast"/>
        </w:trPr>
        <w:tc>
          <w:tcPr>
            <w:tcW w:w="888" w:type="dxa"/>
          </w:tcPr>
          <w:p>
            <w:pPr>
              <w:pStyle w:val="TableParagraph"/>
              <w:spacing w:line="234" w:lineRule="exact"/>
              <w:ind w:left="12"/>
              <w:jc w:val="center"/>
              <w:rPr>
                <w:sz w:val="22"/>
              </w:rPr>
            </w:pPr>
            <w:r>
              <w:rPr>
                <w:spacing w:val="-2"/>
                <w:sz w:val="22"/>
              </w:rPr>
              <w:t>41-</w:t>
            </w:r>
            <w:r>
              <w:rPr>
                <w:spacing w:val="-4"/>
                <w:sz w:val="22"/>
              </w:rPr>
              <w:t>2011</w:t>
            </w:r>
          </w:p>
        </w:tc>
        <w:tc>
          <w:tcPr>
            <w:tcW w:w="4779"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1,304</w:t>
            </w:r>
          </w:p>
        </w:tc>
        <w:tc>
          <w:tcPr>
            <w:tcW w:w="1298" w:type="dxa"/>
          </w:tcPr>
          <w:p>
            <w:pPr>
              <w:pStyle w:val="TableParagraph"/>
              <w:spacing w:before="5"/>
              <w:ind w:right="92"/>
              <w:rPr>
                <w:sz w:val="22"/>
              </w:rPr>
            </w:pPr>
            <w:r>
              <w:rPr>
                <w:spacing w:val="-2"/>
                <w:sz w:val="22"/>
              </w:rPr>
              <w:t>1,120</w:t>
            </w:r>
          </w:p>
        </w:tc>
        <w:tc>
          <w:tcPr>
            <w:tcW w:w="995" w:type="dxa"/>
          </w:tcPr>
          <w:p>
            <w:pPr>
              <w:pStyle w:val="TableParagraph"/>
              <w:spacing w:before="5"/>
              <w:ind w:right="91"/>
              <w:rPr>
                <w:sz w:val="22"/>
              </w:rPr>
            </w:pPr>
            <w:r>
              <w:rPr>
                <w:spacing w:val="-2"/>
                <w:sz w:val="22"/>
              </w:rPr>
              <w:t>-</w:t>
            </w:r>
            <w:r>
              <w:rPr>
                <w:spacing w:val="-5"/>
                <w:sz w:val="22"/>
              </w:rPr>
              <w:t>184</w:t>
            </w:r>
          </w:p>
        </w:tc>
        <w:tc>
          <w:tcPr>
            <w:tcW w:w="1043" w:type="dxa"/>
          </w:tcPr>
          <w:p>
            <w:pPr>
              <w:pStyle w:val="TableParagraph"/>
              <w:spacing w:before="5"/>
              <w:ind w:right="89"/>
              <w:rPr>
                <w:sz w:val="22"/>
              </w:rPr>
            </w:pPr>
            <w:r>
              <w:rPr>
                <w:spacing w:val="-2"/>
                <w:sz w:val="22"/>
              </w:rPr>
              <w:t>-14.11%</w:t>
            </w:r>
          </w:p>
        </w:tc>
        <w:tc>
          <w:tcPr>
            <w:tcW w:w="827" w:type="dxa"/>
          </w:tcPr>
          <w:p>
            <w:pPr>
              <w:pStyle w:val="TableParagraph"/>
              <w:spacing w:before="5"/>
              <w:ind w:right="89"/>
              <w:rPr>
                <w:sz w:val="22"/>
              </w:rPr>
            </w:pPr>
            <w:r>
              <w:rPr>
                <w:spacing w:val="-5"/>
                <w:sz w:val="22"/>
              </w:rPr>
              <w:t>117</w:t>
            </w:r>
          </w:p>
        </w:tc>
        <w:tc>
          <w:tcPr>
            <w:tcW w:w="1039" w:type="dxa"/>
          </w:tcPr>
          <w:p>
            <w:pPr>
              <w:pStyle w:val="TableParagraph"/>
              <w:spacing w:before="5"/>
              <w:ind w:right="88"/>
              <w:rPr>
                <w:b/>
                <w:sz w:val="22"/>
              </w:rPr>
            </w:pPr>
            <w:r>
              <w:rPr>
                <w:b/>
                <w:spacing w:val="-5"/>
                <w:sz w:val="22"/>
              </w:rPr>
              <w:t>118</w:t>
            </w:r>
          </w:p>
        </w:tc>
        <w:tc>
          <w:tcPr>
            <w:tcW w:w="875" w:type="dxa"/>
          </w:tcPr>
          <w:p>
            <w:pPr>
              <w:pStyle w:val="TableParagraph"/>
              <w:spacing w:before="5"/>
              <w:ind w:right="89"/>
              <w:rPr>
                <w:sz w:val="22"/>
              </w:rPr>
            </w:pPr>
            <w:r>
              <w:rPr>
                <w:spacing w:val="-2"/>
                <w:sz w:val="22"/>
              </w:rPr>
              <w:t>-</w:t>
            </w:r>
            <w:r>
              <w:rPr>
                <w:spacing w:val="-7"/>
                <w:sz w:val="22"/>
              </w:rPr>
              <w:t>18</w:t>
            </w:r>
          </w:p>
        </w:tc>
        <w:tc>
          <w:tcPr>
            <w:tcW w:w="1048" w:type="dxa"/>
          </w:tcPr>
          <w:p>
            <w:pPr>
              <w:pStyle w:val="TableParagraph"/>
              <w:spacing w:before="5"/>
              <w:ind w:right="86"/>
              <w:rPr>
                <w:sz w:val="22"/>
              </w:rPr>
            </w:pPr>
            <w:r>
              <w:rPr>
                <w:spacing w:val="-5"/>
                <w:sz w:val="22"/>
              </w:rPr>
              <w:t>217</w:t>
            </w:r>
          </w:p>
        </w:tc>
      </w:tr>
      <w:tr>
        <w:trPr>
          <w:trHeight w:val="254" w:hRule="atLeast"/>
        </w:trPr>
        <w:tc>
          <w:tcPr>
            <w:tcW w:w="888" w:type="dxa"/>
          </w:tcPr>
          <w:p>
            <w:pPr>
              <w:pStyle w:val="TableParagraph"/>
              <w:spacing w:line="234" w:lineRule="exact" w:before="0"/>
              <w:ind w:left="12"/>
              <w:jc w:val="center"/>
              <w:rPr>
                <w:sz w:val="22"/>
              </w:rPr>
            </w:pPr>
            <w:r>
              <w:rPr>
                <w:spacing w:val="-2"/>
                <w:sz w:val="22"/>
              </w:rPr>
              <w:t>53-</w:t>
            </w:r>
            <w:r>
              <w:rPr>
                <w:spacing w:val="-4"/>
                <w:sz w:val="22"/>
              </w:rPr>
              <w:t>7065</w:t>
            </w:r>
          </w:p>
        </w:tc>
        <w:tc>
          <w:tcPr>
            <w:tcW w:w="4779"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1,031</w:t>
            </w:r>
          </w:p>
        </w:tc>
        <w:tc>
          <w:tcPr>
            <w:tcW w:w="1298" w:type="dxa"/>
          </w:tcPr>
          <w:p>
            <w:pPr>
              <w:pStyle w:val="TableParagraph"/>
              <w:ind w:right="92"/>
              <w:rPr>
                <w:sz w:val="22"/>
              </w:rPr>
            </w:pPr>
            <w:r>
              <w:rPr>
                <w:spacing w:val="-2"/>
                <w:sz w:val="22"/>
              </w:rPr>
              <w:t>1,142</w:t>
            </w:r>
          </w:p>
        </w:tc>
        <w:tc>
          <w:tcPr>
            <w:tcW w:w="995" w:type="dxa"/>
          </w:tcPr>
          <w:p>
            <w:pPr>
              <w:pStyle w:val="TableParagraph"/>
              <w:ind w:right="91"/>
              <w:rPr>
                <w:sz w:val="22"/>
              </w:rPr>
            </w:pPr>
            <w:r>
              <w:rPr>
                <w:spacing w:val="-5"/>
                <w:sz w:val="22"/>
              </w:rPr>
              <w:t>111</w:t>
            </w:r>
          </w:p>
        </w:tc>
        <w:tc>
          <w:tcPr>
            <w:tcW w:w="1043" w:type="dxa"/>
          </w:tcPr>
          <w:p>
            <w:pPr>
              <w:pStyle w:val="TableParagraph"/>
              <w:ind w:right="89"/>
              <w:rPr>
                <w:sz w:val="22"/>
              </w:rPr>
            </w:pPr>
            <w:r>
              <w:rPr>
                <w:spacing w:val="-2"/>
                <w:sz w:val="22"/>
              </w:rPr>
              <w:t>10.77%</w:t>
            </w:r>
          </w:p>
        </w:tc>
        <w:tc>
          <w:tcPr>
            <w:tcW w:w="827" w:type="dxa"/>
          </w:tcPr>
          <w:p>
            <w:pPr>
              <w:pStyle w:val="TableParagraph"/>
              <w:ind w:right="91"/>
              <w:rPr>
                <w:sz w:val="22"/>
              </w:rPr>
            </w:pPr>
            <w:r>
              <w:rPr>
                <w:spacing w:val="-5"/>
                <w:sz w:val="22"/>
              </w:rPr>
              <w:t>68</w:t>
            </w:r>
          </w:p>
        </w:tc>
        <w:tc>
          <w:tcPr>
            <w:tcW w:w="1039" w:type="dxa"/>
          </w:tcPr>
          <w:p>
            <w:pPr>
              <w:pStyle w:val="TableParagraph"/>
              <w:ind w:right="88"/>
              <w:rPr>
                <w:b/>
                <w:sz w:val="22"/>
              </w:rPr>
            </w:pPr>
            <w:r>
              <w:rPr>
                <w:b/>
                <w:spacing w:val="-5"/>
                <w:sz w:val="22"/>
              </w:rPr>
              <w:t>106</w:t>
            </w:r>
          </w:p>
        </w:tc>
        <w:tc>
          <w:tcPr>
            <w:tcW w:w="875" w:type="dxa"/>
          </w:tcPr>
          <w:p>
            <w:pPr>
              <w:pStyle w:val="TableParagraph"/>
              <w:ind w:right="89"/>
              <w:rPr>
                <w:sz w:val="22"/>
              </w:rPr>
            </w:pPr>
            <w:r>
              <w:rPr>
                <w:spacing w:val="-5"/>
                <w:sz w:val="22"/>
              </w:rPr>
              <w:t>11</w:t>
            </w:r>
          </w:p>
        </w:tc>
        <w:tc>
          <w:tcPr>
            <w:tcW w:w="1048" w:type="dxa"/>
          </w:tcPr>
          <w:p>
            <w:pPr>
              <w:pStyle w:val="TableParagraph"/>
              <w:ind w:right="86"/>
              <w:rPr>
                <w:sz w:val="22"/>
              </w:rPr>
            </w:pPr>
            <w:r>
              <w:rPr>
                <w:spacing w:val="-5"/>
                <w:sz w:val="22"/>
              </w:rPr>
              <w:t>185</w:t>
            </w:r>
          </w:p>
        </w:tc>
      </w:tr>
      <w:tr>
        <w:trPr>
          <w:trHeight w:val="256" w:hRule="atLeast"/>
        </w:trPr>
        <w:tc>
          <w:tcPr>
            <w:tcW w:w="888" w:type="dxa"/>
          </w:tcPr>
          <w:p>
            <w:pPr>
              <w:pStyle w:val="TableParagraph"/>
              <w:spacing w:line="234" w:lineRule="exact"/>
              <w:ind w:left="12"/>
              <w:jc w:val="center"/>
              <w:rPr>
                <w:sz w:val="22"/>
              </w:rPr>
            </w:pPr>
            <w:r>
              <w:rPr>
                <w:spacing w:val="-2"/>
                <w:sz w:val="22"/>
              </w:rPr>
              <w:t>53-</w:t>
            </w:r>
            <w:r>
              <w:rPr>
                <w:spacing w:val="-4"/>
                <w:sz w:val="22"/>
              </w:rPr>
              <w:t>3032</w:t>
            </w:r>
          </w:p>
        </w:tc>
        <w:tc>
          <w:tcPr>
            <w:tcW w:w="4779"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1,412</w:t>
            </w:r>
          </w:p>
        </w:tc>
        <w:tc>
          <w:tcPr>
            <w:tcW w:w="1298" w:type="dxa"/>
          </w:tcPr>
          <w:p>
            <w:pPr>
              <w:pStyle w:val="TableParagraph"/>
              <w:spacing w:line="234" w:lineRule="exact"/>
              <w:ind w:right="92"/>
              <w:rPr>
                <w:sz w:val="22"/>
              </w:rPr>
            </w:pPr>
            <w:r>
              <w:rPr>
                <w:spacing w:val="-2"/>
                <w:sz w:val="22"/>
              </w:rPr>
              <w:t>1,407</w:t>
            </w:r>
          </w:p>
        </w:tc>
        <w:tc>
          <w:tcPr>
            <w:tcW w:w="995" w:type="dxa"/>
          </w:tcPr>
          <w:p>
            <w:pPr>
              <w:pStyle w:val="TableParagraph"/>
              <w:spacing w:line="234" w:lineRule="exact"/>
              <w:ind w:right="93"/>
              <w:rPr>
                <w:sz w:val="22"/>
              </w:rPr>
            </w:pPr>
            <w:r>
              <w:rPr>
                <w:spacing w:val="-2"/>
                <w:sz w:val="22"/>
              </w:rPr>
              <w:t>-</w:t>
            </w:r>
            <w:r>
              <w:rPr>
                <w:spacing w:val="-12"/>
                <w:sz w:val="22"/>
              </w:rPr>
              <w:t>5</w:t>
            </w:r>
          </w:p>
        </w:tc>
        <w:tc>
          <w:tcPr>
            <w:tcW w:w="1043" w:type="dxa"/>
          </w:tcPr>
          <w:p>
            <w:pPr>
              <w:pStyle w:val="TableParagraph"/>
              <w:spacing w:line="234" w:lineRule="exact"/>
              <w:ind w:right="89"/>
              <w:rPr>
                <w:sz w:val="22"/>
              </w:rPr>
            </w:pPr>
            <w:r>
              <w:rPr>
                <w:spacing w:val="-2"/>
                <w:sz w:val="22"/>
              </w:rPr>
              <w:t>-0.35%</w:t>
            </w:r>
          </w:p>
        </w:tc>
        <w:tc>
          <w:tcPr>
            <w:tcW w:w="827" w:type="dxa"/>
          </w:tcPr>
          <w:p>
            <w:pPr>
              <w:pStyle w:val="TableParagraph"/>
              <w:spacing w:line="234" w:lineRule="exact"/>
              <w:ind w:right="91"/>
              <w:rPr>
                <w:sz w:val="22"/>
              </w:rPr>
            </w:pPr>
            <w:r>
              <w:rPr>
                <w:spacing w:val="-5"/>
                <w:sz w:val="22"/>
              </w:rPr>
              <w:t>64</w:t>
            </w:r>
          </w:p>
        </w:tc>
        <w:tc>
          <w:tcPr>
            <w:tcW w:w="1039" w:type="dxa"/>
          </w:tcPr>
          <w:p>
            <w:pPr>
              <w:pStyle w:val="TableParagraph"/>
              <w:spacing w:line="234" w:lineRule="exact"/>
              <w:ind w:right="90"/>
              <w:rPr>
                <w:b/>
                <w:sz w:val="22"/>
              </w:rPr>
            </w:pPr>
            <w:r>
              <w:rPr>
                <w:b/>
                <w:spacing w:val="-5"/>
                <w:sz w:val="22"/>
              </w:rPr>
              <w:t>83</w:t>
            </w:r>
          </w:p>
        </w:tc>
        <w:tc>
          <w:tcPr>
            <w:tcW w:w="875" w:type="dxa"/>
          </w:tcPr>
          <w:p>
            <w:pPr>
              <w:pStyle w:val="TableParagraph"/>
              <w:spacing w:line="234" w:lineRule="exact"/>
              <w:ind w:right="89"/>
              <w:rPr>
                <w:sz w:val="22"/>
              </w:rPr>
            </w:pPr>
            <w:r>
              <w:rPr>
                <w:spacing w:val="-10"/>
                <w:sz w:val="22"/>
              </w:rPr>
              <w:t>0</w:t>
            </w:r>
          </w:p>
        </w:tc>
        <w:tc>
          <w:tcPr>
            <w:tcW w:w="1048" w:type="dxa"/>
          </w:tcPr>
          <w:p>
            <w:pPr>
              <w:pStyle w:val="TableParagraph"/>
              <w:spacing w:line="234" w:lineRule="exact"/>
              <w:ind w:right="86"/>
              <w:rPr>
                <w:sz w:val="22"/>
              </w:rPr>
            </w:pPr>
            <w:r>
              <w:rPr>
                <w:spacing w:val="-5"/>
                <w:sz w:val="22"/>
              </w:rPr>
              <w:t>147</w:t>
            </w:r>
          </w:p>
        </w:tc>
      </w:tr>
      <w:tr>
        <w:trPr>
          <w:trHeight w:val="253" w:hRule="atLeast"/>
        </w:trPr>
        <w:tc>
          <w:tcPr>
            <w:tcW w:w="888" w:type="dxa"/>
          </w:tcPr>
          <w:p>
            <w:pPr>
              <w:pStyle w:val="TableParagraph"/>
              <w:spacing w:line="234" w:lineRule="exact" w:before="0"/>
              <w:ind w:left="12"/>
              <w:jc w:val="center"/>
              <w:rPr>
                <w:sz w:val="22"/>
              </w:rPr>
            </w:pPr>
            <w:r>
              <w:rPr>
                <w:spacing w:val="-2"/>
                <w:sz w:val="22"/>
              </w:rPr>
              <w:t>31-</w:t>
            </w:r>
            <w:r>
              <w:rPr>
                <w:spacing w:val="-4"/>
                <w:sz w:val="22"/>
              </w:rPr>
              <w:t>1120</w:t>
            </w:r>
          </w:p>
        </w:tc>
        <w:tc>
          <w:tcPr>
            <w:tcW w:w="4779"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5"/>
                <w:sz w:val="22"/>
              </w:rPr>
              <w:t>886</w:t>
            </w:r>
          </w:p>
        </w:tc>
        <w:tc>
          <w:tcPr>
            <w:tcW w:w="1298" w:type="dxa"/>
          </w:tcPr>
          <w:p>
            <w:pPr>
              <w:pStyle w:val="TableParagraph"/>
              <w:ind w:right="92"/>
              <w:rPr>
                <w:sz w:val="22"/>
              </w:rPr>
            </w:pPr>
            <w:r>
              <w:rPr>
                <w:spacing w:val="-2"/>
                <w:sz w:val="22"/>
              </w:rPr>
              <w:t>1,067</w:t>
            </w:r>
          </w:p>
        </w:tc>
        <w:tc>
          <w:tcPr>
            <w:tcW w:w="995" w:type="dxa"/>
          </w:tcPr>
          <w:p>
            <w:pPr>
              <w:pStyle w:val="TableParagraph"/>
              <w:ind w:right="91"/>
              <w:rPr>
                <w:sz w:val="22"/>
              </w:rPr>
            </w:pPr>
            <w:r>
              <w:rPr>
                <w:spacing w:val="-5"/>
                <w:sz w:val="22"/>
              </w:rPr>
              <w:t>181</w:t>
            </w:r>
          </w:p>
        </w:tc>
        <w:tc>
          <w:tcPr>
            <w:tcW w:w="1043" w:type="dxa"/>
          </w:tcPr>
          <w:p>
            <w:pPr>
              <w:pStyle w:val="TableParagraph"/>
              <w:ind w:right="89"/>
              <w:rPr>
                <w:sz w:val="22"/>
              </w:rPr>
            </w:pPr>
            <w:r>
              <w:rPr>
                <w:spacing w:val="-2"/>
                <w:sz w:val="22"/>
              </w:rPr>
              <w:t>20.43%</w:t>
            </w:r>
          </w:p>
        </w:tc>
        <w:tc>
          <w:tcPr>
            <w:tcW w:w="827" w:type="dxa"/>
          </w:tcPr>
          <w:p>
            <w:pPr>
              <w:pStyle w:val="TableParagraph"/>
              <w:ind w:right="91"/>
              <w:rPr>
                <w:sz w:val="22"/>
              </w:rPr>
            </w:pPr>
            <w:r>
              <w:rPr>
                <w:spacing w:val="-5"/>
                <w:sz w:val="22"/>
              </w:rPr>
              <w:t>78</w:t>
            </w:r>
          </w:p>
        </w:tc>
        <w:tc>
          <w:tcPr>
            <w:tcW w:w="1039" w:type="dxa"/>
          </w:tcPr>
          <w:p>
            <w:pPr>
              <w:pStyle w:val="TableParagraph"/>
              <w:ind w:right="90"/>
              <w:rPr>
                <w:b/>
                <w:sz w:val="22"/>
              </w:rPr>
            </w:pPr>
            <w:r>
              <w:rPr>
                <w:b/>
                <w:spacing w:val="-5"/>
                <w:sz w:val="22"/>
              </w:rPr>
              <w:t>65</w:t>
            </w:r>
          </w:p>
        </w:tc>
        <w:tc>
          <w:tcPr>
            <w:tcW w:w="875" w:type="dxa"/>
          </w:tcPr>
          <w:p>
            <w:pPr>
              <w:pStyle w:val="TableParagraph"/>
              <w:ind w:right="89"/>
              <w:rPr>
                <w:sz w:val="22"/>
              </w:rPr>
            </w:pPr>
            <w:r>
              <w:rPr>
                <w:spacing w:val="-5"/>
                <w:sz w:val="22"/>
              </w:rPr>
              <w:t>18</w:t>
            </w:r>
          </w:p>
        </w:tc>
        <w:tc>
          <w:tcPr>
            <w:tcW w:w="1048" w:type="dxa"/>
          </w:tcPr>
          <w:p>
            <w:pPr>
              <w:pStyle w:val="TableParagraph"/>
              <w:ind w:right="86"/>
              <w:rPr>
                <w:sz w:val="22"/>
              </w:rPr>
            </w:pPr>
            <w:r>
              <w:rPr>
                <w:spacing w:val="-5"/>
                <w:sz w:val="22"/>
              </w:rPr>
              <w:t>161</w:t>
            </w:r>
          </w:p>
        </w:tc>
      </w:tr>
      <w:tr>
        <w:trPr>
          <w:trHeight w:val="254" w:hRule="atLeast"/>
        </w:trPr>
        <w:tc>
          <w:tcPr>
            <w:tcW w:w="888" w:type="dxa"/>
          </w:tcPr>
          <w:p>
            <w:pPr>
              <w:pStyle w:val="TableParagraph"/>
              <w:ind w:left="12"/>
              <w:jc w:val="center"/>
              <w:rPr>
                <w:sz w:val="22"/>
              </w:rPr>
            </w:pPr>
            <w:r>
              <w:rPr>
                <w:spacing w:val="-2"/>
                <w:sz w:val="22"/>
              </w:rPr>
              <w:t>53-</w:t>
            </w:r>
            <w:r>
              <w:rPr>
                <w:spacing w:val="-4"/>
                <w:sz w:val="22"/>
              </w:rPr>
              <w:t>7062</w:t>
            </w:r>
          </w:p>
        </w:tc>
        <w:tc>
          <w:tcPr>
            <w:tcW w:w="4779"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5"/>
                <w:sz w:val="22"/>
              </w:rPr>
              <w:t>707</w:t>
            </w:r>
          </w:p>
        </w:tc>
        <w:tc>
          <w:tcPr>
            <w:tcW w:w="1298" w:type="dxa"/>
          </w:tcPr>
          <w:p>
            <w:pPr>
              <w:pStyle w:val="TableParagraph"/>
              <w:ind w:right="92"/>
              <w:rPr>
                <w:sz w:val="22"/>
              </w:rPr>
            </w:pPr>
            <w:r>
              <w:rPr>
                <w:spacing w:val="-5"/>
                <w:sz w:val="22"/>
              </w:rPr>
              <w:t>774</w:t>
            </w:r>
          </w:p>
        </w:tc>
        <w:tc>
          <w:tcPr>
            <w:tcW w:w="995" w:type="dxa"/>
          </w:tcPr>
          <w:p>
            <w:pPr>
              <w:pStyle w:val="TableParagraph"/>
              <w:ind w:right="93"/>
              <w:rPr>
                <w:sz w:val="22"/>
              </w:rPr>
            </w:pPr>
            <w:r>
              <w:rPr>
                <w:spacing w:val="-5"/>
                <w:sz w:val="22"/>
              </w:rPr>
              <w:t>67</w:t>
            </w:r>
          </w:p>
        </w:tc>
        <w:tc>
          <w:tcPr>
            <w:tcW w:w="1043" w:type="dxa"/>
          </w:tcPr>
          <w:p>
            <w:pPr>
              <w:pStyle w:val="TableParagraph"/>
              <w:ind w:right="89"/>
              <w:rPr>
                <w:sz w:val="22"/>
              </w:rPr>
            </w:pPr>
            <w:r>
              <w:rPr>
                <w:spacing w:val="-2"/>
                <w:sz w:val="22"/>
              </w:rPr>
              <w:t>9.48%</w:t>
            </w:r>
          </w:p>
        </w:tc>
        <w:tc>
          <w:tcPr>
            <w:tcW w:w="827" w:type="dxa"/>
          </w:tcPr>
          <w:p>
            <w:pPr>
              <w:pStyle w:val="TableParagraph"/>
              <w:ind w:right="91"/>
              <w:rPr>
                <w:sz w:val="22"/>
              </w:rPr>
            </w:pPr>
            <w:r>
              <w:rPr>
                <w:spacing w:val="-5"/>
                <w:sz w:val="22"/>
              </w:rPr>
              <w:t>35</w:t>
            </w:r>
          </w:p>
        </w:tc>
        <w:tc>
          <w:tcPr>
            <w:tcW w:w="1039" w:type="dxa"/>
          </w:tcPr>
          <w:p>
            <w:pPr>
              <w:pStyle w:val="TableParagraph"/>
              <w:ind w:right="90"/>
              <w:rPr>
                <w:b/>
                <w:sz w:val="22"/>
              </w:rPr>
            </w:pPr>
            <w:r>
              <w:rPr>
                <w:b/>
                <w:spacing w:val="-5"/>
                <w:sz w:val="22"/>
              </w:rPr>
              <w:t>60</w:t>
            </w:r>
          </w:p>
        </w:tc>
        <w:tc>
          <w:tcPr>
            <w:tcW w:w="875" w:type="dxa"/>
          </w:tcPr>
          <w:p>
            <w:pPr>
              <w:pStyle w:val="TableParagraph"/>
              <w:ind w:right="89"/>
              <w:rPr>
                <w:sz w:val="22"/>
              </w:rPr>
            </w:pPr>
            <w:r>
              <w:rPr>
                <w:spacing w:val="-10"/>
                <w:sz w:val="22"/>
              </w:rPr>
              <w:t>7</w:t>
            </w:r>
          </w:p>
        </w:tc>
        <w:tc>
          <w:tcPr>
            <w:tcW w:w="1048" w:type="dxa"/>
          </w:tcPr>
          <w:p>
            <w:pPr>
              <w:pStyle w:val="TableParagraph"/>
              <w:ind w:right="86"/>
              <w:rPr>
                <w:sz w:val="22"/>
              </w:rPr>
            </w:pPr>
            <w:r>
              <w:rPr>
                <w:spacing w:val="-5"/>
                <w:sz w:val="22"/>
              </w:rPr>
              <w:t>102</w:t>
            </w:r>
          </w:p>
        </w:tc>
      </w:tr>
      <w:tr>
        <w:trPr>
          <w:trHeight w:val="256" w:hRule="atLeast"/>
        </w:trPr>
        <w:tc>
          <w:tcPr>
            <w:tcW w:w="888" w:type="dxa"/>
          </w:tcPr>
          <w:p>
            <w:pPr>
              <w:pStyle w:val="TableParagraph"/>
              <w:spacing w:line="234" w:lineRule="exact"/>
              <w:ind w:left="12"/>
              <w:jc w:val="center"/>
              <w:rPr>
                <w:sz w:val="22"/>
              </w:rPr>
            </w:pPr>
            <w:r>
              <w:rPr>
                <w:spacing w:val="-2"/>
                <w:sz w:val="22"/>
              </w:rPr>
              <w:t>11-</w:t>
            </w:r>
            <w:r>
              <w:rPr>
                <w:spacing w:val="-4"/>
                <w:sz w:val="22"/>
              </w:rPr>
              <w:t>9013</w:t>
            </w:r>
          </w:p>
        </w:tc>
        <w:tc>
          <w:tcPr>
            <w:tcW w:w="4779" w:type="dxa"/>
          </w:tcPr>
          <w:p>
            <w:pPr>
              <w:pStyle w:val="TableParagraph"/>
              <w:spacing w:before="5"/>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5"/>
              <w:ind w:right="95"/>
              <w:rPr>
                <w:sz w:val="22"/>
              </w:rPr>
            </w:pPr>
            <w:r>
              <w:rPr>
                <w:spacing w:val="-2"/>
                <w:sz w:val="22"/>
              </w:rPr>
              <w:t>1,725</w:t>
            </w:r>
          </w:p>
        </w:tc>
        <w:tc>
          <w:tcPr>
            <w:tcW w:w="1298" w:type="dxa"/>
          </w:tcPr>
          <w:p>
            <w:pPr>
              <w:pStyle w:val="TableParagraph"/>
              <w:spacing w:before="5"/>
              <w:ind w:right="92"/>
              <w:rPr>
                <w:sz w:val="22"/>
              </w:rPr>
            </w:pPr>
            <w:r>
              <w:rPr>
                <w:spacing w:val="-2"/>
                <w:sz w:val="22"/>
              </w:rPr>
              <w:t>1,578</w:t>
            </w:r>
          </w:p>
        </w:tc>
        <w:tc>
          <w:tcPr>
            <w:tcW w:w="995" w:type="dxa"/>
          </w:tcPr>
          <w:p>
            <w:pPr>
              <w:pStyle w:val="TableParagraph"/>
              <w:spacing w:before="5"/>
              <w:ind w:right="91"/>
              <w:rPr>
                <w:sz w:val="22"/>
              </w:rPr>
            </w:pPr>
            <w:r>
              <w:rPr>
                <w:spacing w:val="-2"/>
                <w:sz w:val="22"/>
              </w:rPr>
              <w:t>-</w:t>
            </w:r>
            <w:r>
              <w:rPr>
                <w:spacing w:val="-5"/>
                <w:sz w:val="22"/>
              </w:rPr>
              <w:t>147</w:t>
            </w:r>
          </w:p>
        </w:tc>
        <w:tc>
          <w:tcPr>
            <w:tcW w:w="1043" w:type="dxa"/>
          </w:tcPr>
          <w:p>
            <w:pPr>
              <w:pStyle w:val="TableParagraph"/>
              <w:spacing w:before="5"/>
              <w:ind w:right="89"/>
              <w:rPr>
                <w:sz w:val="22"/>
              </w:rPr>
            </w:pPr>
            <w:r>
              <w:rPr>
                <w:spacing w:val="-2"/>
                <w:sz w:val="22"/>
              </w:rPr>
              <w:t>-8.52%</w:t>
            </w:r>
          </w:p>
        </w:tc>
        <w:tc>
          <w:tcPr>
            <w:tcW w:w="827" w:type="dxa"/>
          </w:tcPr>
          <w:p>
            <w:pPr>
              <w:pStyle w:val="TableParagraph"/>
              <w:spacing w:before="5"/>
              <w:ind w:right="89"/>
              <w:rPr>
                <w:sz w:val="22"/>
              </w:rPr>
            </w:pPr>
            <w:r>
              <w:rPr>
                <w:spacing w:val="-5"/>
                <w:sz w:val="22"/>
              </w:rPr>
              <w:t>115</w:t>
            </w:r>
          </w:p>
        </w:tc>
        <w:tc>
          <w:tcPr>
            <w:tcW w:w="1039" w:type="dxa"/>
          </w:tcPr>
          <w:p>
            <w:pPr>
              <w:pStyle w:val="TableParagraph"/>
              <w:spacing w:before="5"/>
              <w:ind w:right="90"/>
              <w:rPr>
                <w:b/>
                <w:sz w:val="22"/>
              </w:rPr>
            </w:pPr>
            <w:r>
              <w:rPr>
                <w:b/>
                <w:spacing w:val="-5"/>
                <w:sz w:val="22"/>
              </w:rPr>
              <w:t>55</w:t>
            </w:r>
          </w:p>
        </w:tc>
        <w:tc>
          <w:tcPr>
            <w:tcW w:w="875" w:type="dxa"/>
          </w:tcPr>
          <w:p>
            <w:pPr>
              <w:pStyle w:val="TableParagraph"/>
              <w:spacing w:before="5"/>
              <w:ind w:right="89"/>
              <w:rPr>
                <w:sz w:val="22"/>
              </w:rPr>
            </w:pPr>
            <w:r>
              <w:rPr>
                <w:spacing w:val="-2"/>
                <w:sz w:val="22"/>
              </w:rPr>
              <w:t>-</w:t>
            </w:r>
            <w:r>
              <w:rPr>
                <w:spacing w:val="-7"/>
                <w:sz w:val="22"/>
              </w:rPr>
              <w:t>15</w:t>
            </w:r>
          </w:p>
        </w:tc>
        <w:tc>
          <w:tcPr>
            <w:tcW w:w="1048" w:type="dxa"/>
          </w:tcPr>
          <w:p>
            <w:pPr>
              <w:pStyle w:val="TableParagraph"/>
              <w:spacing w:before="5"/>
              <w:ind w:right="86"/>
              <w:rPr>
                <w:sz w:val="22"/>
              </w:rPr>
            </w:pPr>
            <w:r>
              <w:rPr>
                <w:spacing w:val="-5"/>
                <w:sz w:val="22"/>
              </w:rPr>
              <w:t>155</w:t>
            </w:r>
          </w:p>
        </w:tc>
      </w:tr>
      <w:tr>
        <w:trPr>
          <w:trHeight w:val="253" w:hRule="atLeast"/>
        </w:trPr>
        <w:tc>
          <w:tcPr>
            <w:tcW w:w="888" w:type="dxa"/>
          </w:tcPr>
          <w:p>
            <w:pPr>
              <w:pStyle w:val="TableParagraph"/>
              <w:ind w:left="12"/>
              <w:jc w:val="center"/>
              <w:rPr>
                <w:sz w:val="22"/>
              </w:rPr>
            </w:pPr>
            <w:r>
              <w:rPr>
                <w:spacing w:val="-2"/>
                <w:sz w:val="22"/>
              </w:rPr>
              <w:t>35-</w:t>
            </w:r>
            <w:r>
              <w:rPr>
                <w:spacing w:val="-4"/>
                <w:sz w:val="22"/>
              </w:rPr>
              <w:t>3031</w:t>
            </w:r>
          </w:p>
        </w:tc>
        <w:tc>
          <w:tcPr>
            <w:tcW w:w="4779"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5"/>
                <w:sz w:val="22"/>
              </w:rPr>
              <w:t>393</w:t>
            </w:r>
          </w:p>
        </w:tc>
        <w:tc>
          <w:tcPr>
            <w:tcW w:w="1298" w:type="dxa"/>
          </w:tcPr>
          <w:p>
            <w:pPr>
              <w:pStyle w:val="TableParagraph"/>
              <w:ind w:right="92"/>
              <w:rPr>
                <w:sz w:val="22"/>
              </w:rPr>
            </w:pPr>
            <w:r>
              <w:rPr>
                <w:spacing w:val="-5"/>
                <w:sz w:val="22"/>
              </w:rPr>
              <w:t>389</w:t>
            </w:r>
          </w:p>
        </w:tc>
        <w:tc>
          <w:tcPr>
            <w:tcW w:w="995" w:type="dxa"/>
          </w:tcPr>
          <w:p>
            <w:pPr>
              <w:pStyle w:val="TableParagraph"/>
              <w:ind w:right="93"/>
              <w:rPr>
                <w:sz w:val="22"/>
              </w:rPr>
            </w:pPr>
            <w:r>
              <w:rPr>
                <w:spacing w:val="-2"/>
                <w:sz w:val="22"/>
              </w:rPr>
              <w:t>-</w:t>
            </w:r>
            <w:r>
              <w:rPr>
                <w:spacing w:val="-12"/>
                <w:sz w:val="22"/>
              </w:rPr>
              <w:t>4</w:t>
            </w:r>
          </w:p>
        </w:tc>
        <w:tc>
          <w:tcPr>
            <w:tcW w:w="1043" w:type="dxa"/>
          </w:tcPr>
          <w:p>
            <w:pPr>
              <w:pStyle w:val="TableParagraph"/>
              <w:ind w:right="89"/>
              <w:rPr>
                <w:sz w:val="22"/>
              </w:rPr>
            </w:pPr>
            <w:r>
              <w:rPr>
                <w:spacing w:val="-2"/>
                <w:sz w:val="22"/>
              </w:rPr>
              <w:t>-1.02%</w:t>
            </w:r>
          </w:p>
        </w:tc>
        <w:tc>
          <w:tcPr>
            <w:tcW w:w="827" w:type="dxa"/>
          </w:tcPr>
          <w:p>
            <w:pPr>
              <w:pStyle w:val="TableParagraph"/>
              <w:ind w:right="91"/>
              <w:rPr>
                <w:sz w:val="22"/>
              </w:rPr>
            </w:pPr>
            <w:r>
              <w:rPr>
                <w:spacing w:val="-5"/>
                <w:sz w:val="22"/>
              </w:rPr>
              <w:t>34</w:t>
            </w:r>
          </w:p>
        </w:tc>
        <w:tc>
          <w:tcPr>
            <w:tcW w:w="1039" w:type="dxa"/>
          </w:tcPr>
          <w:p>
            <w:pPr>
              <w:pStyle w:val="TableParagraph"/>
              <w:ind w:right="90"/>
              <w:rPr>
                <w:b/>
                <w:sz w:val="22"/>
              </w:rPr>
            </w:pPr>
            <w:r>
              <w:rPr>
                <w:b/>
                <w:spacing w:val="-5"/>
                <w:sz w:val="22"/>
              </w:rPr>
              <w:t>47</w:t>
            </w:r>
          </w:p>
        </w:tc>
        <w:tc>
          <w:tcPr>
            <w:tcW w:w="875" w:type="dxa"/>
          </w:tcPr>
          <w:p>
            <w:pPr>
              <w:pStyle w:val="TableParagraph"/>
              <w:ind w:right="89"/>
              <w:rPr>
                <w:sz w:val="22"/>
              </w:rPr>
            </w:pPr>
            <w:r>
              <w:rPr>
                <w:spacing w:val="-10"/>
                <w:sz w:val="22"/>
              </w:rPr>
              <w:t>0</w:t>
            </w:r>
          </w:p>
        </w:tc>
        <w:tc>
          <w:tcPr>
            <w:tcW w:w="1048" w:type="dxa"/>
          </w:tcPr>
          <w:p>
            <w:pPr>
              <w:pStyle w:val="TableParagraph"/>
              <w:ind w:right="90"/>
              <w:rPr>
                <w:sz w:val="22"/>
              </w:rPr>
            </w:pPr>
            <w:r>
              <w:rPr>
                <w:spacing w:val="-5"/>
                <w:sz w:val="22"/>
              </w:rPr>
              <w:t>81</w:t>
            </w:r>
          </w:p>
        </w:tc>
      </w:tr>
      <w:tr>
        <w:trPr>
          <w:trHeight w:val="256" w:hRule="atLeast"/>
        </w:trPr>
        <w:tc>
          <w:tcPr>
            <w:tcW w:w="888" w:type="dxa"/>
          </w:tcPr>
          <w:p>
            <w:pPr>
              <w:pStyle w:val="TableParagraph"/>
              <w:spacing w:line="234" w:lineRule="exact"/>
              <w:ind w:left="12"/>
              <w:jc w:val="center"/>
              <w:rPr>
                <w:sz w:val="22"/>
              </w:rPr>
            </w:pPr>
            <w:r>
              <w:rPr>
                <w:spacing w:val="-2"/>
                <w:sz w:val="22"/>
              </w:rPr>
              <w:t>11-</w:t>
            </w:r>
            <w:r>
              <w:rPr>
                <w:spacing w:val="-4"/>
                <w:sz w:val="22"/>
              </w:rPr>
              <w:t>1021</w:t>
            </w:r>
          </w:p>
        </w:tc>
        <w:tc>
          <w:tcPr>
            <w:tcW w:w="4779"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5"/>
                <w:sz w:val="22"/>
              </w:rPr>
              <w:t>835</w:t>
            </w:r>
          </w:p>
        </w:tc>
        <w:tc>
          <w:tcPr>
            <w:tcW w:w="1298" w:type="dxa"/>
          </w:tcPr>
          <w:p>
            <w:pPr>
              <w:pStyle w:val="TableParagraph"/>
              <w:spacing w:line="234" w:lineRule="exact"/>
              <w:ind w:right="92"/>
              <w:rPr>
                <w:sz w:val="22"/>
              </w:rPr>
            </w:pPr>
            <w:r>
              <w:rPr>
                <w:spacing w:val="-5"/>
                <w:sz w:val="22"/>
              </w:rPr>
              <w:t>844</w:t>
            </w:r>
          </w:p>
        </w:tc>
        <w:tc>
          <w:tcPr>
            <w:tcW w:w="995" w:type="dxa"/>
          </w:tcPr>
          <w:p>
            <w:pPr>
              <w:pStyle w:val="TableParagraph"/>
              <w:spacing w:line="234" w:lineRule="exact"/>
              <w:ind w:right="93"/>
              <w:rPr>
                <w:sz w:val="22"/>
              </w:rPr>
            </w:pPr>
            <w:r>
              <w:rPr>
                <w:spacing w:val="-10"/>
                <w:sz w:val="22"/>
              </w:rPr>
              <w:t>9</w:t>
            </w:r>
          </w:p>
        </w:tc>
        <w:tc>
          <w:tcPr>
            <w:tcW w:w="1043" w:type="dxa"/>
          </w:tcPr>
          <w:p>
            <w:pPr>
              <w:pStyle w:val="TableParagraph"/>
              <w:spacing w:line="234" w:lineRule="exact"/>
              <w:ind w:right="89"/>
              <w:rPr>
                <w:sz w:val="22"/>
              </w:rPr>
            </w:pPr>
            <w:r>
              <w:rPr>
                <w:spacing w:val="-2"/>
                <w:sz w:val="22"/>
              </w:rPr>
              <w:t>1.08%</w:t>
            </w:r>
          </w:p>
        </w:tc>
        <w:tc>
          <w:tcPr>
            <w:tcW w:w="827" w:type="dxa"/>
          </w:tcPr>
          <w:p>
            <w:pPr>
              <w:pStyle w:val="TableParagraph"/>
              <w:spacing w:line="234" w:lineRule="exact"/>
              <w:ind w:right="91"/>
              <w:rPr>
                <w:sz w:val="22"/>
              </w:rPr>
            </w:pPr>
            <w:r>
              <w:rPr>
                <w:spacing w:val="-5"/>
                <w:sz w:val="22"/>
              </w:rPr>
              <w:t>21</w:t>
            </w:r>
          </w:p>
        </w:tc>
        <w:tc>
          <w:tcPr>
            <w:tcW w:w="1039" w:type="dxa"/>
          </w:tcPr>
          <w:p>
            <w:pPr>
              <w:pStyle w:val="TableParagraph"/>
              <w:spacing w:line="234" w:lineRule="exact"/>
              <w:ind w:right="90"/>
              <w:rPr>
                <w:b/>
                <w:sz w:val="22"/>
              </w:rPr>
            </w:pPr>
            <w:r>
              <w:rPr>
                <w:b/>
                <w:spacing w:val="-5"/>
                <w:sz w:val="22"/>
              </w:rPr>
              <w:t>45</w:t>
            </w:r>
          </w:p>
        </w:tc>
        <w:tc>
          <w:tcPr>
            <w:tcW w:w="875" w:type="dxa"/>
          </w:tcPr>
          <w:p>
            <w:pPr>
              <w:pStyle w:val="TableParagraph"/>
              <w:spacing w:line="234" w:lineRule="exact"/>
              <w:ind w:right="89"/>
              <w:rPr>
                <w:sz w:val="22"/>
              </w:rPr>
            </w:pPr>
            <w:r>
              <w:rPr>
                <w:spacing w:val="-10"/>
                <w:sz w:val="22"/>
              </w:rPr>
              <w:t>1</w:t>
            </w:r>
          </w:p>
        </w:tc>
        <w:tc>
          <w:tcPr>
            <w:tcW w:w="1048" w:type="dxa"/>
          </w:tcPr>
          <w:p>
            <w:pPr>
              <w:pStyle w:val="TableParagraph"/>
              <w:spacing w:line="234" w:lineRule="exact"/>
              <w:ind w:right="90"/>
              <w:rPr>
                <w:sz w:val="22"/>
              </w:rPr>
            </w:pPr>
            <w:r>
              <w:rPr>
                <w:spacing w:val="-5"/>
                <w:sz w:val="22"/>
              </w:rPr>
              <w:t>67</w:t>
            </w:r>
          </w:p>
        </w:tc>
      </w:tr>
      <w:tr>
        <w:trPr>
          <w:trHeight w:val="254" w:hRule="atLeast"/>
        </w:trPr>
        <w:tc>
          <w:tcPr>
            <w:tcW w:w="888" w:type="dxa"/>
          </w:tcPr>
          <w:p>
            <w:pPr>
              <w:pStyle w:val="TableParagraph"/>
              <w:spacing w:line="234" w:lineRule="exact" w:before="0"/>
              <w:ind w:left="12"/>
              <w:jc w:val="center"/>
              <w:rPr>
                <w:sz w:val="22"/>
              </w:rPr>
            </w:pPr>
            <w:r>
              <w:rPr>
                <w:spacing w:val="-2"/>
                <w:sz w:val="22"/>
              </w:rPr>
              <w:t>41-</w:t>
            </w:r>
            <w:r>
              <w:rPr>
                <w:spacing w:val="-4"/>
                <w:sz w:val="22"/>
              </w:rPr>
              <w:t>2031</w:t>
            </w:r>
          </w:p>
        </w:tc>
        <w:tc>
          <w:tcPr>
            <w:tcW w:w="4779" w:type="dxa"/>
          </w:tcPr>
          <w:p>
            <w:pPr>
              <w:pStyle w:val="TableParagraph"/>
              <w:ind w:left="108"/>
              <w:jc w:val="left"/>
              <w:rPr>
                <w:sz w:val="22"/>
              </w:rPr>
            </w:pPr>
            <w:r>
              <w:rPr>
                <w:sz w:val="22"/>
              </w:rPr>
              <w:t>Retail</w:t>
            </w:r>
            <w:r>
              <w:rPr>
                <w:spacing w:val="-6"/>
                <w:sz w:val="22"/>
              </w:rPr>
              <w:t> </w:t>
            </w:r>
            <w:r>
              <w:rPr>
                <w:spacing w:val="-2"/>
                <w:sz w:val="22"/>
              </w:rPr>
              <w:t>Salespersons</w:t>
            </w:r>
          </w:p>
        </w:tc>
        <w:tc>
          <w:tcPr>
            <w:tcW w:w="1298" w:type="dxa"/>
          </w:tcPr>
          <w:p>
            <w:pPr>
              <w:pStyle w:val="TableParagraph"/>
              <w:ind w:right="95"/>
              <w:rPr>
                <w:sz w:val="22"/>
              </w:rPr>
            </w:pPr>
            <w:r>
              <w:rPr>
                <w:spacing w:val="-5"/>
                <w:sz w:val="22"/>
              </w:rPr>
              <w:t>589</w:t>
            </w:r>
          </w:p>
        </w:tc>
        <w:tc>
          <w:tcPr>
            <w:tcW w:w="1298" w:type="dxa"/>
          </w:tcPr>
          <w:p>
            <w:pPr>
              <w:pStyle w:val="TableParagraph"/>
              <w:ind w:right="92"/>
              <w:rPr>
                <w:sz w:val="22"/>
              </w:rPr>
            </w:pPr>
            <w:r>
              <w:rPr>
                <w:spacing w:val="-5"/>
                <w:sz w:val="22"/>
              </w:rPr>
              <w:t>542</w:t>
            </w:r>
          </w:p>
        </w:tc>
        <w:tc>
          <w:tcPr>
            <w:tcW w:w="995" w:type="dxa"/>
          </w:tcPr>
          <w:p>
            <w:pPr>
              <w:pStyle w:val="TableParagraph"/>
              <w:ind w:right="93"/>
              <w:rPr>
                <w:sz w:val="22"/>
              </w:rPr>
            </w:pPr>
            <w:r>
              <w:rPr>
                <w:spacing w:val="-2"/>
                <w:sz w:val="22"/>
              </w:rPr>
              <w:t>-</w:t>
            </w:r>
            <w:r>
              <w:rPr>
                <w:spacing w:val="-7"/>
                <w:sz w:val="22"/>
              </w:rPr>
              <w:t>47</w:t>
            </w:r>
          </w:p>
        </w:tc>
        <w:tc>
          <w:tcPr>
            <w:tcW w:w="1043" w:type="dxa"/>
          </w:tcPr>
          <w:p>
            <w:pPr>
              <w:pStyle w:val="TableParagraph"/>
              <w:ind w:right="89"/>
              <w:rPr>
                <w:sz w:val="22"/>
              </w:rPr>
            </w:pPr>
            <w:r>
              <w:rPr>
                <w:spacing w:val="-2"/>
                <w:sz w:val="22"/>
              </w:rPr>
              <w:t>-7.98%</w:t>
            </w:r>
          </w:p>
        </w:tc>
        <w:tc>
          <w:tcPr>
            <w:tcW w:w="827" w:type="dxa"/>
          </w:tcPr>
          <w:p>
            <w:pPr>
              <w:pStyle w:val="TableParagraph"/>
              <w:ind w:right="91"/>
              <w:rPr>
                <w:sz w:val="22"/>
              </w:rPr>
            </w:pPr>
            <w:r>
              <w:rPr>
                <w:spacing w:val="-5"/>
                <w:sz w:val="22"/>
              </w:rPr>
              <w:t>37</w:t>
            </w:r>
          </w:p>
        </w:tc>
        <w:tc>
          <w:tcPr>
            <w:tcW w:w="1039" w:type="dxa"/>
          </w:tcPr>
          <w:p>
            <w:pPr>
              <w:pStyle w:val="TableParagraph"/>
              <w:ind w:right="90"/>
              <w:rPr>
                <w:b/>
                <w:sz w:val="22"/>
              </w:rPr>
            </w:pPr>
            <w:r>
              <w:rPr>
                <w:b/>
                <w:spacing w:val="-5"/>
                <w:sz w:val="22"/>
              </w:rPr>
              <w:t>45</w:t>
            </w:r>
          </w:p>
        </w:tc>
        <w:tc>
          <w:tcPr>
            <w:tcW w:w="875" w:type="dxa"/>
          </w:tcPr>
          <w:p>
            <w:pPr>
              <w:pStyle w:val="TableParagraph"/>
              <w:ind w:right="89"/>
              <w:rPr>
                <w:sz w:val="22"/>
              </w:rPr>
            </w:pPr>
            <w:r>
              <w:rPr>
                <w:spacing w:val="-2"/>
                <w:sz w:val="22"/>
              </w:rPr>
              <w:t>-</w:t>
            </w:r>
            <w:r>
              <w:rPr>
                <w:spacing w:val="-12"/>
                <w:sz w:val="22"/>
              </w:rPr>
              <w:t>5</w:t>
            </w:r>
          </w:p>
        </w:tc>
        <w:tc>
          <w:tcPr>
            <w:tcW w:w="1048" w:type="dxa"/>
          </w:tcPr>
          <w:p>
            <w:pPr>
              <w:pStyle w:val="TableParagraph"/>
              <w:ind w:right="90"/>
              <w:rPr>
                <w:sz w:val="22"/>
              </w:rPr>
            </w:pPr>
            <w:r>
              <w:rPr>
                <w:spacing w:val="-5"/>
                <w:sz w:val="22"/>
              </w:rPr>
              <w:t>77</w:t>
            </w:r>
          </w:p>
        </w:tc>
      </w:tr>
    </w:tbl>
    <w:p>
      <w:pPr>
        <w:pStyle w:val="TableParagraph"/>
        <w:spacing w:after="0"/>
        <w:rPr>
          <w:sz w:val="22"/>
        </w:rPr>
        <w:sectPr>
          <w:headerReference w:type="even" r:id="rId178"/>
          <w:footerReference w:type="even" r:id="rId179"/>
          <w:pgSz w:w="15840" w:h="12240" w:orient="landscape"/>
          <w:pgMar w:header="720" w:footer="0" w:top="1000" w:bottom="280" w:left="0" w:right="0"/>
          <w:pgNumType w:start="76"/>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88"/>
        <w:gridCol w:w="1360"/>
        <w:gridCol w:w="1298"/>
        <w:gridCol w:w="1055"/>
        <w:gridCol w:w="935"/>
        <w:gridCol w:w="827"/>
        <w:gridCol w:w="1036"/>
        <w:gridCol w:w="877"/>
        <w:gridCol w:w="1047"/>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788" w:type="dxa"/>
          </w:tcPr>
          <w:p>
            <w:pPr>
              <w:pStyle w:val="TableParagraph"/>
              <w:spacing w:line="240" w:lineRule="auto" w:before="252"/>
              <w:ind w:left="10"/>
              <w:jc w:val="center"/>
              <w:rPr>
                <w:b/>
                <w:sz w:val="22"/>
              </w:rPr>
            </w:pPr>
            <w:r>
              <w:rPr>
                <w:b/>
                <w:sz w:val="22"/>
              </w:rPr>
              <w:t>SOC</w:t>
            </w:r>
            <w:r>
              <w:rPr>
                <w:b/>
                <w:spacing w:val="-2"/>
                <w:sz w:val="22"/>
              </w:rPr>
              <w:t> Title</w:t>
            </w:r>
          </w:p>
        </w:tc>
        <w:tc>
          <w:tcPr>
            <w:tcW w:w="1360" w:type="dxa"/>
          </w:tcPr>
          <w:p>
            <w:pPr>
              <w:pStyle w:val="TableParagraph"/>
              <w:spacing w:line="240" w:lineRule="auto" w:before="0"/>
              <w:ind w:left="18" w:right="3"/>
              <w:jc w:val="center"/>
              <w:rPr>
                <w:b/>
                <w:sz w:val="22"/>
              </w:rPr>
            </w:pPr>
            <w:r>
              <w:rPr>
                <w:b/>
                <w:spacing w:val="-4"/>
                <w:sz w:val="22"/>
              </w:rPr>
              <w:t>2022</w:t>
            </w:r>
          </w:p>
          <w:p>
            <w:pPr>
              <w:pStyle w:val="TableParagraph"/>
              <w:spacing w:line="254" w:lineRule="exact" w:before="0"/>
              <w:ind w:left="18"/>
              <w:jc w:val="center"/>
              <w:rPr>
                <w:b/>
                <w:sz w:val="22"/>
              </w:rPr>
            </w:pPr>
            <w:r>
              <w:rPr>
                <w:b/>
                <w:spacing w:val="-2"/>
                <w:sz w:val="22"/>
              </w:rPr>
              <w:t>Estimated Employment</w:t>
            </w:r>
          </w:p>
        </w:tc>
        <w:tc>
          <w:tcPr>
            <w:tcW w:w="1298" w:type="dxa"/>
          </w:tcPr>
          <w:p>
            <w:pPr>
              <w:pStyle w:val="TableParagraph"/>
              <w:spacing w:line="240" w:lineRule="auto" w:before="0"/>
              <w:ind w:left="18" w:right="2"/>
              <w:jc w:val="center"/>
              <w:rPr>
                <w:b/>
                <w:sz w:val="22"/>
              </w:rPr>
            </w:pPr>
            <w:r>
              <w:rPr>
                <w:b/>
                <w:spacing w:val="-4"/>
                <w:sz w:val="22"/>
              </w:rPr>
              <w:t>2032</w:t>
            </w:r>
          </w:p>
          <w:p>
            <w:pPr>
              <w:pStyle w:val="TableParagraph"/>
              <w:spacing w:line="254" w:lineRule="exact" w:before="0"/>
              <w:ind w:left="109" w:right="91" w:hanging="3"/>
              <w:jc w:val="center"/>
              <w:rPr>
                <w:b/>
                <w:sz w:val="22"/>
              </w:rPr>
            </w:pPr>
            <w:r>
              <w:rPr>
                <w:b/>
                <w:spacing w:val="-2"/>
                <w:sz w:val="22"/>
              </w:rPr>
              <w:t>Projected Employment</w:t>
            </w:r>
          </w:p>
        </w:tc>
        <w:tc>
          <w:tcPr>
            <w:tcW w:w="1055" w:type="dxa"/>
          </w:tcPr>
          <w:p>
            <w:pPr>
              <w:pStyle w:val="TableParagraph"/>
              <w:spacing w:line="240" w:lineRule="auto" w:before="127"/>
              <w:ind w:left="199" w:right="150" w:hanging="32"/>
              <w:jc w:val="left"/>
              <w:rPr>
                <w:b/>
                <w:sz w:val="22"/>
              </w:rPr>
            </w:pPr>
            <w:r>
              <w:rPr>
                <w:b/>
                <w:spacing w:val="-2"/>
                <w:sz w:val="22"/>
              </w:rPr>
              <w:t>Numeric Change</w:t>
            </w:r>
          </w:p>
        </w:tc>
        <w:tc>
          <w:tcPr>
            <w:tcW w:w="935" w:type="dxa"/>
          </w:tcPr>
          <w:p>
            <w:pPr>
              <w:pStyle w:val="TableParagraph"/>
              <w:spacing w:line="240" w:lineRule="auto" w:before="127"/>
              <w:ind w:left="140" w:right="115"/>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Exits</w:t>
            </w:r>
          </w:p>
        </w:tc>
        <w:tc>
          <w:tcPr>
            <w:tcW w:w="1036" w:type="dxa"/>
          </w:tcPr>
          <w:p>
            <w:pPr>
              <w:pStyle w:val="TableParagraph"/>
              <w:spacing w:line="240" w:lineRule="auto" w:before="127"/>
              <w:ind w:left="111" w:firstLine="106"/>
              <w:jc w:val="left"/>
              <w:rPr>
                <w:b/>
                <w:sz w:val="22"/>
              </w:rPr>
            </w:pPr>
            <w:r>
              <w:rPr>
                <w:b/>
                <w:spacing w:val="-2"/>
                <w:sz w:val="22"/>
              </w:rPr>
              <w:t>Annual Transfers</w:t>
            </w:r>
          </w:p>
        </w:tc>
        <w:tc>
          <w:tcPr>
            <w:tcW w:w="877" w:type="dxa"/>
          </w:tcPr>
          <w:p>
            <w:pPr>
              <w:pStyle w:val="TableParagraph"/>
              <w:spacing w:line="240" w:lineRule="auto" w:before="127"/>
              <w:ind w:left="115" w:right="82" w:firstLine="24"/>
              <w:jc w:val="left"/>
              <w:rPr>
                <w:b/>
                <w:sz w:val="22"/>
              </w:rPr>
            </w:pPr>
            <w:r>
              <w:rPr>
                <w:b/>
                <w:spacing w:val="-2"/>
                <w:sz w:val="22"/>
              </w:rPr>
              <w:t>Annual Change</w:t>
            </w:r>
          </w:p>
        </w:tc>
        <w:tc>
          <w:tcPr>
            <w:tcW w:w="1047" w:type="dxa"/>
          </w:tcPr>
          <w:p>
            <w:pPr>
              <w:pStyle w:val="TableParagraph"/>
              <w:spacing w:line="240" w:lineRule="auto" w:before="0"/>
              <w:ind w:left="226" w:right="196" w:hanging="3"/>
              <w:jc w:val="center"/>
              <w:rPr>
                <w:b/>
                <w:sz w:val="22"/>
              </w:rPr>
            </w:pPr>
            <w:r>
              <w:rPr>
                <w:b/>
                <w:spacing w:val="-2"/>
                <w:sz w:val="22"/>
              </w:rPr>
              <w:t>Total Annual</w:t>
            </w:r>
          </w:p>
          <w:p>
            <w:pPr>
              <w:pStyle w:val="TableParagraph"/>
              <w:ind w:left="30"/>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4788"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60" w:type="dxa"/>
          </w:tcPr>
          <w:p>
            <w:pPr>
              <w:pStyle w:val="TableParagraph"/>
              <w:spacing w:before="0"/>
              <w:ind w:right="91"/>
              <w:rPr>
                <w:sz w:val="22"/>
              </w:rPr>
            </w:pPr>
            <w:r>
              <w:rPr>
                <w:spacing w:val="-2"/>
                <w:sz w:val="22"/>
              </w:rPr>
              <w:t>1,209</w:t>
            </w:r>
          </w:p>
        </w:tc>
        <w:tc>
          <w:tcPr>
            <w:tcW w:w="1298" w:type="dxa"/>
          </w:tcPr>
          <w:p>
            <w:pPr>
              <w:pStyle w:val="TableParagraph"/>
              <w:spacing w:before="0"/>
              <w:ind w:right="91"/>
              <w:rPr>
                <w:sz w:val="22"/>
              </w:rPr>
            </w:pPr>
            <w:r>
              <w:rPr>
                <w:spacing w:val="-2"/>
                <w:sz w:val="22"/>
              </w:rPr>
              <w:t>1,242</w:t>
            </w:r>
          </w:p>
        </w:tc>
        <w:tc>
          <w:tcPr>
            <w:tcW w:w="1055" w:type="dxa"/>
          </w:tcPr>
          <w:p>
            <w:pPr>
              <w:pStyle w:val="TableParagraph"/>
              <w:spacing w:before="0"/>
              <w:ind w:right="92"/>
              <w:rPr>
                <w:sz w:val="22"/>
              </w:rPr>
            </w:pPr>
            <w:r>
              <w:rPr>
                <w:spacing w:val="-5"/>
                <w:sz w:val="22"/>
              </w:rPr>
              <w:t>33</w:t>
            </w:r>
          </w:p>
        </w:tc>
        <w:tc>
          <w:tcPr>
            <w:tcW w:w="935" w:type="dxa"/>
          </w:tcPr>
          <w:p>
            <w:pPr>
              <w:pStyle w:val="TableParagraph"/>
              <w:spacing w:before="0"/>
              <w:ind w:left="229"/>
              <w:jc w:val="center"/>
              <w:rPr>
                <w:sz w:val="22"/>
              </w:rPr>
            </w:pPr>
            <w:r>
              <w:rPr>
                <w:spacing w:val="-2"/>
                <w:sz w:val="22"/>
              </w:rPr>
              <w:t>2.73%</w:t>
            </w:r>
          </w:p>
        </w:tc>
        <w:tc>
          <w:tcPr>
            <w:tcW w:w="827" w:type="dxa"/>
          </w:tcPr>
          <w:p>
            <w:pPr>
              <w:pStyle w:val="TableParagraph"/>
              <w:spacing w:before="0"/>
              <w:ind w:right="90"/>
              <w:rPr>
                <w:sz w:val="22"/>
              </w:rPr>
            </w:pPr>
            <w:r>
              <w:rPr>
                <w:spacing w:val="-5"/>
                <w:sz w:val="22"/>
              </w:rPr>
              <w:t>135</w:t>
            </w:r>
          </w:p>
        </w:tc>
        <w:tc>
          <w:tcPr>
            <w:tcW w:w="1036" w:type="dxa"/>
          </w:tcPr>
          <w:p>
            <w:pPr>
              <w:pStyle w:val="TableParagraph"/>
              <w:spacing w:before="0"/>
              <w:ind w:right="86"/>
              <w:rPr>
                <w:sz w:val="22"/>
              </w:rPr>
            </w:pPr>
            <w:r>
              <w:rPr>
                <w:spacing w:val="-5"/>
                <w:sz w:val="22"/>
              </w:rPr>
              <w:t>144</w:t>
            </w:r>
          </w:p>
        </w:tc>
        <w:tc>
          <w:tcPr>
            <w:tcW w:w="877" w:type="dxa"/>
          </w:tcPr>
          <w:p>
            <w:pPr>
              <w:pStyle w:val="TableParagraph"/>
              <w:spacing w:before="0"/>
              <w:ind w:right="87"/>
              <w:rPr>
                <w:sz w:val="22"/>
              </w:rPr>
            </w:pPr>
            <w:r>
              <w:rPr>
                <w:spacing w:val="-10"/>
                <w:sz w:val="22"/>
              </w:rPr>
              <w:t>3</w:t>
            </w:r>
          </w:p>
        </w:tc>
        <w:tc>
          <w:tcPr>
            <w:tcW w:w="1047" w:type="dxa"/>
          </w:tcPr>
          <w:p>
            <w:pPr>
              <w:pStyle w:val="TableParagraph"/>
              <w:spacing w:before="0"/>
              <w:ind w:right="83"/>
              <w:rPr>
                <w:b/>
                <w:sz w:val="22"/>
              </w:rPr>
            </w:pPr>
            <w:r>
              <w:rPr>
                <w:b/>
                <w:spacing w:val="-5"/>
                <w:sz w:val="22"/>
              </w:rPr>
              <w:t>282</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2011</w:t>
            </w:r>
          </w:p>
        </w:tc>
        <w:tc>
          <w:tcPr>
            <w:tcW w:w="4788" w:type="dxa"/>
          </w:tcPr>
          <w:p>
            <w:pPr>
              <w:pStyle w:val="TableParagraph"/>
              <w:spacing w:line="234" w:lineRule="exact"/>
              <w:ind w:left="108"/>
              <w:jc w:val="left"/>
              <w:rPr>
                <w:sz w:val="22"/>
              </w:rPr>
            </w:pPr>
            <w:r>
              <w:rPr>
                <w:spacing w:val="-2"/>
                <w:sz w:val="22"/>
              </w:rPr>
              <w:t>Cashiers</w:t>
            </w:r>
          </w:p>
        </w:tc>
        <w:tc>
          <w:tcPr>
            <w:tcW w:w="1360" w:type="dxa"/>
          </w:tcPr>
          <w:p>
            <w:pPr>
              <w:pStyle w:val="TableParagraph"/>
              <w:spacing w:line="234" w:lineRule="exact"/>
              <w:ind w:right="91"/>
              <w:rPr>
                <w:sz w:val="22"/>
              </w:rPr>
            </w:pPr>
            <w:r>
              <w:rPr>
                <w:spacing w:val="-2"/>
                <w:sz w:val="22"/>
              </w:rPr>
              <w:t>1,304</w:t>
            </w:r>
          </w:p>
        </w:tc>
        <w:tc>
          <w:tcPr>
            <w:tcW w:w="1298" w:type="dxa"/>
          </w:tcPr>
          <w:p>
            <w:pPr>
              <w:pStyle w:val="TableParagraph"/>
              <w:spacing w:line="234" w:lineRule="exact"/>
              <w:ind w:right="91"/>
              <w:rPr>
                <w:sz w:val="22"/>
              </w:rPr>
            </w:pPr>
            <w:r>
              <w:rPr>
                <w:spacing w:val="-2"/>
                <w:sz w:val="22"/>
              </w:rPr>
              <w:t>1,120</w:t>
            </w:r>
          </w:p>
        </w:tc>
        <w:tc>
          <w:tcPr>
            <w:tcW w:w="1055" w:type="dxa"/>
          </w:tcPr>
          <w:p>
            <w:pPr>
              <w:pStyle w:val="TableParagraph"/>
              <w:spacing w:line="234" w:lineRule="exact"/>
              <w:ind w:right="91"/>
              <w:rPr>
                <w:sz w:val="22"/>
              </w:rPr>
            </w:pPr>
            <w:r>
              <w:rPr>
                <w:spacing w:val="-2"/>
                <w:sz w:val="22"/>
              </w:rPr>
              <w:t>-</w:t>
            </w:r>
            <w:r>
              <w:rPr>
                <w:spacing w:val="-5"/>
                <w:sz w:val="22"/>
              </w:rPr>
              <w:t>184</w:t>
            </w:r>
          </w:p>
        </w:tc>
        <w:tc>
          <w:tcPr>
            <w:tcW w:w="935" w:type="dxa"/>
          </w:tcPr>
          <w:p>
            <w:pPr>
              <w:pStyle w:val="TableParagraph"/>
              <w:spacing w:line="234" w:lineRule="exact"/>
              <w:ind w:left="128" w:right="60"/>
              <w:jc w:val="center"/>
              <w:rPr>
                <w:sz w:val="22"/>
              </w:rPr>
            </w:pPr>
            <w:r>
              <w:rPr>
                <w:spacing w:val="-2"/>
                <w:sz w:val="22"/>
              </w:rPr>
              <w:t>-14.11%</w:t>
            </w:r>
          </w:p>
        </w:tc>
        <w:tc>
          <w:tcPr>
            <w:tcW w:w="827" w:type="dxa"/>
          </w:tcPr>
          <w:p>
            <w:pPr>
              <w:pStyle w:val="TableParagraph"/>
              <w:spacing w:line="234" w:lineRule="exact"/>
              <w:ind w:right="90"/>
              <w:rPr>
                <w:sz w:val="22"/>
              </w:rPr>
            </w:pPr>
            <w:r>
              <w:rPr>
                <w:spacing w:val="-5"/>
                <w:sz w:val="22"/>
              </w:rPr>
              <w:t>117</w:t>
            </w:r>
          </w:p>
        </w:tc>
        <w:tc>
          <w:tcPr>
            <w:tcW w:w="1036" w:type="dxa"/>
          </w:tcPr>
          <w:p>
            <w:pPr>
              <w:pStyle w:val="TableParagraph"/>
              <w:spacing w:line="234" w:lineRule="exact"/>
              <w:ind w:right="86"/>
              <w:rPr>
                <w:sz w:val="22"/>
              </w:rPr>
            </w:pPr>
            <w:r>
              <w:rPr>
                <w:spacing w:val="-5"/>
                <w:sz w:val="22"/>
              </w:rPr>
              <w:t>118</w:t>
            </w:r>
          </w:p>
        </w:tc>
        <w:tc>
          <w:tcPr>
            <w:tcW w:w="877" w:type="dxa"/>
          </w:tcPr>
          <w:p>
            <w:pPr>
              <w:pStyle w:val="TableParagraph"/>
              <w:spacing w:line="234" w:lineRule="exact"/>
              <w:ind w:right="87"/>
              <w:rPr>
                <w:sz w:val="22"/>
              </w:rPr>
            </w:pPr>
            <w:r>
              <w:rPr>
                <w:spacing w:val="-2"/>
                <w:sz w:val="22"/>
              </w:rPr>
              <w:t>-</w:t>
            </w:r>
            <w:r>
              <w:rPr>
                <w:spacing w:val="-7"/>
                <w:sz w:val="22"/>
              </w:rPr>
              <w:t>18</w:t>
            </w:r>
          </w:p>
        </w:tc>
        <w:tc>
          <w:tcPr>
            <w:tcW w:w="1047" w:type="dxa"/>
          </w:tcPr>
          <w:p>
            <w:pPr>
              <w:pStyle w:val="TableParagraph"/>
              <w:spacing w:line="234" w:lineRule="exact"/>
              <w:ind w:right="83"/>
              <w:rPr>
                <w:b/>
                <w:sz w:val="22"/>
              </w:rPr>
            </w:pPr>
            <w:r>
              <w:rPr>
                <w:b/>
                <w:spacing w:val="-5"/>
                <w:sz w:val="22"/>
              </w:rPr>
              <w:t>217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88"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60" w:type="dxa"/>
          </w:tcPr>
          <w:p>
            <w:pPr>
              <w:pStyle w:val="TableParagraph"/>
              <w:ind w:right="91"/>
              <w:rPr>
                <w:sz w:val="22"/>
              </w:rPr>
            </w:pPr>
            <w:r>
              <w:rPr>
                <w:spacing w:val="-2"/>
                <w:sz w:val="22"/>
              </w:rPr>
              <w:t>1,031</w:t>
            </w:r>
          </w:p>
        </w:tc>
        <w:tc>
          <w:tcPr>
            <w:tcW w:w="1298" w:type="dxa"/>
          </w:tcPr>
          <w:p>
            <w:pPr>
              <w:pStyle w:val="TableParagraph"/>
              <w:ind w:right="91"/>
              <w:rPr>
                <w:sz w:val="22"/>
              </w:rPr>
            </w:pPr>
            <w:r>
              <w:rPr>
                <w:spacing w:val="-2"/>
                <w:sz w:val="22"/>
              </w:rPr>
              <w:t>1,142</w:t>
            </w:r>
          </w:p>
        </w:tc>
        <w:tc>
          <w:tcPr>
            <w:tcW w:w="1055" w:type="dxa"/>
          </w:tcPr>
          <w:p>
            <w:pPr>
              <w:pStyle w:val="TableParagraph"/>
              <w:ind w:right="91"/>
              <w:rPr>
                <w:sz w:val="22"/>
              </w:rPr>
            </w:pPr>
            <w:r>
              <w:rPr>
                <w:spacing w:val="-5"/>
                <w:sz w:val="22"/>
              </w:rPr>
              <w:t>111</w:t>
            </w:r>
          </w:p>
        </w:tc>
        <w:tc>
          <w:tcPr>
            <w:tcW w:w="935" w:type="dxa"/>
          </w:tcPr>
          <w:p>
            <w:pPr>
              <w:pStyle w:val="TableParagraph"/>
              <w:ind w:left="128"/>
              <w:jc w:val="center"/>
              <w:rPr>
                <w:sz w:val="22"/>
              </w:rPr>
            </w:pPr>
            <w:r>
              <w:rPr>
                <w:spacing w:val="-2"/>
                <w:sz w:val="22"/>
              </w:rPr>
              <w:t>10.77%</w:t>
            </w:r>
          </w:p>
        </w:tc>
        <w:tc>
          <w:tcPr>
            <w:tcW w:w="827" w:type="dxa"/>
          </w:tcPr>
          <w:p>
            <w:pPr>
              <w:pStyle w:val="TableParagraph"/>
              <w:ind w:right="92"/>
              <w:rPr>
                <w:sz w:val="22"/>
              </w:rPr>
            </w:pPr>
            <w:r>
              <w:rPr>
                <w:spacing w:val="-5"/>
                <w:sz w:val="22"/>
              </w:rPr>
              <w:t>68</w:t>
            </w:r>
          </w:p>
        </w:tc>
        <w:tc>
          <w:tcPr>
            <w:tcW w:w="1036" w:type="dxa"/>
          </w:tcPr>
          <w:p>
            <w:pPr>
              <w:pStyle w:val="TableParagraph"/>
              <w:ind w:right="86"/>
              <w:rPr>
                <w:sz w:val="22"/>
              </w:rPr>
            </w:pPr>
            <w:r>
              <w:rPr>
                <w:spacing w:val="-5"/>
                <w:sz w:val="22"/>
              </w:rPr>
              <w:t>106</w:t>
            </w:r>
          </w:p>
        </w:tc>
        <w:tc>
          <w:tcPr>
            <w:tcW w:w="877" w:type="dxa"/>
          </w:tcPr>
          <w:p>
            <w:pPr>
              <w:pStyle w:val="TableParagraph"/>
              <w:ind w:right="87"/>
              <w:rPr>
                <w:sz w:val="22"/>
              </w:rPr>
            </w:pPr>
            <w:r>
              <w:rPr>
                <w:spacing w:val="-5"/>
                <w:sz w:val="22"/>
              </w:rPr>
              <w:t>11</w:t>
            </w:r>
          </w:p>
        </w:tc>
        <w:tc>
          <w:tcPr>
            <w:tcW w:w="1047" w:type="dxa"/>
          </w:tcPr>
          <w:p>
            <w:pPr>
              <w:pStyle w:val="TableParagraph"/>
              <w:ind w:right="83"/>
              <w:rPr>
                <w:b/>
                <w:sz w:val="22"/>
              </w:rPr>
            </w:pPr>
            <w:r>
              <w:rPr>
                <w:b/>
                <w:spacing w:val="-5"/>
                <w:sz w:val="22"/>
              </w:rPr>
              <w:t>185</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88"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5"/>
                <w:sz w:val="22"/>
              </w:rPr>
              <w:t> </w:t>
            </w:r>
            <w:r>
              <w:rPr>
                <w:sz w:val="22"/>
              </w:rPr>
              <w:t>Care</w:t>
            </w:r>
            <w:r>
              <w:rPr>
                <w:spacing w:val="-4"/>
                <w:sz w:val="22"/>
              </w:rPr>
              <w:t> Aides</w:t>
            </w:r>
          </w:p>
        </w:tc>
        <w:tc>
          <w:tcPr>
            <w:tcW w:w="1360" w:type="dxa"/>
          </w:tcPr>
          <w:p>
            <w:pPr>
              <w:pStyle w:val="TableParagraph"/>
              <w:ind w:right="91"/>
              <w:rPr>
                <w:sz w:val="22"/>
              </w:rPr>
            </w:pPr>
            <w:r>
              <w:rPr>
                <w:spacing w:val="-5"/>
                <w:sz w:val="22"/>
              </w:rPr>
              <w:t>886</w:t>
            </w:r>
          </w:p>
        </w:tc>
        <w:tc>
          <w:tcPr>
            <w:tcW w:w="1298" w:type="dxa"/>
          </w:tcPr>
          <w:p>
            <w:pPr>
              <w:pStyle w:val="TableParagraph"/>
              <w:ind w:right="91"/>
              <w:rPr>
                <w:sz w:val="22"/>
              </w:rPr>
            </w:pPr>
            <w:r>
              <w:rPr>
                <w:spacing w:val="-2"/>
                <w:sz w:val="22"/>
              </w:rPr>
              <w:t>1,067</w:t>
            </w:r>
          </w:p>
        </w:tc>
        <w:tc>
          <w:tcPr>
            <w:tcW w:w="1055" w:type="dxa"/>
          </w:tcPr>
          <w:p>
            <w:pPr>
              <w:pStyle w:val="TableParagraph"/>
              <w:ind w:right="91"/>
              <w:rPr>
                <w:sz w:val="22"/>
              </w:rPr>
            </w:pPr>
            <w:r>
              <w:rPr>
                <w:spacing w:val="-5"/>
                <w:sz w:val="22"/>
              </w:rPr>
              <w:t>181</w:t>
            </w:r>
          </w:p>
        </w:tc>
        <w:tc>
          <w:tcPr>
            <w:tcW w:w="935" w:type="dxa"/>
          </w:tcPr>
          <w:p>
            <w:pPr>
              <w:pStyle w:val="TableParagraph"/>
              <w:ind w:left="128"/>
              <w:jc w:val="center"/>
              <w:rPr>
                <w:sz w:val="22"/>
              </w:rPr>
            </w:pPr>
            <w:r>
              <w:rPr>
                <w:spacing w:val="-2"/>
                <w:sz w:val="22"/>
              </w:rPr>
              <w:t>20.43%</w:t>
            </w:r>
          </w:p>
        </w:tc>
        <w:tc>
          <w:tcPr>
            <w:tcW w:w="827" w:type="dxa"/>
          </w:tcPr>
          <w:p>
            <w:pPr>
              <w:pStyle w:val="TableParagraph"/>
              <w:ind w:right="92"/>
              <w:rPr>
                <w:sz w:val="22"/>
              </w:rPr>
            </w:pPr>
            <w:r>
              <w:rPr>
                <w:spacing w:val="-5"/>
                <w:sz w:val="22"/>
              </w:rPr>
              <w:t>78</w:t>
            </w:r>
          </w:p>
        </w:tc>
        <w:tc>
          <w:tcPr>
            <w:tcW w:w="1036" w:type="dxa"/>
          </w:tcPr>
          <w:p>
            <w:pPr>
              <w:pStyle w:val="TableParagraph"/>
              <w:ind w:right="90"/>
              <w:rPr>
                <w:sz w:val="22"/>
              </w:rPr>
            </w:pPr>
            <w:r>
              <w:rPr>
                <w:spacing w:val="-5"/>
                <w:sz w:val="22"/>
              </w:rPr>
              <w:t>65</w:t>
            </w:r>
          </w:p>
        </w:tc>
        <w:tc>
          <w:tcPr>
            <w:tcW w:w="877" w:type="dxa"/>
          </w:tcPr>
          <w:p>
            <w:pPr>
              <w:pStyle w:val="TableParagraph"/>
              <w:ind w:right="87"/>
              <w:rPr>
                <w:sz w:val="22"/>
              </w:rPr>
            </w:pPr>
            <w:r>
              <w:rPr>
                <w:spacing w:val="-5"/>
                <w:sz w:val="22"/>
              </w:rPr>
              <w:t>18</w:t>
            </w:r>
          </w:p>
        </w:tc>
        <w:tc>
          <w:tcPr>
            <w:tcW w:w="1047" w:type="dxa"/>
          </w:tcPr>
          <w:p>
            <w:pPr>
              <w:pStyle w:val="TableParagraph"/>
              <w:ind w:right="83"/>
              <w:rPr>
                <w:b/>
                <w:sz w:val="22"/>
              </w:rPr>
            </w:pPr>
            <w:r>
              <w:rPr>
                <w:b/>
                <w:spacing w:val="-5"/>
                <w:sz w:val="22"/>
              </w:rPr>
              <w:t>161</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9013</w:t>
            </w:r>
          </w:p>
        </w:tc>
        <w:tc>
          <w:tcPr>
            <w:tcW w:w="4788" w:type="dxa"/>
          </w:tcPr>
          <w:p>
            <w:pPr>
              <w:pStyle w:val="TableParagraph"/>
              <w:spacing w:before="5"/>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60" w:type="dxa"/>
          </w:tcPr>
          <w:p>
            <w:pPr>
              <w:pStyle w:val="TableParagraph"/>
              <w:spacing w:before="5"/>
              <w:ind w:right="91"/>
              <w:rPr>
                <w:sz w:val="22"/>
              </w:rPr>
            </w:pPr>
            <w:r>
              <w:rPr>
                <w:spacing w:val="-2"/>
                <w:sz w:val="22"/>
              </w:rPr>
              <w:t>1,725</w:t>
            </w:r>
          </w:p>
        </w:tc>
        <w:tc>
          <w:tcPr>
            <w:tcW w:w="1298" w:type="dxa"/>
          </w:tcPr>
          <w:p>
            <w:pPr>
              <w:pStyle w:val="TableParagraph"/>
              <w:spacing w:before="5"/>
              <w:ind w:right="91"/>
              <w:rPr>
                <w:sz w:val="22"/>
              </w:rPr>
            </w:pPr>
            <w:r>
              <w:rPr>
                <w:spacing w:val="-2"/>
                <w:sz w:val="22"/>
              </w:rPr>
              <w:t>1,578</w:t>
            </w:r>
          </w:p>
        </w:tc>
        <w:tc>
          <w:tcPr>
            <w:tcW w:w="1055" w:type="dxa"/>
          </w:tcPr>
          <w:p>
            <w:pPr>
              <w:pStyle w:val="TableParagraph"/>
              <w:spacing w:before="5"/>
              <w:ind w:right="91"/>
              <w:rPr>
                <w:sz w:val="22"/>
              </w:rPr>
            </w:pPr>
            <w:r>
              <w:rPr>
                <w:spacing w:val="-2"/>
                <w:sz w:val="22"/>
              </w:rPr>
              <w:t>-</w:t>
            </w:r>
            <w:r>
              <w:rPr>
                <w:spacing w:val="-5"/>
                <w:sz w:val="22"/>
              </w:rPr>
              <w:t>147</w:t>
            </w:r>
          </w:p>
        </w:tc>
        <w:tc>
          <w:tcPr>
            <w:tcW w:w="935" w:type="dxa"/>
          </w:tcPr>
          <w:p>
            <w:pPr>
              <w:pStyle w:val="TableParagraph"/>
              <w:spacing w:before="5"/>
              <w:ind w:left="229" w:right="60"/>
              <w:jc w:val="center"/>
              <w:rPr>
                <w:sz w:val="22"/>
              </w:rPr>
            </w:pPr>
            <w:r>
              <w:rPr>
                <w:spacing w:val="-2"/>
                <w:sz w:val="22"/>
              </w:rPr>
              <w:t>-8.52%</w:t>
            </w:r>
          </w:p>
        </w:tc>
        <w:tc>
          <w:tcPr>
            <w:tcW w:w="827" w:type="dxa"/>
          </w:tcPr>
          <w:p>
            <w:pPr>
              <w:pStyle w:val="TableParagraph"/>
              <w:spacing w:before="5"/>
              <w:ind w:right="90"/>
              <w:rPr>
                <w:sz w:val="22"/>
              </w:rPr>
            </w:pPr>
            <w:r>
              <w:rPr>
                <w:spacing w:val="-5"/>
                <w:sz w:val="22"/>
              </w:rPr>
              <w:t>115</w:t>
            </w:r>
          </w:p>
        </w:tc>
        <w:tc>
          <w:tcPr>
            <w:tcW w:w="1036" w:type="dxa"/>
          </w:tcPr>
          <w:p>
            <w:pPr>
              <w:pStyle w:val="TableParagraph"/>
              <w:spacing w:before="5"/>
              <w:ind w:right="90"/>
              <w:rPr>
                <w:sz w:val="22"/>
              </w:rPr>
            </w:pPr>
            <w:r>
              <w:rPr>
                <w:spacing w:val="-5"/>
                <w:sz w:val="22"/>
              </w:rPr>
              <w:t>55</w:t>
            </w:r>
          </w:p>
        </w:tc>
        <w:tc>
          <w:tcPr>
            <w:tcW w:w="877" w:type="dxa"/>
          </w:tcPr>
          <w:p>
            <w:pPr>
              <w:pStyle w:val="TableParagraph"/>
              <w:spacing w:before="5"/>
              <w:ind w:right="87"/>
              <w:rPr>
                <w:sz w:val="22"/>
              </w:rPr>
            </w:pPr>
            <w:r>
              <w:rPr>
                <w:spacing w:val="-2"/>
                <w:sz w:val="22"/>
              </w:rPr>
              <w:t>-</w:t>
            </w:r>
            <w:r>
              <w:rPr>
                <w:spacing w:val="-7"/>
                <w:sz w:val="22"/>
              </w:rPr>
              <w:t>15</w:t>
            </w:r>
          </w:p>
        </w:tc>
        <w:tc>
          <w:tcPr>
            <w:tcW w:w="1047" w:type="dxa"/>
          </w:tcPr>
          <w:p>
            <w:pPr>
              <w:pStyle w:val="TableParagraph"/>
              <w:spacing w:before="5"/>
              <w:ind w:right="83"/>
              <w:rPr>
                <w:b/>
                <w:sz w:val="22"/>
              </w:rPr>
            </w:pPr>
            <w:r>
              <w:rPr>
                <w:b/>
                <w:spacing w:val="-5"/>
                <w:sz w:val="22"/>
              </w:rPr>
              <w:t>155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88"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60" w:type="dxa"/>
          </w:tcPr>
          <w:p>
            <w:pPr>
              <w:pStyle w:val="TableParagraph"/>
              <w:ind w:right="91"/>
              <w:rPr>
                <w:sz w:val="22"/>
              </w:rPr>
            </w:pPr>
            <w:r>
              <w:rPr>
                <w:spacing w:val="-2"/>
                <w:sz w:val="22"/>
              </w:rPr>
              <w:t>1,412</w:t>
            </w:r>
          </w:p>
        </w:tc>
        <w:tc>
          <w:tcPr>
            <w:tcW w:w="1298" w:type="dxa"/>
          </w:tcPr>
          <w:p>
            <w:pPr>
              <w:pStyle w:val="TableParagraph"/>
              <w:ind w:right="91"/>
              <w:rPr>
                <w:sz w:val="22"/>
              </w:rPr>
            </w:pPr>
            <w:r>
              <w:rPr>
                <w:spacing w:val="-2"/>
                <w:sz w:val="22"/>
              </w:rPr>
              <w:t>1,407</w:t>
            </w:r>
          </w:p>
        </w:tc>
        <w:tc>
          <w:tcPr>
            <w:tcW w:w="1055" w:type="dxa"/>
          </w:tcPr>
          <w:p>
            <w:pPr>
              <w:pStyle w:val="TableParagraph"/>
              <w:ind w:right="92"/>
              <w:rPr>
                <w:sz w:val="22"/>
              </w:rPr>
            </w:pPr>
            <w:r>
              <w:rPr>
                <w:spacing w:val="-2"/>
                <w:sz w:val="22"/>
              </w:rPr>
              <w:t>-</w:t>
            </w:r>
            <w:r>
              <w:rPr>
                <w:spacing w:val="-12"/>
                <w:sz w:val="22"/>
              </w:rPr>
              <w:t>5</w:t>
            </w:r>
          </w:p>
        </w:tc>
        <w:tc>
          <w:tcPr>
            <w:tcW w:w="935" w:type="dxa"/>
          </w:tcPr>
          <w:p>
            <w:pPr>
              <w:pStyle w:val="TableParagraph"/>
              <w:ind w:left="229" w:right="60"/>
              <w:jc w:val="center"/>
              <w:rPr>
                <w:sz w:val="22"/>
              </w:rPr>
            </w:pPr>
            <w:r>
              <w:rPr>
                <w:spacing w:val="-2"/>
                <w:sz w:val="22"/>
              </w:rPr>
              <w:t>-0.35%</w:t>
            </w:r>
          </w:p>
        </w:tc>
        <w:tc>
          <w:tcPr>
            <w:tcW w:w="827" w:type="dxa"/>
          </w:tcPr>
          <w:p>
            <w:pPr>
              <w:pStyle w:val="TableParagraph"/>
              <w:ind w:right="92"/>
              <w:rPr>
                <w:sz w:val="22"/>
              </w:rPr>
            </w:pPr>
            <w:r>
              <w:rPr>
                <w:spacing w:val="-5"/>
                <w:sz w:val="22"/>
              </w:rPr>
              <w:t>64</w:t>
            </w:r>
          </w:p>
        </w:tc>
        <w:tc>
          <w:tcPr>
            <w:tcW w:w="1036" w:type="dxa"/>
          </w:tcPr>
          <w:p>
            <w:pPr>
              <w:pStyle w:val="TableParagraph"/>
              <w:ind w:right="90"/>
              <w:rPr>
                <w:sz w:val="22"/>
              </w:rPr>
            </w:pPr>
            <w:r>
              <w:rPr>
                <w:spacing w:val="-5"/>
                <w:sz w:val="22"/>
              </w:rPr>
              <w:t>83</w:t>
            </w:r>
          </w:p>
        </w:tc>
        <w:tc>
          <w:tcPr>
            <w:tcW w:w="877" w:type="dxa"/>
          </w:tcPr>
          <w:p>
            <w:pPr>
              <w:pStyle w:val="TableParagraph"/>
              <w:ind w:right="87"/>
              <w:rPr>
                <w:sz w:val="22"/>
              </w:rPr>
            </w:pPr>
            <w:r>
              <w:rPr>
                <w:spacing w:val="-10"/>
                <w:sz w:val="22"/>
              </w:rPr>
              <w:t>0</w:t>
            </w:r>
          </w:p>
        </w:tc>
        <w:tc>
          <w:tcPr>
            <w:tcW w:w="1047" w:type="dxa"/>
          </w:tcPr>
          <w:p>
            <w:pPr>
              <w:pStyle w:val="TableParagraph"/>
              <w:ind w:right="83"/>
              <w:rPr>
                <w:b/>
                <w:sz w:val="22"/>
              </w:rPr>
            </w:pPr>
            <w:r>
              <w:rPr>
                <w:b/>
                <w:spacing w:val="-5"/>
                <w:sz w:val="22"/>
              </w:rPr>
              <w:t>147</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88"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60" w:type="dxa"/>
          </w:tcPr>
          <w:p>
            <w:pPr>
              <w:pStyle w:val="TableParagraph"/>
              <w:spacing w:line="234" w:lineRule="exact"/>
              <w:ind w:right="91"/>
              <w:rPr>
                <w:sz w:val="22"/>
              </w:rPr>
            </w:pPr>
            <w:r>
              <w:rPr>
                <w:spacing w:val="-5"/>
                <w:sz w:val="22"/>
              </w:rPr>
              <w:t>707</w:t>
            </w:r>
          </w:p>
        </w:tc>
        <w:tc>
          <w:tcPr>
            <w:tcW w:w="1298" w:type="dxa"/>
          </w:tcPr>
          <w:p>
            <w:pPr>
              <w:pStyle w:val="TableParagraph"/>
              <w:spacing w:line="234" w:lineRule="exact"/>
              <w:ind w:right="92"/>
              <w:rPr>
                <w:sz w:val="22"/>
              </w:rPr>
            </w:pPr>
            <w:r>
              <w:rPr>
                <w:spacing w:val="-5"/>
                <w:sz w:val="22"/>
              </w:rPr>
              <w:t>774</w:t>
            </w:r>
          </w:p>
        </w:tc>
        <w:tc>
          <w:tcPr>
            <w:tcW w:w="1055" w:type="dxa"/>
          </w:tcPr>
          <w:p>
            <w:pPr>
              <w:pStyle w:val="TableParagraph"/>
              <w:spacing w:line="234" w:lineRule="exact"/>
              <w:ind w:right="92"/>
              <w:rPr>
                <w:sz w:val="22"/>
              </w:rPr>
            </w:pPr>
            <w:r>
              <w:rPr>
                <w:spacing w:val="-5"/>
                <w:sz w:val="22"/>
              </w:rPr>
              <w:t>67</w:t>
            </w:r>
          </w:p>
        </w:tc>
        <w:tc>
          <w:tcPr>
            <w:tcW w:w="935" w:type="dxa"/>
          </w:tcPr>
          <w:p>
            <w:pPr>
              <w:pStyle w:val="TableParagraph"/>
              <w:spacing w:line="234" w:lineRule="exact"/>
              <w:ind w:left="229"/>
              <w:jc w:val="center"/>
              <w:rPr>
                <w:sz w:val="22"/>
              </w:rPr>
            </w:pPr>
            <w:r>
              <w:rPr>
                <w:spacing w:val="-2"/>
                <w:sz w:val="22"/>
              </w:rPr>
              <w:t>9.48%</w:t>
            </w:r>
          </w:p>
        </w:tc>
        <w:tc>
          <w:tcPr>
            <w:tcW w:w="827" w:type="dxa"/>
          </w:tcPr>
          <w:p>
            <w:pPr>
              <w:pStyle w:val="TableParagraph"/>
              <w:spacing w:line="234" w:lineRule="exact"/>
              <w:ind w:right="92"/>
              <w:rPr>
                <w:sz w:val="22"/>
              </w:rPr>
            </w:pPr>
            <w:r>
              <w:rPr>
                <w:spacing w:val="-5"/>
                <w:sz w:val="22"/>
              </w:rPr>
              <w:t>35</w:t>
            </w:r>
          </w:p>
        </w:tc>
        <w:tc>
          <w:tcPr>
            <w:tcW w:w="1036" w:type="dxa"/>
          </w:tcPr>
          <w:p>
            <w:pPr>
              <w:pStyle w:val="TableParagraph"/>
              <w:spacing w:line="234" w:lineRule="exact"/>
              <w:ind w:right="90"/>
              <w:rPr>
                <w:sz w:val="22"/>
              </w:rPr>
            </w:pPr>
            <w:r>
              <w:rPr>
                <w:spacing w:val="-5"/>
                <w:sz w:val="22"/>
              </w:rPr>
              <w:t>60</w:t>
            </w:r>
          </w:p>
        </w:tc>
        <w:tc>
          <w:tcPr>
            <w:tcW w:w="877" w:type="dxa"/>
          </w:tcPr>
          <w:p>
            <w:pPr>
              <w:pStyle w:val="TableParagraph"/>
              <w:spacing w:line="234" w:lineRule="exact"/>
              <w:ind w:right="87"/>
              <w:rPr>
                <w:sz w:val="22"/>
              </w:rPr>
            </w:pPr>
            <w:r>
              <w:rPr>
                <w:spacing w:val="-10"/>
                <w:sz w:val="22"/>
              </w:rPr>
              <w:t>7</w:t>
            </w:r>
          </w:p>
        </w:tc>
        <w:tc>
          <w:tcPr>
            <w:tcW w:w="1047" w:type="dxa"/>
          </w:tcPr>
          <w:p>
            <w:pPr>
              <w:pStyle w:val="TableParagraph"/>
              <w:spacing w:line="234" w:lineRule="exact"/>
              <w:ind w:right="83"/>
              <w:rPr>
                <w:b/>
                <w:sz w:val="22"/>
              </w:rPr>
            </w:pPr>
            <w:r>
              <w:rPr>
                <w:b/>
                <w:spacing w:val="-5"/>
                <w:sz w:val="22"/>
              </w:rPr>
              <w:t>102</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88"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60" w:type="dxa"/>
          </w:tcPr>
          <w:p>
            <w:pPr>
              <w:pStyle w:val="TableParagraph"/>
              <w:ind w:right="91"/>
              <w:rPr>
                <w:sz w:val="22"/>
              </w:rPr>
            </w:pPr>
            <w:r>
              <w:rPr>
                <w:spacing w:val="-5"/>
                <w:sz w:val="22"/>
              </w:rPr>
              <w:t>393</w:t>
            </w:r>
          </w:p>
        </w:tc>
        <w:tc>
          <w:tcPr>
            <w:tcW w:w="1298" w:type="dxa"/>
          </w:tcPr>
          <w:p>
            <w:pPr>
              <w:pStyle w:val="TableParagraph"/>
              <w:ind w:right="92"/>
              <w:rPr>
                <w:sz w:val="22"/>
              </w:rPr>
            </w:pPr>
            <w:r>
              <w:rPr>
                <w:spacing w:val="-5"/>
                <w:sz w:val="22"/>
              </w:rPr>
              <w:t>389</w:t>
            </w:r>
          </w:p>
        </w:tc>
        <w:tc>
          <w:tcPr>
            <w:tcW w:w="1055" w:type="dxa"/>
          </w:tcPr>
          <w:p>
            <w:pPr>
              <w:pStyle w:val="TableParagraph"/>
              <w:ind w:right="92"/>
              <w:rPr>
                <w:sz w:val="22"/>
              </w:rPr>
            </w:pPr>
            <w:r>
              <w:rPr>
                <w:spacing w:val="-2"/>
                <w:sz w:val="22"/>
              </w:rPr>
              <w:t>-</w:t>
            </w:r>
            <w:r>
              <w:rPr>
                <w:spacing w:val="-12"/>
                <w:sz w:val="22"/>
              </w:rPr>
              <w:t>4</w:t>
            </w:r>
          </w:p>
        </w:tc>
        <w:tc>
          <w:tcPr>
            <w:tcW w:w="935" w:type="dxa"/>
          </w:tcPr>
          <w:p>
            <w:pPr>
              <w:pStyle w:val="TableParagraph"/>
              <w:ind w:left="229" w:right="60"/>
              <w:jc w:val="center"/>
              <w:rPr>
                <w:sz w:val="22"/>
              </w:rPr>
            </w:pPr>
            <w:r>
              <w:rPr>
                <w:spacing w:val="-2"/>
                <w:sz w:val="22"/>
              </w:rPr>
              <w:t>-1.02%</w:t>
            </w:r>
          </w:p>
        </w:tc>
        <w:tc>
          <w:tcPr>
            <w:tcW w:w="827" w:type="dxa"/>
          </w:tcPr>
          <w:p>
            <w:pPr>
              <w:pStyle w:val="TableParagraph"/>
              <w:ind w:right="92"/>
              <w:rPr>
                <w:sz w:val="22"/>
              </w:rPr>
            </w:pPr>
            <w:r>
              <w:rPr>
                <w:spacing w:val="-5"/>
                <w:sz w:val="22"/>
              </w:rPr>
              <w:t>34</w:t>
            </w:r>
          </w:p>
        </w:tc>
        <w:tc>
          <w:tcPr>
            <w:tcW w:w="1036" w:type="dxa"/>
          </w:tcPr>
          <w:p>
            <w:pPr>
              <w:pStyle w:val="TableParagraph"/>
              <w:ind w:right="90"/>
              <w:rPr>
                <w:sz w:val="22"/>
              </w:rPr>
            </w:pPr>
            <w:r>
              <w:rPr>
                <w:spacing w:val="-5"/>
                <w:sz w:val="22"/>
              </w:rPr>
              <w:t>47</w:t>
            </w:r>
          </w:p>
        </w:tc>
        <w:tc>
          <w:tcPr>
            <w:tcW w:w="877" w:type="dxa"/>
          </w:tcPr>
          <w:p>
            <w:pPr>
              <w:pStyle w:val="TableParagraph"/>
              <w:ind w:right="87"/>
              <w:rPr>
                <w:sz w:val="22"/>
              </w:rPr>
            </w:pPr>
            <w:r>
              <w:rPr>
                <w:spacing w:val="-10"/>
                <w:sz w:val="22"/>
              </w:rPr>
              <w:t>0</w:t>
            </w:r>
          </w:p>
        </w:tc>
        <w:tc>
          <w:tcPr>
            <w:tcW w:w="1047" w:type="dxa"/>
          </w:tcPr>
          <w:p>
            <w:pPr>
              <w:pStyle w:val="TableParagraph"/>
              <w:ind w:right="85"/>
              <w:rPr>
                <w:b/>
                <w:sz w:val="22"/>
              </w:rPr>
            </w:pPr>
            <w:r>
              <w:rPr>
                <w:b/>
                <w:spacing w:val="-5"/>
                <w:sz w:val="22"/>
              </w:rPr>
              <w:t>81</w:t>
            </w:r>
          </w:p>
        </w:tc>
      </w:tr>
      <w:tr>
        <w:trPr>
          <w:trHeight w:val="254" w:hRule="atLeast"/>
        </w:trPr>
        <w:tc>
          <w:tcPr>
            <w:tcW w:w="895" w:type="dxa"/>
          </w:tcPr>
          <w:p>
            <w:pPr>
              <w:pStyle w:val="TableParagraph"/>
              <w:spacing w:before="3"/>
              <w:ind w:left="11" w:right="2"/>
              <w:jc w:val="center"/>
              <w:rPr>
                <w:sz w:val="22"/>
              </w:rPr>
            </w:pPr>
            <w:r>
              <w:rPr>
                <w:spacing w:val="-2"/>
                <w:sz w:val="22"/>
              </w:rPr>
              <w:t>41-</w:t>
            </w:r>
            <w:r>
              <w:rPr>
                <w:spacing w:val="-4"/>
                <w:sz w:val="22"/>
              </w:rPr>
              <w:t>2031</w:t>
            </w:r>
          </w:p>
        </w:tc>
        <w:tc>
          <w:tcPr>
            <w:tcW w:w="4788" w:type="dxa"/>
          </w:tcPr>
          <w:p>
            <w:pPr>
              <w:pStyle w:val="TableParagraph"/>
              <w:spacing w:before="3"/>
              <w:ind w:left="108"/>
              <w:jc w:val="left"/>
              <w:rPr>
                <w:sz w:val="22"/>
              </w:rPr>
            </w:pPr>
            <w:r>
              <w:rPr>
                <w:sz w:val="22"/>
              </w:rPr>
              <w:t>Retail</w:t>
            </w:r>
            <w:r>
              <w:rPr>
                <w:spacing w:val="-7"/>
                <w:sz w:val="22"/>
              </w:rPr>
              <w:t> </w:t>
            </w:r>
            <w:r>
              <w:rPr>
                <w:spacing w:val="-2"/>
                <w:sz w:val="22"/>
              </w:rPr>
              <w:t>Salespersons</w:t>
            </w:r>
          </w:p>
        </w:tc>
        <w:tc>
          <w:tcPr>
            <w:tcW w:w="1360" w:type="dxa"/>
          </w:tcPr>
          <w:p>
            <w:pPr>
              <w:pStyle w:val="TableParagraph"/>
              <w:spacing w:before="3"/>
              <w:ind w:right="91"/>
              <w:rPr>
                <w:sz w:val="22"/>
              </w:rPr>
            </w:pPr>
            <w:r>
              <w:rPr>
                <w:spacing w:val="-5"/>
                <w:sz w:val="22"/>
              </w:rPr>
              <w:t>589</w:t>
            </w:r>
          </w:p>
        </w:tc>
        <w:tc>
          <w:tcPr>
            <w:tcW w:w="1298" w:type="dxa"/>
          </w:tcPr>
          <w:p>
            <w:pPr>
              <w:pStyle w:val="TableParagraph"/>
              <w:spacing w:before="3"/>
              <w:ind w:right="92"/>
              <w:rPr>
                <w:sz w:val="22"/>
              </w:rPr>
            </w:pPr>
            <w:r>
              <w:rPr>
                <w:spacing w:val="-5"/>
                <w:sz w:val="22"/>
              </w:rPr>
              <w:t>542</w:t>
            </w:r>
          </w:p>
        </w:tc>
        <w:tc>
          <w:tcPr>
            <w:tcW w:w="1055" w:type="dxa"/>
          </w:tcPr>
          <w:p>
            <w:pPr>
              <w:pStyle w:val="TableParagraph"/>
              <w:spacing w:before="3"/>
              <w:ind w:right="92"/>
              <w:rPr>
                <w:sz w:val="22"/>
              </w:rPr>
            </w:pPr>
            <w:r>
              <w:rPr>
                <w:spacing w:val="-2"/>
                <w:sz w:val="22"/>
              </w:rPr>
              <w:t>-</w:t>
            </w:r>
            <w:r>
              <w:rPr>
                <w:spacing w:val="-7"/>
                <w:sz w:val="22"/>
              </w:rPr>
              <w:t>47</w:t>
            </w:r>
          </w:p>
        </w:tc>
        <w:tc>
          <w:tcPr>
            <w:tcW w:w="935" w:type="dxa"/>
          </w:tcPr>
          <w:p>
            <w:pPr>
              <w:pStyle w:val="TableParagraph"/>
              <w:spacing w:before="3"/>
              <w:ind w:left="229" w:right="60"/>
              <w:jc w:val="center"/>
              <w:rPr>
                <w:sz w:val="22"/>
              </w:rPr>
            </w:pPr>
            <w:r>
              <w:rPr>
                <w:spacing w:val="-2"/>
                <w:sz w:val="22"/>
              </w:rPr>
              <w:t>-7.98%</w:t>
            </w:r>
          </w:p>
        </w:tc>
        <w:tc>
          <w:tcPr>
            <w:tcW w:w="827" w:type="dxa"/>
          </w:tcPr>
          <w:p>
            <w:pPr>
              <w:pStyle w:val="TableParagraph"/>
              <w:spacing w:before="3"/>
              <w:ind w:right="92"/>
              <w:rPr>
                <w:sz w:val="22"/>
              </w:rPr>
            </w:pPr>
            <w:r>
              <w:rPr>
                <w:spacing w:val="-5"/>
                <w:sz w:val="22"/>
              </w:rPr>
              <w:t>37</w:t>
            </w:r>
          </w:p>
        </w:tc>
        <w:tc>
          <w:tcPr>
            <w:tcW w:w="1036" w:type="dxa"/>
          </w:tcPr>
          <w:p>
            <w:pPr>
              <w:pStyle w:val="TableParagraph"/>
              <w:spacing w:before="3"/>
              <w:ind w:right="90"/>
              <w:rPr>
                <w:sz w:val="22"/>
              </w:rPr>
            </w:pPr>
            <w:r>
              <w:rPr>
                <w:spacing w:val="-5"/>
                <w:sz w:val="22"/>
              </w:rPr>
              <w:t>45</w:t>
            </w:r>
          </w:p>
        </w:tc>
        <w:tc>
          <w:tcPr>
            <w:tcW w:w="877" w:type="dxa"/>
          </w:tcPr>
          <w:p>
            <w:pPr>
              <w:pStyle w:val="TableParagraph"/>
              <w:spacing w:before="3"/>
              <w:ind w:right="87"/>
              <w:rPr>
                <w:sz w:val="22"/>
              </w:rPr>
            </w:pPr>
            <w:r>
              <w:rPr>
                <w:spacing w:val="-2"/>
                <w:sz w:val="22"/>
              </w:rPr>
              <w:t>-</w:t>
            </w:r>
            <w:r>
              <w:rPr>
                <w:spacing w:val="-12"/>
                <w:sz w:val="22"/>
              </w:rPr>
              <w:t>5</w:t>
            </w:r>
          </w:p>
        </w:tc>
        <w:tc>
          <w:tcPr>
            <w:tcW w:w="1047" w:type="dxa"/>
          </w:tcPr>
          <w:p>
            <w:pPr>
              <w:pStyle w:val="TableParagraph"/>
              <w:spacing w:before="3"/>
              <w:ind w:right="85"/>
              <w:rPr>
                <w:b/>
                <w:sz w:val="22"/>
              </w:rPr>
            </w:pPr>
            <w:r>
              <w:rPr>
                <w:b/>
                <w:spacing w:val="-5"/>
                <w:sz w:val="22"/>
              </w:rPr>
              <w:t>77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88"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60" w:type="dxa"/>
          </w:tcPr>
          <w:p>
            <w:pPr>
              <w:pStyle w:val="TableParagraph"/>
              <w:spacing w:before="5"/>
              <w:ind w:right="91"/>
              <w:rPr>
                <w:sz w:val="22"/>
              </w:rPr>
            </w:pPr>
            <w:r>
              <w:rPr>
                <w:spacing w:val="-5"/>
                <w:sz w:val="22"/>
              </w:rPr>
              <w:t>672</w:t>
            </w:r>
          </w:p>
        </w:tc>
        <w:tc>
          <w:tcPr>
            <w:tcW w:w="1298" w:type="dxa"/>
          </w:tcPr>
          <w:p>
            <w:pPr>
              <w:pStyle w:val="TableParagraph"/>
              <w:spacing w:before="5"/>
              <w:ind w:right="92"/>
              <w:rPr>
                <w:sz w:val="22"/>
              </w:rPr>
            </w:pPr>
            <w:r>
              <w:rPr>
                <w:spacing w:val="-5"/>
                <w:sz w:val="22"/>
              </w:rPr>
              <w:t>606</w:t>
            </w:r>
          </w:p>
        </w:tc>
        <w:tc>
          <w:tcPr>
            <w:tcW w:w="1055" w:type="dxa"/>
          </w:tcPr>
          <w:p>
            <w:pPr>
              <w:pStyle w:val="TableParagraph"/>
              <w:spacing w:before="5"/>
              <w:ind w:right="92"/>
              <w:rPr>
                <w:sz w:val="22"/>
              </w:rPr>
            </w:pPr>
            <w:r>
              <w:rPr>
                <w:spacing w:val="-2"/>
                <w:sz w:val="22"/>
              </w:rPr>
              <w:t>-</w:t>
            </w:r>
            <w:r>
              <w:rPr>
                <w:spacing w:val="-7"/>
                <w:sz w:val="22"/>
              </w:rPr>
              <w:t>66</w:t>
            </w:r>
          </w:p>
        </w:tc>
        <w:tc>
          <w:tcPr>
            <w:tcW w:w="935" w:type="dxa"/>
          </w:tcPr>
          <w:p>
            <w:pPr>
              <w:pStyle w:val="TableParagraph"/>
              <w:spacing w:before="5"/>
              <w:ind w:left="229" w:right="60"/>
              <w:jc w:val="center"/>
              <w:rPr>
                <w:sz w:val="22"/>
              </w:rPr>
            </w:pPr>
            <w:r>
              <w:rPr>
                <w:spacing w:val="-2"/>
                <w:sz w:val="22"/>
              </w:rPr>
              <w:t>-9.82%</w:t>
            </w:r>
          </w:p>
        </w:tc>
        <w:tc>
          <w:tcPr>
            <w:tcW w:w="827" w:type="dxa"/>
          </w:tcPr>
          <w:p>
            <w:pPr>
              <w:pStyle w:val="TableParagraph"/>
              <w:spacing w:before="5"/>
              <w:ind w:right="92"/>
              <w:rPr>
                <w:sz w:val="22"/>
              </w:rPr>
            </w:pPr>
            <w:r>
              <w:rPr>
                <w:spacing w:val="-5"/>
                <w:sz w:val="22"/>
              </w:rPr>
              <w:t>39</w:t>
            </w:r>
          </w:p>
        </w:tc>
        <w:tc>
          <w:tcPr>
            <w:tcW w:w="1036" w:type="dxa"/>
          </w:tcPr>
          <w:p>
            <w:pPr>
              <w:pStyle w:val="TableParagraph"/>
              <w:spacing w:before="5"/>
              <w:ind w:right="90"/>
              <w:rPr>
                <w:sz w:val="22"/>
              </w:rPr>
            </w:pPr>
            <w:r>
              <w:rPr>
                <w:spacing w:val="-5"/>
                <w:sz w:val="22"/>
              </w:rPr>
              <w:t>38</w:t>
            </w:r>
          </w:p>
        </w:tc>
        <w:tc>
          <w:tcPr>
            <w:tcW w:w="877" w:type="dxa"/>
          </w:tcPr>
          <w:p>
            <w:pPr>
              <w:pStyle w:val="TableParagraph"/>
              <w:spacing w:before="5"/>
              <w:ind w:right="87"/>
              <w:rPr>
                <w:sz w:val="22"/>
              </w:rPr>
            </w:pPr>
            <w:r>
              <w:rPr>
                <w:spacing w:val="-2"/>
                <w:sz w:val="22"/>
              </w:rPr>
              <w:t>-</w:t>
            </w:r>
            <w:r>
              <w:rPr>
                <w:spacing w:val="-12"/>
                <w:sz w:val="22"/>
              </w:rPr>
              <w:t>7</w:t>
            </w:r>
          </w:p>
        </w:tc>
        <w:tc>
          <w:tcPr>
            <w:tcW w:w="1047" w:type="dxa"/>
          </w:tcPr>
          <w:p>
            <w:pPr>
              <w:pStyle w:val="TableParagraph"/>
              <w:spacing w:before="5"/>
              <w:ind w:right="85"/>
              <w:rPr>
                <w:b/>
                <w:sz w:val="22"/>
              </w:rPr>
            </w:pPr>
            <w:r>
              <w:rPr>
                <w:b/>
                <w:spacing w:val="-5"/>
                <w:sz w:val="22"/>
              </w:rPr>
              <w:t>70</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462"/>
        <w:gridCol w:w="938"/>
        <w:gridCol w:w="950"/>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462" w:type="dxa"/>
          </w:tcPr>
          <w:p>
            <w:pPr>
              <w:pStyle w:val="TableParagraph"/>
              <w:spacing w:line="252" w:lineRule="exact" w:before="0"/>
              <w:ind w:left="13"/>
              <w:jc w:val="center"/>
              <w:rPr>
                <w:b/>
                <w:sz w:val="22"/>
              </w:rPr>
            </w:pPr>
            <w:r>
              <w:rPr>
                <w:b/>
                <w:spacing w:val="-4"/>
                <w:sz w:val="22"/>
              </w:rPr>
              <w:t>2032</w:t>
            </w:r>
          </w:p>
          <w:p>
            <w:pPr>
              <w:pStyle w:val="TableParagraph"/>
              <w:spacing w:line="254" w:lineRule="exact" w:before="0"/>
              <w:ind w:left="190" w:right="174"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50" w:type="dxa"/>
          </w:tcPr>
          <w:p>
            <w:pPr>
              <w:pStyle w:val="TableParagraph"/>
              <w:spacing w:line="240" w:lineRule="auto" w:before="127"/>
              <w:ind w:left="145" w:right="125"/>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6"/>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6" w:hanging="3"/>
              <w:jc w:val="center"/>
              <w:rPr>
                <w:b/>
                <w:sz w:val="22"/>
              </w:rPr>
            </w:pPr>
            <w:r>
              <w:rPr>
                <w:b/>
                <w:spacing w:val="-2"/>
                <w:sz w:val="22"/>
              </w:rPr>
              <w:t>Total Annual</w:t>
            </w:r>
          </w:p>
          <w:p>
            <w:pPr>
              <w:pStyle w:val="TableParagraph"/>
              <w:spacing w:before="1"/>
              <w:ind w:left="18" w:right="5"/>
              <w:jc w:val="center"/>
              <w:rPr>
                <w:b/>
                <w:sz w:val="22"/>
              </w:rPr>
            </w:pPr>
            <w:r>
              <w:rPr>
                <w:b/>
                <w:spacing w:val="-2"/>
                <w:sz w:val="22"/>
              </w:rPr>
              <w:t>Openings</w:t>
            </w:r>
          </w:p>
        </w:tc>
      </w:tr>
      <w:tr>
        <w:trPr>
          <w:trHeight w:val="252" w:hRule="atLeast"/>
        </w:trPr>
        <w:tc>
          <w:tcPr>
            <w:tcW w:w="895" w:type="dxa"/>
          </w:tcPr>
          <w:p>
            <w:pPr>
              <w:pStyle w:val="TableParagraph"/>
              <w:spacing w:before="0"/>
              <w:ind w:left="9" w:right="11"/>
              <w:jc w:val="center"/>
              <w:rPr>
                <w:sz w:val="22"/>
              </w:rPr>
            </w:pPr>
            <w:r>
              <w:rPr>
                <w:spacing w:val="-2"/>
                <w:sz w:val="22"/>
              </w:rPr>
              <w:t>41-</w:t>
            </w:r>
            <w:r>
              <w:rPr>
                <w:spacing w:val="-4"/>
                <w:sz w:val="22"/>
              </w:rPr>
              <w:t>2011</w:t>
            </w:r>
          </w:p>
        </w:tc>
        <w:tc>
          <w:tcPr>
            <w:tcW w:w="4772" w:type="dxa"/>
          </w:tcPr>
          <w:p>
            <w:pPr>
              <w:pStyle w:val="TableParagraph"/>
              <w:spacing w:before="0"/>
              <w:ind w:left="108"/>
              <w:jc w:val="left"/>
              <w:rPr>
                <w:sz w:val="22"/>
              </w:rPr>
            </w:pPr>
            <w:r>
              <w:rPr>
                <w:spacing w:val="-2"/>
                <w:sz w:val="22"/>
              </w:rPr>
              <w:t>Cashiers</w:t>
            </w:r>
          </w:p>
        </w:tc>
        <w:tc>
          <w:tcPr>
            <w:tcW w:w="1298" w:type="dxa"/>
          </w:tcPr>
          <w:p>
            <w:pPr>
              <w:pStyle w:val="TableParagraph"/>
              <w:spacing w:before="0"/>
              <w:ind w:right="95"/>
              <w:rPr>
                <w:sz w:val="22"/>
              </w:rPr>
            </w:pPr>
            <w:r>
              <w:rPr>
                <w:spacing w:val="-2"/>
                <w:sz w:val="22"/>
              </w:rPr>
              <w:t>1,304</w:t>
            </w:r>
          </w:p>
        </w:tc>
        <w:tc>
          <w:tcPr>
            <w:tcW w:w="1462" w:type="dxa"/>
          </w:tcPr>
          <w:p>
            <w:pPr>
              <w:pStyle w:val="TableParagraph"/>
              <w:spacing w:before="0"/>
              <w:ind w:right="92"/>
              <w:rPr>
                <w:sz w:val="22"/>
              </w:rPr>
            </w:pPr>
            <w:r>
              <w:rPr>
                <w:spacing w:val="-2"/>
                <w:sz w:val="22"/>
              </w:rPr>
              <w:t>1,120</w:t>
            </w:r>
          </w:p>
        </w:tc>
        <w:tc>
          <w:tcPr>
            <w:tcW w:w="938" w:type="dxa"/>
          </w:tcPr>
          <w:p>
            <w:pPr>
              <w:pStyle w:val="TableParagraph"/>
              <w:spacing w:before="0"/>
              <w:ind w:right="92"/>
              <w:rPr>
                <w:b/>
                <w:sz w:val="22"/>
              </w:rPr>
            </w:pPr>
            <w:r>
              <w:rPr>
                <w:b/>
                <w:spacing w:val="-2"/>
                <w:sz w:val="22"/>
              </w:rPr>
              <w:t>-</w:t>
            </w:r>
            <w:r>
              <w:rPr>
                <w:b/>
                <w:spacing w:val="-5"/>
                <w:sz w:val="22"/>
              </w:rPr>
              <w:t>184</w:t>
            </w:r>
          </w:p>
        </w:tc>
        <w:tc>
          <w:tcPr>
            <w:tcW w:w="950" w:type="dxa"/>
          </w:tcPr>
          <w:p>
            <w:pPr>
              <w:pStyle w:val="TableParagraph"/>
              <w:spacing w:before="0"/>
              <w:ind w:left="82"/>
              <w:jc w:val="center"/>
              <w:rPr>
                <w:sz w:val="22"/>
              </w:rPr>
            </w:pPr>
            <w:r>
              <w:rPr>
                <w:spacing w:val="-2"/>
                <w:sz w:val="22"/>
              </w:rPr>
              <w:t>-14.11%</w:t>
            </w:r>
          </w:p>
        </w:tc>
        <w:tc>
          <w:tcPr>
            <w:tcW w:w="828" w:type="dxa"/>
          </w:tcPr>
          <w:p>
            <w:pPr>
              <w:pStyle w:val="TableParagraph"/>
              <w:spacing w:before="0"/>
              <w:ind w:right="92"/>
              <w:rPr>
                <w:sz w:val="22"/>
              </w:rPr>
            </w:pPr>
            <w:r>
              <w:rPr>
                <w:spacing w:val="-5"/>
                <w:sz w:val="22"/>
              </w:rPr>
              <w:t>117</w:t>
            </w:r>
          </w:p>
        </w:tc>
        <w:tc>
          <w:tcPr>
            <w:tcW w:w="1040" w:type="dxa"/>
          </w:tcPr>
          <w:p>
            <w:pPr>
              <w:pStyle w:val="TableParagraph"/>
              <w:spacing w:before="0"/>
              <w:ind w:right="92"/>
              <w:rPr>
                <w:sz w:val="22"/>
              </w:rPr>
            </w:pPr>
            <w:r>
              <w:rPr>
                <w:spacing w:val="-5"/>
                <w:sz w:val="22"/>
              </w:rPr>
              <w:t>118</w:t>
            </w:r>
          </w:p>
        </w:tc>
        <w:tc>
          <w:tcPr>
            <w:tcW w:w="879" w:type="dxa"/>
          </w:tcPr>
          <w:p>
            <w:pPr>
              <w:pStyle w:val="TableParagraph"/>
              <w:spacing w:before="0"/>
              <w:ind w:right="95"/>
              <w:rPr>
                <w:sz w:val="22"/>
              </w:rPr>
            </w:pPr>
            <w:r>
              <w:rPr>
                <w:spacing w:val="-2"/>
                <w:sz w:val="22"/>
              </w:rPr>
              <w:t>-</w:t>
            </w:r>
            <w:r>
              <w:rPr>
                <w:spacing w:val="-7"/>
                <w:sz w:val="22"/>
              </w:rPr>
              <w:t>18</w:t>
            </w:r>
          </w:p>
        </w:tc>
        <w:tc>
          <w:tcPr>
            <w:tcW w:w="1049" w:type="dxa"/>
          </w:tcPr>
          <w:p>
            <w:pPr>
              <w:pStyle w:val="TableParagraph"/>
              <w:spacing w:before="0"/>
              <w:ind w:right="93"/>
              <w:rPr>
                <w:sz w:val="22"/>
              </w:rPr>
            </w:pPr>
            <w:r>
              <w:rPr>
                <w:spacing w:val="-5"/>
                <w:sz w:val="22"/>
              </w:rPr>
              <w:t>217</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1,725</w:t>
            </w:r>
          </w:p>
        </w:tc>
        <w:tc>
          <w:tcPr>
            <w:tcW w:w="1462" w:type="dxa"/>
          </w:tcPr>
          <w:p>
            <w:pPr>
              <w:pStyle w:val="TableParagraph"/>
              <w:spacing w:line="234" w:lineRule="exact"/>
              <w:ind w:right="92"/>
              <w:rPr>
                <w:sz w:val="22"/>
              </w:rPr>
            </w:pPr>
            <w:r>
              <w:rPr>
                <w:spacing w:val="-2"/>
                <w:sz w:val="22"/>
              </w:rPr>
              <w:t>1,578</w:t>
            </w:r>
          </w:p>
        </w:tc>
        <w:tc>
          <w:tcPr>
            <w:tcW w:w="938" w:type="dxa"/>
          </w:tcPr>
          <w:p>
            <w:pPr>
              <w:pStyle w:val="TableParagraph"/>
              <w:spacing w:line="234" w:lineRule="exact"/>
              <w:ind w:right="92"/>
              <w:rPr>
                <w:b/>
                <w:sz w:val="22"/>
              </w:rPr>
            </w:pPr>
            <w:r>
              <w:rPr>
                <w:b/>
                <w:spacing w:val="-2"/>
                <w:sz w:val="22"/>
              </w:rPr>
              <w:t>-</w:t>
            </w:r>
            <w:r>
              <w:rPr>
                <w:b/>
                <w:spacing w:val="-5"/>
                <w:sz w:val="22"/>
              </w:rPr>
              <w:t>147</w:t>
            </w:r>
          </w:p>
        </w:tc>
        <w:tc>
          <w:tcPr>
            <w:tcW w:w="950" w:type="dxa"/>
          </w:tcPr>
          <w:p>
            <w:pPr>
              <w:pStyle w:val="TableParagraph"/>
              <w:spacing w:line="234" w:lineRule="exact"/>
              <w:ind w:left="183"/>
              <w:jc w:val="center"/>
              <w:rPr>
                <w:sz w:val="22"/>
              </w:rPr>
            </w:pPr>
            <w:r>
              <w:rPr>
                <w:spacing w:val="-2"/>
                <w:sz w:val="22"/>
              </w:rPr>
              <w:t>-8.52%</w:t>
            </w:r>
          </w:p>
        </w:tc>
        <w:tc>
          <w:tcPr>
            <w:tcW w:w="828" w:type="dxa"/>
          </w:tcPr>
          <w:p>
            <w:pPr>
              <w:pStyle w:val="TableParagraph"/>
              <w:spacing w:line="234" w:lineRule="exact"/>
              <w:ind w:right="92"/>
              <w:rPr>
                <w:sz w:val="22"/>
              </w:rPr>
            </w:pPr>
            <w:r>
              <w:rPr>
                <w:spacing w:val="-5"/>
                <w:sz w:val="22"/>
              </w:rPr>
              <w:t>115</w:t>
            </w:r>
          </w:p>
        </w:tc>
        <w:tc>
          <w:tcPr>
            <w:tcW w:w="1040" w:type="dxa"/>
          </w:tcPr>
          <w:p>
            <w:pPr>
              <w:pStyle w:val="TableParagraph"/>
              <w:spacing w:line="234" w:lineRule="exact"/>
              <w:ind w:right="94"/>
              <w:rPr>
                <w:sz w:val="22"/>
              </w:rPr>
            </w:pPr>
            <w:r>
              <w:rPr>
                <w:spacing w:val="-5"/>
                <w:sz w:val="22"/>
              </w:rPr>
              <w:t>55</w:t>
            </w:r>
          </w:p>
        </w:tc>
        <w:tc>
          <w:tcPr>
            <w:tcW w:w="879" w:type="dxa"/>
          </w:tcPr>
          <w:p>
            <w:pPr>
              <w:pStyle w:val="TableParagraph"/>
              <w:spacing w:line="234" w:lineRule="exact"/>
              <w:ind w:right="95"/>
              <w:rPr>
                <w:sz w:val="22"/>
              </w:rPr>
            </w:pPr>
            <w:r>
              <w:rPr>
                <w:spacing w:val="-2"/>
                <w:sz w:val="22"/>
              </w:rPr>
              <w:t>-</w:t>
            </w:r>
            <w:r>
              <w:rPr>
                <w:spacing w:val="-7"/>
                <w:sz w:val="22"/>
              </w:rPr>
              <w:t>15</w:t>
            </w:r>
          </w:p>
        </w:tc>
        <w:tc>
          <w:tcPr>
            <w:tcW w:w="1049" w:type="dxa"/>
          </w:tcPr>
          <w:p>
            <w:pPr>
              <w:pStyle w:val="TableParagraph"/>
              <w:spacing w:line="234" w:lineRule="exact"/>
              <w:ind w:right="93"/>
              <w:rPr>
                <w:sz w:val="22"/>
              </w:rPr>
            </w:pPr>
            <w:r>
              <w:rPr>
                <w:spacing w:val="-5"/>
                <w:sz w:val="22"/>
              </w:rPr>
              <w:t>155</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772"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0"/>
              <w:ind w:right="95"/>
              <w:rPr>
                <w:sz w:val="22"/>
              </w:rPr>
            </w:pPr>
            <w:r>
              <w:rPr>
                <w:spacing w:val="-5"/>
                <w:sz w:val="22"/>
              </w:rPr>
              <w:t>672</w:t>
            </w:r>
          </w:p>
        </w:tc>
        <w:tc>
          <w:tcPr>
            <w:tcW w:w="1462" w:type="dxa"/>
          </w:tcPr>
          <w:p>
            <w:pPr>
              <w:pStyle w:val="TableParagraph"/>
              <w:spacing w:line="234" w:lineRule="exact" w:before="0"/>
              <w:ind w:right="94"/>
              <w:rPr>
                <w:sz w:val="22"/>
              </w:rPr>
            </w:pPr>
            <w:r>
              <w:rPr>
                <w:spacing w:val="-5"/>
                <w:sz w:val="22"/>
              </w:rPr>
              <w:t>606</w:t>
            </w:r>
          </w:p>
        </w:tc>
        <w:tc>
          <w:tcPr>
            <w:tcW w:w="938" w:type="dxa"/>
          </w:tcPr>
          <w:p>
            <w:pPr>
              <w:pStyle w:val="TableParagraph"/>
              <w:spacing w:line="234" w:lineRule="exact" w:before="0"/>
              <w:ind w:right="96"/>
              <w:rPr>
                <w:b/>
                <w:sz w:val="22"/>
              </w:rPr>
            </w:pPr>
            <w:r>
              <w:rPr>
                <w:b/>
                <w:spacing w:val="-2"/>
                <w:sz w:val="22"/>
              </w:rPr>
              <w:t>-</w:t>
            </w:r>
            <w:r>
              <w:rPr>
                <w:b/>
                <w:spacing w:val="-7"/>
                <w:sz w:val="22"/>
              </w:rPr>
              <w:t>66</w:t>
            </w:r>
          </w:p>
        </w:tc>
        <w:tc>
          <w:tcPr>
            <w:tcW w:w="950" w:type="dxa"/>
          </w:tcPr>
          <w:p>
            <w:pPr>
              <w:pStyle w:val="TableParagraph"/>
              <w:spacing w:line="234" w:lineRule="exact" w:before="0"/>
              <w:ind w:left="183"/>
              <w:jc w:val="center"/>
              <w:rPr>
                <w:sz w:val="22"/>
              </w:rPr>
            </w:pPr>
            <w:r>
              <w:rPr>
                <w:spacing w:val="-2"/>
                <w:sz w:val="22"/>
              </w:rPr>
              <w:t>-9.82%</w:t>
            </w:r>
          </w:p>
        </w:tc>
        <w:tc>
          <w:tcPr>
            <w:tcW w:w="828" w:type="dxa"/>
          </w:tcPr>
          <w:p>
            <w:pPr>
              <w:pStyle w:val="TableParagraph"/>
              <w:spacing w:line="234" w:lineRule="exact" w:before="0"/>
              <w:ind w:right="94"/>
              <w:rPr>
                <w:sz w:val="22"/>
              </w:rPr>
            </w:pPr>
            <w:r>
              <w:rPr>
                <w:spacing w:val="-5"/>
                <w:sz w:val="22"/>
              </w:rPr>
              <w:t>39</w:t>
            </w:r>
          </w:p>
        </w:tc>
        <w:tc>
          <w:tcPr>
            <w:tcW w:w="1040" w:type="dxa"/>
          </w:tcPr>
          <w:p>
            <w:pPr>
              <w:pStyle w:val="TableParagraph"/>
              <w:spacing w:line="234" w:lineRule="exact" w:before="0"/>
              <w:ind w:right="94"/>
              <w:rPr>
                <w:sz w:val="22"/>
              </w:rPr>
            </w:pPr>
            <w:r>
              <w:rPr>
                <w:spacing w:val="-5"/>
                <w:sz w:val="22"/>
              </w:rPr>
              <w:t>38</w:t>
            </w:r>
          </w:p>
        </w:tc>
        <w:tc>
          <w:tcPr>
            <w:tcW w:w="879" w:type="dxa"/>
          </w:tcPr>
          <w:p>
            <w:pPr>
              <w:pStyle w:val="TableParagraph"/>
              <w:spacing w:line="234" w:lineRule="exact" w:before="0"/>
              <w:ind w:right="95"/>
              <w:rPr>
                <w:sz w:val="22"/>
              </w:rPr>
            </w:pPr>
            <w:r>
              <w:rPr>
                <w:spacing w:val="-2"/>
                <w:sz w:val="22"/>
              </w:rPr>
              <w:t>-</w:t>
            </w:r>
            <w:r>
              <w:rPr>
                <w:spacing w:val="-12"/>
                <w:sz w:val="22"/>
              </w:rPr>
              <w:t>7</w:t>
            </w:r>
          </w:p>
        </w:tc>
        <w:tc>
          <w:tcPr>
            <w:tcW w:w="1049" w:type="dxa"/>
          </w:tcPr>
          <w:p>
            <w:pPr>
              <w:pStyle w:val="TableParagraph"/>
              <w:spacing w:line="234" w:lineRule="exact" w:before="0"/>
              <w:ind w:right="95"/>
              <w:rPr>
                <w:sz w:val="22"/>
              </w:rPr>
            </w:pPr>
            <w:r>
              <w:rPr>
                <w:spacing w:val="-5"/>
                <w:sz w:val="22"/>
              </w:rPr>
              <w:t>70</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43-</w:t>
            </w:r>
            <w:r>
              <w:rPr>
                <w:spacing w:val="-4"/>
                <w:sz w:val="22"/>
              </w:rPr>
              <w:t>6014</w:t>
            </w:r>
          </w:p>
        </w:tc>
        <w:tc>
          <w:tcPr>
            <w:tcW w:w="4772" w:type="dxa"/>
          </w:tcPr>
          <w:p>
            <w:pPr>
              <w:pStyle w:val="TableParagraph"/>
              <w:spacing w:line="252" w:lineRule="exact" w:before="0"/>
              <w:ind w:left="108"/>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8"/>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298" w:type="dxa"/>
          </w:tcPr>
          <w:p>
            <w:pPr>
              <w:pStyle w:val="TableParagraph"/>
              <w:spacing w:line="240" w:lineRule="auto" w:before="127"/>
              <w:ind w:right="95"/>
              <w:rPr>
                <w:sz w:val="22"/>
              </w:rPr>
            </w:pPr>
            <w:r>
              <w:rPr>
                <w:spacing w:val="-5"/>
                <w:sz w:val="22"/>
              </w:rPr>
              <w:t>407</w:t>
            </w:r>
          </w:p>
        </w:tc>
        <w:tc>
          <w:tcPr>
            <w:tcW w:w="1462" w:type="dxa"/>
          </w:tcPr>
          <w:p>
            <w:pPr>
              <w:pStyle w:val="TableParagraph"/>
              <w:spacing w:line="240" w:lineRule="auto" w:before="127"/>
              <w:ind w:right="94"/>
              <w:rPr>
                <w:sz w:val="22"/>
              </w:rPr>
            </w:pPr>
            <w:r>
              <w:rPr>
                <w:spacing w:val="-5"/>
                <w:sz w:val="22"/>
              </w:rPr>
              <w:t>352</w:t>
            </w:r>
          </w:p>
        </w:tc>
        <w:tc>
          <w:tcPr>
            <w:tcW w:w="938" w:type="dxa"/>
          </w:tcPr>
          <w:p>
            <w:pPr>
              <w:pStyle w:val="TableParagraph"/>
              <w:spacing w:line="240" w:lineRule="auto" w:before="127"/>
              <w:ind w:right="96"/>
              <w:rPr>
                <w:b/>
                <w:sz w:val="22"/>
              </w:rPr>
            </w:pPr>
            <w:r>
              <w:rPr>
                <w:b/>
                <w:spacing w:val="-2"/>
                <w:sz w:val="22"/>
              </w:rPr>
              <w:t>-</w:t>
            </w:r>
            <w:r>
              <w:rPr>
                <w:b/>
                <w:spacing w:val="-7"/>
                <w:sz w:val="22"/>
              </w:rPr>
              <w:t>55</w:t>
            </w:r>
          </w:p>
        </w:tc>
        <w:tc>
          <w:tcPr>
            <w:tcW w:w="950" w:type="dxa"/>
          </w:tcPr>
          <w:p>
            <w:pPr>
              <w:pStyle w:val="TableParagraph"/>
              <w:spacing w:line="240" w:lineRule="auto" w:before="127"/>
              <w:ind w:left="82"/>
              <w:jc w:val="center"/>
              <w:rPr>
                <w:sz w:val="22"/>
              </w:rPr>
            </w:pPr>
            <w:r>
              <w:rPr>
                <w:spacing w:val="-2"/>
                <w:sz w:val="22"/>
              </w:rPr>
              <w:t>-13.51%</w:t>
            </w:r>
          </w:p>
        </w:tc>
        <w:tc>
          <w:tcPr>
            <w:tcW w:w="828" w:type="dxa"/>
          </w:tcPr>
          <w:p>
            <w:pPr>
              <w:pStyle w:val="TableParagraph"/>
              <w:spacing w:line="240" w:lineRule="auto" w:before="127"/>
              <w:ind w:right="94"/>
              <w:rPr>
                <w:sz w:val="22"/>
              </w:rPr>
            </w:pPr>
            <w:r>
              <w:rPr>
                <w:spacing w:val="-5"/>
                <w:sz w:val="22"/>
              </w:rPr>
              <w:t>22</w:t>
            </w:r>
          </w:p>
        </w:tc>
        <w:tc>
          <w:tcPr>
            <w:tcW w:w="1040" w:type="dxa"/>
          </w:tcPr>
          <w:p>
            <w:pPr>
              <w:pStyle w:val="TableParagraph"/>
              <w:spacing w:line="240" w:lineRule="auto" w:before="127"/>
              <w:ind w:right="94"/>
              <w:rPr>
                <w:sz w:val="22"/>
              </w:rPr>
            </w:pPr>
            <w:r>
              <w:rPr>
                <w:spacing w:val="-5"/>
                <w:sz w:val="22"/>
              </w:rPr>
              <w:t>20</w:t>
            </w:r>
          </w:p>
        </w:tc>
        <w:tc>
          <w:tcPr>
            <w:tcW w:w="879" w:type="dxa"/>
          </w:tcPr>
          <w:p>
            <w:pPr>
              <w:pStyle w:val="TableParagraph"/>
              <w:spacing w:line="240" w:lineRule="auto" w:before="127"/>
              <w:ind w:right="95"/>
              <w:rPr>
                <w:sz w:val="22"/>
              </w:rPr>
            </w:pPr>
            <w:r>
              <w:rPr>
                <w:spacing w:val="-2"/>
                <w:sz w:val="22"/>
              </w:rPr>
              <w:t>-</w:t>
            </w:r>
            <w:r>
              <w:rPr>
                <w:spacing w:val="-12"/>
                <w:sz w:val="22"/>
              </w:rPr>
              <w:t>6</w:t>
            </w:r>
          </w:p>
        </w:tc>
        <w:tc>
          <w:tcPr>
            <w:tcW w:w="1049" w:type="dxa"/>
          </w:tcPr>
          <w:p>
            <w:pPr>
              <w:pStyle w:val="TableParagraph"/>
              <w:spacing w:line="240" w:lineRule="auto" w:before="127"/>
              <w:ind w:right="95"/>
              <w:rPr>
                <w:sz w:val="22"/>
              </w:rPr>
            </w:pPr>
            <w:r>
              <w:rPr>
                <w:spacing w:val="-5"/>
                <w:sz w:val="22"/>
              </w:rPr>
              <w:t>36</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25-</w:t>
            </w:r>
            <w:r>
              <w:rPr>
                <w:spacing w:val="-4"/>
                <w:sz w:val="22"/>
              </w:rPr>
              <w:t>2031</w:t>
            </w:r>
          </w:p>
        </w:tc>
        <w:tc>
          <w:tcPr>
            <w:tcW w:w="4772" w:type="dxa"/>
          </w:tcPr>
          <w:p>
            <w:pPr>
              <w:pStyle w:val="TableParagraph"/>
              <w:spacing w:line="252" w:lineRule="exact" w:before="0"/>
              <w:ind w:left="108"/>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298" w:type="dxa"/>
          </w:tcPr>
          <w:p>
            <w:pPr>
              <w:pStyle w:val="TableParagraph"/>
              <w:spacing w:line="240" w:lineRule="auto" w:before="125"/>
              <w:ind w:right="95"/>
              <w:rPr>
                <w:sz w:val="22"/>
              </w:rPr>
            </w:pPr>
            <w:r>
              <w:rPr>
                <w:spacing w:val="-5"/>
                <w:sz w:val="22"/>
              </w:rPr>
              <w:t>514</w:t>
            </w:r>
          </w:p>
        </w:tc>
        <w:tc>
          <w:tcPr>
            <w:tcW w:w="1462" w:type="dxa"/>
          </w:tcPr>
          <w:p>
            <w:pPr>
              <w:pStyle w:val="TableParagraph"/>
              <w:spacing w:line="240" w:lineRule="auto" w:before="125"/>
              <w:ind w:right="94"/>
              <w:rPr>
                <w:sz w:val="22"/>
              </w:rPr>
            </w:pPr>
            <w:r>
              <w:rPr>
                <w:spacing w:val="-5"/>
                <w:sz w:val="22"/>
              </w:rPr>
              <w:t>465</w:t>
            </w:r>
          </w:p>
        </w:tc>
        <w:tc>
          <w:tcPr>
            <w:tcW w:w="938" w:type="dxa"/>
          </w:tcPr>
          <w:p>
            <w:pPr>
              <w:pStyle w:val="TableParagraph"/>
              <w:spacing w:line="240" w:lineRule="auto" w:before="125"/>
              <w:ind w:right="96"/>
              <w:rPr>
                <w:b/>
                <w:sz w:val="22"/>
              </w:rPr>
            </w:pPr>
            <w:r>
              <w:rPr>
                <w:b/>
                <w:spacing w:val="-2"/>
                <w:sz w:val="22"/>
              </w:rPr>
              <w:t>-</w:t>
            </w:r>
            <w:r>
              <w:rPr>
                <w:b/>
                <w:spacing w:val="-7"/>
                <w:sz w:val="22"/>
              </w:rPr>
              <w:t>49</w:t>
            </w:r>
          </w:p>
        </w:tc>
        <w:tc>
          <w:tcPr>
            <w:tcW w:w="950" w:type="dxa"/>
          </w:tcPr>
          <w:p>
            <w:pPr>
              <w:pStyle w:val="TableParagraph"/>
              <w:spacing w:line="240" w:lineRule="auto" w:before="125"/>
              <w:ind w:left="183"/>
              <w:jc w:val="center"/>
              <w:rPr>
                <w:sz w:val="22"/>
              </w:rPr>
            </w:pPr>
            <w:r>
              <w:rPr>
                <w:spacing w:val="-2"/>
                <w:sz w:val="22"/>
              </w:rPr>
              <w:t>-9.53%</w:t>
            </w:r>
          </w:p>
        </w:tc>
        <w:tc>
          <w:tcPr>
            <w:tcW w:w="828" w:type="dxa"/>
          </w:tcPr>
          <w:p>
            <w:pPr>
              <w:pStyle w:val="TableParagraph"/>
              <w:spacing w:line="240" w:lineRule="auto" w:before="125"/>
              <w:ind w:right="94"/>
              <w:rPr>
                <w:sz w:val="22"/>
              </w:rPr>
            </w:pPr>
            <w:r>
              <w:rPr>
                <w:spacing w:val="-5"/>
                <w:sz w:val="22"/>
              </w:rPr>
              <w:t>14</w:t>
            </w:r>
          </w:p>
        </w:tc>
        <w:tc>
          <w:tcPr>
            <w:tcW w:w="1040" w:type="dxa"/>
          </w:tcPr>
          <w:p>
            <w:pPr>
              <w:pStyle w:val="TableParagraph"/>
              <w:spacing w:line="240" w:lineRule="auto" w:before="125"/>
              <w:ind w:right="94"/>
              <w:rPr>
                <w:sz w:val="22"/>
              </w:rPr>
            </w:pPr>
            <w:r>
              <w:rPr>
                <w:spacing w:val="-5"/>
                <w:sz w:val="22"/>
              </w:rPr>
              <w:t>16</w:t>
            </w:r>
          </w:p>
        </w:tc>
        <w:tc>
          <w:tcPr>
            <w:tcW w:w="879" w:type="dxa"/>
          </w:tcPr>
          <w:p>
            <w:pPr>
              <w:pStyle w:val="TableParagraph"/>
              <w:spacing w:line="240" w:lineRule="auto" w:before="125"/>
              <w:ind w:right="95"/>
              <w:rPr>
                <w:sz w:val="22"/>
              </w:rPr>
            </w:pPr>
            <w:r>
              <w:rPr>
                <w:spacing w:val="-2"/>
                <w:sz w:val="22"/>
              </w:rPr>
              <w:t>-</w:t>
            </w:r>
            <w:r>
              <w:rPr>
                <w:spacing w:val="-12"/>
                <w:sz w:val="22"/>
              </w:rPr>
              <w:t>5</w:t>
            </w:r>
          </w:p>
        </w:tc>
        <w:tc>
          <w:tcPr>
            <w:tcW w:w="1049" w:type="dxa"/>
          </w:tcPr>
          <w:p>
            <w:pPr>
              <w:pStyle w:val="TableParagraph"/>
              <w:spacing w:line="240" w:lineRule="auto" w:before="125"/>
              <w:ind w:right="95"/>
              <w:rPr>
                <w:sz w:val="22"/>
              </w:rPr>
            </w:pPr>
            <w:r>
              <w:rPr>
                <w:spacing w:val="-5"/>
                <w:sz w:val="22"/>
              </w:rPr>
              <w:t>25</w:t>
            </w:r>
          </w:p>
        </w:tc>
      </w:tr>
    </w:tbl>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Percent</w:t>
      </w:r>
      <w:r>
        <w:rPr>
          <w:rFonts w:ascii="Arial"/>
          <w:b/>
          <w:spacing w:val="-4"/>
          <w:sz w:val="24"/>
        </w:rPr>
        <w:t> </w:t>
      </w:r>
      <w:r>
        <w:rPr>
          <w:rFonts w:ascii="Arial"/>
          <w:b/>
          <w:spacing w:val="-2"/>
          <w:sz w:val="24"/>
        </w:rPr>
        <w:t>Change</w:t>
      </w:r>
      <w:r>
        <w:rPr>
          <w:rFonts w:ascii="Arial"/>
          <w:spacing w:val="-2"/>
          <w:sz w:val="24"/>
        </w:rPr>
        <w:t>)</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2"/>
        <w:gridCol w:w="1298"/>
        <w:gridCol w:w="1298"/>
        <w:gridCol w:w="938"/>
        <w:gridCol w:w="964"/>
        <w:gridCol w:w="827"/>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2" w:type="dxa"/>
          </w:tcPr>
          <w:p>
            <w:pPr>
              <w:pStyle w:val="TableParagraph"/>
              <w:spacing w:line="240" w:lineRule="auto" w:before="1"/>
              <w:jc w:val="left"/>
              <w:rPr>
                <w:rFonts w:ascii="Arial"/>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0" w:lineRule="atLeas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0" w:lineRule="atLeas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964" w:type="dxa"/>
          </w:tcPr>
          <w:p>
            <w:pPr>
              <w:pStyle w:val="TableParagraph"/>
              <w:spacing w:line="240" w:lineRule="auto" w:before="127"/>
              <w:ind w:left="153" w:right="131"/>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878" w:type="dxa"/>
          </w:tcPr>
          <w:p>
            <w:pPr>
              <w:pStyle w:val="TableParagraph"/>
              <w:spacing w:line="240" w:lineRule="auto" w:before="127"/>
              <w:ind w:left="112" w:right="86" w:firstLine="24"/>
              <w:jc w:val="left"/>
              <w:rPr>
                <w:b/>
                <w:sz w:val="22"/>
              </w:rPr>
            </w:pPr>
            <w:r>
              <w:rPr>
                <w:b/>
                <w:spacing w:val="-2"/>
                <w:sz w:val="22"/>
              </w:rPr>
              <w:t>Annual Change</w:t>
            </w:r>
          </w:p>
        </w:tc>
        <w:tc>
          <w:tcPr>
            <w:tcW w:w="1048" w:type="dxa"/>
          </w:tcPr>
          <w:p>
            <w:pPr>
              <w:pStyle w:val="TableParagraph"/>
              <w:spacing w:line="240" w:lineRule="auto" w:before="0"/>
              <w:ind w:left="223" w:firstLine="88"/>
              <w:jc w:val="left"/>
              <w:rPr>
                <w:b/>
                <w:sz w:val="22"/>
              </w:rPr>
            </w:pPr>
            <w:r>
              <w:rPr>
                <w:b/>
                <w:spacing w:val="-4"/>
                <w:sz w:val="22"/>
              </w:rPr>
              <w:t>Total</w:t>
            </w:r>
          </w:p>
          <w:p>
            <w:pPr>
              <w:pStyle w:val="TableParagraph"/>
              <w:spacing w:line="250" w:lineRule="atLeast" w:before="0"/>
              <w:ind w:left="112"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51-</w:t>
            </w:r>
            <w:r>
              <w:rPr>
                <w:spacing w:val="-4"/>
                <w:sz w:val="22"/>
              </w:rPr>
              <w:t>2041</w:t>
            </w:r>
          </w:p>
        </w:tc>
        <w:tc>
          <w:tcPr>
            <w:tcW w:w="4952" w:type="dxa"/>
          </w:tcPr>
          <w:p>
            <w:pPr>
              <w:pStyle w:val="TableParagraph"/>
              <w:ind w:left="108"/>
              <w:jc w:val="left"/>
              <w:rPr>
                <w:sz w:val="22"/>
              </w:rPr>
            </w:pPr>
            <w:r>
              <w:rPr>
                <w:sz w:val="22"/>
              </w:rPr>
              <w:t>Structural</w:t>
            </w:r>
            <w:r>
              <w:rPr>
                <w:spacing w:val="-11"/>
                <w:sz w:val="22"/>
              </w:rPr>
              <w:t> </w:t>
            </w:r>
            <w:r>
              <w:rPr>
                <w:sz w:val="22"/>
              </w:rPr>
              <w:t>Metal</w:t>
            </w:r>
            <w:r>
              <w:rPr>
                <w:spacing w:val="-7"/>
                <w:sz w:val="22"/>
              </w:rPr>
              <w:t> </w:t>
            </w:r>
            <w:r>
              <w:rPr>
                <w:sz w:val="22"/>
              </w:rPr>
              <w:t>Fabricators</w:t>
            </w:r>
            <w:r>
              <w:rPr>
                <w:spacing w:val="-7"/>
                <w:sz w:val="22"/>
              </w:rPr>
              <w:t> </w:t>
            </w:r>
            <w:r>
              <w:rPr>
                <w:sz w:val="22"/>
              </w:rPr>
              <w:t>and</w:t>
            </w:r>
            <w:r>
              <w:rPr>
                <w:spacing w:val="-6"/>
                <w:sz w:val="22"/>
              </w:rPr>
              <w:t> </w:t>
            </w:r>
            <w:r>
              <w:rPr>
                <w:spacing w:val="-2"/>
                <w:sz w:val="22"/>
              </w:rPr>
              <w:t>Fitters</w:t>
            </w:r>
          </w:p>
        </w:tc>
        <w:tc>
          <w:tcPr>
            <w:tcW w:w="1298" w:type="dxa"/>
          </w:tcPr>
          <w:p>
            <w:pPr>
              <w:pStyle w:val="TableParagraph"/>
              <w:ind w:right="97"/>
              <w:rPr>
                <w:sz w:val="22"/>
              </w:rPr>
            </w:pPr>
            <w:r>
              <w:rPr>
                <w:spacing w:val="-5"/>
                <w:sz w:val="22"/>
              </w:rPr>
              <w:t>17</w:t>
            </w:r>
          </w:p>
        </w:tc>
        <w:tc>
          <w:tcPr>
            <w:tcW w:w="1298" w:type="dxa"/>
          </w:tcPr>
          <w:p>
            <w:pPr>
              <w:pStyle w:val="TableParagraph"/>
              <w:ind w:right="94"/>
              <w:rPr>
                <w:sz w:val="22"/>
              </w:rPr>
            </w:pPr>
            <w:r>
              <w:rPr>
                <w:spacing w:val="-5"/>
                <w:sz w:val="22"/>
              </w:rPr>
              <w:t>10</w:t>
            </w:r>
          </w:p>
        </w:tc>
        <w:tc>
          <w:tcPr>
            <w:tcW w:w="938" w:type="dxa"/>
          </w:tcPr>
          <w:p>
            <w:pPr>
              <w:pStyle w:val="TableParagraph"/>
              <w:ind w:right="94"/>
              <w:rPr>
                <w:sz w:val="22"/>
              </w:rPr>
            </w:pPr>
            <w:r>
              <w:rPr>
                <w:spacing w:val="-2"/>
                <w:sz w:val="22"/>
              </w:rPr>
              <w:t>-</w:t>
            </w:r>
            <w:r>
              <w:rPr>
                <w:spacing w:val="-12"/>
                <w:sz w:val="22"/>
              </w:rPr>
              <w:t>7</w:t>
            </w:r>
          </w:p>
        </w:tc>
        <w:tc>
          <w:tcPr>
            <w:tcW w:w="964" w:type="dxa"/>
          </w:tcPr>
          <w:p>
            <w:pPr>
              <w:pStyle w:val="TableParagraph"/>
              <w:ind w:right="90"/>
              <w:rPr>
                <w:b/>
                <w:sz w:val="22"/>
              </w:rPr>
            </w:pPr>
            <w:r>
              <w:rPr>
                <w:b/>
                <w:spacing w:val="-2"/>
                <w:sz w:val="22"/>
              </w:rPr>
              <w:t>-41.18%</w:t>
            </w:r>
          </w:p>
        </w:tc>
        <w:tc>
          <w:tcPr>
            <w:tcW w:w="827" w:type="dxa"/>
          </w:tcPr>
          <w:p>
            <w:pPr>
              <w:pStyle w:val="TableParagraph"/>
              <w:ind w:right="92"/>
              <w:rPr>
                <w:sz w:val="22"/>
              </w:rPr>
            </w:pPr>
            <w:r>
              <w:rPr>
                <w:spacing w:val="-10"/>
                <w:sz w:val="22"/>
              </w:rPr>
              <w:t>0</w:t>
            </w:r>
          </w:p>
        </w:tc>
        <w:tc>
          <w:tcPr>
            <w:tcW w:w="1039" w:type="dxa"/>
          </w:tcPr>
          <w:p>
            <w:pPr>
              <w:pStyle w:val="TableParagraph"/>
              <w:ind w:right="91"/>
              <w:rPr>
                <w:sz w:val="22"/>
              </w:rPr>
            </w:pPr>
            <w:r>
              <w:rPr>
                <w:spacing w:val="-10"/>
                <w:sz w:val="22"/>
              </w:rPr>
              <w:t>1</w:t>
            </w:r>
          </w:p>
        </w:tc>
        <w:tc>
          <w:tcPr>
            <w:tcW w:w="878" w:type="dxa"/>
          </w:tcPr>
          <w:p>
            <w:pPr>
              <w:pStyle w:val="TableParagraph"/>
              <w:ind w:right="91"/>
              <w:rPr>
                <w:sz w:val="22"/>
              </w:rPr>
            </w:pPr>
            <w:r>
              <w:rPr>
                <w:spacing w:val="-2"/>
                <w:sz w:val="22"/>
              </w:rPr>
              <w:t>-</w:t>
            </w:r>
            <w:r>
              <w:rPr>
                <w:spacing w:val="-12"/>
                <w:sz w:val="22"/>
              </w:rPr>
              <w:t>1</w:t>
            </w:r>
          </w:p>
        </w:tc>
        <w:tc>
          <w:tcPr>
            <w:tcW w:w="1048" w:type="dxa"/>
          </w:tcPr>
          <w:p>
            <w:pPr>
              <w:pStyle w:val="TableParagraph"/>
              <w:ind w:right="90"/>
              <w:rPr>
                <w:sz w:val="22"/>
              </w:rPr>
            </w:pPr>
            <w:r>
              <w:rPr>
                <w:spacing w:val="-10"/>
                <w:sz w:val="22"/>
              </w:rPr>
              <w:t>0</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9021</w:t>
            </w:r>
          </w:p>
        </w:tc>
        <w:tc>
          <w:tcPr>
            <w:tcW w:w="4952" w:type="dxa"/>
          </w:tcPr>
          <w:p>
            <w:pPr>
              <w:pStyle w:val="TableParagraph"/>
              <w:spacing w:line="234" w:lineRule="exact"/>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spacing w:line="234" w:lineRule="exact"/>
              <w:ind w:right="97"/>
              <w:rPr>
                <w:sz w:val="22"/>
              </w:rPr>
            </w:pPr>
            <w:r>
              <w:rPr>
                <w:spacing w:val="-5"/>
                <w:sz w:val="22"/>
              </w:rPr>
              <w:t>21</w:t>
            </w:r>
          </w:p>
        </w:tc>
        <w:tc>
          <w:tcPr>
            <w:tcW w:w="1298" w:type="dxa"/>
          </w:tcPr>
          <w:p>
            <w:pPr>
              <w:pStyle w:val="TableParagraph"/>
              <w:spacing w:line="234" w:lineRule="exact"/>
              <w:ind w:right="94"/>
              <w:rPr>
                <w:sz w:val="22"/>
              </w:rPr>
            </w:pPr>
            <w:r>
              <w:rPr>
                <w:spacing w:val="-5"/>
                <w:sz w:val="22"/>
              </w:rPr>
              <w:t>15</w:t>
            </w:r>
          </w:p>
        </w:tc>
        <w:tc>
          <w:tcPr>
            <w:tcW w:w="938" w:type="dxa"/>
          </w:tcPr>
          <w:p>
            <w:pPr>
              <w:pStyle w:val="TableParagraph"/>
              <w:spacing w:line="234" w:lineRule="exact"/>
              <w:ind w:right="94"/>
              <w:rPr>
                <w:sz w:val="22"/>
              </w:rPr>
            </w:pPr>
            <w:r>
              <w:rPr>
                <w:spacing w:val="-2"/>
                <w:sz w:val="22"/>
              </w:rPr>
              <w:t>-</w:t>
            </w:r>
            <w:r>
              <w:rPr>
                <w:spacing w:val="-12"/>
                <w:sz w:val="22"/>
              </w:rPr>
              <w:t>6</w:t>
            </w:r>
          </w:p>
        </w:tc>
        <w:tc>
          <w:tcPr>
            <w:tcW w:w="964" w:type="dxa"/>
          </w:tcPr>
          <w:p>
            <w:pPr>
              <w:pStyle w:val="TableParagraph"/>
              <w:spacing w:line="234" w:lineRule="exact"/>
              <w:ind w:right="90"/>
              <w:rPr>
                <w:b/>
                <w:sz w:val="22"/>
              </w:rPr>
            </w:pPr>
            <w:r>
              <w:rPr>
                <w:b/>
                <w:spacing w:val="-2"/>
                <w:sz w:val="22"/>
              </w:rPr>
              <w:t>-28.57%</w:t>
            </w:r>
          </w:p>
        </w:tc>
        <w:tc>
          <w:tcPr>
            <w:tcW w:w="827" w:type="dxa"/>
          </w:tcPr>
          <w:p>
            <w:pPr>
              <w:pStyle w:val="TableParagraph"/>
              <w:spacing w:line="234" w:lineRule="exact"/>
              <w:ind w:right="92"/>
              <w:rPr>
                <w:sz w:val="22"/>
              </w:rPr>
            </w:pPr>
            <w:r>
              <w:rPr>
                <w:spacing w:val="-10"/>
                <w:sz w:val="22"/>
              </w:rPr>
              <w:t>1</w:t>
            </w:r>
          </w:p>
        </w:tc>
        <w:tc>
          <w:tcPr>
            <w:tcW w:w="1039" w:type="dxa"/>
          </w:tcPr>
          <w:p>
            <w:pPr>
              <w:pStyle w:val="TableParagraph"/>
              <w:spacing w:line="234" w:lineRule="exact"/>
              <w:ind w:right="91"/>
              <w:rPr>
                <w:sz w:val="22"/>
              </w:rPr>
            </w:pPr>
            <w:r>
              <w:rPr>
                <w:spacing w:val="-10"/>
                <w:sz w:val="22"/>
              </w:rPr>
              <w:t>1</w:t>
            </w:r>
          </w:p>
        </w:tc>
        <w:tc>
          <w:tcPr>
            <w:tcW w:w="878" w:type="dxa"/>
          </w:tcPr>
          <w:p>
            <w:pPr>
              <w:pStyle w:val="TableParagraph"/>
              <w:spacing w:line="234" w:lineRule="exact"/>
              <w:ind w:right="91"/>
              <w:rPr>
                <w:sz w:val="22"/>
              </w:rPr>
            </w:pPr>
            <w:r>
              <w:rPr>
                <w:spacing w:val="-2"/>
                <w:sz w:val="22"/>
              </w:rPr>
              <w:t>-</w:t>
            </w:r>
            <w:r>
              <w:rPr>
                <w:spacing w:val="-12"/>
                <w:sz w:val="22"/>
              </w:rPr>
              <w:t>1</w:t>
            </w:r>
          </w:p>
        </w:tc>
        <w:tc>
          <w:tcPr>
            <w:tcW w:w="1048" w:type="dxa"/>
          </w:tcPr>
          <w:p>
            <w:pPr>
              <w:pStyle w:val="TableParagraph"/>
              <w:spacing w:line="234" w:lineRule="exact"/>
              <w:ind w:right="90"/>
              <w:rPr>
                <w:sz w:val="22"/>
              </w:rPr>
            </w:pPr>
            <w:r>
              <w:rPr>
                <w:spacing w:val="-10"/>
                <w:sz w:val="22"/>
              </w:rPr>
              <w:t>1</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51-</w:t>
            </w:r>
            <w:r>
              <w:rPr>
                <w:spacing w:val="-4"/>
                <w:sz w:val="22"/>
              </w:rPr>
              <w:t>6031</w:t>
            </w:r>
          </w:p>
        </w:tc>
        <w:tc>
          <w:tcPr>
            <w:tcW w:w="4952" w:type="dxa"/>
          </w:tcPr>
          <w:p>
            <w:pPr>
              <w:pStyle w:val="TableParagraph"/>
              <w:spacing w:line="234" w:lineRule="exact" w:before="0"/>
              <w:ind w:left="108"/>
              <w:jc w:val="left"/>
              <w:rPr>
                <w:sz w:val="22"/>
              </w:rPr>
            </w:pPr>
            <w:r>
              <w:rPr>
                <w:sz w:val="22"/>
              </w:rPr>
              <w:t>Sewing</w:t>
            </w:r>
            <w:r>
              <w:rPr>
                <w:spacing w:val="-5"/>
                <w:sz w:val="22"/>
              </w:rPr>
              <w:t> </w:t>
            </w:r>
            <w:r>
              <w:rPr>
                <w:sz w:val="22"/>
              </w:rPr>
              <w:t>Machine</w:t>
            </w:r>
            <w:r>
              <w:rPr>
                <w:spacing w:val="-7"/>
                <w:sz w:val="22"/>
              </w:rPr>
              <w:t> </w:t>
            </w:r>
            <w:r>
              <w:rPr>
                <w:spacing w:val="-2"/>
                <w:sz w:val="22"/>
              </w:rPr>
              <w:t>Operators</w:t>
            </w:r>
          </w:p>
        </w:tc>
        <w:tc>
          <w:tcPr>
            <w:tcW w:w="1298" w:type="dxa"/>
          </w:tcPr>
          <w:p>
            <w:pPr>
              <w:pStyle w:val="TableParagraph"/>
              <w:spacing w:line="234" w:lineRule="exact" w:before="0"/>
              <w:ind w:right="97"/>
              <w:rPr>
                <w:sz w:val="22"/>
              </w:rPr>
            </w:pPr>
            <w:r>
              <w:rPr>
                <w:spacing w:val="-5"/>
                <w:sz w:val="22"/>
              </w:rPr>
              <w:t>18</w:t>
            </w:r>
          </w:p>
        </w:tc>
        <w:tc>
          <w:tcPr>
            <w:tcW w:w="1298" w:type="dxa"/>
          </w:tcPr>
          <w:p>
            <w:pPr>
              <w:pStyle w:val="TableParagraph"/>
              <w:spacing w:line="234" w:lineRule="exact" w:before="0"/>
              <w:ind w:right="94"/>
              <w:rPr>
                <w:sz w:val="22"/>
              </w:rPr>
            </w:pPr>
            <w:r>
              <w:rPr>
                <w:spacing w:val="-5"/>
                <w:sz w:val="22"/>
              </w:rPr>
              <w:t>13</w:t>
            </w:r>
          </w:p>
        </w:tc>
        <w:tc>
          <w:tcPr>
            <w:tcW w:w="938" w:type="dxa"/>
          </w:tcPr>
          <w:p>
            <w:pPr>
              <w:pStyle w:val="TableParagraph"/>
              <w:spacing w:line="234" w:lineRule="exact" w:before="0"/>
              <w:ind w:right="94"/>
              <w:rPr>
                <w:sz w:val="22"/>
              </w:rPr>
            </w:pPr>
            <w:r>
              <w:rPr>
                <w:spacing w:val="-2"/>
                <w:sz w:val="22"/>
              </w:rPr>
              <w:t>-</w:t>
            </w:r>
            <w:r>
              <w:rPr>
                <w:spacing w:val="-12"/>
                <w:sz w:val="22"/>
              </w:rPr>
              <w:t>5</w:t>
            </w:r>
          </w:p>
        </w:tc>
        <w:tc>
          <w:tcPr>
            <w:tcW w:w="964" w:type="dxa"/>
          </w:tcPr>
          <w:p>
            <w:pPr>
              <w:pStyle w:val="TableParagraph"/>
              <w:spacing w:line="234" w:lineRule="exact" w:before="0"/>
              <w:ind w:right="90"/>
              <w:rPr>
                <w:b/>
                <w:sz w:val="22"/>
              </w:rPr>
            </w:pPr>
            <w:r>
              <w:rPr>
                <w:b/>
                <w:spacing w:val="-2"/>
                <w:sz w:val="22"/>
              </w:rPr>
              <w:t>-27.78%</w:t>
            </w:r>
          </w:p>
        </w:tc>
        <w:tc>
          <w:tcPr>
            <w:tcW w:w="827" w:type="dxa"/>
          </w:tcPr>
          <w:p>
            <w:pPr>
              <w:pStyle w:val="TableParagraph"/>
              <w:spacing w:line="234" w:lineRule="exact" w:before="0"/>
              <w:ind w:right="92"/>
              <w:rPr>
                <w:sz w:val="22"/>
              </w:rPr>
            </w:pPr>
            <w:r>
              <w:rPr>
                <w:spacing w:val="-10"/>
                <w:sz w:val="22"/>
              </w:rPr>
              <w:t>1</w:t>
            </w:r>
          </w:p>
        </w:tc>
        <w:tc>
          <w:tcPr>
            <w:tcW w:w="1039" w:type="dxa"/>
          </w:tcPr>
          <w:p>
            <w:pPr>
              <w:pStyle w:val="TableParagraph"/>
              <w:spacing w:line="234" w:lineRule="exact" w:before="0"/>
              <w:ind w:right="91"/>
              <w:rPr>
                <w:sz w:val="22"/>
              </w:rPr>
            </w:pPr>
            <w:r>
              <w:rPr>
                <w:spacing w:val="-10"/>
                <w:sz w:val="22"/>
              </w:rPr>
              <w:t>1</w:t>
            </w:r>
          </w:p>
        </w:tc>
        <w:tc>
          <w:tcPr>
            <w:tcW w:w="878" w:type="dxa"/>
          </w:tcPr>
          <w:p>
            <w:pPr>
              <w:pStyle w:val="TableParagraph"/>
              <w:spacing w:line="234" w:lineRule="exact" w:before="0"/>
              <w:ind w:right="91"/>
              <w:rPr>
                <w:sz w:val="22"/>
              </w:rPr>
            </w:pPr>
            <w:r>
              <w:rPr>
                <w:spacing w:val="-10"/>
                <w:sz w:val="22"/>
              </w:rPr>
              <w:t>0</w:t>
            </w:r>
          </w:p>
        </w:tc>
        <w:tc>
          <w:tcPr>
            <w:tcW w:w="1048" w:type="dxa"/>
          </w:tcPr>
          <w:p>
            <w:pPr>
              <w:pStyle w:val="TableParagraph"/>
              <w:spacing w:line="234" w:lineRule="exact" w:before="0"/>
              <w:ind w:right="90"/>
              <w:rPr>
                <w:sz w:val="22"/>
              </w:rPr>
            </w:pPr>
            <w:r>
              <w:rPr>
                <w:spacing w:val="-10"/>
                <w:sz w:val="22"/>
              </w:rPr>
              <w:t>2</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43-</w:t>
            </w:r>
            <w:r>
              <w:rPr>
                <w:spacing w:val="-4"/>
                <w:sz w:val="22"/>
              </w:rPr>
              <w:t>6011</w:t>
            </w:r>
          </w:p>
        </w:tc>
        <w:tc>
          <w:tcPr>
            <w:tcW w:w="4952" w:type="dxa"/>
          </w:tcPr>
          <w:p>
            <w:pPr>
              <w:pStyle w:val="TableParagraph"/>
              <w:spacing w:line="254" w:lineRule="exact" w:before="0"/>
              <w:ind w:left="108"/>
              <w:jc w:val="left"/>
              <w:rPr>
                <w:sz w:val="22"/>
              </w:rPr>
            </w:pPr>
            <w:r>
              <w:rPr>
                <w:sz w:val="22"/>
              </w:rPr>
              <w:t>Executive</w:t>
            </w:r>
            <w:r>
              <w:rPr>
                <w:spacing w:val="-10"/>
                <w:sz w:val="22"/>
              </w:rPr>
              <w:t> </w:t>
            </w:r>
            <w:r>
              <w:rPr>
                <w:sz w:val="22"/>
              </w:rPr>
              <w:t>Secretaries</w:t>
            </w:r>
            <w:r>
              <w:rPr>
                <w:spacing w:val="-10"/>
                <w:sz w:val="22"/>
              </w:rPr>
              <w:t> </w:t>
            </w:r>
            <w:r>
              <w:rPr>
                <w:sz w:val="22"/>
              </w:rPr>
              <w:t>and</w:t>
            </w:r>
            <w:r>
              <w:rPr>
                <w:spacing w:val="-10"/>
                <w:sz w:val="22"/>
              </w:rPr>
              <w:t> </w:t>
            </w:r>
            <w:r>
              <w:rPr>
                <w:sz w:val="22"/>
              </w:rPr>
              <w:t>Executive</w:t>
            </w:r>
            <w:r>
              <w:rPr>
                <w:spacing w:val="-10"/>
                <w:sz w:val="22"/>
              </w:rPr>
              <w:t> </w:t>
            </w:r>
            <w:r>
              <w:rPr>
                <w:sz w:val="22"/>
              </w:rPr>
              <w:t>Administrative </w:t>
            </w:r>
            <w:r>
              <w:rPr>
                <w:spacing w:val="-2"/>
                <w:sz w:val="22"/>
              </w:rPr>
              <w:t>Assistants</w:t>
            </w:r>
          </w:p>
        </w:tc>
        <w:tc>
          <w:tcPr>
            <w:tcW w:w="1298" w:type="dxa"/>
          </w:tcPr>
          <w:p>
            <w:pPr>
              <w:pStyle w:val="TableParagraph"/>
              <w:spacing w:line="240" w:lineRule="auto" w:before="127"/>
              <w:ind w:right="97"/>
              <w:rPr>
                <w:sz w:val="22"/>
              </w:rPr>
            </w:pPr>
            <w:r>
              <w:rPr>
                <w:spacing w:val="-5"/>
                <w:sz w:val="22"/>
              </w:rPr>
              <w:t>27</w:t>
            </w:r>
          </w:p>
        </w:tc>
        <w:tc>
          <w:tcPr>
            <w:tcW w:w="1298" w:type="dxa"/>
          </w:tcPr>
          <w:p>
            <w:pPr>
              <w:pStyle w:val="TableParagraph"/>
              <w:spacing w:line="240" w:lineRule="auto" w:before="127"/>
              <w:ind w:right="94"/>
              <w:rPr>
                <w:sz w:val="22"/>
              </w:rPr>
            </w:pPr>
            <w:r>
              <w:rPr>
                <w:spacing w:val="-5"/>
                <w:sz w:val="22"/>
              </w:rPr>
              <w:t>20</w:t>
            </w:r>
          </w:p>
        </w:tc>
        <w:tc>
          <w:tcPr>
            <w:tcW w:w="938" w:type="dxa"/>
          </w:tcPr>
          <w:p>
            <w:pPr>
              <w:pStyle w:val="TableParagraph"/>
              <w:spacing w:line="240" w:lineRule="auto" w:before="127"/>
              <w:ind w:right="94"/>
              <w:rPr>
                <w:sz w:val="22"/>
              </w:rPr>
            </w:pPr>
            <w:r>
              <w:rPr>
                <w:spacing w:val="-2"/>
                <w:sz w:val="22"/>
              </w:rPr>
              <w:t>-</w:t>
            </w:r>
            <w:r>
              <w:rPr>
                <w:spacing w:val="-12"/>
                <w:sz w:val="22"/>
              </w:rPr>
              <w:t>7</w:t>
            </w:r>
          </w:p>
        </w:tc>
        <w:tc>
          <w:tcPr>
            <w:tcW w:w="964" w:type="dxa"/>
          </w:tcPr>
          <w:p>
            <w:pPr>
              <w:pStyle w:val="TableParagraph"/>
              <w:spacing w:line="240" w:lineRule="auto" w:before="127"/>
              <w:ind w:right="90"/>
              <w:rPr>
                <w:b/>
                <w:sz w:val="22"/>
              </w:rPr>
            </w:pPr>
            <w:r>
              <w:rPr>
                <w:b/>
                <w:spacing w:val="-2"/>
                <w:sz w:val="22"/>
              </w:rPr>
              <w:t>-25.93%</w:t>
            </w:r>
          </w:p>
        </w:tc>
        <w:tc>
          <w:tcPr>
            <w:tcW w:w="827" w:type="dxa"/>
          </w:tcPr>
          <w:p>
            <w:pPr>
              <w:pStyle w:val="TableParagraph"/>
              <w:spacing w:line="240" w:lineRule="auto" w:before="127"/>
              <w:ind w:right="92"/>
              <w:rPr>
                <w:sz w:val="22"/>
              </w:rPr>
            </w:pPr>
            <w:r>
              <w:rPr>
                <w:spacing w:val="-10"/>
                <w:sz w:val="22"/>
              </w:rPr>
              <w:t>1</w:t>
            </w:r>
          </w:p>
        </w:tc>
        <w:tc>
          <w:tcPr>
            <w:tcW w:w="1039" w:type="dxa"/>
          </w:tcPr>
          <w:p>
            <w:pPr>
              <w:pStyle w:val="TableParagraph"/>
              <w:spacing w:line="240" w:lineRule="auto" w:before="127"/>
              <w:ind w:right="91"/>
              <w:rPr>
                <w:sz w:val="22"/>
              </w:rPr>
            </w:pPr>
            <w:r>
              <w:rPr>
                <w:spacing w:val="-10"/>
                <w:sz w:val="22"/>
              </w:rPr>
              <w:t>1</w:t>
            </w:r>
          </w:p>
        </w:tc>
        <w:tc>
          <w:tcPr>
            <w:tcW w:w="878" w:type="dxa"/>
          </w:tcPr>
          <w:p>
            <w:pPr>
              <w:pStyle w:val="TableParagraph"/>
              <w:spacing w:line="240" w:lineRule="auto" w:before="127"/>
              <w:ind w:right="91"/>
              <w:rPr>
                <w:sz w:val="22"/>
              </w:rPr>
            </w:pPr>
            <w:r>
              <w:rPr>
                <w:spacing w:val="-2"/>
                <w:sz w:val="22"/>
              </w:rPr>
              <w:t>-</w:t>
            </w:r>
            <w:r>
              <w:rPr>
                <w:spacing w:val="-12"/>
                <w:sz w:val="22"/>
              </w:rPr>
              <w:t>1</w:t>
            </w:r>
          </w:p>
        </w:tc>
        <w:tc>
          <w:tcPr>
            <w:tcW w:w="1048" w:type="dxa"/>
          </w:tcPr>
          <w:p>
            <w:pPr>
              <w:pStyle w:val="TableParagraph"/>
              <w:spacing w:line="240" w:lineRule="auto" w:before="127"/>
              <w:ind w:right="90"/>
              <w:rPr>
                <w:sz w:val="22"/>
              </w:rPr>
            </w:pPr>
            <w:r>
              <w:rPr>
                <w:spacing w:val="-10"/>
                <w:sz w:val="22"/>
              </w:rPr>
              <w:t>1</w:t>
            </w:r>
          </w:p>
        </w:tc>
      </w:tr>
      <w:tr>
        <w:trPr>
          <w:trHeight w:val="251" w:hRule="atLeast"/>
        </w:trPr>
        <w:tc>
          <w:tcPr>
            <w:tcW w:w="895" w:type="dxa"/>
          </w:tcPr>
          <w:p>
            <w:pPr>
              <w:pStyle w:val="TableParagraph"/>
              <w:spacing w:before="0"/>
              <w:ind w:left="9" w:right="11"/>
              <w:jc w:val="center"/>
              <w:rPr>
                <w:sz w:val="22"/>
              </w:rPr>
            </w:pPr>
            <w:r>
              <w:rPr>
                <w:spacing w:val="-2"/>
                <w:sz w:val="22"/>
              </w:rPr>
              <w:t>43-</w:t>
            </w:r>
            <w:r>
              <w:rPr>
                <w:spacing w:val="-4"/>
                <w:sz w:val="22"/>
              </w:rPr>
              <w:t>3071</w:t>
            </w:r>
          </w:p>
        </w:tc>
        <w:tc>
          <w:tcPr>
            <w:tcW w:w="4952" w:type="dxa"/>
          </w:tcPr>
          <w:p>
            <w:pPr>
              <w:pStyle w:val="TableParagraph"/>
              <w:spacing w:before="0"/>
              <w:ind w:left="108"/>
              <w:jc w:val="left"/>
              <w:rPr>
                <w:sz w:val="22"/>
              </w:rPr>
            </w:pPr>
            <w:r>
              <w:rPr>
                <w:spacing w:val="-2"/>
                <w:sz w:val="22"/>
              </w:rPr>
              <w:t>Tellers</w:t>
            </w:r>
          </w:p>
        </w:tc>
        <w:tc>
          <w:tcPr>
            <w:tcW w:w="1298" w:type="dxa"/>
          </w:tcPr>
          <w:p>
            <w:pPr>
              <w:pStyle w:val="TableParagraph"/>
              <w:spacing w:before="0"/>
              <w:ind w:right="95"/>
              <w:rPr>
                <w:sz w:val="22"/>
              </w:rPr>
            </w:pPr>
            <w:r>
              <w:rPr>
                <w:spacing w:val="-5"/>
                <w:sz w:val="22"/>
              </w:rPr>
              <w:t>134</w:t>
            </w:r>
          </w:p>
        </w:tc>
        <w:tc>
          <w:tcPr>
            <w:tcW w:w="1298" w:type="dxa"/>
          </w:tcPr>
          <w:p>
            <w:pPr>
              <w:pStyle w:val="TableParagraph"/>
              <w:spacing w:before="0"/>
              <w:ind w:right="92"/>
              <w:rPr>
                <w:sz w:val="22"/>
              </w:rPr>
            </w:pPr>
            <w:r>
              <w:rPr>
                <w:spacing w:val="-5"/>
                <w:sz w:val="22"/>
              </w:rPr>
              <w:t>105</w:t>
            </w:r>
          </w:p>
        </w:tc>
        <w:tc>
          <w:tcPr>
            <w:tcW w:w="938" w:type="dxa"/>
          </w:tcPr>
          <w:p>
            <w:pPr>
              <w:pStyle w:val="TableParagraph"/>
              <w:spacing w:before="0"/>
              <w:ind w:right="94"/>
              <w:rPr>
                <w:sz w:val="22"/>
              </w:rPr>
            </w:pPr>
            <w:r>
              <w:rPr>
                <w:spacing w:val="-2"/>
                <w:sz w:val="22"/>
              </w:rPr>
              <w:t>-</w:t>
            </w:r>
            <w:r>
              <w:rPr>
                <w:spacing w:val="-7"/>
                <w:sz w:val="22"/>
              </w:rPr>
              <w:t>29</w:t>
            </w:r>
          </w:p>
        </w:tc>
        <w:tc>
          <w:tcPr>
            <w:tcW w:w="964" w:type="dxa"/>
          </w:tcPr>
          <w:p>
            <w:pPr>
              <w:pStyle w:val="TableParagraph"/>
              <w:spacing w:before="0"/>
              <w:ind w:right="90"/>
              <w:rPr>
                <w:b/>
                <w:sz w:val="22"/>
              </w:rPr>
            </w:pPr>
            <w:r>
              <w:rPr>
                <w:b/>
                <w:spacing w:val="-2"/>
                <w:sz w:val="22"/>
              </w:rPr>
              <w:t>-21.64%</w:t>
            </w:r>
          </w:p>
        </w:tc>
        <w:tc>
          <w:tcPr>
            <w:tcW w:w="827" w:type="dxa"/>
          </w:tcPr>
          <w:p>
            <w:pPr>
              <w:pStyle w:val="TableParagraph"/>
              <w:spacing w:before="0"/>
              <w:ind w:right="92"/>
              <w:rPr>
                <w:sz w:val="22"/>
              </w:rPr>
            </w:pPr>
            <w:r>
              <w:rPr>
                <w:spacing w:val="-10"/>
                <w:sz w:val="22"/>
              </w:rPr>
              <w:t>5</w:t>
            </w:r>
          </w:p>
        </w:tc>
        <w:tc>
          <w:tcPr>
            <w:tcW w:w="1039" w:type="dxa"/>
          </w:tcPr>
          <w:p>
            <w:pPr>
              <w:pStyle w:val="TableParagraph"/>
              <w:spacing w:before="0"/>
              <w:ind w:right="91"/>
              <w:rPr>
                <w:sz w:val="22"/>
              </w:rPr>
            </w:pPr>
            <w:r>
              <w:rPr>
                <w:spacing w:val="-10"/>
                <w:sz w:val="22"/>
              </w:rPr>
              <w:t>7</w:t>
            </w:r>
          </w:p>
        </w:tc>
        <w:tc>
          <w:tcPr>
            <w:tcW w:w="878" w:type="dxa"/>
          </w:tcPr>
          <w:p>
            <w:pPr>
              <w:pStyle w:val="TableParagraph"/>
              <w:spacing w:before="0"/>
              <w:ind w:right="91"/>
              <w:rPr>
                <w:sz w:val="22"/>
              </w:rPr>
            </w:pPr>
            <w:r>
              <w:rPr>
                <w:spacing w:val="-2"/>
                <w:sz w:val="22"/>
              </w:rPr>
              <w:t>-</w:t>
            </w:r>
            <w:r>
              <w:rPr>
                <w:spacing w:val="-12"/>
                <w:sz w:val="22"/>
              </w:rPr>
              <w:t>3</w:t>
            </w:r>
          </w:p>
        </w:tc>
        <w:tc>
          <w:tcPr>
            <w:tcW w:w="1048" w:type="dxa"/>
          </w:tcPr>
          <w:p>
            <w:pPr>
              <w:pStyle w:val="TableParagraph"/>
              <w:spacing w:before="0"/>
              <w:ind w:right="90"/>
              <w:rPr>
                <w:sz w:val="22"/>
              </w:rPr>
            </w:pPr>
            <w:r>
              <w:rPr>
                <w:spacing w:val="-10"/>
                <w:sz w:val="22"/>
              </w:rPr>
              <w:t>9</w:t>
            </w:r>
          </w:p>
        </w:tc>
      </w:tr>
    </w:tbl>
    <w:p>
      <w:pPr>
        <w:pStyle w:val="TableParagraph"/>
        <w:spacing w:after="0"/>
        <w:rPr>
          <w:sz w:val="22"/>
        </w:rPr>
        <w:sectPr>
          <w:headerReference w:type="default" r:id="rId180"/>
          <w:footerReference w:type="default" r:id="rId181"/>
          <w:pgSz w:w="15840" w:h="12240" w:orient="landscape"/>
          <w:pgMar w:header="0" w:footer="518" w:top="460" w:bottom="700" w:left="0" w:right="0"/>
          <w:pgNumType w:start="77"/>
        </w:sectPr>
      </w:pPr>
    </w:p>
    <w:p>
      <w:pPr>
        <w:pStyle w:val="BodyText"/>
        <w:ind w:left="602"/>
        <w:rPr>
          <w:rFonts w:ascii="Arial"/>
        </w:rPr>
      </w:pPr>
      <w:r>
        <w:rPr>
          <w:rFonts w:ascii="Arial"/>
        </w:rPr>
        <mc:AlternateContent>
          <mc:Choice Requires="wps">
            <w:drawing>
              <wp:inline distT="0" distB="0" distL="0" distR="0">
                <wp:extent cx="9288780" cy="294640"/>
                <wp:effectExtent l="9525" t="0" r="0" b="10160"/>
                <wp:docPr id="206" name="Textbox 206"/>
                <wp:cNvGraphicFramePr>
                  <a:graphicFrameLocks/>
                </wp:cNvGraphicFramePr>
                <a:graphic>
                  <a:graphicData uri="http://schemas.microsoft.com/office/word/2010/wordprocessingShape">
                    <wps:wsp>
                      <wps:cNvPr id="206" name="Textbox 206"/>
                      <wps:cNvSpPr txBox="1"/>
                      <wps:spPr>
                        <a:xfrm>
                          <a:off x="0" y="0"/>
                          <a:ext cx="9288780" cy="294640"/>
                        </a:xfrm>
                        <a:prstGeom prst="rect">
                          <a:avLst/>
                        </a:prstGeom>
                        <a:solidFill>
                          <a:srgbClr val="009999"/>
                        </a:solidFill>
                        <a:ln w="6095">
                          <a:solidFill>
                            <a:srgbClr val="000000"/>
                          </a:solidFill>
                          <a:prstDash val="solid"/>
                        </a:ln>
                      </wps:spPr>
                      <wps:txbx>
                        <w:txbxContent>
                          <w:p>
                            <w:pPr>
                              <w:spacing w:line="428" w:lineRule="exact" w:before="0"/>
                              <w:ind w:left="112" w:right="111" w:firstLine="0"/>
                              <w:jc w:val="center"/>
                              <w:rPr>
                                <w:rFonts w:ascii="Tahoma"/>
                                <w:b/>
                                <w:color w:val="000000"/>
                                <w:sz w:val="36"/>
                              </w:rPr>
                            </w:pPr>
                            <w:r>
                              <w:rPr>
                                <w:rFonts w:ascii="Tahoma"/>
                                <w:b/>
                                <w:color w:val="FFFFFF"/>
                                <w:spacing w:val="-10"/>
                                <w:sz w:val="36"/>
                              </w:rPr>
                              <w:t>Southwest</w:t>
                            </w:r>
                            <w:r>
                              <w:rPr>
                                <w:rFonts w:ascii="Tahoma"/>
                                <w:b/>
                                <w:color w:val="FFFFFF"/>
                                <w:spacing w:val="-16"/>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3.2pt;mso-position-horizontal-relative:char;mso-position-vertical-relative:line" type="#_x0000_t202" id="docshape203" filled="true" fillcolor="#009999" stroked="true" strokeweight=".47998pt" strokecolor="#000000">
                <w10:anchorlock/>
                <v:textbox inset="0,0,0,0">
                  <w:txbxContent>
                    <w:p>
                      <w:pPr>
                        <w:spacing w:line="428" w:lineRule="exact" w:before="0"/>
                        <w:ind w:left="112" w:right="111" w:firstLine="0"/>
                        <w:jc w:val="center"/>
                        <w:rPr>
                          <w:rFonts w:ascii="Tahoma"/>
                          <w:b/>
                          <w:color w:val="000000"/>
                          <w:sz w:val="36"/>
                        </w:rPr>
                      </w:pPr>
                      <w:r>
                        <w:rPr>
                          <w:rFonts w:ascii="Tahoma"/>
                          <w:b/>
                          <w:color w:val="FFFFFF"/>
                          <w:spacing w:val="-10"/>
                          <w:sz w:val="36"/>
                        </w:rPr>
                        <w:t>Southwest</w:t>
                      </w:r>
                      <w:r>
                        <w:rPr>
                          <w:rFonts w:ascii="Tahoma"/>
                          <w:b/>
                          <w:color w:val="FFFFFF"/>
                          <w:spacing w:val="-16"/>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rPr>
      </w:pPr>
    </w:p>
    <w:p>
      <w:pPr>
        <w:pStyle w:val="BodyText"/>
        <w:spacing w:before="2"/>
        <w:rPr>
          <w:rFonts w:ascii="Arial"/>
        </w:rPr>
      </w:pPr>
    </w:p>
    <w:p>
      <w:pPr>
        <w:pStyle w:val="BodyText"/>
        <w:spacing w:after="0"/>
        <w:rPr>
          <w:rFonts w:ascii="Arial"/>
        </w:rPr>
        <w:sectPr>
          <w:headerReference w:type="even" r:id="rId182"/>
          <w:footerReference w:type="even" r:id="rId183"/>
          <w:pgSz w:w="15840" w:h="12240" w:orient="landscape"/>
          <w:pgMar w:header="720" w:footer="0" w:top="1000" w:bottom="280" w:left="0" w:right="0"/>
          <w:pgNumType w:start="78"/>
        </w:sectPr>
      </w:pPr>
    </w:p>
    <w:p>
      <w:pPr>
        <w:pStyle w:val="BodyText"/>
        <w:spacing w:line="360" w:lineRule="auto" w:before="91"/>
        <w:ind w:left="720" w:right="3475" w:firstLine="100"/>
      </w:pPr>
      <w:r>
        <w:rPr/>
        <mc:AlternateContent>
          <mc:Choice Requires="wps">
            <w:drawing>
              <wp:anchor distT="0" distB="0" distL="0" distR="0" allowOverlap="1" layoutInCell="1" locked="0" behindDoc="0" simplePos="0" relativeHeight="15745024">
                <wp:simplePos x="0" y="0"/>
                <wp:positionH relativeFrom="page">
                  <wp:posOffset>2689860</wp:posOffset>
                </wp:positionH>
                <wp:positionV relativeFrom="paragraph">
                  <wp:posOffset>-162708</wp:posOffset>
                </wp:positionV>
                <wp:extent cx="5212080" cy="848994"/>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5212080" cy="848994"/>
                          <a:chExt cx="5212080" cy="848994"/>
                        </a:xfrm>
                      </wpg:grpSpPr>
                      <wps:wsp>
                        <wps:cNvPr id="208" name="Graphic 208"/>
                        <wps:cNvSpPr/>
                        <wps:spPr>
                          <a:xfrm>
                            <a:off x="62484" y="12700"/>
                            <a:ext cx="5048885" cy="331470"/>
                          </a:xfrm>
                          <a:custGeom>
                            <a:avLst/>
                            <a:gdLst/>
                            <a:ahLst/>
                            <a:cxnLst/>
                            <a:rect l="l" t="t" r="r" b="b"/>
                            <a:pathLst>
                              <a:path w="5048885" h="331470">
                                <a:moveTo>
                                  <a:pt x="5048504" y="0"/>
                                </a:moveTo>
                                <a:lnTo>
                                  <a:pt x="0" y="0"/>
                                </a:lnTo>
                                <a:lnTo>
                                  <a:pt x="0" y="331088"/>
                                </a:lnTo>
                                <a:lnTo>
                                  <a:pt x="5048504" y="331088"/>
                                </a:lnTo>
                                <a:lnTo>
                                  <a:pt x="5048504" y="0"/>
                                </a:lnTo>
                                <a:close/>
                              </a:path>
                            </a:pathLst>
                          </a:custGeom>
                          <a:solidFill>
                            <a:srgbClr val="009999"/>
                          </a:solidFill>
                        </wps:spPr>
                        <wps:bodyPr wrap="square" lIns="0" tIns="0" rIns="0" bIns="0" rtlCol="0">
                          <a:prstTxWarp prst="textNoShape">
                            <a:avLst/>
                          </a:prstTxWarp>
                          <a:noAutofit/>
                        </wps:bodyPr>
                      </wps:wsp>
                      <wps:wsp>
                        <wps:cNvPr id="209" name="Graphic 209"/>
                        <wps:cNvSpPr/>
                        <wps:spPr>
                          <a:xfrm>
                            <a:off x="62484" y="12700"/>
                            <a:ext cx="5048885" cy="331470"/>
                          </a:xfrm>
                          <a:custGeom>
                            <a:avLst/>
                            <a:gdLst/>
                            <a:ahLst/>
                            <a:cxnLst/>
                            <a:rect l="l" t="t" r="r" b="b"/>
                            <a:pathLst>
                              <a:path w="5048885" h="331470">
                                <a:moveTo>
                                  <a:pt x="0" y="331088"/>
                                </a:moveTo>
                                <a:lnTo>
                                  <a:pt x="5048504" y="331088"/>
                                </a:lnTo>
                                <a:lnTo>
                                  <a:pt x="5048504" y="0"/>
                                </a:lnTo>
                                <a:lnTo>
                                  <a:pt x="0" y="0"/>
                                </a:lnTo>
                                <a:lnTo>
                                  <a:pt x="0" y="331088"/>
                                </a:lnTo>
                                <a:close/>
                              </a:path>
                            </a:pathLst>
                          </a:custGeom>
                          <a:ln w="25399">
                            <a:solidFill>
                              <a:srgbClr val="009999"/>
                            </a:solidFill>
                            <a:prstDash val="solid"/>
                          </a:ln>
                        </wps:spPr>
                        <wps:bodyPr wrap="square" lIns="0" tIns="0" rIns="0" bIns="0" rtlCol="0">
                          <a:prstTxWarp prst="textNoShape">
                            <a:avLst/>
                          </a:prstTxWarp>
                          <a:noAutofit/>
                        </wps:bodyPr>
                      </wps:wsp>
                      <pic:pic>
                        <pic:nvPicPr>
                          <pic:cNvPr id="210" name="Image 210"/>
                          <pic:cNvPicPr/>
                        </pic:nvPicPr>
                        <pic:blipFill>
                          <a:blip r:embed="rId184" cstate="print"/>
                          <a:stretch>
                            <a:fillRect/>
                          </a:stretch>
                        </pic:blipFill>
                        <pic:spPr>
                          <a:xfrm>
                            <a:off x="76200" y="70611"/>
                            <a:ext cx="5021580" cy="214883"/>
                          </a:xfrm>
                          <a:prstGeom prst="rect">
                            <a:avLst/>
                          </a:prstGeom>
                        </pic:spPr>
                      </pic:pic>
                      <wps:wsp>
                        <wps:cNvPr id="211" name="Graphic 211"/>
                        <wps:cNvSpPr/>
                        <wps:spPr>
                          <a:xfrm>
                            <a:off x="72009" y="266103"/>
                            <a:ext cx="5067300" cy="575310"/>
                          </a:xfrm>
                          <a:custGeom>
                            <a:avLst/>
                            <a:gdLst/>
                            <a:ahLst/>
                            <a:cxnLst/>
                            <a:rect l="l" t="t" r="r" b="b"/>
                            <a:pathLst>
                              <a:path w="5067300" h="575310">
                                <a:moveTo>
                                  <a:pt x="5067300" y="0"/>
                                </a:moveTo>
                                <a:lnTo>
                                  <a:pt x="0" y="0"/>
                                </a:lnTo>
                                <a:lnTo>
                                  <a:pt x="0" y="575271"/>
                                </a:lnTo>
                                <a:lnTo>
                                  <a:pt x="5067300" y="575271"/>
                                </a:lnTo>
                                <a:lnTo>
                                  <a:pt x="5067300" y="0"/>
                                </a:lnTo>
                                <a:close/>
                              </a:path>
                            </a:pathLst>
                          </a:custGeom>
                          <a:solidFill>
                            <a:srgbClr val="009999"/>
                          </a:solidFill>
                        </wps:spPr>
                        <wps:bodyPr wrap="square" lIns="0" tIns="0" rIns="0" bIns="0" rtlCol="0">
                          <a:prstTxWarp prst="textNoShape">
                            <a:avLst/>
                          </a:prstTxWarp>
                          <a:noAutofit/>
                        </wps:bodyPr>
                      </wps:wsp>
                      <wps:wsp>
                        <wps:cNvPr id="212" name="Graphic 212"/>
                        <wps:cNvSpPr/>
                        <wps:spPr>
                          <a:xfrm>
                            <a:off x="72009" y="266103"/>
                            <a:ext cx="5067300" cy="575310"/>
                          </a:xfrm>
                          <a:custGeom>
                            <a:avLst/>
                            <a:gdLst/>
                            <a:ahLst/>
                            <a:cxnLst/>
                            <a:rect l="l" t="t" r="r" b="b"/>
                            <a:pathLst>
                              <a:path w="5067300" h="575310">
                                <a:moveTo>
                                  <a:pt x="0" y="575271"/>
                                </a:moveTo>
                                <a:lnTo>
                                  <a:pt x="5067300" y="575271"/>
                                </a:lnTo>
                                <a:lnTo>
                                  <a:pt x="5067300" y="0"/>
                                </a:lnTo>
                                <a:lnTo>
                                  <a:pt x="0" y="0"/>
                                </a:lnTo>
                                <a:lnTo>
                                  <a:pt x="0" y="575271"/>
                                </a:lnTo>
                                <a:close/>
                              </a:path>
                            </a:pathLst>
                          </a:custGeom>
                          <a:ln w="6350">
                            <a:solidFill>
                              <a:srgbClr val="009999"/>
                            </a:solidFill>
                            <a:prstDash val="solid"/>
                          </a:ln>
                        </wps:spPr>
                        <wps:bodyPr wrap="square" lIns="0" tIns="0" rIns="0" bIns="0" rtlCol="0">
                          <a:prstTxWarp prst="textNoShape">
                            <a:avLst/>
                          </a:prstTxWarp>
                          <a:noAutofit/>
                        </wps:bodyPr>
                      </wps:wsp>
                      <pic:pic>
                        <pic:nvPicPr>
                          <pic:cNvPr id="213" name="Image 213"/>
                          <pic:cNvPicPr/>
                        </pic:nvPicPr>
                        <pic:blipFill>
                          <a:blip r:embed="rId185" cstate="print"/>
                          <a:stretch>
                            <a:fillRect/>
                          </a:stretch>
                        </pic:blipFill>
                        <pic:spPr>
                          <a:xfrm>
                            <a:off x="0" y="360172"/>
                            <a:ext cx="5212080" cy="478536"/>
                          </a:xfrm>
                          <a:prstGeom prst="rect">
                            <a:avLst/>
                          </a:prstGeom>
                        </pic:spPr>
                      </pic:pic>
                      <wps:wsp>
                        <wps:cNvPr id="214" name="Textbox 214"/>
                        <wps:cNvSpPr txBox="1"/>
                        <wps:spPr>
                          <a:xfrm>
                            <a:off x="0" y="0"/>
                            <a:ext cx="5212080" cy="848994"/>
                          </a:xfrm>
                          <a:prstGeom prst="rect">
                            <a:avLst/>
                          </a:prstGeom>
                        </wps:spPr>
                        <wps:txbx>
                          <w:txbxContent>
                            <w:p>
                              <w:pPr>
                                <w:spacing w:before="110"/>
                                <w:ind w:left="0" w:right="55"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0.92%</w:t>
                              </w:r>
                            </w:p>
                            <w:p>
                              <w:pPr>
                                <w:spacing w:before="1"/>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3.9%</w:t>
                              </w:r>
                            </w:p>
                          </w:txbxContent>
                        </wps:txbx>
                        <wps:bodyPr wrap="square" lIns="0" tIns="0" rIns="0" bIns="0" rtlCol="0">
                          <a:noAutofit/>
                        </wps:bodyPr>
                      </wps:wsp>
                    </wpg:wgp>
                  </a:graphicData>
                </a:graphic>
              </wp:anchor>
            </w:drawing>
          </mc:Choice>
          <mc:Fallback>
            <w:pict>
              <v:group style="position:absolute;margin-left:211.800003pt;margin-top:-12.811661pt;width:410.4pt;height:66.850pt;mso-position-horizontal-relative:page;mso-position-vertical-relative:paragraph;z-index:15745024" id="docshapegroup204" coordorigin="4236,-256" coordsize="8208,1337">
                <v:rect style="position:absolute;left:4334;top:-237;width:7951;height:522" id="docshape205" filled="true" fillcolor="#009999" stroked="false">
                  <v:fill type="solid"/>
                </v:rect>
                <v:rect style="position:absolute;left:4334;top:-237;width:7951;height:522" id="docshape206" filled="false" stroked="true" strokeweight="2.0pt" strokecolor="#009999">
                  <v:stroke dashstyle="solid"/>
                </v:rect>
                <v:shape style="position:absolute;left:4356;top:-146;width:7908;height:339" type="#_x0000_t75" id="docshape207" stroked="false">
                  <v:imagedata r:id="rId184" o:title=""/>
                </v:shape>
                <v:rect style="position:absolute;left:4349;top:162;width:7980;height:906" id="docshape208" filled="true" fillcolor="#009999" stroked="false">
                  <v:fill type="solid"/>
                </v:rect>
                <v:rect style="position:absolute;left:4349;top:162;width:7980;height:906" id="docshape209" filled="false" stroked="true" strokeweight=".5pt" strokecolor="#009999">
                  <v:stroke dashstyle="solid"/>
                </v:rect>
                <v:shape style="position:absolute;left:4236;top:310;width:8208;height:754" type="#_x0000_t75" id="docshape210" stroked="false">
                  <v:imagedata r:id="rId185" o:title=""/>
                </v:shape>
                <v:shape style="position:absolute;left:4236;top:-257;width:8208;height:1337" type="#_x0000_t202" id="docshape211" filled="false" stroked="false">
                  <v:textbox inset="0,0,0,0">
                    <w:txbxContent>
                      <w:p>
                        <w:pPr>
                          <w:spacing w:before="110"/>
                          <w:ind w:left="0" w:right="55"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0.92%</w:t>
                        </w:r>
                      </w:p>
                      <w:p>
                        <w:pPr>
                          <w:spacing w:before="1"/>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0"/>
                            <w:sz w:val="26"/>
                          </w:rPr>
                          <w:t> </w:t>
                        </w:r>
                        <w:r>
                          <w:rPr>
                            <w:rFonts w:ascii="Times New Roman"/>
                            <w:b/>
                            <w:spacing w:val="-4"/>
                            <w:sz w:val="26"/>
                          </w:rPr>
                          <w:t>3.9%</w:t>
                        </w:r>
                      </w:p>
                    </w:txbxContent>
                  </v:textbox>
                  <w10:wrap type="none"/>
                </v:shape>
                <w10:wrap type="none"/>
              </v:group>
            </w:pict>
          </mc:Fallback>
        </mc:AlternateContent>
      </w:r>
      <w:r>
        <w:rPr/>
        <w:t>The Southwest Arkansas Workforce Development</w:t>
      </w:r>
      <w:r>
        <w:rPr>
          <w:spacing w:val="-7"/>
        </w:rPr>
        <w:t> </w:t>
      </w:r>
      <w:r>
        <w:rPr/>
        <w:t>Area</w:t>
      </w:r>
      <w:r>
        <w:rPr>
          <w:spacing w:val="-10"/>
        </w:rPr>
        <w:t> </w:t>
      </w:r>
      <w:r>
        <w:rPr/>
        <w:t>(WDA)</w:t>
      </w:r>
      <w:r>
        <w:rPr>
          <w:spacing w:val="-7"/>
        </w:rPr>
        <w:t> </w:t>
      </w:r>
      <w:r>
        <w:rPr/>
        <w:t>is</w:t>
      </w:r>
      <w:r>
        <w:rPr>
          <w:spacing w:val="-9"/>
        </w:rPr>
        <w:t> </w:t>
      </w:r>
      <w:r>
        <w:rPr/>
        <w:t>the</w:t>
      </w:r>
      <w:r>
        <w:rPr>
          <w:spacing w:val="-8"/>
        </w:rPr>
        <w:t> </w:t>
      </w:r>
      <w:r>
        <w:rPr/>
        <w:t>largest Workforce Area in the state in terms of the number of counties represented.</w:t>
      </w:r>
    </w:p>
    <w:p>
      <w:pPr>
        <w:pStyle w:val="BodyText"/>
        <w:spacing w:line="360" w:lineRule="auto"/>
        <w:ind w:left="720"/>
      </w:pPr>
      <w:r>
        <w:rPr/>
        <mc:AlternateContent>
          <mc:Choice Requires="wps">
            <w:drawing>
              <wp:anchor distT="0" distB="0" distL="0" distR="0" allowOverlap="1" layoutInCell="1" locked="0" behindDoc="0" simplePos="0" relativeHeight="15745536">
                <wp:simplePos x="0" y="0"/>
                <wp:positionH relativeFrom="page">
                  <wp:posOffset>3447986</wp:posOffset>
                </wp:positionH>
                <wp:positionV relativeFrom="paragraph">
                  <wp:posOffset>655309</wp:posOffset>
                </wp:positionV>
                <wp:extent cx="3166110" cy="248793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3166110" cy="2487930"/>
                          <a:chExt cx="3166110" cy="2487930"/>
                        </a:xfrm>
                      </wpg:grpSpPr>
                      <pic:pic>
                        <pic:nvPicPr>
                          <pic:cNvPr id="216" name="Image 216"/>
                          <pic:cNvPicPr/>
                        </pic:nvPicPr>
                        <pic:blipFill>
                          <a:blip r:embed="rId186" cstate="print"/>
                          <a:stretch>
                            <a:fillRect/>
                          </a:stretch>
                        </pic:blipFill>
                        <pic:spPr>
                          <a:xfrm>
                            <a:off x="9588" y="140798"/>
                            <a:ext cx="3147059" cy="2292076"/>
                          </a:xfrm>
                          <a:prstGeom prst="rect">
                            <a:avLst/>
                          </a:prstGeom>
                        </pic:spPr>
                      </pic:pic>
                      <wps:wsp>
                        <wps:cNvPr id="217" name="Graphic 217"/>
                        <wps:cNvSpPr/>
                        <wps:spPr>
                          <a:xfrm>
                            <a:off x="4762" y="4762"/>
                            <a:ext cx="3156585" cy="2478405"/>
                          </a:xfrm>
                          <a:custGeom>
                            <a:avLst/>
                            <a:gdLst/>
                            <a:ahLst/>
                            <a:cxnLst/>
                            <a:rect l="l" t="t" r="r" b="b"/>
                            <a:pathLst>
                              <a:path w="3156585" h="2478405">
                                <a:moveTo>
                                  <a:pt x="0" y="2478405"/>
                                </a:moveTo>
                                <a:lnTo>
                                  <a:pt x="3156585" y="2478405"/>
                                </a:lnTo>
                                <a:lnTo>
                                  <a:pt x="3156585" y="0"/>
                                </a:lnTo>
                                <a:lnTo>
                                  <a:pt x="0" y="0"/>
                                </a:lnTo>
                                <a:lnTo>
                                  <a:pt x="0" y="247840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494995pt;margin-top:51.599197pt;width:249.3pt;height:195.9pt;mso-position-horizontal-relative:page;mso-position-vertical-relative:paragraph;z-index:15745536" id="docshapegroup212" coordorigin="5430,1032" coordsize="4986,3918">
                <v:shape style="position:absolute;left:5445;top:1253;width:4956;height:3610" type="#_x0000_t75" id="docshape213" stroked="false">
                  <v:imagedata r:id="rId186" o:title=""/>
                </v:shape>
                <v:rect style="position:absolute;left:5437;top:1039;width:4971;height:3903" id="docshape214" filled="false" stroked="true" strokeweight=".75pt" strokecolor="#1f487c">
                  <v:stroke dashstyle="solid"/>
                </v:rect>
                <w10:wrap type="none"/>
              </v:group>
            </w:pict>
          </mc:Fallback>
        </mc:AlternateContent>
      </w:r>
      <w:r>
        <w:rPr/>
        <w:t>Twelve counties are located within this region: Calhoun, Columbia, Dallas, Hempstead,</w:t>
      </w:r>
      <w:r>
        <w:rPr>
          <w:spacing w:val="-6"/>
        </w:rPr>
        <w:t> </w:t>
      </w:r>
      <w:r>
        <w:rPr/>
        <w:t>Howard,</w:t>
      </w:r>
      <w:r>
        <w:rPr>
          <w:spacing w:val="-6"/>
        </w:rPr>
        <w:t> </w:t>
      </w:r>
      <w:r>
        <w:rPr/>
        <w:t>Lafayette,</w:t>
      </w:r>
      <w:r>
        <w:rPr>
          <w:spacing w:val="-5"/>
        </w:rPr>
        <w:t> </w:t>
      </w:r>
      <w:r>
        <w:rPr/>
        <w:t>Little</w:t>
      </w:r>
      <w:r>
        <w:rPr>
          <w:spacing w:val="-6"/>
        </w:rPr>
        <w:t> </w:t>
      </w:r>
      <w:r>
        <w:rPr/>
        <w:t>River,</w:t>
      </w:r>
      <w:r>
        <w:rPr>
          <w:spacing w:val="-6"/>
        </w:rPr>
        <w:t> </w:t>
      </w:r>
      <w:r>
        <w:rPr/>
        <w:t>Miller,</w:t>
      </w:r>
      <w:r>
        <w:rPr>
          <w:spacing w:val="-6"/>
        </w:rPr>
        <w:t> </w:t>
      </w:r>
      <w:r>
        <w:rPr/>
        <w:t>Nevada,</w:t>
      </w:r>
      <w:r>
        <w:rPr>
          <w:spacing w:val="-6"/>
        </w:rPr>
        <w:t> </w:t>
      </w:r>
      <w:r>
        <w:rPr/>
        <w:t>Ouachita,</w:t>
      </w:r>
      <w:r>
        <w:rPr>
          <w:spacing w:val="-6"/>
        </w:rPr>
        <w:t> </w:t>
      </w:r>
      <w:r>
        <w:rPr/>
        <w:t>Sevier,</w:t>
      </w:r>
      <w:r>
        <w:rPr>
          <w:spacing w:val="-6"/>
        </w:rPr>
        <w:t> </w:t>
      </w:r>
      <w:r>
        <w:rPr/>
        <w:t>and Union.</w:t>
      </w:r>
      <w:r>
        <w:rPr>
          <w:spacing w:val="-3"/>
        </w:rPr>
        <w:t> </w:t>
      </w:r>
      <w:r>
        <w:rPr/>
        <w:t>Three</w:t>
      </w:r>
      <w:r>
        <w:rPr>
          <w:spacing w:val="-3"/>
        </w:rPr>
        <w:t> </w:t>
      </w:r>
      <w:r>
        <w:rPr/>
        <w:t>states</w:t>
      </w:r>
      <w:r>
        <w:rPr>
          <w:spacing w:val="-4"/>
        </w:rPr>
        <w:t> </w:t>
      </w:r>
      <w:r>
        <w:rPr/>
        <w:t>border</w:t>
      </w:r>
      <w:r>
        <w:rPr>
          <w:spacing w:val="-4"/>
        </w:rPr>
        <w:t> </w:t>
      </w:r>
      <w:r>
        <w:rPr/>
        <w:t>the</w:t>
      </w:r>
      <w:r>
        <w:rPr>
          <w:spacing w:val="-1"/>
        </w:rPr>
        <w:t> </w:t>
      </w:r>
      <w:r>
        <w:rPr/>
        <w:t>area:</w:t>
      </w:r>
      <w:r>
        <w:rPr>
          <w:spacing w:val="-4"/>
        </w:rPr>
        <w:t> </w:t>
      </w:r>
      <w:r>
        <w:rPr/>
        <w:t>Oklahoma</w:t>
      </w:r>
      <w:r>
        <w:rPr>
          <w:spacing w:val="-3"/>
        </w:rPr>
        <w:t> </w:t>
      </w:r>
      <w:r>
        <w:rPr/>
        <w:t>to</w:t>
      </w:r>
      <w:r>
        <w:rPr>
          <w:spacing w:val="-2"/>
        </w:rPr>
        <w:t> </w:t>
      </w:r>
      <w:r>
        <w:rPr/>
        <w:t>the</w:t>
      </w:r>
      <w:r>
        <w:rPr>
          <w:spacing w:val="-3"/>
        </w:rPr>
        <w:t> </w:t>
      </w:r>
      <w:r>
        <w:rPr/>
        <w:t>west,</w:t>
      </w:r>
      <w:r>
        <w:rPr>
          <w:spacing w:val="-5"/>
        </w:rPr>
        <w:t> </w:t>
      </w:r>
      <w:r>
        <w:rPr/>
        <w:t>Texas</w:t>
      </w:r>
      <w:r>
        <w:rPr>
          <w:spacing w:val="-4"/>
        </w:rPr>
        <w:t> </w:t>
      </w:r>
      <w:r>
        <w:rPr/>
        <w:t>to</w:t>
      </w:r>
      <w:r>
        <w:rPr>
          <w:spacing w:val="-2"/>
        </w:rPr>
        <w:t> </w:t>
      </w:r>
      <w:r>
        <w:rPr/>
        <w:t>the</w:t>
      </w:r>
      <w:r>
        <w:rPr>
          <w:spacing w:val="-3"/>
        </w:rPr>
        <w:t> </w:t>
      </w:r>
      <w:r>
        <w:rPr/>
        <w:t>southwest, and Louisiana to the south. Miller County is part of the</w:t>
      </w:r>
    </w:p>
    <w:p>
      <w:pPr>
        <w:pStyle w:val="BodyText"/>
        <w:spacing w:before="1"/>
        <w:ind w:left="720"/>
      </w:pPr>
      <w:r>
        <w:rPr/>
        <w:t>Texarkana</w:t>
      </w:r>
      <w:r>
        <w:rPr>
          <w:spacing w:val="-9"/>
        </w:rPr>
        <w:t> </w:t>
      </w:r>
      <w:r>
        <w:rPr/>
        <w:t>AR/TX</w:t>
      </w:r>
      <w:r>
        <w:rPr>
          <w:spacing w:val="-8"/>
        </w:rPr>
        <w:t> </w:t>
      </w:r>
      <w:r>
        <w:rPr/>
        <w:t>Metropolitan</w:t>
      </w:r>
      <w:r>
        <w:rPr>
          <w:spacing w:val="-6"/>
        </w:rPr>
        <w:t> </w:t>
      </w:r>
      <w:r>
        <w:rPr/>
        <w:t>Statistical</w:t>
      </w:r>
      <w:r>
        <w:rPr>
          <w:spacing w:val="-7"/>
        </w:rPr>
        <w:t> </w:t>
      </w:r>
      <w:r>
        <w:rPr>
          <w:spacing w:val="-2"/>
        </w:rPr>
        <w:t>Area.</w:t>
      </w:r>
    </w:p>
    <w:p>
      <w:pPr>
        <w:pStyle w:val="BodyText"/>
        <w:spacing w:before="3"/>
      </w:pPr>
    </w:p>
    <w:p>
      <w:pPr>
        <w:pStyle w:val="BodyText"/>
        <w:spacing w:line="360" w:lineRule="auto"/>
        <w:ind w:left="720" w:right="2378" w:firstLine="100"/>
      </w:pPr>
      <w:r>
        <w:rPr/>
        <w:t>According to industry projections, employment is projected</w:t>
      </w:r>
      <w:r>
        <w:rPr>
          <w:spacing w:val="-3"/>
        </w:rPr>
        <w:t> </w:t>
      </w:r>
      <w:r>
        <w:rPr/>
        <w:t>to</w:t>
      </w:r>
      <w:r>
        <w:rPr>
          <w:spacing w:val="-3"/>
        </w:rPr>
        <w:t> </w:t>
      </w:r>
      <w:r>
        <w:rPr/>
        <w:t>see</w:t>
      </w:r>
      <w:r>
        <w:rPr>
          <w:spacing w:val="-4"/>
        </w:rPr>
        <w:t> </w:t>
      </w:r>
      <w:r>
        <w:rPr/>
        <w:t>a</w:t>
      </w:r>
      <w:r>
        <w:rPr>
          <w:spacing w:val="-6"/>
        </w:rPr>
        <w:t> </w:t>
      </w:r>
      <w:r>
        <w:rPr/>
        <w:t>reduction</w:t>
      </w:r>
      <w:r>
        <w:rPr>
          <w:spacing w:val="-3"/>
        </w:rPr>
        <w:t> </w:t>
      </w:r>
      <w:r>
        <w:rPr/>
        <w:t>of</w:t>
      </w:r>
      <w:r>
        <w:rPr>
          <w:spacing w:val="-5"/>
        </w:rPr>
        <w:t> </w:t>
      </w:r>
      <w:r>
        <w:rPr/>
        <w:t>800</w:t>
      </w:r>
      <w:r>
        <w:rPr>
          <w:spacing w:val="-3"/>
        </w:rPr>
        <w:t> </w:t>
      </w:r>
      <w:r>
        <w:rPr/>
        <w:t>jobs,</w:t>
      </w:r>
      <w:r>
        <w:rPr>
          <w:spacing w:val="-3"/>
        </w:rPr>
        <w:t> </w:t>
      </w:r>
      <w:r>
        <w:rPr/>
        <w:t>or</w:t>
      </w:r>
      <w:r>
        <w:rPr>
          <w:spacing w:val="-5"/>
        </w:rPr>
        <w:t> </w:t>
      </w:r>
      <w:r>
        <w:rPr/>
        <w:t>0.92</w:t>
      </w:r>
      <w:r>
        <w:rPr>
          <w:spacing w:val="-3"/>
        </w:rPr>
        <w:t> </w:t>
      </w:r>
      <w:r>
        <w:rPr/>
        <w:t>percent of its workforce.</w:t>
      </w:r>
      <w:r>
        <w:rPr>
          <w:spacing w:val="40"/>
        </w:rPr>
        <w:t> </w:t>
      </w:r>
      <w:r>
        <w:rPr/>
        <w:t>Goods-Producing industries are predicted to experience a net loss of 772 jobs, while Services-Providing industries</w:t>
      </w:r>
      <w:r>
        <w:rPr>
          <w:spacing w:val="-2"/>
        </w:rPr>
        <w:t> </w:t>
      </w:r>
      <w:r>
        <w:rPr/>
        <w:t>are estimated to see a</w:t>
      </w:r>
      <w:r>
        <w:rPr>
          <w:spacing w:val="-1"/>
        </w:rPr>
        <w:t> </w:t>
      </w:r>
      <w:r>
        <w:rPr/>
        <w:t>net gain of 236 jobs.</w:t>
      </w:r>
      <w:r>
        <w:rPr>
          <w:spacing w:val="40"/>
        </w:rPr>
        <w:t> </w:t>
      </w:r>
      <w:r>
        <w:rPr/>
        <w:t>The area is expected to cut 264 Self- Employed Workers during the 2022-2032 projection cycle.</w:t>
      </w:r>
      <w:r>
        <w:rPr>
          <w:spacing w:val="40"/>
        </w:rPr>
        <w:t> </w:t>
      </w:r>
      <w:r>
        <w:rPr/>
        <w:t>The not-seasonally-adjusted average unemployment rate for 2022 was 3.9 percent.</w:t>
      </w:r>
    </w:p>
    <w:p>
      <w:pPr>
        <w:spacing w:line="360" w:lineRule="auto" w:before="121"/>
        <w:ind w:left="720" w:right="0" w:firstLine="252"/>
        <w:jc w:val="left"/>
        <w:rPr>
          <w:rFonts w:ascii="Times New Roman"/>
          <w:sz w:val="20"/>
        </w:rPr>
      </w:pPr>
      <w:r>
        <w:rPr>
          <w:rFonts w:ascii="Times New Roman"/>
          <w:b/>
          <w:sz w:val="20"/>
        </w:rPr>
        <w:t>Professional</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Business</w:t>
      </w:r>
      <w:r>
        <w:rPr>
          <w:rFonts w:ascii="Times New Roman"/>
          <w:b/>
          <w:spacing w:val="-3"/>
          <w:sz w:val="20"/>
        </w:rPr>
        <w:t> </w:t>
      </w:r>
      <w:r>
        <w:rPr>
          <w:rFonts w:ascii="Times New Roman"/>
          <w:b/>
          <w:sz w:val="20"/>
        </w:rPr>
        <w:t>Services</w:t>
      </w:r>
      <w:r>
        <w:rPr>
          <w:rFonts w:ascii="Times New Roman"/>
          <w:b/>
          <w:spacing w:val="-2"/>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fastest</w:t>
      </w:r>
      <w:r>
        <w:rPr>
          <w:rFonts w:ascii="Times New Roman"/>
          <w:spacing w:val="-5"/>
          <w:sz w:val="20"/>
        </w:rPr>
        <w:t> </w:t>
      </w:r>
      <w:r>
        <w:rPr>
          <w:rFonts w:ascii="Times New Roman"/>
          <w:sz w:val="20"/>
        </w:rPr>
        <w:t>growing supersector, with a gain of 236 employees between 2022 and 2032, an increase of</w:t>
      </w:r>
    </w:p>
    <w:p>
      <w:pPr>
        <w:pStyle w:val="BodyText"/>
        <w:spacing w:line="360" w:lineRule="auto" w:before="2"/>
        <w:ind w:left="720" w:right="18"/>
      </w:pPr>
      <w:r>
        <w:rPr/>
        <w:t>5.22 percent.</w:t>
      </w:r>
      <w:r>
        <w:rPr>
          <w:spacing w:val="40"/>
        </w:rPr>
        <w:t> </w:t>
      </w:r>
      <w:r>
        <w:rPr>
          <w:i/>
        </w:rPr>
        <w:t>Social Assistance </w:t>
      </w:r>
      <w:r>
        <w:rPr/>
        <w:t>is projected to be the top growing industry, increasing employment</w:t>
      </w:r>
      <w:r>
        <w:rPr>
          <w:spacing w:val="-4"/>
        </w:rPr>
        <w:t> </w:t>
      </w:r>
      <w:r>
        <w:rPr/>
        <w:t>by 290 jobs,</w:t>
      </w:r>
      <w:r>
        <w:rPr>
          <w:spacing w:val="-1"/>
        </w:rPr>
        <w:t> </w:t>
      </w:r>
      <w:r>
        <w:rPr/>
        <w:t>or</w:t>
      </w:r>
      <w:r>
        <w:rPr>
          <w:spacing w:val="-3"/>
        </w:rPr>
        <w:t> </w:t>
      </w:r>
      <w:r>
        <w:rPr/>
        <w:t>14.27</w:t>
      </w:r>
      <w:r>
        <w:rPr>
          <w:spacing w:val="-2"/>
        </w:rPr>
        <w:t> </w:t>
      </w:r>
      <w:r>
        <w:rPr/>
        <w:t>percent.</w:t>
      </w:r>
      <w:r>
        <w:rPr>
          <w:spacing w:val="40"/>
        </w:rPr>
        <w:t> </w:t>
      </w:r>
      <w:r>
        <w:rPr>
          <w:i/>
        </w:rPr>
        <w:t>Grantmaking and Giving</w:t>
      </w:r>
      <w:r>
        <w:rPr>
          <w:i/>
        </w:rPr>
        <w:t> Services</w:t>
      </w:r>
      <w:r>
        <w:rPr>
          <w:i/>
          <w:spacing w:val="-4"/>
        </w:rPr>
        <w:t> </w:t>
      </w:r>
      <w:r>
        <w:rPr/>
        <w:t>could</w:t>
      </w:r>
      <w:r>
        <w:rPr>
          <w:spacing w:val="-4"/>
        </w:rPr>
        <w:t> </w:t>
      </w:r>
      <w:r>
        <w:rPr/>
        <w:t>be</w:t>
      </w:r>
      <w:r>
        <w:rPr>
          <w:spacing w:val="-4"/>
        </w:rPr>
        <w:t> </w:t>
      </w:r>
      <w:r>
        <w:rPr/>
        <w:t>the</w:t>
      </w:r>
      <w:r>
        <w:rPr>
          <w:spacing w:val="-6"/>
        </w:rPr>
        <w:t> </w:t>
      </w:r>
      <w:r>
        <w:rPr/>
        <w:t>fastest</w:t>
      </w:r>
      <w:r>
        <w:rPr>
          <w:spacing w:val="-5"/>
        </w:rPr>
        <w:t> </w:t>
      </w:r>
      <w:r>
        <w:rPr/>
        <w:t>growing</w:t>
      </w:r>
      <w:r>
        <w:rPr>
          <w:spacing w:val="-4"/>
        </w:rPr>
        <w:t> </w:t>
      </w:r>
      <w:r>
        <w:rPr/>
        <w:t>industry,</w:t>
      </w:r>
      <w:r>
        <w:rPr>
          <w:spacing w:val="-4"/>
        </w:rPr>
        <w:t> </w:t>
      </w:r>
      <w:r>
        <w:rPr/>
        <w:t>increasing</w:t>
      </w:r>
      <w:r>
        <w:rPr>
          <w:spacing w:val="-4"/>
        </w:rPr>
        <w:t> </w:t>
      </w:r>
      <w:r>
        <w:rPr/>
        <w:t>its</w:t>
      </w:r>
      <w:r>
        <w:rPr>
          <w:spacing w:val="-5"/>
        </w:rPr>
        <w:t> </w:t>
      </w:r>
      <w:r>
        <w:rPr/>
        <w:t>workforce</w:t>
      </w:r>
      <w:r>
        <w:rPr>
          <w:spacing w:val="-4"/>
        </w:rPr>
        <w:t> </w:t>
      </w:r>
      <w:r>
        <w:rPr/>
        <w:t>by</w:t>
      </w:r>
      <w:r>
        <w:rPr>
          <w:spacing w:val="-4"/>
        </w:rPr>
        <w:t> </w:t>
      </w:r>
      <w:r>
        <w:rPr/>
        <w:t>31.58 percent.</w:t>
      </w:r>
      <w:r>
        <w:rPr>
          <w:spacing w:val="40"/>
        </w:rPr>
        <w:t> </w:t>
      </w:r>
      <w:r>
        <w:rPr/>
        <w:t>On the other side of the labor market, </w:t>
      </w:r>
      <w:r>
        <w:rPr>
          <w:i/>
        </w:rPr>
        <w:t>Machinery Manufacturing </w:t>
      </w:r>
      <w:r>
        <w:rPr/>
        <w:t>is anticipated to lose 716 jobs, or more the 80 percent of its workforce by 2032, becoming the top and fastest declining industry in Southwest Arkansas.</w:t>
      </w:r>
    </w:p>
    <w:p>
      <w:pPr>
        <w:pStyle w:val="BodyText"/>
        <w:spacing w:line="360" w:lineRule="auto" w:before="91"/>
        <w:ind w:left="5067" w:right="629" w:firstLine="151"/>
      </w:pPr>
      <w:r>
        <w:rPr/>
        <w:br w:type="column"/>
      </w:r>
      <w:r>
        <w:rPr/>
        <w:t>According to occupational projections, Southwest Arkansas</w:t>
      </w:r>
      <w:r>
        <w:rPr>
          <w:spacing w:val="-13"/>
        </w:rPr>
        <w:t> </w:t>
      </w:r>
      <w:r>
        <w:rPr/>
        <w:t>WDA</w:t>
      </w:r>
      <w:r>
        <w:rPr>
          <w:spacing w:val="-12"/>
        </w:rPr>
        <w:t> </w:t>
      </w:r>
      <w:r>
        <w:rPr/>
        <w:t>employers</w:t>
      </w:r>
      <w:r>
        <w:rPr>
          <w:spacing w:val="-13"/>
        </w:rPr>
        <w:t> </w:t>
      </w:r>
      <w:r>
        <w:rPr/>
        <w:t>are estimated to have 9,450 job</w:t>
      </w:r>
    </w:p>
    <w:p>
      <w:pPr>
        <w:pStyle w:val="BodyText"/>
        <w:spacing w:line="360" w:lineRule="auto"/>
        <w:ind w:left="684" w:right="629"/>
        <w:rPr>
          <w:b/>
        </w:rPr>
      </w:pPr>
      <w:r>
        <w:rPr/>
        <w:t>openings</w:t>
      </w:r>
      <w:r>
        <w:rPr>
          <w:spacing w:val="-5"/>
        </w:rPr>
        <w:t> </w:t>
      </w:r>
      <w:r>
        <w:rPr/>
        <w:t>annually.</w:t>
      </w:r>
      <w:r>
        <w:rPr>
          <w:spacing w:val="-4"/>
        </w:rPr>
        <w:t> </w:t>
      </w:r>
      <w:r>
        <w:rPr/>
        <w:t>Of</w:t>
      </w:r>
      <w:r>
        <w:rPr>
          <w:spacing w:val="-3"/>
        </w:rPr>
        <w:t> </w:t>
      </w:r>
      <w:r>
        <w:rPr/>
        <w:t>these,</w:t>
      </w:r>
      <w:r>
        <w:rPr>
          <w:spacing w:val="-3"/>
        </w:rPr>
        <w:t> </w:t>
      </w:r>
      <w:r>
        <w:rPr/>
        <w:t>4,275</w:t>
      </w:r>
      <w:r>
        <w:rPr>
          <w:spacing w:val="-3"/>
        </w:rPr>
        <w:t> </w:t>
      </w:r>
      <w:r>
        <w:rPr/>
        <w:t>annual</w:t>
      </w:r>
      <w:r>
        <w:rPr>
          <w:spacing w:val="-6"/>
        </w:rPr>
        <w:t> </w:t>
      </w:r>
      <w:r>
        <w:rPr/>
        <w:t>openings</w:t>
      </w:r>
      <w:r>
        <w:rPr>
          <w:spacing w:val="-3"/>
        </w:rPr>
        <w:t> </w:t>
      </w:r>
      <w:r>
        <w:rPr/>
        <w:t>are</w:t>
      </w:r>
      <w:r>
        <w:rPr>
          <w:spacing w:val="-3"/>
        </w:rPr>
        <w:t> </w:t>
      </w:r>
      <w:r>
        <w:rPr/>
        <w:t>due</w:t>
      </w:r>
      <w:r>
        <w:rPr>
          <w:spacing w:val="-4"/>
        </w:rPr>
        <w:t> </w:t>
      </w:r>
      <w:r>
        <w:rPr/>
        <w:t>to</w:t>
      </w:r>
      <w:r>
        <w:rPr>
          <w:spacing w:val="-3"/>
        </w:rPr>
        <w:t> </w:t>
      </w:r>
      <w:r>
        <w:rPr/>
        <w:t>employees</w:t>
      </w:r>
      <w:r>
        <w:rPr>
          <w:spacing w:val="-5"/>
        </w:rPr>
        <w:t> </w:t>
      </w:r>
      <w:r>
        <w:rPr/>
        <w:t>leaving</w:t>
      </w:r>
      <w:r>
        <w:rPr>
          <w:spacing w:val="-3"/>
        </w:rPr>
        <w:t> </w:t>
      </w:r>
      <w:r>
        <w:rPr/>
        <w:t>the workforce and 5,255 from those changing jobs. However, the overall decline in employment could reduce annual job openings by 80.</w:t>
      </w:r>
      <w:r>
        <w:rPr>
          <w:spacing w:val="40"/>
        </w:rPr>
        <w:t> </w:t>
      </w:r>
      <w:r>
        <w:rPr>
          <w:b/>
        </w:rPr>
        <w:t>Transportation and</w:t>
      </w:r>
    </w:p>
    <w:p>
      <w:pPr>
        <w:spacing w:line="360" w:lineRule="auto" w:before="0"/>
        <w:ind w:left="3010" w:right="629" w:firstLine="0"/>
        <w:jc w:val="left"/>
        <w:rPr>
          <w:rFonts w:ascii="Times New Roman"/>
          <w:sz w:val="20"/>
        </w:rPr>
      </w:pPr>
      <w:r>
        <w:rPr>
          <w:rFonts w:ascii="Times New Roman"/>
          <w:b/>
          <w:sz w:val="20"/>
        </w:rPr>
        <w:t>Material</w:t>
      </w:r>
      <w:r>
        <w:rPr>
          <w:rFonts w:ascii="Times New Roman"/>
          <w:b/>
          <w:spacing w:val="-7"/>
          <w:sz w:val="20"/>
        </w:rPr>
        <w:t> </w:t>
      </w:r>
      <w:r>
        <w:rPr>
          <w:rFonts w:ascii="Times New Roman"/>
          <w:b/>
          <w:sz w:val="20"/>
        </w:rPr>
        <w:t>Moving</w:t>
      </w:r>
      <w:r>
        <w:rPr>
          <w:rFonts w:ascii="Times New Roman"/>
          <w:b/>
          <w:spacing w:val="-6"/>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7"/>
          <w:sz w:val="20"/>
        </w:rPr>
        <w:t> </w:t>
      </w:r>
      <w:r>
        <w:rPr>
          <w:rFonts w:ascii="Times New Roman"/>
          <w:sz w:val="20"/>
        </w:rPr>
        <w:t>predicted</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grow</w:t>
      </w:r>
      <w:r>
        <w:rPr>
          <w:rFonts w:ascii="Times New Roman"/>
          <w:spacing w:val="-8"/>
          <w:sz w:val="20"/>
        </w:rPr>
        <w:t> </w:t>
      </w:r>
      <w:r>
        <w:rPr>
          <w:rFonts w:ascii="Times New Roman"/>
          <w:sz w:val="20"/>
        </w:rPr>
        <w:t>by 316 jobs, becoming the top growing major group.</w:t>
      </w:r>
    </w:p>
    <w:p>
      <w:pPr>
        <w:spacing w:line="360" w:lineRule="auto" w:before="0"/>
        <w:ind w:left="3010" w:right="738" w:firstLine="0"/>
        <w:jc w:val="left"/>
        <w:rPr>
          <w:rFonts w:ascii="Times New Roman"/>
          <w:sz w:val="20"/>
        </w:rPr>
      </w:pPr>
      <w:r>
        <w:rPr>
          <w:rFonts w:ascii="Times New Roman"/>
          <w:b/>
          <w:sz w:val="20"/>
        </w:rPr>
        <w:t>Healthcare Support Occupations </w:t>
      </w:r>
      <w:r>
        <w:rPr>
          <w:rFonts w:ascii="Times New Roman"/>
          <w:sz w:val="20"/>
        </w:rPr>
        <w:t>is slated to be the fastest</w:t>
      </w:r>
      <w:r>
        <w:rPr>
          <w:rFonts w:ascii="Times New Roman"/>
          <w:spacing w:val="-4"/>
          <w:sz w:val="20"/>
        </w:rPr>
        <w:t> </w:t>
      </w:r>
      <w:r>
        <w:rPr>
          <w:rFonts w:ascii="Times New Roman"/>
          <w:sz w:val="20"/>
        </w:rPr>
        <w:t>growing</w:t>
      </w:r>
      <w:r>
        <w:rPr>
          <w:rFonts w:ascii="Times New Roman"/>
          <w:spacing w:val="-2"/>
          <w:sz w:val="20"/>
        </w:rPr>
        <w:t> </w:t>
      </w:r>
      <w:r>
        <w:rPr>
          <w:rFonts w:ascii="Times New Roman"/>
          <w:sz w:val="20"/>
        </w:rPr>
        <w:t>major</w:t>
      </w:r>
      <w:r>
        <w:rPr>
          <w:rFonts w:ascii="Times New Roman"/>
          <w:spacing w:val="-5"/>
          <w:sz w:val="20"/>
        </w:rPr>
        <w:t> </w:t>
      </w:r>
      <w:r>
        <w:rPr>
          <w:rFonts w:ascii="Times New Roman"/>
          <w:sz w:val="20"/>
        </w:rPr>
        <w:t>group,</w:t>
      </w:r>
      <w:r>
        <w:rPr>
          <w:rFonts w:ascii="Times New Roman"/>
          <w:spacing w:val="-5"/>
          <w:sz w:val="20"/>
        </w:rPr>
        <w:t> </w:t>
      </w:r>
      <w:r>
        <w:rPr>
          <w:rFonts w:ascii="Times New Roman"/>
          <w:sz w:val="20"/>
        </w:rPr>
        <w:t>raising</w:t>
      </w:r>
      <w:r>
        <w:rPr>
          <w:rFonts w:ascii="Times New Roman"/>
          <w:spacing w:val="-2"/>
          <w:sz w:val="20"/>
        </w:rPr>
        <w:t> </w:t>
      </w:r>
      <w:r>
        <w:rPr>
          <w:rFonts w:ascii="Times New Roman"/>
          <w:sz w:val="20"/>
        </w:rPr>
        <w:t>employment</w:t>
      </w:r>
      <w:r>
        <w:rPr>
          <w:rFonts w:ascii="Times New Roman"/>
          <w:spacing w:val="-4"/>
          <w:sz w:val="20"/>
        </w:rPr>
        <w:t> </w:t>
      </w:r>
      <w:r>
        <w:rPr>
          <w:rFonts w:ascii="Times New Roman"/>
          <w:sz w:val="20"/>
        </w:rPr>
        <w:t>levels by 9.45 percent.</w:t>
      </w:r>
      <w:r>
        <w:rPr>
          <w:rFonts w:ascii="Times New Roman"/>
          <w:spacing w:val="40"/>
          <w:sz w:val="20"/>
        </w:rPr>
        <w:t> </w:t>
      </w:r>
      <w:r>
        <w:rPr>
          <w:rFonts w:ascii="Times New Roman"/>
          <w:sz w:val="20"/>
        </w:rPr>
        <w:t>Driving this growth is </w:t>
      </w:r>
      <w:r>
        <w:rPr>
          <w:rFonts w:ascii="Times New Roman"/>
          <w:i/>
          <w:sz w:val="20"/>
        </w:rPr>
        <w:t>Home Health</w:t>
      </w:r>
      <w:r>
        <w:rPr>
          <w:rFonts w:ascii="Times New Roman"/>
          <w:i/>
          <w:sz w:val="20"/>
        </w:rPr>
        <w:t> and</w:t>
      </w:r>
      <w:r>
        <w:rPr>
          <w:rFonts w:ascii="Times New Roman"/>
          <w:i/>
          <w:spacing w:val="-4"/>
          <w:sz w:val="20"/>
        </w:rPr>
        <w:t> </w:t>
      </w:r>
      <w:r>
        <w:rPr>
          <w:rFonts w:ascii="Times New Roman"/>
          <w:i/>
          <w:sz w:val="20"/>
        </w:rPr>
        <w:t>Personal</w:t>
      </w:r>
      <w:r>
        <w:rPr>
          <w:rFonts w:ascii="Times New Roman"/>
          <w:i/>
          <w:spacing w:val="-6"/>
          <w:sz w:val="20"/>
        </w:rPr>
        <w:t> </w:t>
      </w:r>
      <w:r>
        <w:rPr>
          <w:rFonts w:ascii="Times New Roman"/>
          <w:i/>
          <w:sz w:val="20"/>
        </w:rPr>
        <w:t>Care</w:t>
      </w:r>
      <w:r>
        <w:rPr>
          <w:rFonts w:ascii="Times New Roman"/>
          <w:i/>
          <w:spacing w:val="-5"/>
          <w:sz w:val="20"/>
        </w:rPr>
        <w:t> </w:t>
      </w:r>
      <w:r>
        <w:rPr>
          <w:rFonts w:ascii="Times New Roman"/>
          <w:i/>
          <w:sz w:val="20"/>
        </w:rPr>
        <w:t>Aides</w:t>
      </w:r>
      <w:r>
        <w:rPr>
          <w:rFonts w:ascii="Times New Roman"/>
          <w:sz w:val="20"/>
        </w:rPr>
        <w:t>,</w:t>
      </w:r>
      <w:r>
        <w:rPr>
          <w:rFonts w:ascii="Times New Roman"/>
          <w:spacing w:val="-5"/>
          <w:sz w:val="20"/>
        </w:rPr>
        <w:t> </w:t>
      </w:r>
      <w:r>
        <w:rPr>
          <w:rFonts w:ascii="Times New Roman"/>
          <w:sz w:val="20"/>
        </w:rPr>
        <w:t>which</w:t>
      </w:r>
      <w:r>
        <w:rPr>
          <w:rFonts w:ascii="Times New Roman"/>
          <w:spacing w:val="-4"/>
          <w:sz w:val="20"/>
        </w:rPr>
        <w:t> </w:t>
      </w:r>
      <w:r>
        <w:rPr>
          <w:rFonts w:ascii="Times New Roman"/>
          <w:sz w:val="20"/>
        </w:rPr>
        <w:t>is</w:t>
      </w:r>
      <w:r>
        <w:rPr>
          <w:rFonts w:ascii="Times New Roman"/>
          <w:spacing w:val="-6"/>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7"/>
          <w:sz w:val="20"/>
        </w:rPr>
        <w:t> </w:t>
      </w:r>
      <w:r>
        <w:rPr>
          <w:rFonts w:ascii="Times New Roman"/>
          <w:sz w:val="20"/>
        </w:rPr>
        <w:t>increase its workforce by 251 jobs, becoming the top growing occupation</w:t>
      </w:r>
      <w:r>
        <w:rPr>
          <w:rFonts w:ascii="Times New Roman"/>
          <w:spacing w:val="-7"/>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area.</w:t>
      </w:r>
      <w:r>
        <w:rPr>
          <w:rFonts w:ascii="Times New Roman"/>
          <w:spacing w:val="40"/>
          <w:sz w:val="20"/>
        </w:rPr>
        <w:t> </w:t>
      </w:r>
      <w:r>
        <w:rPr>
          <w:rFonts w:ascii="Times New Roman"/>
          <w:i/>
          <w:sz w:val="20"/>
        </w:rPr>
        <w:t>Nurse</w:t>
      </w:r>
      <w:r>
        <w:rPr>
          <w:rFonts w:ascii="Times New Roman"/>
          <w:i/>
          <w:spacing w:val="-6"/>
          <w:sz w:val="20"/>
        </w:rPr>
        <w:t> </w:t>
      </w:r>
      <w:r>
        <w:rPr>
          <w:rFonts w:ascii="Times New Roman"/>
          <w:i/>
          <w:sz w:val="20"/>
        </w:rPr>
        <w:t>Practitioners</w:t>
      </w:r>
      <w:r>
        <w:rPr>
          <w:rFonts w:ascii="Times New Roman"/>
          <w:i/>
          <w:spacing w:val="-6"/>
          <w:sz w:val="20"/>
        </w:rPr>
        <w:t> </w:t>
      </w:r>
      <w:r>
        <w:rPr>
          <w:rFonts w:ascii="Times New Roman"/>
          <w:sz w:val="20"/>
        </w:rPr>
        <w:t>is</w:t>
      </w:r>
      <w:r>
        <w:rPr>
          <w:rFonts w:ascii="Times New Roman"/>
          <w:spacing w:val="-7"/>
          <w:sz w:val="20"/>
        </w:rPr>
        <w:t> </w:t>
      </w:r>
      <w:r>
        <w:rPr>
          <w:rFonts w:ascii="Times New Roman"/>
          <w:sz w:val="20"/>
        </w:rPr>
        <w:t>estimated to</w:t>
      </w:r>
      <w:r>
        <w:rPr>
          <w:rFonts w:ascii="Times New Roman"/>
          <w:spacing w:val="-1"/>
          <w:sz w:val="20"/>
        </w:rPr>
        <w:t> </w:t>
      </w:r>
      <w:r>
        <w:rPr>
          <w:rFonts w:ascii="Times New Roman"/>
          <w:sz w:val="20"/>
        </w:rPr>
        <w:t>grow</w:t>
      </w:r>
      <w:r>
        <w:rPr>
          <w:rFonts w:ascii="Times New Roman"/>
          <w:spacing w:val="-4"/>
          <w:sz w:val="20"/>
        </w:rPr>
        <w:t> </w:t>
      </w:r>
      <w:r>
        <w:rPr>
          <w:rFonts w:ascii="Times New Roman"/>
          <w:sz w:val="20"/>
        </w:rPr>
        <w:t>by</w:t>
      </w:r>
      <w:r>
        <w:rPr>
          <w:rFonts w:ascii="Times New Roman"/>
          <w:spacing w:val="-1"/>
          <w:sz w:val="20"/>
        </w:rPr>
        <w:t> </w:t>
      </w:r>
      <w:r>
        <w:rPr>
          <w:rFonts w:ascii="Times New Roman"/>
          <w:sz w:val="20"/>
        </w:rPr>
        <w:t>39.16</w:t>
      </w:r>
      <w:r>
        <w:rPr>
          <w:rFonts w:ascii="Times New Roman"/>
          <w:spacing w:val="-1"/>
          <w:sz w:val="20"/>
        </w:rPr>
        <w:t> </w:t>
      </w:r>
      <w:r>
        <w:rPr>
          <w:rFonts w:ascii="Times New Roman"/>
          <w:sz w:val="20"/>
        </w:rPr>
        <w:t>percent,</w:t>
      </w:r>
      <w:r>
        <w:rPr>
          <w:rFonts w:ascii="Times New Roman"/>
          <w:spacing w:val="-2"/>
          <w:sz w:val="20"/>
        </w:rPr>
        <w:t> </w:t>
      </w:r>
      <w:r>
        <w:rPr>
          <w:rFonts w:ascii="Times New Roman"/>
          <w:sz w:val="20"/>
        </w:rPr>
        <w:t>becoming</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3"/>
          <w:sz w:val="20"/>
        </w:rPr>
        <w:t> </w:t>
      </w:r>
      <w:r>
        <w:rPr>
          <w:rFonts w:ascii="Times New Roman"/>
          <w:sz w:val="20"/>
        </w:rPr>
        <w:t>growing industry.</w:t>
      </w:r>
      <w:r>
        <w:rPr>
          <w:rFonts w:ascii="Times New Roman"/>
          <w:spacing w:val="40"/>
          <w:sz w:val="20"/>
        </w:rPr>
        <w:t> </w:t>
      </w:r>
      <w:r>
        <w:rPr>
          <w:rFonts w:ascii="Times New Roman"/>
          <w:sz w:val="20"/>
        </w:rPr>
        <w:t>On the negative side of the local economy, </w:t>
      </w:r>
      <w:r>
        <w:rPr>
          <w:rFonts w:ascii="Times New Roman"/>
          <w:i/>
          <w:sz w:val="20"/>
        </w:rPr>
        <w:t>Farmers, Ranchers, and Other Agricultural Managers</w:t>
      </w:r>
      <w:r>
        <w:rPr>
          <w:rFonts w:ascii="Times New Roman"/>
          <w:i/>
          <w:sz w:val="20"/>
        </w:rPr>
        <w:t> </w:t>
      </w:r>
      <w:r>
        <w:rPr>
          <w:rFonts w:ascii="Times New Roman"/>
          <w:sz w:val="20"/>
        </w:rPr>
        <w:t>is set to be the top declining occupation, losing an</w:t>
      </w:r>
    </w:p>
    <w:p>
      <w:pPr>
        <w:spacing w:line="360" w:lineRule="auto" w:before="1"/>
        <w:ind w:left="684" w:right="763" w:firstLine="0"/>
        <w:jc w:val="left"/>
        <w:rPr>
          <w:rFonts w:ascii="Times New Roman"/>
          <w:sz w:val="20"/>
        </w:rPr>
      </w:pPr>
      <w:r>
        <w:rPr>
          <w:rFonts w:ascii="Times New Roman"/>
          <w:sz w:val="20"/>
        </w:rPr>
        <w:t>estimated 306 jobs, while </w:t>
      </w:r>
      <w:r>
        <w:rPr>
          <w:rFonts w:ascii="Times New Roman"/>
          <w:i/>
          <w:sz w:val="20"/>
        </w:rPr>
        <w:t>Broadcast Announcers and Radio Disc Jockeys </w:t>
      </w:r>
      <w:r>
        <w:rPr>
          <w:rFonts w:ascii="Times New Roman"/>
          <w:sz w:val="20"/>
        </w:rPr>
        <w:t>is projected to cut 34.78 percent of its already small local workforce, becoming the fastest declining occupation in Southwest Arkansas.</w:t>
      </w:r>
      <w:r>
        <w:rPr>
          <w:rFonts w:ascii="Times New Roman"/>
          <w:spacing w:val="40"/>
          <w:sz w:val="20"/>
        </w:rPr>
        <w:t> </w:t>
      </w:r>
      <w:r>
        <w:rPr>
          <w:rFonts w:ascii="Times New Roman"/>
          <w:sz w:val="20"/>
        </w:rPr>
        <w:t>Overall, </w:t>
      </w:r>
      <w:r>
        <w:rPr>
          <w:rFonts w:ascii="Times New Roman"/>
          <w:b/>
          <w:sz w:val="20"/>
        </w:rPr>
        <w:t>Office and Administrative</w:t>
      </w:r>
      <w:r>
        <w:rPr>
          <w:rFonts w:ascii="Times New Roman"/>
          <w:b/>
          <w:spacing w:val="-5"/>
          <w:sz w:val="20"/>
        </w:rPr>
        <w:t> </w:t>
      </w:r>
      <w:r>
        <w:rPr>
          <w:rFonts w:ascii="Times New Roman"/>
          <w:b/>
          <w:sz w:val="20"/>
        </w:rPr>
        <w:t>Support</w:t>
      </w:r>
      <w:r>
        <w:rPr>
          <w:rFonts w:ascii="Times New Roman"/>
          <w:b/>
          <w:spacing w:val="-4"/>
          <w:sz w:val="20"/>
        </w:rPr>
        <w:t> </w:t>
      </w:r>
      <w:r>
        <w:rPr>
          <w:rFonts w:ascii="Times New Roman"/>
          <w:b/>
          <w:sz w:val="20"/>
        </w:rPr>
        <w:t>Occupations</w:t>
      </w:r>
      <w:r>
        <w:rPr>
          <w:rFonts w:ascii="Times New Roman"/>
          <w:b/>
          <w:spacing w:val="-2"/>
          <w:sz w:val="20"/>
        </w:rPr>
        <w:t> </w:t>
      </w:r>
      <w:r>
        <w:rPr>
          <w:rFonts w:ascii="Times New Roman"/>
          <w:sz w:val="20"/>
        </w:rPr>
        <w:t>could</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4"/>
          <w:sz w:val="20"/>
        </w:rPr>
        <w:t> </w:t>
      </w:r>
      <w:r>
        <w:rPr>
          <w:rFonts w:ascii="Times New Roman"/>
          <w:sz w:val="20"/>
        </w:rPr>
        <w:t>declining</w:t>
      </w:r>
      <w:r>
        <w:rPr>
          <w:rFonts w:ascii="Times New Roman"/>
          <w:spacing w:val="-4"/>
          <w:sz w:val="20"/>
        </w:rPr>
        <w:t> </w:t>
      </w:r>
      <w:r>
        <w:rPr>
          <w:rFonts w:ascii="Times New Roman"/>
          <w:sz w:val="20"/>
        </w:rPr>
        <w:t>major</w:t>
      </w:r>
      <w:r>
        <w:rPr>
          <w:rFonts w:ascii="Times New Roman"/>
          <w:spacing w:val="-7"/>
          <w:sz w:val="20"/>
        </w:rPr>
        <w:t> </w:t>
      </w:r>
      <w:r>
        <w:rPr>
          <w:rFonts w:ascii="Times New Roman"/>
          <w:sz w:val="20"/>
        </w:rPr>
        <w:t>group</w:t>
      </w:r>
      <w:r>
        <w:rPr>
          <w:rFonts w:ascii="Times New Roman"/>
          <w:spacing w:val="-4"/>
          <w:sz w:val="20"/>
        </w:rPr>
        <w:t> </w:t>
      </w:r>
      <w:r>
        <w:rPr>
          <w:rFonts w:ascii="Times New Roman"/>
          <w:sz w:val="20"/>
        </w:rPr>
        <w:t>with 726 jobs being cut, while </w:t>
      </w:r>
      <w:r>
        <w:rPr>
          <w:rFonts w:ascii="Times New Roman"/>
          <w:b/>
          <w:sz w:val="20"/>
        </w:rPr>
        <w:t>Farming, Fishing, and Forestry Occupations </w:t>
      </w:r>
      <w:r>
        <w:rPr>
          <w:rFonts w:ascii="Times New Roman"/>
          <w:sz w:val="20"/>
        </w:rPr>
        <w:t>could be the fastest declining major group, cutting 14.63 percent from its workforce.</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57" w:space="40"/>
            <w:col w:w="8243"/>
          </w:cols>
        </w:sectPr>
      </w:pPr>
    </w:p>
    <w:p>
      <w:pPr>
        <w:pStyle w:val="Heading1"/>
        <w:spacing w:line="433" w:lineRule="exact"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997"/>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5" w:right="13"/>
              <w:jc w:val="center"/>
              <w:rPr>
                <w:rFonts w:ascii="Arial"/>
                <w:b/>
                <w:sz w:val="20"/>
              </w:rPr>
            </w:pPr>
            <w:r>
              <w:rPr>
                <w:rFonts w:ascii="Arial"/>
                <w:b/>
                <w:spacing w:val="-4"/>
                <w:sz w:val="20"/>
              </w:rPr>
              <w:t>2022</w:t>
            </w:r>
          </w:p>
          <w:p>
            <w:pPr>
              <w:pStyle w:val="TableParagraph"/>
              <w:spacing w:line="230" w:lineRule="atLeast" w:before="0"/>
              <w:ind w:left="15" w:right="9"/>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5" w:right="6"/>
              <w:jc w:val="center"/>
              <w:rPr>
                <w:rFonts w:ascii="Arial"/>
                <w:b/>
                <w:sz w:val="20"/>
              </w:rPr>
            </w:pPr>
            <w:r>
              <w:rPr>
                <w:rFonts w:ascii="Arial"/>
                <w:b/>
                <w:spacing w:val="-4"/>
                <w:sz w:val="20"/>
              </w:rPr>
              <w:t>2032</w:t>
            </w:r>
          </w:p>
          <w:p>
            <w:pPr>
              <w:pStyle w:val="TableParagraph"/>
              <w:spacing w:line="230" w:lineRule="atLeast" w:before="0"/>
              <w:ind w:left="15"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997" w:type="dxa"/>
          </w:tcPr>
          <w:p>
            <w:pPr>
              <w:pStyle w:val="TableParagraph"/>
              <w:spacing w:line="240" w:lineRule="auto" w:before="114"/>
              <w:ind w:left="135" w:right="110"/>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04"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8"/>
              <w:rPr>
                <w:rFonts w:ascii="Arial"/>
                <w:b/>
                <w:sz w:val="20"/>
              </w:rPr>
            </w:pPr>
            <w:r>
              <w:rPr>
                <w:rFonts w:ascii="Arial"/>
                <w:b/>
                <w:spacing w:val="-2"/>
                <w:sz w:val="20"/>
              </w:rPr>
              <w:t>86,670</w:t>
            </w:r>
          </w:p>
        </w:tc>
        <w:tc>
          <w:tcPr>
            <w:tcW w:w="1415" w:type="dxa"/>
          </w:tcPr>
          <w:p>
            <w:pPr>
              <w:pStyle w:val="TableParagraph"/>
              <w:spacing w:line="210" w:lineRule="exact" w:before="0"/>
              <w:ind w:right="95"/>
              <w:rPr>
                <w:rFonts w:ascii="Arial"/>
                <w:b/>
                <w:sz w:val="20"/>
              </w:rPr>
            </w:pPr>
            <w:r>
              <w:rPr>
                <w:rFonts w:ascii="Arial"/>
                <w:b/>
                <w:spacing w:val="-2"/>
                <w:sz w:val="20"/>
              </w:rPr>
              <w:t>85,870</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800</w:t>
            </w:r>
          </w:p>
        </w:tc>
        <w:tc>
          <w:tcPr>
            <w:tcW w:w="997" w:type="dxa"/>
          </w:tcPr>
          <w:p>
            <w:pPr>
              <w:pStyle w:val="TableParagraph"/>
              <w:spacing w:line="210" w:lineRule="exact" w:before="0"/>
              <w:ind w:right="91"/>
              <w:rPr>
                <w:rFonts w:ascii="Arial"/>
                <w:b/>
                <w:sz w:val="20"/>
              </w:rPr>
            </w:pPr>
            <w:r>
              <w:rPr>
                <w:rFonts w:ascii="Arial"/>
                <w:b/>
                <w:spacing w:val="-2"/>
                <w:sz w:val="20"/>
              </w:rPr>
              <w:t>-0.92%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04"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9"/>
              <w:rPr>
                <w:rFonts w:ascii="Arial"/>
                <w:sz w:val="20"/>
              </w:rPr>
            </w:pPr>
            <w:r>
              <w:rPr>
                <w:rFonts w:ascii="Arial"/>
                <w:spacing w:val="-2"/>
                <w:sz w:val="20"/>
              </w:rPr>
              <w:t>6,950</w:t>
            </w:r>
          </w:p>
        </w:tc>
        <w:tc>
          <w:tcPr>
            <w:tcW w:w="1415" w:type="dxa"/>
          </w:tcPr>
          <w:p>
            <w:pPr>
              <w:pStyle w:val="TableParagraph"/>
              <w:spacing w:line="210" w:lineRule="exact" w:before="0"/>
              <w:ind w:right="95"/>
              <w:rPr>
                <w:rFonts w:ascii="Arial"/>
                <w:sz w:val="20"/>
              </w:rPr>
            </w:pPr>
            <w:r>
              <w:rPr>
                <w:rFonts w:ascii="Arial"/>
                <w:spacing w:val="-2"/>
                <w:sz w:val="20"/>
              </w:rPr>
              <w:t>6,686</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264</w:t>
            </w:r>
          </w:p>
        </w:tc>
        <w:tc>
          <w:tcPr>
            <w:tcW w:w="997" w:type="dxa"/>
          </w:tcPr>
          <w:p>
            <w:pPr>
              <w:pStyle w:val="TableParagraph"/>
              <w:spacing w:line="210" w:lineRule="exact" w:before="0"/>
              <w:ind w:right="94"/>
              <w:rPr>
                <w:rFonts w:ascii="Arial"/>
                <w:sz w:val="20"/>
              </w:rPr>
            </w:pPr>
            <w:r>
              <w:rPr>
                <w:rFonts w:ascii="Arial"/>
                <w:spacing w:val="-2"/>
                <w:sz w:val="20"/>
              </w:rPr>
              <w:t>-3.80%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04"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8"/>
              <w:rPr>
                <w:rFonts w:ascii="Arial"/>
                <w:sz w:val="20"/>
              </w:rPr>
            </w:pPr>
            <w:r>
              <w:rPr>
                <w:rFonts w:ascii="Arial"/>
                <w:spacing w:val="-2"/>
                <w:sz w:val="20"/>
              </w:rPr>
              <w:t>25,279</w:t>
            </w:r>
          </w:p>
        </w:tc>
        <w:tc>
          <w:tcPr>
            <w:tcW w:w="1415" w:type="dxa"/>
          </w:tcPr>
          <w:p>
            <w:pPr>
              <w:pStyle w:val="TableParagraph"/>
              <w:spacing w:line="210" w:lineRule="exact" w:before="0"/>
              <w:ind w:right="95"/>
              <w:rPr>
                <w:rFonts w:ascii="Arial"/>
                <w:sz w:val="20"/>
              </w:rPr>
            </w:pPr>
            <w:r>
              <w:rPr>
                <w:rFonts w:ascii="Arial"/>
                <w:spacing w:val="-2"/>
                <w:sz w:val="20"/>
              </w:rPr>
              <w:t>24,507</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772</w:t>
            </w:r>
          </w:p>
        </w:tc>
        <w:tc>
          <w:tcPr>
            <w:tcW w:w="997" w:type="dxa"/>
          </w:tcPr>
          <w:p>
            <w:pPr>
              <w:pStyle w:val="TableParagraph"/>
              <w:spacing w:line="210" w:lineRule="exact" w:before="0"/>
              <w:ind w:right="94"/>
              <w:rPr>
                <w:rFonts w:ascii="Arial"/>
                <w:sz w:val="20"/>
              </w:rPr>
            </w:pPr>
            <w:r>
              <w:rPr>
                <w:rFonts w:ascii="Arial"/>
                <w:spacing w:val="-2"/>
                <w:sz w:val="20"/>
              </w:rPr>
              <w:t>-3.05%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04"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line="210" w:lineRule="exact" w:before="0"/>
              <w:ind w:right="99"/>
              <w:rPr>
                <w:rFonts w:ascii="Arial"/>
                <w:b/>
                <w:sz w:val="20"/>
              </w:rPr>
            </w:pPr>
            <w:r>
              <w:rPr>
                <w:rFonts w:ascii="Arial"/>
                <w:b/>
                <w:spacing w:val="-2"/>
                <w:sz w:val="20"/>
              </w:rPr>
              <w:t>2,745</w:t>
            </w:r>
          </w:p>
        </w:tc>
        <w:tc>
          <w:tcPr>
            <w:tcW w:w="1415" w:type="dxa"/>
          </w:tcPr>
          <w:p>
            <w:pPr>
              <w:pStyle w:val="TableParagraph"/>
              <w:spacing w:line="210" w:lineRule="exact" w:before="0"/>
              <w:ind w:right="95"/>
              <w:rPr>
                <w:rFonts w:ascii="Arial"/>
                <w:b/>
                <w:sz w:val="20"/>
              </w:rPr>
            </w:pPr>
            <w:r>
              <w:rPr>
                <w:rFonts w:ascii="Arial"/>
                <w:b/>
                <w:spacing w:val="-2"/>
                <w:sz w:val="20"/>
              </w:rPr>
              <w:t>2,335</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410</w:t>
            </w:r>
          </w:p>
        </w:tc>
        <w:tc>
          <w:tcPr>
            <w:tcW w:w="997" w:type="dxa"/>
          </w:tcPr>
          <w:p>
            <w:pPr>
              <w:pStyle w:val="TableParagraph"/>
              <w:spacing w:line="210" w:lineRule="exact" w:before="0"/>
              <w:ind w:right="91"/>
              <w:rPr>
                <w:rFonts w:ascii="Arial"/>
                <w:b/>
                <w:sz w:val="20"/>
              </w:rPr>
            </w:pPr>
            <w:r>
              <w:rPr>
                <w:rFonts w:ascii="Arial"/>
                <w:b/>
                <w:spacing w:val="-2"/>
                <w:sz w:val="20"/>
              </w:rPr>
              <w:t>-14.94%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04"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9"/>
              <w:rPr>
                <w:rFonts w:ascii="Arial"/>
                <w:sz w:val="20"/>
              </w:rPr>
            </w:pPr>
            <w:r>
              <w:rPr>
                <w:rFonts w:ascii="Arial"/>
                <w:spacing w:val="-2"/>
                <w:sz w:val="20"/>
              </w:rPr>
              <w:t>1,875</w:t>
            </w:r>
          </w:p>
        </w:tc>
        <w:tc>
          <w:tcPr>
            <w:tcW w:w="1415" w:type="dxa"/>
          </w:tcPr>
          <w:p>
            <w:pPr>
              <w:pStyle w:val="TableParagraph"/>
              <w:spacing w:line="210" w:lineRule="exact" w:before="0"/>
              <w:ind w:right="95"/>
              <w:rPr>
                <w:rFonts w:ascii="Arial"/>
                <w:sz w:val="20"/>
              </w:rPr>
            </w:pPr>
            <w:r>
              <w:rPr>
                <w:rFonts w:ascii="Arial"/>
                <w:spacing w:val="-2"/>
                <w:sz w:val="20"/>
              </w:rPr>
              <w:t>1,551</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324</w:t>
            </w:r>
          </w:p>
        </w:tc>
        <w:tc>
          <w:tcPr>
            <w:tcW w:w="997" w:type="dxa"/>
          </w:tcPr>
          <w:p>
            <w:pPr>
              <w:pStyle w:val="TableParagraph"/>
              <w:spacing w:line="210" w:lineRule="exact" w:before="0"/>
              <w:ind w:right="94"/>
              <w:rPr>
                <w:rFonts w:ascii="Arial"/>
                <w:sz w:val="20"/>
              </w:rPr>
            </w:pPr>
            <w:r>
              <w:rPr>
                <w:rFonts w:ascii="Arial"/>
                <w:spacing w:val="-2"/>
                <w:sz w:val="20"/>
              </w:rPr>
              <w:t>-17.28%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04"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line="210" w:lineRule="exact" w:before="0"/>
              <w:ind w:right="99"/>
              <w:rPr>
                <w:rFonts w:ascii="Arial"/>
                <w:sz w:val="20"/>
              </w:rPr>
            </w:pPr>
            <w:r>
              <w:rPr>
                <w:rFonts w:ascii="Arial"/>
                <w:spacing w:val="-5"/>
                <w:sz w:val="20"/>
              </w:rPr>
              <w:t>870</w:t>
            </w:r>
          </w:p>
        </w:tc>
        <w:tc>
          <w:tcPr>
            <w:tcW w:w="1415" w:type="dxa"/>
          </w:tcPr>
          <w:p>
            <w:pPr>
              <w:pStyle w:val="TableParagraph"/>
              <w:spacing w:line="210" w:lineRule="exact" w:before="0"/>
              <w:ind w:right="95"/>
              <w:rPr>
                <w:rFonts w:ascii="Arial"/>
                <w:sz w:val="20"/>
              </w:rPr>
            </w:pPr>
            <w:r>
              <w:rPr>
                <w:rFonts w:ascii="Arial"/>
                <w:spacing w:val="-5"/>
                <w:sz w:val="20"/>
              </w:rPr>
              <w:t>784</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86</w:t>
            </w:r>
          </w:p>
        </w:tc>
        <w:tc>
          <w:tcPr>
            <w:tcW w:w="997" w:type="dxa"/>
          </w:tcPr>
          <w:p>
            <w:pPr>
              <w:pStyle w:val="TableParagraph"/>
              <w:spacing w:line="210" w:lineRule="exact" w:before="0"/>
              <w:ind w:right="94"/>
              <w:rPr>
                <w:rFonts w:ascii="Arial"/>
                <w:sz w:val="20"/>
              </w:rPr>
            </w:pPr>
            <w:r>
              <w:rPr>
                <w:rFonts w:ascii="Arial"/>
                <w:spacing w:val="-2"/>
                <w:sz w:val="20"/>
              </w:rPr>
              <w:t>-9.89%</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101200</w:t>
            </w:r>
          </w:p>
        </w:tc>
        <w:tc>
          <w:tcPr>
            <w:tcW w:w="7304" w:type="dxa"/>
          </w:tcPr>
          <w:p>
            <w:pPr>
              <w:pStyle w:val="TableParagraph"/>
              <w:spacing w:line="211" w:lineRule="exact" w:before="0"/>
              <w:ind w:left="108"/>
              <w:jc w:val="left"/>
              <w:rPr>
                <w:rFonts w:ascii="Arial"/>
                <w:b/>
                <w:sz w:val="20"/>
              </w:rPr>
            </w:pPr>
            <w:r>
              <w:rPr>
                <w:rFonts w:ascii="Arial"/>
                <w:b/>
                <w:spacing w:val="-2"/>
                <w:sz w:val="20"/>
              </w:rPr>
              <w:t>CONSTRUCTION</w:t>
            </w:r>
          </w:p>
        </w:tc>
        <w:tc>
          <w:tcPr>
            <w:tcW w:w="1415" w:type="dxa"/>
          </w:tcPr>
          <w:p>
            <w:pPr>
              <w:pStyle w:val="TableParagraph"/>
              <w:spacing w:line="211" w:lineRule="exact" w:before="0"/>
              <w:ind w:right="99"/>
              <w:rPr>
                <w:rFonts w:ascii="Arial"/>
                <w:b/>
                <w:sz w:val="20"/>
              </w:rPr>
            </w:pPr>
            <w:r>
              <w:rPr>
                <w:rFonts w:ascii="Arial"/>
                <w:b/>
                <w:spacing w:val="-2"/>
                <w:sz w:val="20"/>
              </w:rPr>
              <w:t>3,142</w:t>
            </w:r>
          </w:p>
        </w:tc>
        <w:tc>
          <w:tcPr>
            <w:tcW w:w="1415" w:type="dxa"/>
          </w:tcPr>
          <w:p>
            <w:pPr>
              <w:pStyle w:val="TableParagraph"/>
              <w:spacing w:line="211" w:lineRule="exact" w:before="0"/>
              <w:ind w:right="95"/>
              <w:rPr>
                <w:rFonts w:ascii="Arial"/>
                <w:b/>
                <w:sz w:val="20"/>
              </w:rPr>
            </w:pPr>
            <w:r>
              <w:rPr>
                <w:rFonts w:ascii="Arial"/>
                <w:b/>
                <w:spacing w:val="-2"/>
                <w:sz w:val="20"/>
              </w:rPr>
              <w:t>3,057</w:t>
            </w:r>
          </w:p>
        </w:tc>
        <w:tc>
          <w:tcPr>
            <w:tcW w:w="1017" w:type="dxa"/>
          </w:tcPr>
          <w:p>
            <w:pPr>
              <w:pStyle w:val="TableParagraph"/>
              <w:spacing w:line="211" w:lineRule="exact" w:before="0"/>
              <w:ind w:right="92"/>
              <w:rPr>
                <w:rFonts w:ascii="Arial"/>
                <w:b/>
                <w:sz w:val="20"/>
              </w:rPr>
            </w:pPr>
            <w:r>
              <w:rPr>
                <w:rFonts w:ascii="Arial"/>
                <w:b/>
                <w:spacing w:val="-2"/>
                <w:sz w:val="20"/>
              </w:rPr>
              <w:t>-</w:t>
            </w:r>
            <w:r>
              <w:rPr>
                <w:rFonts w:ascii="Arial"/>
                <w:b/>
                <w:spacing w:val="-7"/>
                <w:sz w:val="20"/>
              </w:rPr>
              <w:t>85</w:t>
            </w:r>
          </w:p>
        </w:tc>
        <w:tc>
          <w:tcPr>
            <w:tcW w:w="997" w:type="dxa"/>
          </w:tcPr>
          <w:p>
            <w:pPr>
              <w:pStyle w:val="TableParagraph"/>
              <w:spacing w:line="211" w:lineRule="exact" w:before="0"/>
              <w:ind w:right="91"/>
              <w:rPr>
                <w:rFonts w:ascii="Arial"/>
                <w:b/>
                <w:sz w:val="20"/>
              </w:rPr>
            </w:pPr>
            <w:r>
              <w:rPr>
                <w:rFonts w:ascii="Arial"/>
                <w:b/>
                <w:spacing w:val="-2"/>
                <w:sz w:val="20"/>
              </w:rPr>
              <w:t>-2.71%</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101300</w:t>
            </w:r>
          </w:p>
        </w:tc>
        <w:tc>
          <w:tcPr>
            <w:tcW w:w="7304"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8"/>
              <w:rPr>
                <w:rFonts w:ascii="Arial"/>
                <w:b/>
                <w:sz w:val="20"/>
              </w:rPr>
            </w:pPr>
            <w:r>
              <w:rPr>
                <w:rFonts w:ascii="Arial"/>
                <w:b/>
                <w:spacing w:val="-2"/>
                <w:sz w:val="20"/>
              </w:rPr>
              <w:t>19,392</w:t>
            </w:r>
          </w:p>
        </w:tc>
        <w:tc>
          <w:tcPr>
            <w:tcW w:w="1415" w:type="dxa"/>
          </w:tcPr>
          <w:p>
            <w:pPr>
              <w:pStyle w:val="TableParagraph"/>
              <w:spacing w:line="210" w:lineRule="exact" w:before="0"/>
              <w:ind w:right="95"/>
              <w:rPr>
                <w:rFonts w:ascii="Arial"/>
                <w:b/>
                <w:sz w:val="20"/>
              </w:rPr>
            </w:pPr>
            <w:r>
              <w:rPr>
                <w:rFonts w:ascii="Arial"/>
                <w:b/>
                <w:spacing w:val="-2"/>
                <w:sz w:val="20"/>
              </w:rPr>
              <w:t>19,115</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277</w:t>
            </w:r>
          </w:p>
        </w:tc>
        <w:tc>
          <w:tcPr>
            <w:tcW w:w="997" w:type="dxa"/>
          </w:tcPr>
          <w:p>
            <w:pPr>
              <w:pStyle w:val="TableParagraph"/>
              <w:spacing w:line="210" w:lineRule="exact" w:before="0"/>
              <w:ind w:right="91"/>
              <w:rPr>
                <w:rFonts w:ascii="Arial"/>
                <w:b/>
                <w:sz w:val="20"/>
              </w:rPr>
            </w:pPr>
            <w:r>
              <w:rPr>
                <w:rFonts w:ascii="Arial"/>
                <w:b/>
                <w:spacing w:val="-2"/>
                <w:sz w:val="20"/>
              </w:rPr>
              <w:t>-1.43%</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line="210" w:lineRule="exact" w:before="0"/>
              <w:ind w:right="98"/>
              <w:rPr>
                <w:rFonts w:ascii="Arial"/>
                <w:b/>
                <w:sz w:val="20"/>
              </w:rPr>
            </w:pPr>
            <w:r>
              <w:rPr>
                <w:rFonts w:ascii="Arial"/>
                <w:b/>
                <w:spacing w:val="-2"/>
                <w:sz w:val="20"/>
              </w:rPr>
              <w:t>10,344</w:t>
            </w:r>
          </w:p>
        </w:tc>
        <w:tc>
          <w:tcPr>
            <w:tcW w:w="1415" w:type="dxa"/>
          </w:tcPr>
          <w:p>
            <w:pPr>
              <w:pStyle w:val="TableParagraph"/>
              <w:spacing w:line="210" w:lineRule="exact" w:before="0"/>
              <w:ind w:right="95"/>
              <w:rPr>
                <w:rFonts w:ascii="Arial"/>
                <w:b/>
                <w:sz w:val="20"/>
              </w:rPr>
            </w:pPr>
            <w:r>
              <w:rPr>
                <w:rFonts w:ascii="Arial"/>
                <w:b/>
                <w:spacing w:val="-2"/>
                <w:sz w:val="20"/>
              </w:rPr>
              <w:t>10,445</w:t>
            </w:r>
          </w:p>
        </w:tc>
        <w:tc>
          <w:tcPr>
            <w:tcW w:w="1017" w:type="dxa"/>
          </w:tcPr>
          <w:p>
            <w:pPr>
              <w:pStyle w:val="TableParagraph"/>
              <w:spacing w:line="210" w:lineRule="exact" w:before="0"/>
              <w:ind w:right="94"/>
              <w:rPr>
                <w:rFonts w:ascii="Arial"/>
                <w:b/>
                <w:sz w:val="20"/>
              </w:rPr>
            </w:pPr>
            <w:r>
              <w:rPr>
                <w:rFonts w:ascii="Arial"/>
                <w:b/>
                <w:spacing w:val="-5"/>
                <w:sz w:val="20"/>
              </w:rPr>
              <w:t>101</w:t>
            </w:r>
          </w:p>
        </w:tc>
        <w:tc>
          <w:tcPr>
            <w:tcW w:w="997" w:type="dxa"/>
          </w:tcPr>
          <w:p>
            <w:pPr>
              <w:pStyle w:val="TableParagraph"/>
              <w:spacing w:line="210" w:lineRule="exact" w:before="0"/>
              <w:ind w:right="91"/>
              <w:rPr>
                <w:rFonts w:ascii="Arial"/>
                <w:b/>
                <w:sz w:val="20"/>
              </w:rPr>
            </w:pPr>
            <w:r>
              <w:rPr>
                <w:rFonts w:ascii="Arial"/>
                <w:b/>
                <w:spacing w:val="-2"/>
                <w:sz w:val="20"/>
              </w:rPr>
              <w:t>0.98%</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9,048</w:t>
            </w:r>
          </w:p>
        </w:tc>
        <w:tc>
          <w:tcPr>
            <w:tcW w:w="1415" w:type="dxa"/>
          </w:tcPr>
          <w:p>
            <w:pPr>
              <w:pStyle w:val="TableParagraph"/>
              <w:spacing w:line="210" w:lineRule="exact" w:before="0"/>
              <w:ind w:right="95"/>
              <w:rPr>
                <w:rFonts w:ascii="Arial"/>
                <w:b/>
                <w:sz w:val="20"/>
              </w:rPr>
            </w:pPr>
            <w:r>
              <w:rPr>
                <w:rFonts w:ascii="Arial"/>
                <w:b/>
                <w:spacing w:val="-2"/>
                <w:sz w:val="20"/>
              </w:rPr>
              <w:t>8,670</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378</w:t>
            </w:r>
          </w:p>
        </w:tc>
        <w:tc>
          <w:tcPr>
            <w:tcW w:w="997" w:type="dxa"/>
          </w:tcPr>
          <w:p>
            <w:pPr>
              <w:pStyle w:val="TableParagraph"/>
              <w:spacing w:line="210" w:lineRule="exact" w:before="0"/>
              <w:ind w:right="91"/>
              <w:rPr>
                <w:rFonts w:ascii="Arial"/>
                <w:b/>
                <w:sz w:val="20"/>
              </w:rPr>
            </w:pPr>
            <w:r>
              <w:rPr>
                <w:rFonts w:ascii="Arial"/>
                <w:b/>
                <w:spacing w:val="-2"/>
                <w:sz w:val="20"/>
              </w:rPr>
              <w:t>-4.18%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04"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5" w:type="dxa"/>
          </w:tcPr>
          <w:p>
            <w:pPr>
              <w:pStyle w:val="TableParagraph"/>
              <w:spacing w:line="210" w:lineRule="exact" w:before="0"/>
              <w:ind w:right="98"/>
              <w:rPr>
                <w:rFonts w:ascii="Arial"/>
                <w:sz w:val="20"/>
              </w:rPr>
            </w:pPr>
            <w:r>
              <w:rPr>
                <w:rFonts w:ascii="Arial"/>
                <w:spacing w:val="-2"/>
                <w:sz w:val="20"/>
              </w:rPr>
              <w:t>54,441</w:t>
            </w:r>
          </w:p>
        </w:tc>
        <w:tc>
          <w:tcPr>
            <w:tcW w:w="1415" w:type="dxa"/>
          </w:tcPr>
          <w:p>
            <w:pPr>
              <w:pStyle w:val="TableParagraph"/>
              <w:spacing w:line="210" w:lineRule="exact" w:before="0"/>
              <w:ind w:right="95"/>
              <w:rPr>
                <w:rFonts w:ascii="Arial"/>
                <w:sz w:val="20"/>
              </w:rPr>
            </w:pPr>
            <w:r>
              <w:rPr>
                <w:rFonts w:ascii="Arial"/>
                <w:spacing w:val="-2"/>
                <w:sz w:val="20"/>
              </w:rPr>
              <w:t>54,677</w:t>
            </w:r>
          </w:p>
        </w:tc>
        <w:tc>
          <w:tcPr>
            <w:tcW w:w="1017" w:type="dxa"/>
          </w:tcPr>
          <w:p>
            <w:pPr>
              <w:pStyle w:val="TableParagraph"/>
              <w:spacing w:line="210" w:lineRule="exact" w:before="0"/>
              <w:ind w:right="94"/>
              <w:rPr>
                <w:rFonts w:ascii="Arial"/>
                <w:sz w:val="20"/>
              </w:rPr>
            </w:pPr>
            <w:r>
              <w:rPr>
                <w:rFonts w:ascii="Arial"/>
                <w:spacing w:val="-5"/>
                <w:sz w:val="20"/>
              </w:rPr>
              <w:t>236</w:t>
            </w:r>
          </w:p>
        </w:tc>
        <w:tc>
          <w:tcPr>
            <w:tcW w:w="997" w:type="dxa"/>
          </w:tcPr>
          <w:p>
            <w:pPr>
              <w:pStyle w:val="TableParagraph"/>
              <w:spacing w:line="210" w:lineRule="exact" w:before="0"/>
              <w:ind w:right="94"/>
              <w:rPr>
                <w:rFonts w:ascii="Arial"/>
                <w:sz w:val="20"/>
              </w:rPr>
            </w:pPr>
            <w:r>
              <w:rPr>
                <w:rFonts w:ascii="Arial"/>
                <w:spacing w:val="-2"/>
                <w:sz w:val="20"/>
              </w:rPr>
              <w:t>0.43%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04"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line="210" w:lineRule="exact" w:before="0"/>
              <w:ind w:right="98"/>
              <w:rPr>
                <w:rFonts w:ascii="Arial"/>
                <w:b/>
                <w:sz w:val="20"/>
              </w:rPr>
            </w:pPr>
            <w:r>
              <w:rPr>
                <w:rFonts w:ascii="Arial"/>
                <w:b/>
                <w:spacing w:val="-2"/>
                <w:sz w:val="20"/>
              </w:rPr>
              <w:t>13,982</w:t>
            </w:r>
          </w:p>
        </w:tc>
        <w:tc>
          <w:tcPr>
            <w:tcW w:w="1415" w:type="dxa"/>
          </w:tcPr>
          <w:p>
            <w:pPr>
              <w:pStyle w:val="TableParagraph"/>
              <w:spacing w:line="210" w:lineRule="exact" w:before="0"/>
              <w:ind w:right="95"/>
              <w:rPr>
                <w:rFonts w:ascii="Arial"/>
                <w:b/>
                <w:sz w:val="20"/>
              </w:rPr>
            </w:pPr>
            <w:r>
              <w:rPr>
                <w:rFonts w:ascii="Arial"/>
                <w:b/>
                <w:spacing w:val="-2"/>
                <w:sz w:val="20"/>
              </w:rPr>
              <w:t>13,957</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25</w:t>
            </w:r>
          </w:p>
        </w:tc>
        <w:tc>
          <w:tcPr>
            <w:tcW w:w="997" w:type="dxa"/>
          </w:tcPr>
          <w:p>
            <w:pPr>
              <w:pStyle w:val="TableParagraph"/>
              <w:spacing w:line="210" w:lineRule="exact" w:before="0"/>
              <w:ind w:right="91"/>
              <w:rPr>
                <w:rFonts w:ascii="Arial"/>
                <w:b/>
                <w:sz w:val="20"/>
              </w:rPr>
            </w:pPr>
            <w:r>
              <w:rPr>
                <w:rFonts w:ascii="Arial"/>
                <w:b/>
                <w:spacing w:val="-2"/>
                <w:sz w:val="20"/>
              </w:rPr>
              <w:t>-0.18%</w:t>
            </w:r>
          </w:p>
        </w:tc>
      </w:tr>
      <w:tr>
        <w:trPr>
          <w:trHeight w:val="229"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04"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1,799</w:t>
            </w:r>
          </w:p>
        </w:tc>
        <w:tc>
          <w:tcPr>
            <w:tcW w:w="1415" w:type="dxa"/>
          </w:tcPr>
          <w:p>
            <w:pPr>
              <w:pStyle w:val="TableParagraph"/>
              <w:spacing w:line="210" w:lineRule="exact" w:before="0"/>
              <w:ind w:right="95"/>
              <w:rPr>
                <w:rFonts w:ascii="Arial"/>
                <w:sz w:val="20"/>
              </w:rPr>
            </w:pPr>
            <w:r>
              <w:rPr>
                <w:rFonts w:ascii="Arial"/>
                <w:spacing w:val="-2"/>
                <w:sz w:val="20"/>
              </w:rPr>
              <w:t>1,789</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10</w:t>
            </w:r>
          </w:p>
        </w:tc>
        <w:tc>
          <w:tcPr>
            <w:tcW w:w="997" w:type="dxa"/>
          </w:tcPr>
          <w:p>
            <w:pPr>
              <w:pStyle w:val="TableParagraph"/>
              <w:spacing w:line="210" w:lineRule="exact" w:before="0"/>
              <w:ind w:right="94"/>
              <w:rPr>
                <w:rFonts w:ascii="Arial"/>
                <w:sz w:val="20"/>
              </w:rPr>
            </w:pPr>
            <w:r>
              <w:rPr>
                <w:rFonts w:ascii="Arial"/>
                <w:spacing w:val="-2"/>
                <w:sz w:val="20"/>
              </w:rPr>
              <w:t>-0.56%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04"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8,581</w:t>
            </w:r>
          </w:p>
        </w:tc>
        <w:tc>
          <w:tcPr>
            <w:tcW w:w="1415" w:type="dxa"/>
          </w:tcPr>
          <w:p>
            <w:pPr>
              <w:pStyle w:val="TableParagraph"/>
              <w:spacing w:line="210" w:lineRule="exact" w:before="0"/>
              <w:ind w:right="95"/>
              <w:rPr>
                <w:rFonts w:ascii="Arial"/>
                <w:sz w:val="20"/>
              </w:rPr>
            </w:pPr>
            <w:r>
              <w:rPr>
                <w:rFonts w:ascii="Arial"/>
                <w:spacing w:val="-2"/>
                <w:sz w:val="20"/>
              </w:rPr>
              <w:t>8,562</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19</w:t>
            </w:r>
          </w:p>
        </w:tc>
        <w:tc>
          <w:tcPr>
            <w:tcW w:w="997" w:type="dxa"/>
          </w:tcPr>
          <w:p>
            <w:pPr>
              <w:pStyle w:val="TableParagraph"/>
              <w:spacing w:line="210" w:lineRule="exact" w:before="0"/>
              <w:ind w:right="94"/>
              <w:rPr>
                <w:rFonts w:ascii="Arial"/>
                <w:sz w:val="20"/>
              </w:rPr>
            </w:pPr>
            <w:r>
              <w:rPr>
                <w:rFonts w:ascii="Arial"/>
                <w:spacing w:val="-2"/>
                <w:sz w:val="20"/>
              </w:rPr>
              <w:t>-0.22%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04"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9"/>
              <w:rPr>
                <w:rFonts w:ascii="Arial"/>
                <w:sz w:val="20"/>
              </w:rPr>
            </w:pPr>
            <w:r>
              <w:rPr>
                <w:rFonts w:ascii="Arial"/>
                <w:spacing w:val="-2"/>
                <w:sz w:val="20"/>
              </w:rPr>
              <w:t>3,074</w:t>
            </w:r>
          </w:p>
        </w:tc>
        <w:tc>
          <w:tcPr>
            <w:tcW w:w="1415" w:type="dxa"/>
          </w:tcPr>
          <w:p>
            <w:pPr>
              <w:pStyle w:val="TableParagraph"/>
              <w:spacing w:line="210" w:lineRule="exact" w:before="0"/>
              <w:ind w:right="95"/>
              <w:rPr>
                <w:rFonts w:ascii="Arial"/>
                <w:sz w:val="20"/>
              </w:rPr>
            </w:pPr>
            <w:r>
              <w:rPr>
                <w:rFonts w:ascii="Arial"/>
                <w:spacing w:val="-2"/>
                <w:sz w:val="20"/>
              </w:rPr>
              <w:t>3,082</w:t>
            </w:r>
          </w:p>
        </w:tc>
        <w:tc>
          <w:tcPr>
            <w:tcW w:w="1017" w:type="dxa"/>
          </w:tcPr>
          <w:p>
            <w:pPr>
              <w:pStyle w:val="TableParagraph"/>
              <w:spacing w:line="210" w:lineRule="exact" w:before="0"/>
              <w:ind w:right="91"/>
              <w:rPr>
                <w:rFonts w:ascii="Arial"/>
                <w:sz w:val="20"/>
              </w:rPr>
            </w:pPr>
            <w:r>
              <w:rPr>
                <w:rFonts w:ascii="Arial"/>
                <w:spacing w:val="-10"/>
                <w:sz w:val="20"/>
              </w:rPr>
              <w:t>8</w:t>
            </w:r>
          </w:p>
        </w:tc>
        <w:tc>
          <w:tcPr>
            <w:tcW w:w="997" w:type="dxa"/>
          </w:tcPr>
          <w:p>
            <w:pPr>
              <w:pStyle w:val="TableParagraph"/>
              <w:spacing w:line="210" w:lineRule="exact" w:before="0"/>
              <w:ind w:right="94"/>
              <w:rPr>
                <w:rFonts w:ascii="Arial"/>
                <w:sz w:val="20"/>
              </w:rPr>
            </w:pPr>
            <w:r>
              <w:rPr>
                <w:rFonts w:ascii="Arial"/>
                <w:spacing w:val="-2"/>
                <w:sz w:val="20"/>
              </w:rPr>
              <w:t>0.26%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04"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9"/>
              <w:rPr>
                <w:rFonts w:ascii="Arial"/>
                <w:sz w:val="20"/>
              </w:rPr>
            </w:pPr>
            <w:r>
              <w:rPr>
                <w:rFonts w:ascii="Arial"/>
                <w:spacing w:val="-5"/>
                <w:sz w:val="20"/>
              </w:rPr>
              <w:t>528</w:t>
            </w:r>
          </w:p>
        </w:tc>
        <w:tc>
          <w:tcPr>
            <w:tcW w:w="1415" w:type="dxa"/>
          </w:tcPr>
          <w:p>
            <w:pPr>
              <w:pStyle w:val="TableParagraph"/>
              <w:spacing w:line="210" w:lineRule="exact" w:before="0"/>
              <w:ind w:right="95"/>
              <w:rPr>
                <w:rFonts w:ascii="Arial"/>
                <w:sz w:val="20"/>
              </w:rPr>
            </w:pPr>
            <w:r>
              <w:rPr>
                <w:rFonts w:ascii="Arial"/>
                <w:spacing w:val="-5"/>
                <w:sz w:val="20"/>
              </w:rPr>
              <w:t>524</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4</w:t>
            </w:r>
          </w:p>
        </w:tc>
        <w:tc>
          <w:tcPr>
            <w:tcW w:w="997" w:type="dxa"/>
          </w:tcPr>
          <w:p>
            <w:pPr>
              <w:pStyle w:val="TableParagraph"/>
              <w:spacing w:line="210" w:lineRule="exact" w:before="0"/>
              <w:ind w:right="94"/>
              <w:rPr>
                <w:rFonts w:ascii="Arial"/>
                <w:sz w:val="20"/>
              </w:rPr>
            </w:pPr>
            <w:r>
              <w:rPr>
                <w:rFonts w:ascii="Arial"/>
                <w:spacing w:val="-2"/>
                <w:sz w:val="20"/>
              </w:rPr>
              <w:t>-0.76%</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04"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9"/>
              <w:rPr>
                <w:rFonts w:ascii="Arial"/>
                <w:b/>
                <w:sz w:val="20"/>
              </w:rPr>
            </w:pPr>
            <w:r>
              <w:rPr>
                <w:rFonts w:ascii="Arial"/>
                <w:b/>
                <w:spacing w:val="-5"/>
                <w:sz w:val="20"/>
              </w:rPr>
              <w:t>378</w:t>
            </w:r>
          </w:p>
        </w:tc>
        <w:tc>
          <w:tcPr>
            <w:tcW w:w="1415" w:type="dxa"/>
          </w:tcPr>
          <w:p>
            <w:pPr>
              <w:pStyle w:val="TableParagraph"/>
              <w:spacing w:line="210" w:lineRule="exact" w:before="0"/>
              <w:ind w:right="95"/>
              <w:rPr>
                <w:rFonts w:ascii="Arial"/>
                <w:b/>
                <w:sz w:val="20"/>
              </w:rPr>
            </w:pPr>
            <w:r>
              <w:rPr>
                <w:rFonts w:ascii="Arial"/>
                <w:b/>
                <w:spacing w:val="-5"/>
                <w:sz w:val="20"/>
              </w:rPr>
              <w:t>292</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86</w:t>
            </w:r>
          </w:p>
        </w:tc>
        <w:tc>
          <w:tcPr>
            <w:tcW w:w="997" w:type="dxa"/>
          </w:tcPr>
          <w:p>
            <w:pPr>
              <w:pStyle w:val="TableParagraph"/>
              <w:spacing w:line="210" w:lineRule="exact" w:before="0"/>
              <w:ind w:right="91"/>
              <w:rPr>
                <w:rFonts w:ascii="Arial"/>
                <w:b/>
                <w:sz w:val="20"/>
              </w:rPr>
            </w:pPr>
            <w:r>
              <w:rPr>
                <w:rFonts w:ascii="Arial"/>
                <w:b/>
                <w:spacing w:val="-2"/>
                <w:sz w:val="20"/>
              </w:rPr>
              <w:t>-22.75%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102300</w:t>
            </w:r>
          </w:p>
        </w:tc>
        <w:tc>
          <w:tcPr>
            <w:tcW w:w="7304"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line="210" w:lineRule="exact" w:before="0"/>
              <w:ind w:right="99"/>
              <w:rPr>
                <w:rFonts w:ascii="Arial"/>
                <w:b/>
                <w:sz w:val="20"/>
              </w:rPr>
            </w:pPr>
            <w:r>
              <w:rPr>
                <w:rFonts w:ascii="Arial"/>
                <w:b/>
                <w:spacing w:val="-2"/>
                <w:sz w:val="20"/>
              </w:rPr>
              <w:t>2,485</w:t>
            </w:r>
          </w:p>
        </w:tc>
        <w:tc>
          <w:tcPr>
            <w:tcW w:w="1415" w:type="dxa"/>
          </w:tcPr>
          <w:p>
            <w:pPr>
              <w:pStyle w:val="TableParagraph"/>
              <w:spacing w:line="210" w:lineRule="exact" w:before="0"/>
              <w:ind w:right="95"/>
              <w:rPr>
                <w:rFonts w:ascii="Arial"/>
                <w:b/>
                <w:sz w:val="20"/>
              </w:rPr>
            </w:pPr>
            <w:r>
              <w:rPr>
                <w:rFonts w:ascii="Arial"/>
                <w:b/>
                <w:spacing w:val="-2"/>
                <w:sz w:val="20"/>
              </w:rPr>
              <w:t>2,345</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140</w:t>
            </w:r>
          </w:p>
        </w:tc>
        <w:tc>
          <w:tcPr>
            <w:tcW w:w="997" w:type="dxa"/>
          </w:tcPr>
          <w:p>
            <w:pPr>
              <w:pStyle w:val="TableParagraph"/>
              <w:spacing w:line="210" w:lineRule="exact" w:before="0"/>
              <w:ind w:right="91"/>
              <w:rPr>
                <w:rFonts w:ascii="Arial"/>
                <w:b/>
                <w:sz w:val="20"/>
              </w:rPr>
            </w:pPr>
            <w:r>
              <w:rPr>
                <w:rFonts w:ascii="Arial"/>
                <w:b/>
                <w:spacing w:val="-2"/>
                <w:sz w:val="20"/>
              </w:rPr>
              <w:t>-5.63%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04"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9"/>
              <w:rPr>
                <w:rFonts w:ascii="Arial"/>
                <w:sz w:val="20"/>
              </w:rPr>
            </w:pPr>
            <w:r>
              <w:rPr>
                <w:rFonts w:ascii="Arial"/>
                <w:spacing w:val="-2"/>
                <w:sz w:val="20"/>
              </w:rPr>
              <w:t>1,817</w:t>
            </w:r>
          </w:p>
        </w:tc>
        <w:tc>
          <w:tcPr>
            <w:tcW w:w="1415" w:type="dxa"/>
          </w:tcPr>
          <w:p>
            <w:pPr>
              <w:pStyle w:val="TableParagraph"/>
              <w:spacing w:line="210" w:lineRule="exact" w:before="0"/>
              <w:ind w:right="95"/>
              <w:rPr>
                <w:rFonts w:ascii="Arial"/>
                <w:sz w:val="20"/>
              </w:rPr>
            </w:pPr>
            <w:r>
              <w:rPr>
                <w:rFonts w:ascii="Arial"/>
                <w:spacing w:val="-2"/>
                <w:sz w:val="20"/>
              </w:rPr>
              <w:t>1,698</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119</w:t>
            </w:r>
          </w:p>
        </w:tc>
        <w:tc>
          <w:tcPr>
            <w:tcW w:w="997" w:type="dxa"/>
          </w:tcPr>
          <w:p>
            <w:pPr>
              <w:pStyle w:val="TableParagraph"/>
              <w:spacing w:line="210" w:lineRule="exact" w:before="0"/>
              <w:ind w:right="94"/>
              <w:rPr>
                <w:rFonts w:ascii="Arial"/>
                <w:sz w:val="20"/>
              </w:rPr>
            </w:pPr>
            <w:r>
              <w:rPr>
                <w:rFonts w:ascii="Arial"/>
                <w:spacing w:val="-2"/>
                <w:sz w:val="20"/>
              </w:rPr>
              <w:t>-6.55%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04"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9"/>
              <w:rPr>
                <w:rFonts w:ascii="Arial"/>
                <w:sz w:val="20"/>
              </w:rPr>
            </w:pPr>
            <w:r>
              <w:rPr>
                <w:rFonts w:ascii="Arial"/>
                <w:spacing w:val="-5"/>
                <w:sz w:val="20"/>
              </w:rPr>
              <w:t>668</w:t>
            </w:r>
          </w:p>
        </w:tc>
        <w:tc>
          <w:tcPr>
            <w:tcW w:w="1415" w:type="dxa"/>
          </w:tcPr>
          <w:p>
            <w:pPr>
              <w:pStyle w:val="TableParagraph"/>
              <w:spacing w:line="210" w:lineRule="exact" w:before="0"/>
              <w:ind w:right="95"/>
              <w:rPr>
                <w:rFonts w:ascii="Arial"/>
                <w:sz w:val="20"/>
              </w:rPr>
            </w:pPr>
            <w:r>
              <w:rPr>
                <w:rFonts w:ascii="Arial"/>
                <w:spacing w:val="-5"/>
                <w:sz w:val="20"/>
              </w:rPr>
              <w:t>647</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21</w:t>
            </w:r>
          </w:p>
        </w:tc>
        <w:tc>
          <w:tcPr>
            <w:tcW w:w="997" w:type="dxa"/>
          </w:tcPr>
          <w:p>
            <w:pPr>
              <w:pStyle w:val="TableParagraph"/>
              <w:spacing w:line="210" w:lineRule="exact" w:before="0"/>
              <w:ind w:right="94"/>
              <w:rPr>
                <w:rFonts w:ascii="Arial"/>
                <w:sz w:val="20"/>
              </w:rPr>
            </w:pPr>
            <w:r>
              <w:rPr>
                <w:rFonts w:ascii="Arial"/>
                <w:spacing w:val="-2"/>
                <w:sz w:val="20"/>
              </w:rPr>
              <w:t>-3.14%</w:t>
            </w:r>
          </w:p>
        </w:tc>
      </w:tr>
      <w:tr>
        <w:trPr>
          <w:trHeight w:val="229"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04"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line="210" w:lineRule="exact" w:before="0"/>
              <w:ind w:right="99"/>
              <w:rPr>
                <w:rFonts w:ascii="Arial"/>
                <w:b/>
                <w:sz w:val="20"/>
              </w:rPr>
            </w:pPr>
            <w:r>
              <w:rPr>
                <w:rFonts w:ascii="Arial"/>
                <w:b/>
                <w:spacing w:val="-2"/>
                <w:sz w:val="20"/>
              </w:rPr>
              <w:t>4,519</w:t>
            </w:r>
          </w:p>
        </w:tc>
        <w:tc>
          <w:tcPr>
            <w:tcW w:w="1415" w:type="dxa"/>
          </w:tcPr>
          <w:p>
            <w:pPr>
              <w:pStyle w:val="TableParagraph"/>
              <w:spacing w:line="210" w:lineRule="exact" w:before="0"/>
              <w:ind w:right="95"/>
              <w:rPr>
                <w:rFonts w:ascii="Arial"/>
                <w:b/>
                <w:sz w:val="20"/>
              </w:rPr>
            </w:pPr>
            <w:r>
              <w:rPr>
                <w:rFonts w:ascii="Arial"/>
                <w:b/>
                <w:spacing w:val="-2"/>
                <w:sz w:val="20"/>
              </w:rPr>
              <w:t>4,755</w:t>
            </w:r>
          </w:p>
        </w:tc>
        <w:tc>
          <w:tcPr>
            <w:tcW w:w="1017" w:type="dxa"/>
          </w:tcPr>
          <w:p>
            <w:pPr>
              <w:pStyle w:val="TableParagraph"/>
              <w:spacing w:line="210" w:lineRule="exact" w:before="0"/>
              <w:ind w:right="94"/>
              <w:rPr>
                <w:rFonts w:ascii="Arial"/>
                <w:b/>
                <w:sz w:val="20"/>
              </w:rPr>
            </w:pPr>
            <w:r>
              <w:rPr>
                <w:rFonts w:ascii="Arial"/>
                <w:b/>
                <w:spacing w:val="-5"/>
                <w:sz w:val="20"/>
              </w:rPr>
              <w:t>236</w:t>
            </w:r>
          </w:p>
        </w:tc>
        <w:tc>
          <w:tcPr>
            <w:tcW w:w="997" w:type="dxa"/>
          </w:tcPr>
          <w:p>
            <w:pPr>
              <w:pStyle w:val="TableParagraph"/>
              <w:spacing w:line="210" w:lineRule="exact" w:before="0"/>
              <w:ind w:right="91"/>
              <w:rPr>
                <w:rFonts w:ascii="Arial"/>
                <w:b/>
                <w:sz w:val="20"/>
              </w:rPr>
            </w:pPr>
            <w:r>
              <w:rPr>
                <w:rFonts w:ascii="Arial"/>
                <w:b/>
                <w:spacing w:val="-2"/>
                <w:sz w:val="20"/>
              </w:rPr>
              <w:t>5.22%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04"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0"/>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1,070</w:t>
            </w:r>
          </w:p>
        </w:tc>
        <w:tc>
          <w:tcPr>
            <w:tcW w:w="1415" w:type="dxa"/>
          </w:tcPr>
          <w:p>
            <w:pPr>
              <w:pStyle w:val="TableParagraph"/>
              <w:spacing w:line="210" w:lineRule="exact" w:before="0"/>
              <w:ind w:right="95"/>
              <w:rPr>
                <w:rFonts w:ascii="Arial"/>
                <w:sz w:val="20"/>
              </w:rPr>
            </w:pPr>
            <w:r>
              <w:rPr>
                <w:rFonts w:ascii="Arial"/>
                <w:spacing w:val="-2"/>
                <w:sz w:val="20"/>
              </w:rPr>
              <w:t>1,116</w:t>
            </w:r>
          </w:p>
        </w:tc>
        <w:tc>
          <w:tcPr>
            <w:tcW w:w="1017" w:type="dxa"/>
          </w:tcPr>
          <w:p>
            <w:pPr>
              <w:pStyle w:val="TableParagraph"/>
              <w:spacing w:line="210" w:lineRule="exact" w:before="0"/>
              <w:ind w:right="94"/>
              <w:rPr>
                <w:rFonts w:ascii="Arial"/>
                <w:sz w:val="20"/>
              </w:rPr>
            </w:pPr>
            <w:r>
              <w:rPr>
                <w:rFonts w:ascii="Arial"/>
                <w:spacing w:val="-5"/>
                <w:sz w:val="20"/>
              </w:rPr>
              <w:t>46</w:t>
            </w:r>
          </w:p>
        </w:tc>
        <w:tc>
          <w:tcPr>
            <w:tcW w:w="997" w:type="dxa"/>
          </w:tcPr>
          <w:p>
            <w:pPr>
              <w:pStyle w:val="TableParagraph"/>
              <w:spacing w:line="210" w:lineRule="exact" w:before="0"/>
              <w:ind w:right="94"/>
              <w:rPr>
                <w:rFonts w:ascii="Arial"/>
                <w:sz w:val="20"/>
              </w:rPr>
            </w:pPr>
            <w:r>
              <w:rPr>
                <w:rFonts w:ascii="Arial"/>
                <w:spacing w:val="-2"/>
                <w:sz w:val="20"/>
              </w:rPr>
              <w:t>4.30%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04"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line="210" w:lineRule="exact" w:before="0"/>
              <w:ind w:right="99"/>
              <w:rPr>
                <w:rFonts w:ascii="Arial"/>
                <w:sz w:val="20"/>
              </w:rPr>
            </w:pPr>
            <w:r>
              <w:rPr>
                <w:rFonts w:ascii="Arial"/>
                <w:spacing w:val="-5"/>
                <w:sz w:val="20"/>
              </w:rPr>
              <w:t>734</w:t>
            </w:r>
          </w:p>
        </w:tc>
        <w:tc>
          <w:tcPr>
            <w:tcW w:w="1415" w:type="dxa"/>
          </w:tcPr>
          <w:p>
            <w:pPr>
              <w:pStyle w:val="TableParagraph"/>
              <w:spacing w:line="210" w:lineRule="exact" w:before="0"/>
              <w:ind w:right="95"/>
              <w:rPr>
                <w:rFonts w:ascii="Arial"/>
                <w:sz w:val="20"/>
              </w:rPr>
            </w:pPr>
            <w:r>
              <w:rPr>
                <w:rFonts w:ascii="Arial"/>
                <w:spacing w:val="-5"/>
                <w:sz w:val="20"/>
              </w:rPr>
              <w:t>828</w:t>
            </w:r>
          </w:p>
        </w:tc>
        <w:tc>
          <w:tcPr>
            <w:tcW w:w="1017" w:type="dxa"/>
          </w:tcPr>
          <w:p>
            <w:pPr>
              <w:pStyle w:val="TableParagraph"/>
              <w:spacing w:line="210" w:lineRule="exact" w:before="0"/>
              <w:ind w:right="94"/>
              <w:rPr>
                <w:rFonts w:ascii="Arial"/>
                <w:sz w:val="20"/>
              </w:rPr>
            </w:pPr>
            <w:r>
              <w:rPr>
                <w:rFonts w:ascii="Arial"/>
                <w:spacing w:val="-5"/>
                <w:sz w:val="20"/>
              </w:rPr>
              <w:t>94</w:t>
            </w:r>
          </w:p>
        </w:tc>
        <w:tc>
          <w:tcPr>
            <w:tcW w:w="997" w:type="dxa"/>
          </w:tcPr>
          <w:p>
            <w:pPr>
              <w:pStyle w:val="TableParagraph"/>
              <w:spacing w:line="210" w:lineRule="exact" w:before="0"/>
              <w:ind w:right="93"/>
              <w:rPr>
                <w:rFonts w:ascii="Arial"/>
                <w:sz w:val="20"/>
              </w:rPr>
            </w:pPr>
            <w:r>
              <w:rPr>
                <w:rFonts w:ascii="Arial"/>
                <w:spacing w:val="-2"/>
                <w:sz w:val="20"/>
              </w:rPr>
              <w:t>12.81%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04"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2,715</w:t>
            </w:r>
          </w:p>
        </w:tc>
        <w:tc>
          <w:tcPr>
            <w:tcW w:w="1415" w:type="dxa"/>
          </w:tcPr>
          <w:p>
            <w:pPr>
              <w:pStyle w:val="TableParagraph"/>
              <w:spacing w:line="210" w:lineRule="exact" w:before="0"/>
              <w:ind w:right="95"/>
              <w:rPr>
                <w:rFonts w:ascii="Arial"/>
                <w:sz w:val="20"/>
              </w:rPr>
            </w:pPr>
            <w:r>
              <w:rPr>
                <w:rFonts w:ascii="Arial"/>
                <w:spacing w:val="-2"/>
                <w:sz w:val="20"/>
              </w:rPr>
              <w:t>2,811</w:t>
            </w:r>
          </w:p>
        </w:tc>
        <w:tc>
          <w:tcPr>
            <w:tcW w:w="1017" w:type="dxa"/>
          </w:tcPr>
          <w:p>
            <w:pPr>
              <w:pStyle w:val="TableParagraph"/>
              <w:spacing w:line="210" w:lineRule="exact" w:before="0"/>
              <w:ind w:right="94"/>
              <w:rPr>
                <w:rFonts w:ascii="Arial"/>
                <w:sz w:val="20"/>
              </w:rPr>
            </w:pPr>
            <w:r>
              <w:rPr>
                <w:rFonts w:ascii="Arial"/>
                <w:spacing w:val="-5"/>
                <w:sz w:val="20"/>
              </w:rPr>
              <w:t>96</w:t>
            </w:r>
          </w:p>
        </w:tc>
        <w:tc>
          <w:tcPr>
            <w:tcW w:w="997" w:type="dxa"/>
          </w:tcPr>
          <w:p>
            <w:pPr>
              <w:pStyle w:val="TableParagraph"/>
              <w:spacing w:line="210" w:lineRule="exact" w:before="0"/>
              <w:ind w:right="94"/>
              <w:rPr>
                <w:rFonts w:ascii="Arial"/>
                <w:sz w:val="20"/>
              </w:rPr>
            </w:pPr>
            <w:r>
              <w:rPr>
                <w:rFonts w:ascii="Arial"/>
                <w:spacing w:val="-2"/>
                <w:sz w:val="20"/>
              </w:rPr>
              <w:t>3.54%</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04"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8"/>
              <w:rPr>
                <w:rFonts w:ascii="Arial"/>
                <w:b/>
                <w:sz w:val="20"/>
              </w:rPr>
            </w:pPr>
            <w:r>
              <w:rPr>
                <w:rFonts w:ascii="Arial"/>
                <w:b/>
                <w:spacing w:val="-2"/>
                <w:sz w:val="20"/>
              </w:rPr>
              <w:t>17,072</w:t>
            </w:r>
          </w:p>
        </w:tc>
        <w:tc>
          <w:tcPr>
            <w:tcW w:w="1415" w:type="dxa"/>
          </w:tcPr>
          <w:p>
            <w:pPr>
              <w:pStyle w:val="TableParagraph"/>
              <w:spacing w:line="210" w:lineRule="exact" w:before="0"/>
              <w:ind w:right="95"/>
              <w:rPr>
                <w:rFonts w:ascii="Arial"/>
                <w:b/>
                <w:sz w:val="20"/>
              </w:rPr>
            </w:pPr>
            <w:r>
              <w:rPr>
                <w:rFonts w:ascii="Arial"/>
                <w:b/>
                <w:spacing w:val="-2"/>
                <w:sz w:val="20"/>
              </w:rPr>
              <w:t>17,143</w:t>
            </w:r>
          </w:p>
        </w:tc>
        <w:tc>
          <w:tcPr>
            <w:tcW w:w="1017" w:type="dxa"/>
          </w:tcPr>
          <w:p>
            <w:pPr>
              <w:pStyle w:val="TableParagraph"/>
              <w:spacing w:line="210" w:lineRule="exact" w:before="0"/>
              <w:ind w:right="94"/>
              <w:rPr>
                <w:rFonts w:ascii="Arial"/>
                <w:b/>
                <w:sz w:val="20"/>
              </w:rPr>
            </w:pPr>
            <w:r>
              <w:rPr>
                <w:rFonts w:ascii="Arial"/>
                <w:b/>
                <w:spacing w:val="-5"/>
                <w:sz w:val="20"/>
              </w:rPr>
              <w:t>71</w:t>
            </w:r>
          </w:p>
        </w:tc>
        <w:tc>
          <w:tcPr>
            <w:tcW w:w="997" w:type="dxa"/>
          </w:tcPr>
          <w:p>
            <w:pPr>
              <w:pStyle w:val="TableParagraph"/>
              <w:spacing w:line="210" w:lineRule="exact" w:before="0"/>
              <w:ind w:right="91"/>
              <w:rPr>
                <w:rFonts w:ascii="Arial"/>
                <w:b/>
                <w:sz w:val="20"/>
              </w:rPr>
            </w:pPr>
            <w:r>
              <w:rPr>
                <w:rFonts w:ascii="Arial"/>
                <w:b/>
                <w:spacing w:val="-2"/>
                <w:sz w:val="20"/>
              </w:rPr>
              <w:t>0.42%</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04"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7,585</w:t>
            </w:r>
          </w:p>
        </w:tc>
        <w:tc>
          <w:tcPr>
            <w:tcW w:w="1415" w:type="dxa"/>
          </w:tcPr>
          <w:p>
            <w:pPr>
              <w:pStyle w:val="TableParagraph"/>
              <w:spacing w:line="210" w:lineRule="exact" w:before="0"/>
              <w:ind w:right="95"/>
              <w:rPr>
                <w:rFonts w:ascii="Arial"/>
                <w:sz w:val="20"/>
              </w:rPr>
            </w:pPr>
            <w:r>
              <w:rPr>
                <w:rFonts w:ascii="Arial"/>
                <w:spacing w:val="-2"/>
                <w:sz w:val="20"/>
              </w:rPr>
              <w:t>7,190</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395</w:t>
            </w:r>
          </w:p>
        </w:tc>
        <w:tc>
          <w:tcPr>
            <w:tcW w:w="997" w:type="dxa"/>
          </w:tcPr>
          <w:p>
            <w:pPr>
              <w:pStyle w:val="TableParagraph"/>
              <w:spacing w:line="210" w:lineRule="exact" w:before="0"/>
              <w:ind w:right="94"/>
              <w:rPr>
                <w:rFonts w:ascii="Arial"/>
                <w:sz w:val="20"/>
              </w:rPr>
            </w:pPr>
            <w:r>
              <w:rPr>
                <w:rFonts w:ascii="Arial"/>
                <w:spacing w:val="-2"/>
                <w:sz w:val="20"/>
              </w:rPr>
              <w:t>-5.21%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04"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line="210" w:lineRule="exact" w:before="0"/>
              <w:ind w:right="99"/>
              <w:rPr>
                <w:rFonts w:ascii="Arial"/>
                <w:sz w:val="20"/>
              </w:rPr>
            </w:pPr>
            <w:r>
              <w:rPr>
                <w:rFonts w:ascii="Arial"/>
                <w:spacing w:val="-2"/>
                <w:sz w:val="20"/>
              </w:rPr>
              <w:t>9,487</w:t>
            </w:r>
          </w:p>
        </w:tc>
        <w:tc>
          <w:tcPr>
            <w:tcW w:w="1415" w:type="dxa"/>
          </w:tcPr>
          <w:p>
            <w:pPr>
              <w:pStyle w:val="TableParagraph"/>
              <w:spacing w:line="210" w:lineRule="exact" w:before="0"/>
              <w:ind w:right="95"/>
              <w:rPr>
                <w:rFonts w:ascii="Arial"/>
                <w:sz w:val="20"/>
              </w:rPr>
            </w:pPr>
            <w:r>
              <w:rPr>
                <w:rFonts w:ascii="Arial"/>
                <w:spacing w:val="-2"/>
                <w:sz w:val="20"/>
              </w:rPr>
              <w:t>9,953</w:t>
            </w:r>
          </w:p>
        </w:tc>
        <w:tc>
          <w:tcPr>
            <w:tcW w:w="1017" w:type="dxa"/>
          </w:tcPr>
          <w:p>
            <w:pPr>
              <w:pStyle w:val="TableParagraph"/>
              <w:spacing w:line="210" w:lineRule="exact" w:before="0"/>
              <w:ind w:right="94"/>
              <w:rPr>
                <w:rFonts w:ascii="Arial"/>
                <w:sz w:val="20"/>
              </w:rPr>
            </w:pPr>
            <w:r>
              <w:rPr>
                <w:rFonts w:ascii="Arial"/>
                <w:spacing w:val="-5"/>
                <w:sz w:val="20"/>
              </w:rPr>
              <w:t>466</w:t>
            </w:r>
          </w:p>
        </w:tc>
        <w:tc>
          <w:tcPr>
            <w:tcW w:w="997" w:type="dxa"/>
          </w:tcPr>
          <w:p>
            <w:pPr>
              <w:pStyle w:val="TableParagraph"/>
              <w:spacing w:line="210" w:lineRule="exact" w:before="0"/>
              <w:ind w:right="94"/>
              <w:rPr>
                <w:rFonts w:ascii="Arial"/>
                <w:sz w:val="20"/>
              </w:rPr>
            </w:pPr>
            <w:r>
              <w:rPr>
                <w:rFonts w:ascii="Arial"/>
                <w:spacing w:val="-2"/>
                <w:sz w:val="20"/>
              </w:rPr>
              <w:t>4.91%</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04"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9"/>
              <w:rPr>
                <w:rFonts w:ascii="Arial"/>
                <w:b/>
                <w:sz w:val="20"/>
              </w:rPr>
            </w:pPr>
            <w:r>
              <w:rPr>
                <w:rFonts w:ascii="Arial"/>
                <w:b/>
                <w:spacing w:val="-2"/>
                <w:sz w:val="20"/>
              </w:rPr>
              <w:t>5,915</w:t>
            </w:r>
          </w:p>
        </w:tc>
        <w:tc>
          <w:tcPr>
            <w:tcW w:w="1415" w:type="dxa"/>
          </w:tcPr>
          <w:p>
            <w:pPr>
              <w:pStyle w:val="TableParagraph"/>
              <w:spacing w:line="210" w:lineRule="exact" w:before="0"/>
              <w:ind w:right="95"/>
              <w:rPr>
                <w:rFonts w:ascii="Arial"/>
                <w:b/>
                <w:sz w:val="20"/>
              </w:rPr>
            </w:pPr>
            <w:r>
              <w:rPr>
                <w:rFonts w:ascii="Arial"/>
                <w:b/>
                <w:spacing w:val="-2"/>
                <w:sz w:val="20"/>
              </w:rPr>
              <w:t>6,111</w:t>
            </w:r>
          </w:p>
        </w:tc>
        <w:tc>
          <w:tcPr>
            <w:tcW w:w="1017" w:type="dxa"/>
          </w:tcPr>
          <w:p>
            <w:pPr>
              <w:pStyle w:val="TableParagraph"/>
              <w:spacing w:line="210" w:lineRule="exact" w:before="0"/>
              <w:ind w:right="94"/>
              <w:rPr>
                <w:rFonts w:ascii="Arial"/>
                <w:b/>
                <w:sz w:val="20"/>
              </w:rPr>
            </w:pPr>
            <w:r>
              <w:rPr>
                <w:rFonts w:ascii="Arial"/>
                <w:b/>
                <w:spacing w:val="-5"/>
                <w:sz w:val="20"/>
              </w:rPr>
              <w:t>196</w:t>
            </w:r>
          </w:p>
        </w:tc>
        <w:tc>
          <w:tcPr>
            <w:tcW w:w="997" w:type="dxa"/>
          </w:tcPr>
          <w:p>
            <w:pPr>
              <w:pStyle w:val="TableParagraph"/>
              <w:spacing w:line="210" w:lineRule="exact" w:before="0"/>
              <w:ind w:right="91"/>
              <w:rPr>
                <w:rFonts w:ascii="Arial"/>
                <w:b/>
                <w:sz w:val="20"/>
              </w:rPr>
            </w:pPr>
            <w:r>
              <w:rPr>
                <w:rFonts w:ascii="Arial"/>
                <w:b/>
                <w:spacing w:val="-2"/>
                <w:sz w:val="20"/>
              </w:rPr>
              <w:t>3.31%</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710000</w:t>
            </w:r>
          </w:p>
        </w:tc>
        <w:tc>
          <w:tcPr>
            <w:tcW w:w="7304" w:type="dxa"/>
          </w:tcPr>
          <w:p>
            <w:pPr>
              <w:pStyle w:val="TableParagraph"/>
              <w:spacing w:line="210"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line="210" w:lineRule="exact" w:before="0"/>
              <w:ind w:right="99"/>
              <w:rPr>
                <w:rFonts w:ascii="Arial"/>
                <w:sz w:val="20"/>
              </w:rPr>
            </w:pPr>
            <w:r>
              <w:rPr>
                <w:rFonts w:ascii="Arial"/>
                <w:spacing w:val="-5"/>
                <w:sz w:val="20"/>
              </w:rPr>
              <w:t>488</w:t>
            </w:r>
          </w:p>
        </w:tc>
        <w:tc>
          <w:tcPr>
            <w:tcW w:w="1415" w:type="dxa"/>
          </w:tcPr>
          <w:p>
            <w:pPr>
              <w:pStyle w:val="TableParagraph"/>
              <w:spacing w:line="210" w:lineRule="exact" w:before="0"/>
              <w:ind w:right="95"/>
              <w:rPr>
                <w:rFonts w:ascii="Arial"/>
                <w:sz w:val="20"/>
              </w:rPr>
            </w:pPr>
            <w:r>
              <w:rPr>
                <w:rFonts w:ascii="Arial"/>
                <w:spacing w:val="-5"/>
                <w:sz w:val="20"/>
              </w:rPr>
              <w:t>488</w:t>
            </w:r>
          </w:p>
        </w:tc>
        <w:tc>
          <w:tcPr>
            <w:tcW w:w="1017" w:type="dxa"/>
          </w:tcPr>
          <w:p>
            <w:pPr>
              <w:pStyle w:val="TableParagraph"/>
              <w:spacing w:line="210" w:lineRule="exact" w:before="0"/>
              <w:ind w:right="91"/>
              <w:rPr>
                <w:rFonts w:ascii="Arial"/>
                <w:sz w:val="20"/>
              </w:rPr>
            </w:pPr>
            <w:r>
              <w:rPr>
                <w:rFonts w:ascii="Arial"/>
                <w:spacing w:val="-10"/>
                <w:sz w:val="20"/>
              </w:rPr>
              <w:t>0</w:t>
            </w:r>
          </w:p>
        </w:tc>
        <w:tc>
          <w:tcPr>
            <w:tcW w:w="997" w:type="dxa"/>
          </w:tcPr>
          <w:p>
            <w:pPr>
              <w:pStyle w:val="TableParagraph"/>
              <w:spacing w:line="210" w:lineRule="exact" w:before="0"/>
              <w:ind w:right="94"/>
              <w:rPr>
                <w:rFonts w:ascii="Arial"/>
                <w:sz w:val="20"/>
              </w:rPr>
            </w:pPr>
            <w:r>
              <w:rPr>
                <w:rFonts w:ascii="Arial"/>
                <w:spacing w:val="-2"/>
                <w:sz w:val="20"/>
              </w:rPr>
              <w:t>0.00%</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720000</w:t>
            </w:r>
          </w:p>
        </w:tc>
        <w:tc>
          <w:tcPr>
            <w:tcW w:w="7304" w:type="dxa"/>
          </w:tcPr>
          <w:p>
            <w:pPr>
              <w:pStyle w:val="TableParagraph"/>
              <w:spacing w:line="211"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1" w:lineRule="exact" w:before="0"/>
              <w:ind w:right="99"/>
              <w:rPr>
                <w:rFonts w:ascii="Arial"/>
                <w:sz w:val="20"/>
              </w:rPr>
            </w:pPr>
            <w:r>
              <w:rPr>
                <w:rFonts w:ascii="Arial"/>
                <w:spacing w:val="-2"/>
                <w:sz w:val="20"/>
              </w:rPr>
              <w:t>5,427</w:t>
            </w:r>
          </w:p>
        </w:tc>
        <w:tc>
          <w:tcPr>
            <w:tcW w:w="1415" w:type="dxa"/>
          </w:tcPr>
          <w:p>
            <w:pPr>
              <w:pStyle w:val="TableParagraph"/>
              <w:spacing w:line="211" w:lineRule="exact" w:before="0"/>
              <w:ind w:right="95"/>
              <w:rPr>
                <w:rFonts w:ascii="Arial"/>
                <w:sz w:val="20"/>
              </w:rPr>
            </w:pPr>
            <w:r>
              <w:rPr>
                <w:rFonts w:ascii="Arial"/>
                <w:spacing w:val="-2"/>
                <w:sz w:val="20"/>
              </w:rPr>
              <w:t>5,623</w:t>
            </w:r>
          </w:p>
        </w:tc>
        <w:tc>
          <w:tcPr>
            <w:tcW w:w="1017" w:type="dxa"/>
          </w:tcPr>
          <w:p>
            <w:pPr>
              <w:pStyle w:val="TableParagraph"/>
              <w:spacing w:line="211" w:lineRule="exact" w:before="0"/>
              <w:ind w:right="94"/>
              <w:rPr>
                <w:rFonts w:ascii="Arial"/>
                <w:sz w:val="20"/>
              </w:rPr>
            </w:pPr>
            <w:r>
              <w:rPr>
                <w:rFonts w:ascii="Arial"/>
                <w:spacing w:val="-5"/>
                <w:sz w:val="20"/>
              </w:rPr>
              <w:t>196</w:t>
            </w:r>
          </w:p>
        </w:tc>
        <w:tc>
          <w:tcPr>
            <w:tcW w:w="997" w:type="dxa"/>
          </w:tcPr>
          <w:p>
            <w:pPr>
              <w:pStyle w:val="TableParagraph"/>
              <w:spacing w:line="211" w:lineRule="exact" w:before="0"/>
              <w:ind w:right="94"/>
              <w:rPr>
                <w:rFonts w:ascii="Arial"/>
                <w:sz w:val="20"/>
              </w:rPr>
            </w:pPr>
            <w:r>
              <w:rPr>
                <w:rFonts w:ascii="Arial"/>
                <w:spacing w:val="-2"/>
                <w:sz w:val="20"/>
              </w:rPr>
              <w:t>3.61%</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04"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4,252</w:t>
            </w:r>
          </w:p>
        </w:tc>
        <w:tc>
          <w:tcPr>
            <w:tcW w:w="1415" w:type="dxa"/>
          </w:tcPr>
          <w:p>
            <w:pPr>
              <w:pStyle w:val="TableParagraph"/>
              <w:spacing w:line="210" w:lineRule="exact" w:before="0"/>
              <w:ind w:right="95"/>
              <w:rPr>
                <w:rFonts w:ascii="Arial"/>
                <w:b/>
                <w:sz w:val="20"/>
              </w:rPr>
            </w:pPr>
            <w:r>
              <w:rPr>
                <w:rFonts w:ascii="Arial"/>
                <w:b/>
                <w:spacing w:val="-2"/>
                <w:sz w:val="20"/>
              </w:rPr>
              <w:t>4,334</w:t>
            </w:r>
          </w:p>
        </w:tc>
        <w:tc>
          <w:tcPr>
            <w:tcW w:w="1017" w:type="dxa"/>
          </w:tcPr>
          <w:p>
            <w:pPr>
              <w:pStyle w:val="TableParagraph"/>
              <w:spacing w:line="210" w:lineRule="exact" w:before="0"/>
              <w:ind w:right="94"/>
              <w:rPr>
                <w:rFonts w:ascii="Arial"/>
                <w:b/>
                <w:sz w:val="20"/>
              </w:rPr>
            </w:pPr>
            <w:r>
              <w:rPr>
                <w:rFonts w:ascii="Arial"/>
                <w:b/>
                <w:spacing w:val="-5"/>
                <w:sz w:val="20"/>
              </w:rPr>
              <w:t>82</w:t>
            </w:r>
          </w:p>
        </w:tc>
        <w:tc>
          <w:tcPr>
            <w:tcW w:w="997" w:type="dxa"/>
          </w:tcPr>
          <w:p>
            <w:pPr>
              <w:pStyle w:val="TableParagraph"/>
              <w:spacing w:line="210" w:lineRule="exact" w:before="0"/>
              <w:ind w:right="91"/>
              <w:rPr>
                <w:rFonts w:ascii="Arial"/>
                <w:b/>
                <w:sz w:val="20"/>
              </w:rPr>
            </w:pPr>
            <w:r>
              <w:rPr>
                <w:rFonts w:ascii="Arial"/>
                <w:b/>
                <w:spacing w:val="-2"/>
                <w:sz w:val="20"/>
              </w:rPr>
              <w:t>1.93%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102800</w:t>
            </w:r>
          </w:p>
        </w:tc>
        <w:tc>
          <w:tcPr>
            <w:tcW w:w="7304"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5,838</w:t>
            </w:r>
          </w:p>
        </w:tc>
        <w:tc>
          <w:tcPr>
            <w:tcW w:w="1415" w:type="dxa"/>
          </w:tcPr>
          <w:p>
            <w:pPr>
              <w:pStyle w:val="TableParagraph"/>
              <w:spacing w:line="210" w:lineRule="exact" w:before="0"/>
              <w:ind w:right="95"/>
              <w:rPr>
                <w:rFonts w:ascii="Arial"/>
                <w:b/>
                <w:sz w:val="20"/>
              </w:rPr>
            </w:pPr>
            <w:r>
              <w:rPr>
                <w:rFonts w:ascii="Arial"/>
                <w:b/>
                <w:spacing w:val="-2"/>
                <w:sz w:val="20"/>
              </w:rPr>
              <w:t>5,740</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98</w:t>
            </w:r>
          </w:p>
        </w:tc>
        <w:tc>
          <w:tcPr>
            <w:tcW w:w="997" w:type="dxa"/>
          </w:tcPr>
          <w:p>
            <w:pPr>
              <w:pStyle w:val="TableParagraph"/>
              <w:spacing w:line="210" w:lineRule="exact" w:before="0"/>
              <w:ind w:right="91"/>
              <w:rPr>
                <w:rFonts w:ascii="Arial"/>
                <w:b/>
                <w:sz w:val="20"/>
              </w:rPr>
            </w:pPr>
            <w:r>
              <w:rPr>
                <w:rFonts w:ascii="Arial"/>
                <w:b/>
                <w:spacing w:val="-2"/>
                <w:sz w:val="20"/>
              </w:rPr>
              <w:t>-1.68%</w:t>
            </w:r>
          </w:p>
        </w:tc>
      </w:tr>
    </w:tbl>
    <w:p>
      <w:pPr>
        <w:pStyle w:val="TableParagraph"/>
        <w:spacing w:after="0" w:line="210" w:lineRule="exact"/>
        <w:rPr>
          <w:rFonts w:ascii="Arial"/>
          <w:b/>
          <w:sz w:val="20"/>
        </w:rPr>
        <w:sectPr>
          <w:headerReference w:type="default" r:id="rId187"/>
          <w:footerReference w:type="default" r:id="rId188"/>
          <w:pgSz w:w="15840" w:h="12240" w:orient="landscape"/>
          <w:pgMar w:header="0" w:footer="518" w:top="460" w:bottom="700" w:left="0" w:right="0"/>
          <w:pgNumType w:start="79"/>
        </w:sectPr>
      </w:pPr>
    </w:p>
    <w:p>
      <w:pPr>
        <w:pStyle w:val="Heading1"/>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511"/>
        <w:gridCol w:w="1416"/>
        <w:gridCol w:w="1419"/>
        <w:gridCol w:w="1018"/>
        <w:gridCol w:w="948"/>
      </w:tblGrid>
      <w:tr>
        <w:trPr>
          <w:trHeight w:val="688" w:hRule="atLeast"/>
        </w:trPr>
        <w:tc>
          <w:tcPr>
            <w:tcW w:w="886" w:type="dxa"/>
          </w:tcPr>
          <w:p>
            <w:pPr>
              <w:pStyle w:val="TableParagraph"/>
              <w:spacing w:line="229" w:lineRule="exact" w:before="114"/>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4511" w:type="dxa"/>
          </w:tcPr>
          <w:p>
            <w:pPr>
              <w:pStyle w:val="TableParagraph"/>
              <w:spacing w:line="240" w:lineRule="auto" w:before="227"/>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7"/>
              <w:jc w:val="center"/>
              <w:rPr>
                <w:rFonts w:ascii="Arial"/>
                <w:b/>
                <w:sz w:val="20"/>
              </w:rPr>
            </w:pPr>
            <w:r>
              <w:rPr>
                <w:rFonts w:ascii="Arial"/>
                <w:b/>
                <w:spacing w:val="-4"/>
                <w:sz w:val="20"/>
              </w:rPr>
              <w:t>2022</w:t>
            </w:r>
          </w:p>
          <w:p>
            <w:pPr>
              <w:pStyle w:val="TableParagraph"/>
              <w:spacing w:line="230" w:lineRule="exact" w:before="0"/>
              <w:ind w:left="10" w:right="4"/>
              <w:jc w:val="center"/>
              <w:rPr>
                <w:rFonts w:ascii="Arial"/>
                <w:b/>
                <w:sz w:val="20"/>
              </w:rPr>
            </w:pPr>
            <w:r>
              <w:rPr>
                <w:rFonts w:ascii="Arial"/>
                <w:b/>
                <w:spacing w:val="-2"/>
                <w:sz w:val="20"/>
              </w:rPr>
              <w:t>Estimated Employment</w:t>
            </w:r>
          </w:p>
        </w:tc>
        <w:tc>
          <w:tcPr>
            <w:tcW w:w="1419" w:type="dxa"/>
          </w:tcPr>
          <w:p>
            <w:pPr>
              <w:pStyle w:val="TableParagraph"/>
              <w:spacing w:line="228" w:lineRule="exact" w:before="0"/>
              <w:ind w:left="5" w:right="5"/>
              <w:jc w:val="center"/>
              <w:rPr>
                <w:rFonts w:ascii="Arial"/>
                <w:b/>
                <w:sz w:val="20"/>
              </w:rPr>
            </w:pPr>
            <w:r>
              <w:rPr>
                <w:rFonts w:ascii="Arial"/>
                <w:b/>
                <w:spacing w:val="-4"/>
                <w:sz w:val="20"/>
              </w:rPr>
              <w:t>2032</w:t>
            </w:r>
          </w:p>
          <w:p>
            <w:pPr>
              <w:pStyle w:val="TableParagraph"/>
              <w:spacing w:line="230" w:lineRule="exact"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0" w:right="95"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6" w:right="90"/>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624000</w:t>
            </w:r>
          </w:p>
        </w:tc>
        <w:tc>
          <w:tcPr>
            <w:tcW w:w="4511"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9"/>
              <w:rPr>
                <w:rFonts w:ascii="Arial"/>
                <w:sz w:val="20"/>
              </w:rPr>
            </w:pPr>
            <w:r>
              <w:rPr>
                <w:rFonts w:ascii="Arial"/>
                <w:spacing w:val="-2"/>
                <w:sz w:val="20"/>
              </w:rPr>
              <w:t>2,032</w:t>
            </w:r>
          </w:p>
        </w:tc>
        <w:tc>
          <w:tcPr>
            <w:tcW w:w="1419" w:type="dxa"/>
          </w:tcPr>
          <w:p>
            <w:pPr>
              <w:pStyle w:val="TableParagraph"/>
              <w:spacing w:line="211" w:lineRule="exact" w:before="69"/>
              <w:ind w:right="102"/>
              <w:rPr>
                <w:rFonts w:ascii="Arial"/>
                <w:sz w:val="20"/>
              </w:rPr>
            </w:pPr>
            <w:r>
              <w:rPr>
                <w:rFonts w:ascii="Arial"/>
                <w:spacing w:val="-2"/>
                <w:sz w:val="20"/>
              </w:rPr>
              <w:t>2,322</w:t>
            </w:r>
          </w:p>
        </w:tc>
        <w:tc>
          <w:tcPr>
            <w:tcW w:w="1018" w:type="dxa"/>
          </w:tcPr>
          <w:p>
            <w:pPr>
              <w:pStyle w:val="TableParagraph"/>
              <w:spacing w:line="211" w:lineRule="exact" w:before="69"/>
              <w:ind w:right="100"/>
              <w:rPr>
                <w:rFonts w:ascii="Arial"/>
                <w:b/>
                <w:sz w:val="20"/>
              </w:rPr>
            </w:pPr>
            <w:r>
              <w:rPr>
                <w:rFonts w:ascii="Arial"/>
                <w:b/>
                <w:spacing w:val="-5"/>
                <w:sz w:val="20"/>
              </w:rPr>
              <w:t>290</w:t>
            </w:r>
          </w:p>
        </w:tc>
        <w:tc>
          <w:tcPr>
            <w:tcW w:w="948" w:type="dxa"/>
          </w:tcPr>
          <w:p>
            <w:pPr>
              <w:pStyle w:val="TableParagraph"/>
              <w:spacing w:line="211" w:lineRule="exact" w:before="69"/>
              <w:ind w:right="98"/>
              <w:rPr>
                <w:rFonts w:ascii="Arial"/>
                <w:sz w:val="20"/>
              </w:rPr>
            </w:pPr>
            <w:r>
              <w:rPr>
                <w:rFonts w:ascii="Arial"/>
                <w:spacing w:val="-2"/>
                <w:sz w:val="20"/>
              </w:rPr>
              <w:t>14.27%</w:t>
            </w:r>
          </w:p>
        </w:tc>
      </w:tr>
      <w:tr>
        <w:trPr>
          <w:trHeight w:val="301" w:hRule="atLeast"/>
        </w:trPr>
        <w:tc>
          <w:tcPr>
            <w:tcW w:w="886" w:type="dxa"/>
          </w:tcPr>
          <w:p>
            <w:pPr>
              <w:pStyle w:val="TableParagraph"/>
              <w:spacing w:line="211" w:lineRule="exact" w:before="71"/>
              <w:ind w:left="9" w:right="5"/>
              <w:jc w:val="center"/>
              <w:rPr>
                <w:rFonts w:ascii="Arial"/>
                <w:sz w:val="20"/>
              </w:rPr>
            </w:pPr>
            <w:r>
              <w:rPr>
                <w:rFonts w:ascii="Arial"/>
                <w:spacing w:val="-2"/>
                <w:sz w:val="20"/>
              </w:rPr>
              <w:t>336000</w:t>
            </w:r>
          </w:p>
        </w:tc>
        <w:tc>
          <w:tcPr>
            <w:tcW w:w="4511" w:type="dxa"/>
          </w:tcPr>
          <w:p>
            <w:pPr>
              <w:pStyle w:val="TableParagraph"/>
              <w:spacing w:line="211" w:lineRule="exact" w:before="71"/>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99"/>
              <w:rPr>
                <w:rFonts w:ascii="Arial"/>
                <w:sz w:val="20"/>
              </w:rPr>
            </w:pPr>
            <w:r>
              <w:rPr>
                <w:rFonts w:ascii="Arial"/>
                <w:spacing w:val="-2"/>
                <w:sz w:val="20"/>
              </w:rPr>
              <w:t>1,549</w:t>
            </w:r>
          </w:p>
        </w:tc>
        <w:tc>
          <w:tcPr>
            <w:tcW w:w="1419" w:type="dxa"/>
          </w:tcPr>
          <w:p>
            <w:pPr>
              <w:pStyle w:val="TableParagraph"/>
              <w:spacing w:line="211" w:lineRule="exact" w:before="71"/>
              <w:ind w:right="102"/>
              <w:rPr>
                <w:rFonts w:ascii="Arial"/>
                <w:sz w:val="20"/>
              </w:rPr>
            </w:pPr>
            <w:r>
              <w:rPr>
                <w:rFonts w:ascii="Arial"/>
                <w:spacing w:val="-2"/>
                <w:sz w:val="20"/>
              </w:rPr>
              <w:t>1,829</w:t>
            </w:r>
          </w:p>
        </w:tc>
        <w:tc>
          <w:tcPr>
            <w:tcW w:w="1018" w:type="dxa"/>
          </w:tcPr>
          <w:p>
            <w:pPr>
              <w:pStyle w:val="TableParagraph"/>
              <w:spacing w:line="211" w:lineRule="exact" w:before="71"/>
              <w:ind w:right="100"/>
              <w:rPr>
                <w:rFonts w:ascii="Arial"/>
                <w:b/>
                <w:sz w:val="20"/>
              </w:rPr>
            </w:pPr>
            <w:r>
              <w:rPr>
                <w:rFonts w:ascii="Arial"/>
                <w:b/>
                <w:spacing w:val="-5"/>
                <w:sz w:val="20"/>
              </w:rPr>
              <w:t>280</w:t>
            </w:r>
          </w:p>
        </w:tc>
        <w:tc>
          <w:tcPr>
            <w:tcW w:w="948" w:type="dxa"/>
          </w:tcPr>
          <w:p>
            <w:pPr>
              <w:pStyle w:val="TableParagraph"/>
              <w:spacing w:line="211" w:lineRule="exact" w:before="71"/>
              <w:ind w:right="98"/>
              <w:rPr>
                <w:rFonts w:ascii="Arial"/>
                <w:sz w:val="20"/>
              </w:rPr>
            </w:pPr>
            <w:r>
              <w:rPr>
                <w:rFonts w:ascii="Arial"/>
                <w:spacing w:val="-2"/>
                <w:sz w:val="20"/>
              </w:rPr>
              <w:t>18.08%</w:t>
            </w:r>
          </w:p>
        </w:tc>
      </w:tr>
      <w:tr>
        <w:trPr>
          <w:trHeight w:val="300" w:hRule="atLeast"/>
        </w:trPr>
        <w:tc>
          <w:tcPr>
            <w:tcW w:w="886" w:type="dxa"/>
          </w:tcPr>
          <w:p>
            <w:pPr>
              <w:pStyle w:val="TableParagraph"/>
              <w:spacing w:line="211" w:lineRule="exact" w:before="69"/>
              <w:ind w:left="9" w:right="5"/>
              <w:jc w:val="center"/>
              <w:rPr>
                <w:rFonts w:ascii="Arial"/>
                <w:sz w:val="20"/>
              </w:rPr>
            </w:pPr>
            <w:r>
              <w:rPr>
                <w:rFonts w:ascii="Arial"/>
                <w:spacing w:val="-2"/>
                <w:sz w:val="20"/>
              </w:rPr>
              <w:t>311000</w:t>
            </w:r>
          </w:p>
        </w:tc>
        <w:tc>
          <w:tcPr>
            <w:tcW w:w="4511"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2"/>
                <w:sz w:val="20"/>
              </w:rPr>
              <w:t>4,538</w:t>
            </w:r>
          </w:p>
        </w:tc>
        <w:tc>
          <w:tcPr>
            <w:tcW w:w="1419" w:type="dxa"/>
          </w:tcPr>
          <w:p>
            <w:pPr>
              <w:pStyle w:val="TableParagraph"/>
              <w:spacing w:line="211" w:lineRule="exact" w:before="69"/>
              <w:ind w:right="102"/>
              <w:rPr>
                <w:rFonts w:ascii="Arial"/>
                <w:sz w:val="20"/>
              </w:rPr>
            </w:pPr>
            <w:r>
              <w:rPr>
                <w:rFonts w:ascii="Arial"/>
                <w:spacing w:val="-2"/>
                <w:sz w:val="20"/>
              </w:rPr>
              <w:t>4,740</w:t>
            </w:r>
          </w:p>
        </w:tc>
        <w:tc>
          <w:tcPr>
            <w:tcW w:w="1018" w:type="dxa"/>
          </w:tcPr>
          <w:p>
            <w:pPr>
              <w:pStyle w:val="TableParagraph"/>
              <w:spacing w:line="211" w:lineRule="exact" w:before="69"/>
              <w:ind w:right="100"/>
              <w:rPr>
                <w:rFonts w:ascii="Arial"/>
                <w:b/>
                <w:sz w:val="20"/>
              </w:rPr>
            </w:pPr>
            <w:r>
              <w:rPr>
                <w:rFonts w:ascii="Arial"/>
                <w:b/>
                <w:spacing w:val="-5"/>
                <w:sz w:val="20"/>
              </w:rPr>
              <w:t>202</w:t>
            </w:r>
          </w:p>
        </w:tc>
        <w:tc>
          <w:tcPr>
            <w:tcW w:w="948" w:type="dxa"/>
          </w:tcPr>
          <w:p>
            <w:pPr>
              <w:pStyle w:val="TableParagraph"/>
              <w:spacing w:line="211" w:lineRule="exact" w:before="69"/>
              <w:ind w:right="98"/>
              <w:rPr>
                <w:rFonts w:ascii="Arial"/>
                <w:sz w:val="20"/>
              </w:rPr>
            </w:pPr>
            <w:r>
              <w:rPr>
                <w:rFonts w:ascii="Arial"/>
                <w:spacing w:val="-2"/>
                <w:sz w:val="20"/>
              </w:rPr>
              <w:t>4.45%</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722000</w:t>
            </w:r>
          </w:p>
        </w:tc>
        <w:tc>
          <w:tcPr>
            <w:tcW w:w="4511"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9"/>
              <w:rPr>
                <w:rFonts w:ascii="Arial"/>
                <w:sz w:val="20"/>
              </w:rPr>
            </w:pPr>
            <w:r>
              <w:rPr>
                <w:rFonts w:ascii="Arial"/>
                <w:spacing w:val="-2"/>
                <w:sz w:val="20"/>
              </w:rPr>
              <w:t>4,764</w:t>
            </w:r>
          </w:p>
        </w:tc>
        <w:tc>
          <w:tcPr>
            <w:tcW w:w="1419" w:type="dxa"/>
          </w:tcPr>
          <w:p>
            <w:pPr>
              <w:pStyle w:val="TableParagraph"/>
              <w:spacing w:line="211" w:lineRule="exact" w:before="69"/>
              <w:ind w:right="102"/>
              <w:rPr>
                <w:rFonts w:ascii="Arial"/>
                <w:sz w:val="20"/>
              </w:rPr>
            </w:pPr>
            <w:r>
              <w:rPr>
                <w:rFonts w:ascii="Arial"/>
                <w:spacing w:val="-2"/>
                <w:sz w:val="20"/>
              </w:rPr>
              <w:t>4,951</w:t>
            </w:r>
          </w:p>
        </w:tc>
        <w:tc>
          <w:tcPr>
            <w:tcW w:w="1018" w:type="dxa"/>
          </w:tcPr>
          <w:p>
            <w:pPr>
              <w:pStyle w:val="TableParagraph"/>
              <w:spacing w:line="211" w:lineRule="exact" w:before="69"/>
              <w:ind w:right="100"/>
              <w:rPr>
                <w:rFonts w:ascii="Arial"/>
                <w:b/>
                <w:sz w:val="20"/>
              </w:rPr>
            </w:pPr>
            <w:r>
              <w:rPr>
                <w:rFonts w:ascii="Arial"/>
                <w:b/>
                <w:spacing w:val="-5"/>
                <w:sz w:val="20"/>
              </w:rPr>
              <w:t>187</w:t>
            </w:r>
          </w:p>
        </w:tc>
        <w:tc>
          <w:tcPr>
            <w:tcW w:w="948" w:type="dxa"/>
          </w:tcPr>
          <w:p>
            <w:pPr>
              <w:pStyle w:val="TableParagraph"/>
              <w:spacing w:line="211" w:lineRule="exact" w:before="69"/>
              <w:ind w:right="98"/>
              <w:rPr>
                <w:rFonts w:ascii="Arial"/>
                <w:sz w:val="20"/>
              </w:rPr>
            </w:pPr>
            <w:r>
              <w:rPr>
                <w:rFonts w:ascii="Arial"/>
                <w:spacing w:val="-2"/>
                <w:sz w:val="20"/>
              </w:rPr>
              <w:t>3.93%</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621000</w:t>
            </w:r>
          </w:p>
        </w:tc>
        <w:tc>
          <w:tcPr>
            <w:tcW w:w="4511"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2,886</w:t>
            </w:r>
          </w:p>
        </w:tc>
        <w:tc>
          <w:tcPr>
            <w:tcW w:w="1419" w:type="dxa"/>
          </w:tcPr>
          <w:p>
            <w:pPr>
              <w:pStyle w:val="TableParagraph"/>
              <w:spacing w:line="211" w:lineRule="exact" w:before="69"/>
              <w:ind w:right="102"/>
              <w:rPr>
                <w:rFonts w:ascii="Arial"/>
                <w:sz w:val="20"/>
              </w:rPr>
            </w:pPr>
            <w:r>
              <w:rPr>
                <w:rFonts w:ascii="Arial"/>
                <w:spacing w:val="-2"/>
                <w:sz w:val="20"/>
              </w:rPr>
              <w:t>3,056</w:t>
            </w:r>
          </w:p>
        </w:tc>
        <w:tc>
          <w:tcPr>
            <w:tcW w:w="1018" w:type="dxa"/>
          </w:tcPr>
          <w:p>
            <w:pPr>
              <w:pStyle w:val="TableParagraph"/>
              <w:spacing w:line="211" w:lineRule="exact" w:before="69"/>
              <w:ind w:right="100"/>
              <w:rPr>
                <w:rFonts w:ascii="Arial"/>
                <w:b/>
                <w:sz w:val="20"/>
              </w:rPr>
            </w:pPr>
            <w:r>
              <w:rPr>
                <w:rFonts w:ascii="Arial"/>
                <w:b/>
                <w:spacing w:val="-5"/>
                <w:sz w:val="20"/>
              </w:rPr>
              <w:t>170</w:t>
            </w:r>
          </w:p>
        </w:tc>
        <w:tc>
          <w:tcPr>
            <w:tcW w:w="948" w:type="dxa"/>
          </w:tcPr>
          <w:p>
            <w:pPr>
              <w:pStyle w:val="TableParagraph"/>
              <w:spacing w:line="211" w:lineRule="exact" w:before="69"/>
              <w:ind w:right="98"/>
              <w:rPr>
                <w:rFonts w:ascii="Arial"/>
                <w:sz w:val="20"/>
              </w:rPr>
            </w:pPr>
            <w:r>
              <w:rPr>
                <w:rFonts w:ascii="Arial"/>
                <w:spacing w:val="-2"/>
                <w:sz w:val="20"/>
              </w:rPr>
              <w:t>5.89%</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813100</w:t>
            </w:r>
          </w:p>
        </w:tc>
        <w:tc>
          <w:tcPr>
            <w:tcW w:w="4511" w:type="dxa"/>
          </w:tcPr>
          <w:p>
            <w:pPr>
              <w:pStyle w:val="TableParagraph"/>
              <w:spacing w:line="211" w:lineRule="exact" w:before="69"/>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2"/>
                <w:sz w:val="20"/>
              </w:rPr>
              <w:t>2,092</w:t>
            </w:r>
          </w:p>
        </w:tc>
        <w:tc>
          <w:tcPr>
            <w:tcW w:w="1419" w:type="dxa"/>
          </w:tcPr>
          <w:p>
            <w:pPr>
              <w:pStyle w:val="TableParagraph"/>
              <w:spacing w:line="211" w:lineRule="exact" w:before="69"/>
              <w:ind w:right="102"/>
              <w:rPr>
                <w:rFonts w:ascii="Arial"/>
                <w:sz w:val="20"/>
              </w:rPr>
            </w:pPr>
            <w:r>
              <w:rPr>
                <w:rFonts w:ascii="Arial"/>
                <w:spacing w:val="-2"/>
                <w:sz w:val="20"/>
              </w:rPr>
              <w:t>2,254</w:t>
            </w:r>
          </w:p>
        </w:tc>
        <w:tc>
          <w:tcPr>
            <w:tcW w:w="1018" w:type="dxa"/>
          </w:tcPr>
          <w:p>
            <w:pPr>
              <w:pStyle w:val="TableParagraph"/>
              <w:spacing w:line="211" w:lineRule="exact" w:before="69"/>
              <w:ind w:right="100"/>
              <w:rPr>
                <w:rFonts w:ascii="Arial"/>
                <w:b/>
                <w:sz w:val="20"/>
              </w:rPr>
            </w:pPr>
            <w:r>
              <w:rPr>
                <w:rFonts w:ascii="Arial"/>
                <w:b/>
                <w:spacing w:val="-5"/>
                <w:sz w:val="20"/>
              </w:rPr>
              <w:t>162</w:t>
            </w:r>
          </w:p>
        </w:tc>
        <w:tc>
          <w:tcPr>
            <w:tcW w:w="948" w:type="dxa"/>
          </w:tcPr>
          <w:p>
            <w:pPr>
              <w:pStyle w:val="TableParagraph"/>
              <w:spacing w:line="211" w:lineRule="exact" w:before="69"/>
              <w:ind w:right="98"/>
              <w:rPr>
                <w:rFonts w:ascii="Arial"/>
                <w:sz w:val="20"/>
              </w:rPr>
            </w:pPr>
            <w:r>
              <w:rPr>
                <w:rFonts w:ascii="Arial"/>
                <w:spacing w:val="-2"/>
                <w:sz w:val="20"/>
              </w:rPr>
              <w:t>7.74%</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455000</w:t>
            </w:r>
          </w:p>
        </w:tc>
        <w:tc>
          <w:tcPr>
            <w:tcW w:w="4511" w:type="dxa"/>
          </w:tcPr>
          <w:p>
            <w:pPr>
              <w:pStyle w:val="TableParagraph"/>
              <w:spacing w:line="211" w:lineRule="exact" w:before="69"/>
              <w:ind w:left="107"/>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99"/>
              <w:rPr>
                <w:rFonts w:ascii="Arial"/>
                <w:sz w:val="20"/>
              </w:rPr>
            </w:pPr>
            <w:r>
              <w:rPr>
                <w:rFonts w:ascii="Arial"/>
                <w:spacing w:val="-2"/>
                <w:sz w:val="20"/>
              </w:rPr>
              <w:t>2,828</w:t>
            </w:r>
          </w:p>
        </w:tc>
        <w:tc>
          <w:tcPr>
            <w:tcW w:w="1419" w:type="dxa"/>
          </w:tcPr>
          <w:p>
            <w:pPr>
              <w:pStyle w:val="TableParagraph"/>
              <w:spacing w:line="211" w:lineRule="exact" w:before="69"/>
              <w:ind w:right="102"/>
              <w:rPr>
                <w:rFonts w:ascii="Arial"/>
                <w:sz w:val="20"/>
              </w:rPr>
            </w:pPr>
            <w:r>
              <w:rPr>
                <w:rFonts w:ascii="Arial"/>
                <w:spacing w:val="-2"/>
                <w:sz w:val="20"/>
              </w:rPr>
              <w:t>2,979</w:t>
            </w:r>
          </w:p>
        </w:tc>
        <w:tc>
          <w:tcPr>
            <w:tcW w:w="1018" w:type="dxa"/>
          </w:tcPr>
          <w:p>
            <w:pPr>
              <w:pStyle w:val="TableParagraph"/>
              <w:spacing w:line="211" w:lineRule="exact" w:before="69"/>
              <w:ind w:right="100"/>
              <w:rPr>
                <w:rFonts w:ascii="Arial"/>
                <w:b/>
                <w:sz w:val="20"/>
              </w:rPr>
            </w:pPr>
            <w:r>
              <w:rPr>
                <w:rFonts w:ascii="Arial"/>
                <w:b/>
                <w:spacing w:val="-5"/>
                <w:sz w:val="20"/>
              </w:rPr>
              <w:t>151</w:t>
            </w:r>
          </w:p>
        </w:tc>
        <w:tc>
          <w:tcPr>
            <w:tcW w:w="948" w:type="dxa"/>
          </w:tcPr>
          <w:p>
            <w:pPr>
              <w:pStyle w:val="TableParagraph"/>
              <w:spacing w:line="211" w:lineRule="exact" w:before="69"/>
              <w:ind w:right="98"/>
              <w:rPr>
                <w:rFonts w:ascii="Arial"/>
                <w:sz w:val="20"/>
              </w:rPr>
            </w:pPr>
            <w:r>
              <w:rPr>
                <w:rFonts w:ascii="Arial"/>
                <w:spacing w:val="-2"/>
                <w:sz w:val="20"/>
              </w:rPr>
              <w:t>5.34%</w:t>
            </w:r>
          </w:p>
        </w:tc>
      </w:tr>
      <w:tr>
        <w:trPr>
          <w:trHeight w:val="302" w:hRule="atLeast"/>
        </w:trPr>
        <w:tc>
          <w:tcPr>
            <w:tcW w:w="886" w:type="dxa"/>
          </w:tcPr>
          <w:p>
            <w:pPr>
              <w:pStyle w:val="TableParagraph"/>
              <w:spacing w:line="211" w:lineRule="exact" w:before="71"/>
              <w:ind w:left="9" w:right="5"/>
              <w:jc w:val="center"/>
              <w:rPr>
                <w:rFonts w:ascii="Arial"/>
                <w:sz w:val="20"/>
              </w:rPr>
            </w:pPr>
            <w:r>
              <w:rPr>
                <w:rFonts w:ascii="Arial"/>
                <w:spacing w:val="-2"/>
                <w:sz w:val="20"/>
              </w:rPr>
              <w:t>611300</w:t>
            </w:r>
          </w:p>
        </w:tc>
        <w:tc>
          <w:tcPr>
            <w:tcW w:w="4511" w:type="dxa"/>
          </w:tcPr>
          <w:p>
            <w:pPr>
              <w:pStyle w:val="TableParagraph"/>
              <w:spacing w:line="211" w:lineRule="exact" w:before="71"/>
              <w:ind w:left="107"/>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2"/>
                <w:sz w:val="20"/>
              </w:rPr>
              <w:t> </w:t>
            </w:r>
            <w:r>
              <w:rPr>
                <w:rFonts w:ascii="Arial"/>
                <w:sz w:val="20"/>
              </w:rPr>
              <w:t>and</w:t>
            </w:r>
            <w:r>
              <w:rPr>
                <w:rFonts w:ascii="Arial"/>
                <w:spacing w:val="-10"/>
                <w:sz w:val="20"/>
              </w:rPr>
              <w:t> </w:t>
            </w:r>
            <w:r>
              <w:rPr>
                <w:rFonts w:ascii="Arial"/>
                <w:sz w:val="20"/>
              </w:rPr>
              <w:t>Professional</w:t>
            </w:r>
            <w:r>
              <w:rPr>
                <w:rFonts w:ascii="Arial"/>
                <w:spacing w:val="-13"/>
                <w:sz w:val="20"/>
              </w:rPr>
              <w:t> </w:t>
            </w:r>
            <w:r>
              <w:rPr>
                <w:rFonts w:ascii="Arial"/>
                <w:spacing w:val="-2"/>
                <w:sz w:val="20"/>
              </w:rPr>
              <w:t>Schools</w:t>
            </w:r>
          </w:p>
        </w:tc>
        <w:tc>
          <w:tcPr>
            <w:tcW w:w="1416" w:type="dxa"/>
          </w:tcPr>
          <w:p>
            <w:pPr>
              <w:pStyle w:val="TableParagraph"/>
              <w:spacing w:line="211" w:lineRule="exact" w:before="71"/>
              <w:ind w:right="99"/>
              <w:rPr>
                <w:rFonts w:ascii="Arial"/>
                <w:sz w:val="20"/>
              </w:rPr>
            </w:pPr>
            <w:r>
              <w:rPr>
                <w:rFonts w:ascii="Arial"/>
                <w:spacing w:val="-5"/>
                <w:sz w:val="20"/>
              </w:rPr>
              <w:t>957</w:t>
            </w:r>
          </w:p>
        </w:tc>
        <w:tc>
          <w:tcPr>
            <w:tcW w:w="1419" w:type="dxa"/>
          </w:tcPr>
          <w:p>
            <w:pPr>
              <w:pStyle w:val="TableParagraph"/>
              <w:spacing w:line="211" w:lineRule="exact" w:before="71"/>
              <w:ind w:right="102"/>
              <w:rPr>
                <w:rFonts w:ascii="Arial"/>
                <w:sz w:val="20"/>
              </w:rPr>
            </w:pPr>
            <w:r>
              <w:rPr>
                <w:rFonts w:ascii="Arial"/>
                <w:spacing w:val="-2"/>
                <w:sz w:val="20"/>
              </w:rPr>
              <w:t>1,105</w:t>
            </w:r>
          </w:p>
        </w:tc>
        <w:tc>
          <w:tcPr>
            <w:tcW w:w="1018" w:type="dxa"/>
          </w:tcPr>
          <w:p>
            <w:pPr>
              <w:pStyle w:val="TableParagraph"/>
              <w:spacing w:line="211" w:lineRule="exact" w:before="71"/>
              <w:ind w:right="100"/>
              <w:rPr>
                <w:rFonts w:ascii="Arial"/>
                <w:b/>
                <w:sz w:val="20"/>
              </w:rPr>
            </w:pPr>
            <w:r>
              <w:rPr>
                <w:rFonts w:ascii="Arial"/>
                <w:b/>
                <w:spacing w:val="-5"/>
                <w:sz w:val="20"/>
              </w:rPr>
              <w:t>148</w:t>
            </w:r>
          </w:p>
        </w:tc>
        <w:tc>
          <w:tcPr>
            <w:tcW w:w="948" w:type="dxa"/>
          </w:tcPr>
          <w:p>
            <w:pPr>
              <w:pStyle w:val="TableParagraph"/>
              <w:spacing w:line="211" w:lineRule="exact" w:before="71"/>
              <w:ind w:right="98"/>
              <w:rPr>
                <w:rFonts w:ascii="Arial"/>
                <w:sz w:val="20"/>
              </w:rPr>
            </w:pPr>
            <w:r>
              <w:rPr>
                <w:rFonts w:ascii="Arial"/>
                <w:spacing w:val="-2"/>
                <w:sz w:val="20"/>
              </w:rPr>
              <w:t>15.46%</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332000</w:t>
            </w:r>
          </w:p>
        </w:tc>
        <w:tc>
          <w:tcPr>
            <w:tcW w:w="4511" w:type="dxa"/>
          </w:tcPr>
          <w:p>
            <w:pPr>
              <w:pStyle w:val="TableParagraph"/>
              <w:spacing w:line="211" w:lineRule="exact" w:before="69"/>
              <w:ind w:left="107"/>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2"/>
                <w:sz w:val="20"/>
              </w:rPr>
              <w:t>2,710</w:t>
            </w:r>
          </w:p>
        </w:tc>
        <w:tc>
          <w:tcPr>
            <w:tcW w:w="1419" w:type="dxa"/>
          </w:tcPr>
          <w:p>
            <w:pPr>
              <w:pStyle w:val="TableParagraph"/>
              <w:spacing w:line="211" w:lineRule="exact" w:before="69"/>
              <w:ind w:right="102"/>
              <w:rPr>
                <w:rFonts w:ascii="Arial"/>
                <w:sz w:val="20"/>
              </w:rPr>
            </w:pPr>
            <w:r>
              <w:rPr>
                <w:rFonts w:ascii="Arial"/>
                <w:spacing w:val="-2"/>
                <w:sz w:val="20"/>
              </w:rPr>
              <w:t>2,857</w:t>
            </w:r>
          </w:p>
        </w:tc>
        <w:tc>
          <w:tcPr>
            <w:tcW w:w="1018" w:type="dxa"/>
          </w:tcPr>
          <w:p>
            <w:pPr>
              <w:pStyle w:val="TableParagraph"/>
              <w:spacing w:line="211" w:lineRule="exact" w:before="69"/>
              <w:ind w:right="100"/>
              <w:rPr>
                <w:rFonts w:ascii="Arial"/>
                <w:b/>
                <w:sz w:val="20"/>
              </w:rPr>
            </w:pPr>
            <w:r>
              <w:rPr>
                <w:rFonts w:ascii="Arial"/>
                <w:b/>
                <w:spacing w:val="-5"/>
                <w:sz w:val="20"/>
              </w:rPr>
              <w:t>147</w:t>
            </w:r>
          </w:p>
        </w:tc>
        <w:tc>
          <w:tcPr>
            <w:tcW w:w="948" w:type="dxa"/>
          </w:tcPr>
          <w:p>
            <w:pPr>
              <w:pStyle w:val="TableParagraph"/>
              <w:spacing w:line="211" w:lineRule="exact" w:before="69"/>
              <w:ind w:right="98"/>
              <w:rPr>
                <w:rFonts w:ascii="Arial"/>
                <w:sz w:val="20"/>
              </w:rPr>
            </w:pPr>
            <w:r>
              <w:rPr>
                <w:rFonts w:ascii="Arial"/>
                <w:spacing w:val="-2"/>
                <w:sz w:val="20"/>
              </w:rPr>
              <w:t>5.42%</w:t>
            </w:r>
          </w:p>
        </w:tc>
      </w:tr>
      <w:tr>
        <w:trPr>
          <w:trHeight w:val="299" w:hRule="atLeast"/>
        </w:trPr>
        <w:tc>
          <w:tcPr>
            <w:tcW w:w="886" w:type="dxa"/>
          </w:tcPr>
          <w:p>
            <w:pPr>
              <w:pStyle w:val="TableParagraph"/>
              <w:spacing w:line="211" w:lineRule="exact" w:before="69"/>
              <w:ind w:left="9" w:right="5"/>
              <w:jc w:val="center"/>
              <w:rPr>
                <w:rFonts w:ascii="Arial"/>
                <w:sz w:val="20"/>
              </w:rPr>
            </w:pPr>
            <w:r>
              <w:rPr>
                <w:rFonts w:ascii="Arial"/>
                <w:spacing w:val="-2"/>
                <w:sz w:val="20"/>
              </w:rPr>
              <w:t>325000</w:t>
            </w:r>
          </w:p>
        </w:tc>
        <w:tc>
          <w:tcPr>
            <w:tcW w:w="4511" w:type="dxa"/>
          </w:tcPr>
          <w:p>
            <w:pPr>
              <w:pStyle w:val="TableParagraph"/>
              <w:spacing w:line="211" w:lineRule="exact" w:before="69"/>
              <w:ind w:left="107"/>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2"/>
                <w:sz w:val="20"/>
              </w:rPr>
              <w:t>1,470</w:t>
            </w:r>
          </w:p>
        </w:tc>
        <w:tc>
          <w:tcPr>
            <w:tcW w:w="1419" w:type="dxa"/>
          </w:tcPr>
          <w:p>
            <w:pPr>
              <w:pStyle w:val="TableParagraph"/>
              <w:spacing w:line="211" w:lineRule="exact" w:before="69"/>
              <w:ind w:right="102"/>
              <w:rPr>
                <w:rFonts w:ascii="Arial"/>
                <w:sz w:val="20"/>
              </w:rPr>
            </w:pPr>
            <w:r>
              <w:rPr>
                <w:rFonts w:ascii="Arial"/>
                <w:spacing w:val="-2"/>
                <w:sz w:val="20"/>
              </w:rPr>
              <w:t>1,567</w:t>
            </w:r>
          </w:p>
        </w:tc>
        <w:tc>
          <w:tcPr>
            <w:tcW w:w="1018" w:type="dxa"/>
          </w:tcPr>
          <w:p>
            <w:pPr>
              <w:pStyle w:val="TableParagraph"/>
              <w:spacing w:line="211" w:lineRule="exact" w:before="69"/>
              <w:ind w:right="100"/>
              <w:rPr>
                <w:rFonts w:ascii="Arial"/>
                <w:b/>
                <w:sz w:val="20"/>
              </w:rPr>
            </w:pPr>
            <w:r>
              <w:rPr>
                <w:rFonts w:ascii="Arial"/>
                <w:b/>
                <w:spacing w:val="-5"/>
                <w:sz w:val="20"/>
              </w:rPr>
              <w:t>97</w:t>
            </w:r>
          </w:p>
        </w:tc>
        <w:tc>
          <w:tcPr>
            <w:tcW w:w="948" w:type="dxa"/>
          </w:tcPr>
          <w:p>
            <w:pPr>
              <w:pStyle w:val="TableParagraph"/>
              <w:spacing w:line="211" w:lineRule="exact" w:before="69"/>
              <w:ind w:right="98"/>
              <w:rPr>
                <w:rFonts w:ascii="Arial"/>
                <w:sz w:val="20"/>
              </w:rPr>
            </w:pPr>
            <w:r>
              <w:rPr>
                <w:rFonts w:ascii="Arial"/>
                <w:spacing w:val="-2"/>
                <w:sz w:val="20"/>
              </w:rPr>
              <w:t>6.60%</w:t>
            </w:r>
          </w:p>
        </w:tc>
      </w:tr>
    </w:tbl>
    <w:p>
      <w:pPr>
        <w:pStyle w:val="BodyText"/>
        <w:rPr>
          <w:rFonts w:ascii="Arial"/>
          <w:b/>
          <w:sz w:val="24"/>
        </w:rPr>
      </w:pPr>
    </w:p>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10" w:right="9"/>
              <w:jc w:val="center"/>
              <w:rPr>
                <w:rFonts w:ascii="Arial"/>
                <w:b/>
                <w:sz w:val="20"/>
              </w:rPr>
            </w:pPr>
            <w:r>
              <w:rPr>
                <w:rFonts w:ascii="Arial"/>
                <w:b/>
                <w:spacing w:val="-4"/>
                <w:sz w:val="20"/>
              </w:rPr>
              <w:t>2022</w:t>
            </w:r>
          </w:p>
          <w:p>
            <w:pPr>
              <w:pStyle w:val="TableParagraph"/>
              <w:spacing w:line="230" w:lineRule="atLeast" w:before="0"/>
              <w:ind w:left="10" w:right="5"/>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 w:right="4"/>
              <w:jc w:val="center"/>
              <w:rPr>
                <w:rFonts w:ascii="Arial"/>
                <w:b/>
                <w:sz w:val="20"/>
              </w:rPr>
            </w:pPr>
            <w:r>
              <w:rPr>
                <w:rFonts w:ascii="Arial"/>
                <w:b/>
                <w:spacing w:val="-4"/>
                <w:sz w:val="20"/>
              </w:rPr>
              <w:t>2032</w:t>
            </w:r>
          </w:p>
          <w:p>
            <w:pPr>
              <w:pStyle w:val="TableParagraph"/>
              <w:spacing w:line="230" w:lineRule="atLeast" w:before="0"/>
              <w:ind w:left="10"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813200</w:t>
            </w:r>
          </w:p>
        </w:tc>
        <w:tc>
          <w:tcPr>
            <w:tcW w:w="7292"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38</w:t>
            </w:r>
          </w:p>
        </w:tc>
        <w:tc>
          <w:tcPr>
            <w:tcW w:w="1416" w:type="dxa"/>
          </w:tcPr>
          <w:p>
            <w:pPr>
              <w:pStyle w:val="TableParagraph"/>
              <w:spacing w:line="211" w:lineRule="exact" w:before="69"/>
              <w:ind w:right="97"/>
              <w:rPr>
                <w:rFonts w:ascii="Arial"/>
                <w:sz w:val="20"/>
              </w:rPr>
            </w:pPr>
            <w:r>
              <w:rPr>
                <w:rFonts w:ascii="Arial"/>
                <w:spacing w:val="-5"/>
                <w:sz w:val="20"/>
              </w:rPr>
              <w:t>50</w:t>
            </w:r>
          </w:p>
        </w:tc>
        <w:tc>
          <w:tcPr>
            <w:tcW w:w="1018" w:type="dxa"/>
          </w:tcPr>
          <w:p>
            <w:pPr>
              <w:pStyle w:val="TableParagraph"/>
              <w:spacing w:line="211" w:lineRule="exact" w:before="69"/>
              <w:ind w:right="97"/>
              <w:rPr>
                <w:rFonts w:ascii="Arial"/>
                <w:sz w:val="20"/>
              </w:rPr>
            </w:pPr>
            <w:r>
              <w:rPr>
                <w:rFonts w:ascii="Arial"/>
                <w:spacing w:val="-5"/>
                <w:sz w:val="20"/>
              </w:rPr>
              <w:t>12</w:t>
            </w:r>
          </w:p>
        </w:tc>
        <w:tc>
          <w:tcPr>
            <w:tcW w:w="950" w:type="dxa"/>
          </w:tcPr>
          <w:p>
            <w:pPr>
              <w:pStyle w:val="TableParagraph"/>
              <w:spacing w:line="211" w:lineRule="exact" w:before="69"/>
              <w:ind w:right="95"/>
              <w:rPr>
                <w:rFonts w:ascii="Arial"/>
                <w:b/>
                <w:sz w:val="20"/>
              </w:rPr>
            </w:pPr>
            <w:r>
              <w:rPr>
                <w:rFonts w:ascii="Arial"/>
                <w:b/>
                <w:spacing w:val="-2"/>
                <w:sz w:val="20"/>
              </w:rPr>
              <w:t>31.58%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492000</w:t>
            </w:r>
          </w:p>
        </w:tc>
        <w:tc>
          <w:tcPr>
            <w:tcW w:w="7292" w:type="dxa"/>
          </w:tcPr>
          <w:p>
            <w:pPr>
              <w:pStyle w:val="TableParagraph"/>
              <w:spacing w:line="211" w:lineRule="exact" w:before="69"/>
              <w:ind w:left="108"/>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69"/>
              <w:ind w:right="100"/>
              <w:rPr>
                <w:rFonts w:ascii="Arial"/>
                <w:sz w:val="20"/>
              </w:rPr>
            </w:pPr>
            <w:r>
              <w:rPr>
                <w:rFonts w:ascii="Arial"/>
                <w:spacing w:val="-5"/>
                <w:sz w:val="20"/>
              </w:rPr>
              <w:t>449</w:t>
            </w:r>
          </w:p>
        </w:tc>
        <w:tc>
          <w:tcPr>
            <w:tcW w:w="1416" w:type="dxa"/>
          </w:tcPr>
          <w:p>
            <w:pPr>
              <w:pStyle w:val="TableParagraph"/>
              <w:spacing w:line="211" w:lineRule="exact" w:before="69"/>
              <w:ind w:right="97"/>
              <w:rPr>
                <w:rFonts w:ascii="Arial"/>
                <w:sz w:val="20"/>
              </w:rPr>
            </w:pPr>
            <w:r>
              <w:rPr>
                <w:rFonts w:ascii="Arial"/>
                <w:spacing w:val="-5"/>
                <w:sz w:val="20"/>
              </w:rPr>
              <w:t>542</w:t>
            </w:r>
          </w:p>
        </w:tc>
        <w:tc>
          <w:tcPr>
            <w:tcW w:w="1018" w:type="dxa"/>
          </w:tcPr>
          <w:p>
            <w:pPr>
              <w:pStyle w:val="TableParagraph"/>
              <w:spacing w:line="211" w:lineRule="exact" w:before="69"/>
              <w:ind w:right="97"/>
              <w:rPr>
                <w:rFonts w:ascii="Arial"/>
                <w:sz w:val="20"/>
              </w:rPr>
            </w:pPr>
            <w:r>
              <w:rPr>
                <w:rFonts w:ascii="Arial"/>
                <w:spacing w:val="-5"/>
                <w:sz w:val="20"/>
              </w:rPr>
              <w:t>93</w:t>
            </w:r>
          </w:p>
        </w:tc>
        <w:tc>
          <w:tcPr>
            <w:tcW w:w="950" w:type="dxa"/>
          </w:tcPr>
          <w:p>
            <w:pPr>
              <w:pStyle w:val="TableParagraph"/>
              <w:spacing w:line="211" w:lineRule="exact" w:before="69"/>
              <w:ind w:right="95"/>
              <w:rPr>
                <w:rFonts w:ascii="Arial"/>
                <w:b/>
                <w:sz w:val="20"/>
              </w:rPr>
            </w:pPr>
            <w:r>
              <w:rPr>
                <w:rFonts w:ascii="Arial"/>
                <w:b/>
                <w:spacing w:val="-2"/>
                <w:sz w:val="20"/>
              </w:rPr>
              <w:t>20.71%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336000</w:t>
            </w:r>
          </w:p>
        </w:tc>
        <w:tc>
          <w:tcPr>
            <w:tcW w:w="7292"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1,549</w:t>
            </w:r>
          </w:p>
        </w:tc>
        <w:tc>
          <w:tcPr>
            <w:tcW w:w="1416" w:type="dxa"/>
          </w:tcPr>
          <w:p>
            <w:pPr>
              <w:pStyle w:val="TableParagraph"/>
              <w:spacing w:line="211" w:lineRule="exact" w:before="69"/>
              <w:ind w:right="97"/>
              <w:rPr>
                <w:rFonts w:ascii="Arial"/>
                <w:sz w:val="20"/>
              </w:rPr>
            </w:pPr>
            <w:r>
              <w:rPr>
                <w:rFonts w:ascii="Arial"/>
                <w:spacing w:val="-2"/>
                <w:sz w:val="20"/>
              </w:rPr>
              <w:t>1,829</w:t>
            </w:r>
          </w:p>
        </w:tc>
        <w:tc>
          <w:tcPr>
            <w:tcW w:w="1018" w:type="dxa"/>
          </w:tcPr>
          <w:p>
            <w:pPr>
              <w:pStyle w:val="TableParagraph"/>
              <w:spacing w:line="211" w:lineRule="exact" w:before="69"/>
              <w:ind w:right="97"/>
              <w:rPr>
                <w:rFonts w:ascii="Arial"/>
                <w:sz w:val="20"/>
              </w:rPr>
            </w:pPr>
            <w:r>
              <w:rPr>
                <w:rFonts w:ascii="Arial"/>
                <w:spacing w:val="-5"/>
                <w:sz w:val="20"/>
              </w:rPr>
              <w:t>280</w:t>
            </w:r>
          </w:p>
        </w:tc>
        <w:tc>
          <w:tcPr>
            <w:tcW w:w="950" w:type="dxa"/>
          </w:tcPr>
          <w:p>
            <w:pPr>
              <w:pStyle w:val="TableParagraph"/>
              <w:spacing w:line="211" w:lineRule="exact" w:before="69"/>
              <w:ind w:right="95"/>
              <w:rPr>
                <w:rFonts w:ascii="Arial"/>
                <w:b/>
                <w:sz w:val="20"/>
              </w:rPr>
            </w:pPr>
            <w:r>
              <w:rPr>
                <w:rFonts w:ascii="Arial"/>
                <w:b/>
                <w:spacing w:val="-2"/>
                <w:sz w:val="20"/>
              </w:rPr>
              <w:t>18.08%</w:t>
            </w:r>
          </w:p>
        </w:tc>
      </w:tr>
      <w:tr>
        <w:trPr>
          <w:trHeight w:val="300"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813900</w:t>
            </w:r>
          </w:p>
        </w:tc>
        <w:tc>
          <w:tcPr>
            <w:tcW w:w="7292" w:type="dxa"/>
          </w:tcPr>
          <w:p>
            <w:pPr>
              <w:pStyle w:val="TableParagraph"/>
              <w:spacing w:line="211" w:lineRule="exact" w:before="69"/>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5"/>
                <w:sz w:val="20"/>
              </w:rPr>
              <w:t>196</w:t>
            </w:r>
          </w:p>
        </w:tc>
        <w:tc>
          <w:tcPr>
            <w:tcW w:w="1416" w:type="dxa"/>
          </w:tcPr>
          <w:p>
            <w:pPr>
              <w:pStyle w:val="TableParagraph"/>
              <w:spacing w:line="211" w:lineRule="exact" w:before="69"/>
              <w:ind w:right="97"/>
              <w:rPr>
                <w:rFonts w:ascii="Arial"/>
                <w:sz w:val="20"/>
              </w:rPr>
            </w:pPr>
            <w:r>
              <w:rPr>
                <w:rFonts w:ascii="Arial"/>
                <w:spacing w:val="-5"/>
                <w:sz w:val="20"/>
              </w:rPr>
              <w:t>229</w:t>
            </w:r>
          </w:p>
        </w:tc>
        <w:tc>
          <w:tcPr>
            <w:tcW w:w="1018" w:type="dxa"/>
          </w:tcPr>
          <w:p>
            <w:pPr>
              <w:pStyle w:val="TableParagraph"/>
              <w:spacing w:line="211" w:lineRule="exact" w:before="69"/>
              <w:ind w:right="97"/>
              <w:rPr>
                <w:rFonts w:ascii="Arial"/>
                <w:sz w:val="20"/>
              </w:rPr>
            </w:pPr>
            <w:r>
              <w:rPr>
                <w:rFonts w:ascii="Arial"/>
                <w:spacing w:val="-5"/>
                <w:sz w:val="20"/>
              </w:rPr>
              <w:t>33</w:t>
            </w:r>
          </w:p>
        </w:tc>
        <w:tc>
          <w:tcPr>
            <w:tcW w:w="950" w:type="dxa"/>
          </w:tcPr>
          <w:p>
            <w:pPr>
              <w:pStyle w:val="TableParagraph"/>
              <w:spacing w:line="211" w:lineRule="exact" w:before="69"/>
              <w:ind w:right="95"/>
              <w:rPr>
                <w:rFonts w:ascii="Arial"/>
                <w:b/>
                <w:sz w:val="20"/>
              </w:rPr>
            </w:pPr>
            <w:r>
              <w:rPr>
                <w:rFonts w:ascii="Arial"/>
                <w:b/>
                <w:spacing w:val="-2"/>
                <w:sz w:val="20"/>
              </w:rPr>
              <w:t>16.84%</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611300</w:t>
            </w:r>
          </w:p>
        </w:tc>
        <w:tc>
          <w:tcPr>
            <w:tcW w:w="7292" w:type="dxa"/>
          </w:tcPr>
          <w:p>
            <w:pPr>
              <w:pStyle w:val="TableParagraph"/>
              <w:spacing w:line="211" w:lineRule="exact" w:before="71"/>
              <w:ind w:left="108"/>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2"/>
                <w:sz w:val="20"/>
              </w:rPr>
              <w:t> </w:t>
            </w:r>
            <w:r>
              <w:rPr>
                <w:rFonts w:ascii="Arial"/>
                <w:sz w:val="20"/>
              </w:rPr>
              <w:t>and</w:t>
            </w:r>
            <w:r>
              <w:rPr>
                <w:rFonts w:ascii="Arial"/>
                <w:spacing w:val="-10"/>
                <w:sz w:val="20"/>
              </w:rPr>
              <w:t> </w:t>
            </w:r>
            <w:r>
              <w:rPr>
                <w:rFonts w:ascii="Arial"/>
                <w:sz w:val="20"/>
              </w:rPr>
              <w:t>Professional</w:t>
            </w:r>
            <w:r>
              <w:rPr>
                <w:rFonts w:ascii="Arial"/>
                <w:spacing w:val="-13"/>
                <w:sz w:val="20"/>
              </w:rPr>
              <w:t> </w:t>
            </w:r>
            <w:r>
              <w:rPr>
                <w:rFonts w:ascii="Arial"/>
                <w:spacing w:val="-2"/>
                <w:sz w:val="20"/>
              </w:rPr>
              <w:t>Schools</w:t>
            </w:r>
          </w:p>
        </w:tc>
        <w:tc>
          <w:tcPr>
            <w:tcW w:w="1416" w:type="dxa"/>
          </w:tcPr>
          <w:p>
            <w:pPr>
              <w:pStyle w:val="TableParagraph"/>
              <w:spacing w:line="211" w:lineRule="exact" w:before="71"/>
              <w:ind w:right="100"/>
              <w:rPr>
                <w:rFonts w:ascii="Arial"/>
                <w:sz w:val="20"/>
              </w:rPr>
            </w:pPr>
            <w:r>
              <w:rPr>
                <w:rFonts w:ascii="Arial"/>
                <w:spacing w:val="-5"/>
                <w:sz w:val="20"/>
              </w:rPr>
              <w:t>957</w:t>
            </w:r>
          </w:p>
        </w:tc>
        <w:tc>
          <w:tcPr>
            <w:tcW w:w="1416" w:type="dxa"/>
          </w:tcPr>
          <w:p>
            <w:pPr>
              <w:pStyle w:val="TableParagraph"/>
              <w:spacing w:line="211" w:lineRule="exact" w:before="71"/>
              <w:ind w:right="97"/>
              <w:rPr>
                <w:rFonts w:ascii="Arial"/>
                <w:sz w:val="20"/>
              </w:rPr>
            </w:pPr>
            <w:r>
              <w:rPr>
                <w:rFonts w:ascii="Arial"/>
                <w:spacing w:val="-2"/>
                <w:sz w:val="20"/>
              </w:rPr>
              <w:t>1,105</w:t>
            </w:r>
          </w:p>
        </w:tc>
        <w:tc>
          <w:tcPr>
            <w:tcW w:w="1018" w:type="dxa"/>
          </w:tcPr>
          <w:p>
            <w:pPr>
              <w:pStyle w:val="TableParagraph"/>
              <w:spacing w:line="211" w:lineRule="exact" w:before="71"/>
              <w:ind w:right="97"/>
              <w:rPr>
                <w:rFonts w:ascii="Arial"/>
                <w:sz w:val="20"/>
              </w:rPr>
            </w:pPr>
            <w:r>
              <w:rPr>
                <w:rFonts w:ascii="Arial"/>
                <w:spacing w:val="-5"/>
                <w:sz w:val="20"/>
              </w:rPr>
              <w:t>148</w:t>
            </w:r>
          </w:p>
        </w:tc>
        <w:tc>
          <w:tcPr>
            <w:tcW w:w="950" w:type="dxa"/>
          </w:tcPr>
          <w:p>
            <w:pPr>
              <w:pStyle w:val="TableParagraph"/>
              <w:spacing w:line="211" w:lineRule="exact" w:before="71"/>
              <w:ind w:right="95"/>
              <w:rPr>
                <w:rFonts w:ascii="Arial"/>
                <w:b/>
                <w:sz w:val="20"/>
              </w:rPr>
            </w:pPr>
            <w:r>
              <w:rPr>
                <w:rFonts w:ascii="Arial"/>
                <w:b/>
                <w:spacing w:val="-2"/>
                <w:sz w:val="20"/>
              </w:rPr>
              <w:t>15.46%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624000</w:t>
            </w:r>
          </w:p>
        </w:tc>
        <w:tc>
          <w:tcPr>
            <w:tcW w:w="7292"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2,032</w:t>
            </w:r>
          </w:p>
        </w:tc>
        <w:tc>
          <w:tcPr>
            <w:tcW w:w="1416" w:type="dxa"/>
          </w:tcPr>
          <w:p>
            <w:pPr>
              <w:pStyle w:val="TableParagraph"/>
              <w:spacing w:line="211" w:lineRule="exact" w:before="69"/>
              <w:ind w:right="97"/>
              <w:rPr>
                <w:rFonts w:ascii="Arial"/>
                <w:sz w:val="20"/>
              </w:rPr>
            </w:pPr>
            <w:r>
              <w:rPr>
                <w:rFonts w:ascii="Arial"/>
                <w:spacing w:val="-2"/>
                <w:sz w:val="20"/>
              </w:rPr>
              <w:t>2,322</w:t>
            </w:r>
          </w:p>
        </w:tc>
        <w:tc>
          <w:tcPr>
            <w:tcW w:w="1018" w:type="dxa"/>
          </w:tcPr>
          <w:p>
            <w:pPr>
              <w:pStyle w:val="TableParagraph"/>
              <w:spacing w:line="211" w:lineRule="exact" w:before="69"/>
              <w:ind w:right="97"/>
              <w:rPr>
                <w:rFonts w:ascii="Arial"/>
                <w:sz w:val="20"/>
              </w:rPr>
            </w:pPr>
            <w:r>
              <w:rPr>
                <w:rFonts w:ascii="Arial"/>
                <w:spacing w:val="-5"/>
                <w:sz w:val="20"/>
              </w:rPr>
              <w:t>290</w:t>
            </w:r>
          </w:p>
        </w:tc>
        <w:tc>
          <w:tcPr>
            <w:tcW w:w="950" w:type="dxa"/>
          </w:tcPr>
          <w:p>
            <w:pPr>
              <w:pStyle w:val="TableParagraph"/>
              <w:spacing w:line="211" w:lineRule="exact" w:before="69"/>
              <w:ind w:right="95"/>
              <w:rPr>
                <w:rFonts w:ascii="Arial"/>
                <w:b/>
                <w:sz w:val="20"/>
              </w:rPr>
            </w:pPr>
            <w:r>
              <w:rPr>
                <w:rFonts w:ascii="Arial"/>
                <w:b/>
                <w:spacing w:val="-2"/>
                <w:sz w:val="20"/>
              </w:rPr>
              <w:t>14.27%</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562000</w:t>
            </w:r>
          </w:p>
        </w:tc>
        <w:tc>
          <w:tcPr>
            <w:tcW w:w="7292"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723</w:t>
            </w:r>
          </w:p>
        </w:tc>
        <w:tc>
          <w:tcPr>
            <w:tcW w:w="1416" w:type="dxa"/>
          </w:tcPr>
          <w:p>
            <w:pPr>
              <w:pStyle w:val="TableParagraph"/>
              <w:spacing w:line="211" w:lineRule="exact" w:before="69"/>
              <w:ind w:right="97"/>
              <w:rPr>
                <w:rFonts w:ascii="Arial"/>
                <w:sz w:val="20"/>
              </w:rPr>
            </w:pPr>
            <w:r>
              <w:rPr>
                <w:rFonts w:ascii="Arial"/>
                <w:spacing w:val="-5"/>
                <w:sz w:val="20"/>
              </w:rPr>
              <w:t>817</w:t>
            </w:r>
          </w:p>
        </w:tc>
        <w:tc>
          <w:tcPr>
            <w:tcW w:w="1018" w:type="dxa"/>
          </w:tcPr>
          <w:p>
            <w:pPr>
              <w:pStyle w:val="TableParagraph"/>
              <w:spacing w:line="211" w:lineRule="exact" w:before="69"/>
              <w:ind w:right="97"/>
              <w:rPr>
                <w:rFonts w:ascii="Arial"/>
                <w:sz w:val="20"/>
              </w:rPr>
            </w:pPr>
            <w:r>
              <w:rPr>
                <w:rFonts w:ascii="Arial"/>
                <w:spacing w:val="-5"/>
                <w:sz w:val="20"/>
              </w:rPr>
              <w:t>94</w:t>
            </w:r>
          </w:p>
        </w:tc>
        <w:tc>
          <w:tcPr>
            <w:tcW w:w="950" w:type="dxa"/>
          </w:tcPr>
          <w:p>
            <w:pPr>
              <w:pStyle w:val="TableParagraph"/>
              <w:spacing w:line="211" w:lineRule="exact" w:before="69"/>
              <w:ind w:right="95"/>
              <w:rPr>
                <w:rFonts w:ascii="Arial"/>
                <w:b/>
                <w:sz w:val="20"/>
              </w:rPr>
            </w:pPr>
            <w:r>
              <w:rPr>
                <w:rFonts w:ascii="Arial"/>
                <w:b/>
                <w:spacing w:val="-2"/>
                <w:sz w:val="20"/>
              </w:rPr>
              <w:t>13.00%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459000</w:t>
            </w:r>
          </w:p>
        </w:tc>
        <w:tc>
          <w:tcPr>
            <w:tcW w:w="7292" w:type="dxa"/>
          </w:tcPr>
          <w:p>
            <w:pPr>
              <w:pStyle w:val="TableParagraph"/>
              <w:spacing w:line="211" w:lineRule="exact" w:before="69"/>
              <w:ind w:left="108"/>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9"/>
                <w:sz w:val="20"/>
              </w:rPr>
              <w:t> </w:t>
            </w:r>
            <w:r>
              <w:rPr>
                <w:rFonts w:ascii="Arial"/>
                <w:sz w:val="20"/>
              </w:rPr>
              <w:t>Musical</w:t>
            </w:r>
            <w:r>
              <w:rPr>
                <w:rFonts w:ascii="Arial"/>
                <w:spacing w:val="-9"/>
                <w:sz w:val="20"/>
              </w:rPr>
              <w:t> </w:t>
            </w:r>
            <w:r>
              <w:rPr>
                <w:rFonts w:ascii="Arial"/>
                <w:sz w:val="20"/>
              </w:rPr>
              <w:t>Instrument,</w:t>
            </w:r>
            <w:r>
              <w:rPr>
                <w:rFonts w:ascii="Arial"/>
                <w:spacing w:val="-7"/>
                <w:sz w:val="20"/>
              </w:rPr>
              <w:t> </w:t>
            </w:r>
            <w:r>
              <w:rPr>
                <w:rFonts w:ascii="Arial"/>
                <w:sz w:val="20"/>
              </w:rPr>
              <w:t>Book,</w:t>
            </w:r>
            <w:r>
              <w:rPr>
                <w:rFonts w:ascii="Arial"/>
                <w:spacing w:val="-10"/>
                <w:sz w:val="20"/>
              </w:rPr>
              <w:t> </w:t>
            </w:r>
            <w:r>
              <w:rPr>
                <w:rFonts w:ascii="Arial"/>
                <w:sz w:val="20"/>
              </w:rPr>
              <w:t>and</w:t>
            </w:r>
            <w:r>
              <w:rPr>
                <w:rFonts w:ascii="Arial"/>
                <w:spacing w:val="-9"/>
                <w:sz w:val="20"/>
              </w:rPr>
              <w:t> </w:t>
            </w:r>
            <w:r>
              <w:rPr>
                <w:rFonts w:ascii="Arial"/>
                <w:sz w:val="20"/>
              </w:rPr>
              <w:t>Miscellaneous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5"/>
                <w:sz w:val="20"/>
              </w:rPr>
              <w:t>521</w:t>
            </w:r>
          </w:p>
        </w:tc>
        <w:tc>
          <w:tcPr>
            <w:tcW w:w="1416" w:type="dxa"/>
          </w:tcPr>
          <w:p>
            <w:pPr>
              <w:pStyle w:val="TableParagraph"/>
              <w:spacing w:line="211" w:lineRule="exact" w:before="69"/>
              <w:ind w:right="97"/>
              <w:rPr>
                <w:rFonts w:ascii="Arial"/>
                <w:sz w:val="20"/>
              </w:rPr>
            </w:pPr>
            <w:r>
              <w:rPr>
                <w:rFonts w:ascii="Arial"/>
                <w:spacing w:val="-5"/>
                <w:sz w:val="20"/>
              </w:rPr>
              <w:t>585</w:t>
            </w:r>
          </w:p>
        </w:tc>
        <w:tc>
          <w:tcPr>
            <w:tcW w:w="1018" w:type="dxa"/>
          </w:tcPr>
          <w:p>
            <w:pPr>
              <w:pStyle w:val="TableParagraph"/>
              <w:spacing w:line="211" w:lineRule="exact" w:before="69"/>
              <w:ind w:right="97"/>
              <w:rPr>
                <w:rFonts w:ascii="Arial"/>
                <w:sz w:val="20"/>
              </w:rPr>
            </w:pPr>
            <w:r>
              <w:rPr>
                <w:rFonts w:ascii="Arial"/>
                <w:spacing w:val="-5"/>
                <w:sz w:val="20"/>
              </w:rPr>
              <w:t>64</w:t>
            </w:r>
          </w:p>
        </w:tc>
        <w:tc>
          <w:tcPr>
            <w:tcW w:w="950" w:type="dxa"/>
          </w:tcPr>
          <w:p>
            <w:pPr>
              <w:pStyle w:val="TableParagraph"/>
              <w:spacing w:line="211" w:lineRule="exact" w:before="69"/>
              <w:ind w:right="95"/>
              <w:rPr>
                <w:rFonts w:ascii="Arial"/>
                <w:b/>
                <w:sz w:val="20"/>
              </w:rPr>
            </w:pPr>
            <w:r>
              <w:rPr>
                <w:rFonts w:ascii="Arial"/>
                <w:b/>
                <w:spacing w:val="-2"/>
                <w:sz w:val="20"/>
              </w:rPr>
              <w:t>12.28%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493000</w:t>
            </w:r>
          </w:p>
        </w:tc>
        <w:tc>
          <w:tcPr>
            <w:tcW w:w="7292"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5"/>
                <w:sz w:val="20"/>
              </w:rPr>
              <w:t>111</w:t>
            </w:r>
          </w:p>
        </w:tc>
        <w:tc>
          <w:tcPr>
            <w:tcW w:w="1416" w:type="dxa"/>
          </w:tcPr>
          <w:p>
            <w:pPr>
              <w:pStyle w:val="TableParagraph"/>
              <w:spacing w:line="211" w:lineRule="exact" w:before="69"/>
              <w:ind w:right="97"/>
              <w:rPr>
                <w:rFonts w:ascii="Arial"/>
                <w:sz w:val="20"/>
              </w:rPr>
            </w:pPr>
            <w:r>
              <w:rPr>
                <w:rFonts w:ascii="Arial"/>
                <w:spacing w:val="-5"/>
                <w:sz w:val="20"/>
              </w:rPr>
              <w:t>122</w:t>
            </w:r>
          </w:p>
        </w:tc>
        <w:tc>
          <w:tcPr>
            <w:tcW w:w="1018" w:type="dxa"/>
          </w:tcPr>
          <w:p>
            <w:pPr>
              <w:pStyle w:val="TableParagraph"/>
              <w:spacing w:line="211" w:lineRule="exact" w:before="69"/>
              <w:ind w:right="97"/>
              <w:rPr>
                <w:rFonts w:ascii="Arial"/>
                <w:sz w:val="20"/>
              </w:rPr>
            </w:pPr>
            <w:r>
              <w:rPr>
                <w:rFonts w:ascii="Arial"/>
                <w:spacing w:val="-5"/>
                <w:sz w:val="20"/>
              </w:rPr>
              <w:t>11</w:t>
            </w:r>
          </w:p>
        </w:tc>
        <w:tc>
          <w:tcPr>
            <w:tcW w:w="950" w:type="dxa"/>
          </w:tcPr>
          <w:p>
            <w:pPr>
              <w:pStyle w:val="TableParagraph"/>
              <w:spacing w:line="211" w:lineRule="exact" w:before="69"/>
              <w:ind w:right="95"/>
              <w:rPr>
                <w:rFonts w:ascii="Arial"/>
                <w:b/>
                <w:sz w:val="20"/>
              </w:rPr>
            </w:pPr>
            <w:r>
              <w:rPr>
                <w:rFonts w:ascii="Arial"/>
                <w:b/>
                <w:spacing w:val="-2"/>
                <w:sz w:val="20"/>
              </w:rPr>
              <w:t>9.91%</w:t>
            </w:r>
          </w:p>
        </w:tc>
      </w:tr>
      <w:tr>
        <w:trPr>
          <w:trHeight w:val="301" w:hRule="atLeast"/>
        </w:trPr>
        <w:tc>
          <w:tcPr>
            <w:tcW w:w="895" w:type="dxa"/>
          </w:tcPr>
          <w:p>
            <w:pPr>
              <w:pStyle w:val="TableParagraph"/>
              <w:spacing w:line="213" w:lineRule="exact" w:before="69"/>
              <w:ind w:left="9" w:right="4"/>
              <w:jc w:val="center"/>
              <w:rPr>
                <w:rFonts w:ascii="Arial"/>
                <w:sz w:val="20"/>
              </w:rPr>
            </w:pPr>
            <w:r>
              <w:rPr>
                <w:rFonts w:ascii="Arial"/>
                <w:spacing w:val="-2"/>
                <w:sz w:val="20"/>
              </w:rPr>
              <w:t>813300</w:t>
            </w:r>
          </w:p>
        </w:tc>
        <w:tc>
          <w:tcPr>
            <w:tcW w:w="7292" w:type="dxa"/>
          </w:tcPr>
          <w:p>
            <w:pPr>
              <w:pStyle w:val="TableParagraph"/>
              <w:spacing w:line="213"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6" w:type="dxa"/>
          </w:tcPr>
          <w:p>
            <w:pPr>
              <w:pStyle w:val="TableParagraph"/>
              <w:spacing w:line="213" w:lineRule="exact" w:before="69"/>
              <w:ind w:right="100"/>
              <w:rPr>
                <w:rFonts w:ascii="Arial"/>
                <w:sz w:val="20"/>
              </w:rPr>
            </w:pPr>
            <w:r>
              <w:rPr>
                <w:rFonts w:ascii="Arial"/>
                <w:spacing w:val="-5"/>
                <w:sz w:val="20"/>
              </w:rPr>
              <w:t>419</w:t>
            </w:r>
          </w:p>
        </w:tc>
        <w:tc>
          <w:tcPr>
            <w:tcW w:w="1416" w:type="dxa"/>
          </w:tcPr>
          <w:p>
            <w:pPr>
              <w:pStyle w:val="TableParagraph"/>
              <w:spacing w:line="213" w:lineRule="exact" w:before="69"/>
              <w:ind w:right="97"/>
              <w:rPr>
                <w:rFonts w:ascii="Arial"/>
                <w:sz w:val="20"/>
              </w:rPr>
            </w:pPr>
            <w:r>
              <w:rPr>
                <w:rFonts w:ascii="Arial"/>
                <w:spacing w:val="-5"/>
                <w:sz w:val="20"/>
              </w:rPr>
              <w:t>454</w:t>
            </w:r>
          </w:p>
        </w:tc>
        <w:tc>
          <w:tcPr>
            <w:tcW w:w="1018" w:type="dxa"/>
          </w:tcPr>
          <w:p>
            <w:pPr>
              <w:pStyle w:val="TableParagraph"/>
              <w:spacing w:line="213" w:lineRule="exact" w:before="69"/>
              <w:ind w:right="97"/>
              <w:rPr>
                <w:rFonts w:ascii="Arial"/>
                <w:sz w:val="20"/>
              </w:rPr>
            </w:pPr>
            <w:r>
              <w:rPr>
                <w:rFonts w:ascii="Arial"/>
                <w:spacing w:val="-5"/>
                <w:sz w:val="20"/>
              </w:rPr>
              <w:t>35</w:t>
            </w:r>
          </w:p>
        </w:tc>
        <w:tc>
          <w:tcPr>
            <w:tcW w:w="950" w:type="dxa"/>
          </w:tcPr>
          <w:p>
            <w:pPr>
              <w:pStyle w:val="TableParagraph"/>
              <w:spacing w:line="213" w:lineRule="exact" w:before="69"/>
              <w:ind w:right="95"/>
              <w:rPr>
                <w:rFonts w:ascii="Arial"/>
                <w:b/>
                <w:sz w:val="20"/>
              </w:rPr>
            </w:pPr>
            <w:r>
              <w:rPr>
                <w:rFonts w:ascii="Arial"/>
                <w:b/>
                <w:spacing w:val="-2"/>
                <w:sz w:val="20"/>
              </w:rPr>
              <w:t>8.35%</w:t>
            </w:r>
          </w:p>
        </w:tc>
      </w:tr>
    </w:tbl>
    <w:p>
      <w:pPr>
        <w:pStyle w:val="TableParagraph"/>
        <w:spacing w:after="0" w:line="213" w:lineRule="exact"/>
        <w:rPr>
          <w:rFonts w:ascii="Arial"/>
          <w:b/>
          <w:sz w:val="20"/>
        </w:rPr>
        <w:sectPr>
          <w:headerReference w:type="even" r:id="rId189"/>
          <w:footerReference w:type="even" r:id="rId190"/>
          <w:pgSz w:w="15840" w:h="12240" w:orient="landscape"/>
          <w:pgMar w:header="720" w:footer="0" w:top="1000" w:bottom="280" w:left="0" w:right="0"/>
          <w:pgNumType w:start="80"/>
        </w:sectPr>
      </w:pPr>
    </w:p>
    <w:p>
      <w:pPr>
        <w:spacing w:before="76"/>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428"/>
        <w:gridCol w:w="1415"/>
        <w:gridCol w:w="1017"/>
        <w:gridCol w:w="997"/>
      </w:tblGrid>
      <w:tr>
        <w:trPr>
          <w:trHeight w:val="691" w:hRule="atLeast"/>
        </w:trPr>
        <w:tc>
          <w:tcPr>
            <w:tcW w:w="895" w:type="dxa"/>
          </w:tcPr>
          <w:p>
            <w:pPr>
              <w:pStyle w:val="TableParagraph"/>
              <w:spacing w:line="240" w:lineRule="auto" w:before="115"/>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3420" w:type="dxa"/>
          </w:tcPr>
          <w:p>
            <w:pPr>
              <w:pStyle w:val="TableParagraph"/>
              <w:spacing w:line="240" w:lineRule="auto" w:before="0"/>
              <w:jc w:val="left"/>
              <w:rPr>
                <w:rFonts w:ascii="Arial"/>
                <w:b/>
                <w:sz w:val="20"/>
              </w:rPr>
            </w:pPr>
          </w:p>
          <w:p>
            <w:pPr>
              <w:pStyle w:val="TableParagraph"/>
              <w:spacing w:line="240" w:lineRule="auto" w:before="0"/>
              <w:ind w:left="10" w:righ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28" w:type="dxa"/>
          </w:tcPr>
          <w:p>
            <w:pPr>
              <w:pStyle w:val="TableParagraph"/>
              <w:spacing w:line="240" w:lineRule="auto" w:before="0"/>
              <w:ind w:left="9"/>
              <w:jc w:val="center"/>
              <w:rPr>
                <w:rFonts w:ascii="Arial"/>
                <w:b/>
                <w:sz w:val="20"/>
              </w:rPr>
            </w:pPr>
            <w:r>
              <w:rPr>
                <w:rFonts w:ascii="Arial"/>
                <w:b/>
                <w:spacing w:val="-4"/>
                <w:sz w:val="20"/>
              </w:rPr>
              <w:t>2022</w:t>
            </w:r>
          </w:p>
          <w:p>
            <w:pPr>
              <w:pStyle w:val="TableParagraph"/>
              <w:spacing w:line="230" w:lineRule="atLeast" w:before="0"/>
              <w:ind w:left="9" w:right="2"/>
              <w:jc w:val="center"/>
              <w:rPr>
                <w:rFonts w:ascii="Arial"/>
                <w:b/>
                <w:sz w:val="20"/>
              </w:rPr>
            </w:pPr>
            <w:r>
              <w:rPr>
                <w:rFonts w:ascii="Arial"/>
                <w:b/>
                <w:spacing w:val="-2"/>
                <w:sz w:val="20"/>
              </w:rPr>
              <w:t>Estimated Employment</w:t>
            </w:r>
          </w:p>
        </w:tc>
        <w:tc>
          <w:tcPr>
            <w:tcW w:w="1415" w:type="dxa"/>
          </w:tcPr>
          <w:p>
            <w:pPr>
              <w:pStyle w:val="TableParagraph"/>
              <w:spacing w:line="240" w:lineRule="auto" w:before="0"/>
              <w:ind w:left="15" w:right="7"/>
              <w:jc w:val="center"/>
              <w:rPr>
                <w:rFonts w:ascii="Arial"/>
                <w:b/>
                <w:sz w:val="20"/>
              </w:rPr>
            </w:pPr>
            <w:r>
              <w:rPr>
                <w:rFonts w:ascii="Arial"/>
                <w:b/>
                <w:spacing w:val="-4"/>
                <w:sz w:val="20"/>
              </w:rPr>
              <w:t>2032</w:t>
            </w:r>
          </w:p>
          <w:p>
            <w:pPr>
              <w:pStyle w:val="TableParagraph"/>
              <w:spacing w:line="230" w:lineRule="atLeast" w:before="0"/>
              <w:ind w:left="15" w:right="4"/>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3" w:right="91" w:hanging="34"/>
              <w:jc w:val="left"/>
              <w:rPr>
                <w:rFonts w:ascii="Arial"/>
                <w:b/>
                <w:sz w:val="20"/>
              </w:rPr>
            </w:pPr>
            <w:r>
              <w:rPr>
                <w:rFonts w:ascii="Arial"/>
                <w:b/>
                <w:spacing w:val="-2"/>
                <w:sz w:val="20"/>
              </w:rPr>
              <w:t>Numeric Change</w:t>
            </w:r>
          </w:p>
        </w:tc>
        <w:tc>
          <w:tcPr>
            <w:tcW w:w="997" w:type="dxa"/>
          </w:tcPr>
          <w:p>
            <w:pPr>
              <w:pStyle w:val="TableParagraph"/>
              <w:spacing w:line="240" w:lineRule="auto" w:before="115"/>
              <w:ind w:left="135" w:right="11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333000</w:t>
            </w:r>
          </w:p>
        </w:tc>
        <w:tc>
          <w:tcPr>
            <w:tcW w:w="3420"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28" w:type="dxa"/>
          </w:tcPr>
          <w:p>
            <w:pPr>
              <w:pStyle w:val="TableParagraph"/>
              <w:spacing w:line="211" w:lineRule="exact" w:before="69"/>
              <w:ind w:right="97"/>
              <w:rPr>
                <w:rFonts w:ascii="Arial"/>
                <w:sz w:val="20"/>
              </w:rPr>
            </w:pPr>
            <w:r>
              <w:rPr>
                <w:rFonts w:ascii="Arial"/>
                <w:spacing w:val="-5"/>
                <w:sz w:val="20"/>
              </w:rPr>
              <w:t>894</w:t>
            </w:r>
          </w:p>
        </w:tc>
        <w:tc>
          <w:tcPr>
            <w:tcW w:w="1415" w:type="dxa"/>
          </w:tcPr>
          <w:p>
            <w:pPr>
              <w:pStyle w:val="TableParagraph"/>
              <w:spacing w:line="211" w:lineRule="exact" w:before="69"/>
              <w:ind w:right="96"/>
              <w:rPr>
                <w:rFonts w:ascii="Arial"/>
                <w:sz w:val="20"/>
              </w:rPr>
            </w:pPr>
            <w:r>
              <w:rPr>
                <w:rFonts w:ascii="Arial"/>
                <w:spacing w:val="-5"/>
                <w:sz w:val="20"/>
              </w:rPr>
              <w:t>178</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716</w:t>
            </w:r>
          </w:p>
        </w:tc>
        <w:tc>
          <w:tcPr>
            <w:tcW w:w="997" w:type="dxa"/>
          </w:tcPr>
          <w:p>
            <w:pPr>
              <w:pStyle w:val="TableParagraph"/>
              <w:spacing w:line="211" w:lineRule="exact" w:before="69"/>
              <w:ind w:left="52"/>
              <w:jc w:val="center"/>
              <w:rPr>
                <w:rFonts w:ascii="Arial"/>
                <w:sz w:val="20"/>
              </w:rPr>
            </w:pPr>
            <w:r>
              <w:rPr>
                <w:rFonts w:ascii="Arial"/>
                <w:spacing w:val="-2"/>
                <w:sz w:val="20"/>
              </w:rPr>
              <w:t>-80.09%</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611100</w:t>
            </w:r>
          </w:p>
        </w:tc>
        <w:tc>
          <w:tcPr>
            <w:tcW w:w="3420" w:type="dxa"/>
          </w:tcPr>
          <w:p>
            <w:pPr>
              <w:pStyle w:val="TableParagraph"/>
              <w:spacing w:line="211" w:lineRule="exact" w:before="69"/>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28" w:type="dxa"/>
          </w:tcPr>
          <w:p>
            <w:pPr>
              <w:pStyle w:val="TableParagraph"/>
              <w:spacing w:line="211" w:lineRule="exact" w:before="69"/>
              <w:ind w:right="97"/>
              <w:rPr>
                <w:rFonts w:ascii="Arial"/>
                <w:sz w:val="20"/>
              </w:rPr>
            </w:pPr>
            <w:r>
              <w:rPr>
                <w:rFonts w:ascii="Arial"/>
                <w:spacing w:val="-2"/>
                <w:sz w:val="20"/>
              </w:rPr>
              <w:t>5,567</w:t>
            </w:r>
          </w:p>
        </w:tc>
        <w:tc>
          <w:tcPr>
            <w:tcW w:w="1415" w:type="dxa"/>
          </w:tcPr>
          <w:p>
            <w:pPr>
              <w:pStyle w:val="TableParagraph"/>
              <w:spacing w:line="211" w:lineRule="exact" w:before="69"/>
              <w:ind w:right="96"/>
              <w:rPr>
                <w:rFonts w:ascii="Arial"/>
                <w:sz w:val="20"/>
              </w:rPr>
            </w:pPr>
            <w:r>
              <w:rPr>
                <w:rFonts w:ascii="Arial"/>
                <w:spacing w:val="-2"/>
                <w:sz w:val="20"/>
              </w:rPr>
              <w:t>4,957</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610</w:t>
            </w:r>
          </w:p>
        </w:tc>
        <w:tc>
          <w:tcPr>
            <w:tcW w:w="997" w:type="dxa"/>
          </w:tcPr>
          <w:p>
            <w:pPr>
              <w:pStyle w:val="TableParagraph"/>
              <w:spacing w:line="211" w:lineRule="exact" w:before="69"/>
              <w:ind w:left="52"/>
              <w:jc w:val="center"/>
              <w:rPr>
                <w:rFonts w:ascii="Arial"/>
                <w:sz w:val="20"/>
              </w:rPr>
            </w:pPr>
            <w:r>
              <w:rPr>
                <w:rFonts w:ascii="Arial"/>
                <w:spacing w:val="-2"/>
                <w:sz w:val="20"/>
              </w:rPr>
              <w:t>-10.96%</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112000</w:t>
            </w:r>
          </w:p>
        </w:tc>
        <w:tc>
          <w:tcPr>
            <w:tcW w:w="3420"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28" w:type="dxa"/>
          </w:tcPr>
          <w:p>
            <w:pPr>
              <w:pStyle w:val="TableParagraph"/>
              <w:spacing w:line="211" w:lineRule="exact" w:before="69"/>
              <w:ind w:right="97"/>
              <w:rPr>
                <w:rFonts w:ascii="Arial"/>
                <w:sz w:val="20"/>
              </w:rPr>
            </w:pPr>
            <w:r>
              <w:rPr>
                <w:rFonts w:ascii="Arial"/>
                <w:spacing w:val="-5"/>
                <w:sz w:val="20"/>
              </w:rPr>
              <w:t>859</w:t>
            </w:r>
          </w:p>
        </w:tc>
        <w:tc>
          <w:tcPr>
            <w:tcW w:w="1415" w:type="dxa"/>
          </w:tcPr>
          <w:p>
            <w:pPr>
              <w:pStyle w:val="TableParagraph"/>
              <w:spacing w:line="211" w:lineRule="exact" w:before="69"/>
              <w:ind w:right="96"/>
              <w:rPr>
                <w:rFonts w:ascii="Arial"/>
                <w:sz w:val="20"/>
              </w:rPr>
            </w:pPr>
            <w:r>
              <w:rPr>
                <w:rFonts w:ascii="Arial"/>
                <w:spacing w:val="-5"/>
                <w:sz w:val="20"/>
              </w:rPr>
              <w:t>633</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226</w:t>
            </w:r>
          </w:p>
        </w:tc>
        <w:tc>
          <w:tcPr>
            <w:tcW w:w="997" w:type="dxa"/>
          </w:tcPr>
          <w:p>
            <w:pPr>
              <w:pStyle w:val="TableParagraph"/>
              <w:spacing w:line="211" w:lineRule="exact" w:before="69"/>
              <w:ind w:left="52"/>
              <w:jc w:val="center"/>
              <w:rPr>
                <w:rFonts w:ascii="Arial"/>
                <w:sz w:val="20"/>
              </w:rPr>
            </w:pPr>
            <w:r>
              <w:rPr>
                <w:rFonts w:ascii="Arial"/>
                <w:spacing w:val="-2"/>
                <w:sz w:val="20"/>
              </w:rPr>
              <w:t>-26.31%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322000</w:t>
            </w:r>
          </w:p>
        </w:tc>
        <w:tc>
          <w:tcPr>
            <w:tcW w:w="3420"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28" w:type="dxa"/>
          </w:tcPr>
          <w:p>
            <w:pPr>
              <w:pStyle w:val="TableParagraph"/>
              <w:spacing w:line="211" w:lineRule="exact" w:before="69"/>
              <w:ind w:right="97"/>
              <w:rPr>
                <w:rFonts w:ascii="Arial"/>
                <w:sz w:val="20"/>
              </w:rPr>
            </w:pPr>
            <w:r>
              <w:rPr>
                <w:rFonts w:ascii="Arial"/>
                <w:spacing w:val="-5"/>
                <w:sz w:val="20"/>
              </w:rPr>
              <w:t>915</w:t>
            </w:r>
          </w:p>
        </w:tc>
        <w:tc>
          <w:tcPr>
            <w:tcW w:w="1415" w:type="dxa"/>
          </w:tcPr>
          <w:p>
            <w:pPr>
              <w:pStyle w:val="TableParagraph"/>
              <w:spacing w:line="211" w:lineRule="exact" w:before="69"/>
              <w:ind w:right="96"/>
              <w:rPr>
                <w:rFonts w:ascii="Arial"/>
                <w:sz w:val="20"/>
              </w:rPr>
            </w:pPr>
            <w:r>
              <w:rPr>
                <w:rFonts w:ascii="Arial"/>
                <w:spacing w:val="-5"/>
                <w:sz w:val="20"/>
              </w:rPr>
              <w:t>702</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5"/>
                <w:sz w:val="20"/>
              </w:rPr>
              <w:t>213</w:t>
            </w:r>
          </w:p>
        </w:tc>
        <w:tc>
          <w:tcPr>
            <w:tcW w:w="997" w:type="dxa"/>
          </w:tcPr>
          <w:p>
            <w:pPr>
              <w:pStyle w:val="TableParagraph"/>
              <w:spacing w:line="211" w:lineRule="exact" w:before="69"/>
              <w:ind w:left="52"/>
              <w:jc w:val="center"/>
              <w:rPr>
                <w:rFonts w:ascii="Arial"/>
                <w:sz w:val="20"/>
              </w:rPr>
            </w:pPr>
            <w:r>
              <w:rPr>
                <w:rFonts w:ascii="Arial"/>
                <w:spacing w:val="-2"/>
                <w:sz w:val="20"/>
              </w:rPr>
              <w:t>-23.28%</w:t>
            </w:r>
          </w:p>
        </w:tc>
      </w:tr>
      <w:tr>
        <w:trPr>
          <w:trHeight w:val="302" w:hRule="atLeast"/>
        </w:trPr>
        <w:tc>
          <w:tcPr>
            <w:tcW w:w="895" w:type="dxa"/>
          </w:tcPr>
          <w:p>
            <w:pPr>
              <w:pStyle w:val="TableParagraph"/>
              <w:spacing w:line="213" w:lineRule="exact" w:before="69"/>
              <w:ind w:left="9" w:right="4"/>
              <w:jc w:val="center"/>
              <w:rPr>
                <w:rFonts w:ascii="Arial"/>
                <w:sz w:val="20"/>
              </w:rPr>
            </w:pPr>
            <w:r>
              <w:rPr>
                <w:rFonts w:ascii="Arial"/>
                <w:spacing w:val="-2"/>
                <w:sz w:val="20"/>
              </w:rPr>
              <w:t>236000</w:t>
            </w:r>
          </w:p>
        </w:tc>
        <w:tc>
          <w:tcPr>
            <w:tcW w:w="3420" w:type="dxa"/>
          </w:tcPr>
          <w:p>
            <w:pPr>
              <w:pStyle w:val="TableParagraph"/>
              <w:spacing w:line="213" w:lineRule="exact" w:before="69"/>
              <w:ind w:left="108"/>
              <w:jc w:val="left"/>
              <w:rPr>
                <w:rFonts w:ascii="Arial"/>
                <w:sz w:val="20"/>
              </w:rPr>
            </w:pPr>
            <w:r>
              <w:rPr>
                <w:rFonts w:ascii="Arial"/>
                <w:sz w:val="20"/>
              </w:rPr>
              <w:t>Construction</w:t>
            </w:r>
            <w:r>
              <w:rPr>
                <w:rFonts w:ascii="Arial"/>
                <w:spacing w:val="-9"/>
                <w:sz w:val="20"/>
              </w:rPr>
              <w:t> </w:t>
            </w:r>
            <w:r>
              <w:rPr>
                <w:rFonts w:ascii="Arial"/>
                <w:sz w:val="20"/>
              </w:rPr>
              <w:t>of</w:t>
            </w:r>
            <w:r>
              <w:rPr>
                <w:rFonts w:ascii="Arial"/>
                <w:spacing w:val="-8"/>
                <w:sz w:val="20"/>
              </w:rPr>
              <w:t> </w:t>
            </w:r>
            <w:r>
              <w:rPr>
                <w:rFonts w:ascii="Arial"/>
                <w:spacing w:val="-2"/>
                <w:sz w:val="20"/>
              </w:rPr>
              <w:t>Buildings</w:t>
            </w:r>
          </w:p>
        </w:tc>
        <w:tc>
          <w:tcPr>
            <w:tcW w:w="1428" w:type="dxa"/>
          </w:tcPr>
          <w:p>
            <w:pPr>
              <w:pStyle w:val="TableParagraph"/>
              <w:spacing w:line="213" w:lineRule="exact" w:before="69"/>
              <w:ind w:right="97"/>
              <w:rPr>
                <w:rFonts w:ascii="Arial"/>
                <w:sz w:val="20"/>
              </w:rPr>
            </w:pPr>
            <w:r>
              <w:rPr>
                <w:rFonts w:ascii="Arial"/>
                <w:spacing w:val="-5"/>
                <w:sz w:val="20"/>
              </w:rPr>
              <w:t>773</w:t>
            </w:r>
          </w:p>
        </w:tc>
        <w:tc>
          <w:tcPr>
            <w:tcW w:w="1415" w:type="dxa"/>
          </w:tcPr>
          <w:p>
            <w:pPr>
              <w:pStyle w:val="TableParagraph"/>
              <w:spacing w:line="213" w:lineRule="exact" w:before="69"/>
              <w:ind w:right="96"/>
              <w:rPr>
                <w:rFonts w:ascii="Arial"/>
                <w:sz w:val="20"/>
              </w:rPr>
            </w:pPr>
            <w:r>
              <w:rPr>
                <w:rFonts w:ascii="Arial"/>
                <w:spacing w:val="-5"/>
                <w:sz w:val="20"/>
              </w:rPr>
              <w:t>645</w:t>
            </w:r>
          </w:p>
        </w:tc>
        <w:tc>
          <w:tcPr>
            <w:tcW w:w="1017" w:type="dxa"/>
          </w:tcPr>
          <w:p>
            <w:pPr>
              <w:pStyle w:val="TableParagraph"/>
              <w:spacing w:line="213" w:lineRule="exact" w:before="69"/>
              <w:ind w:right="95"/>
              <w:rPr>
                <w:rFonts w:ascii="Arial"/>
                <w:b/>
                <w:sz w:val="20"/>
              </w:rPr>
            </w:pPr>
            <w:r>
              <w:rPr>
                <w:rFonts w:ascii="Arial"/>
                <w:b/>
                <w:spacing w:val="-2"/>
                <w:sz w:val="20"/>
              </w:rPr>
              <w:t>-</w:t>
            </w:r>
            <w:r>
              <w:rPr>
                <w:rFonts w:ascii="Arial"/>
                <w:b/>
                <w:spacing w:val="-5"/>
                <w:sz w:val="20"/>
              </w:rPr>
              <w:t>128</w:t>
            </w:r>
          </w:p>
        </w:tc>
        <w:tc>
          <w:tcPr>
            <w:tcW w:w="997" w:type="dxa"/>
          </w:tcPr>
          <w:p>
            <w:pPr>
              <w:pStyle w:val="TableParagraph"/>
              <w:spacing w:line="213" w:lineRule="exact" w:before="69"/>
              <w:ind w:left="52"/>
              <w:jc w:val="center"/>
              <w:rPr>
                <w:rFonts w:ascii="Arial"/>
                <w:sz w:val="20"/>
              </w:rPr>
            </w:pPr>
            <w:r>
              <w:rPr>
                <w:rFonts w:ascii="Arial"/>
                <w:spacing w:val="-2"/>
                <w:sz w:val="20"/>
              </w:rPr>
              <w:t>-16.56%</w:t>
            </w:r>
          </w:p>
        </w:tc>
      </w:tr>
    </w:tbl>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416"/>
        <w:gridCol w:w="1418"/>
        <w:gridCol w:w="1017"/>
        <w:gridCol w:w="1008"/>
      </w:tblGrid>
      <w:tr>
        <w:trPr>
          <w:trHeight w:val="688" w:hRule="atLeast"/>
        </w:trPr>
        <w:tc>
          <w:tcPr>
            <w:tcW w:w="895" w:type="dxa"/>
          </w:tcPr>
          <w:p>
            <w:pPr>
              <w:pStyle w:val="TableParagraph"/>
              <w:spacing w:line="240" w:lineRule="auto" w:before="112"/>
              <w:ind w:left="136"/>
              <w:jc w:val="left"/>
              <w:rPr>
                <w:rFonts w:ascii="Arial"/>
                <w:b/>
                <w:sz w:val="20"/>
              </w:rPr>
            </w:pPr>
            <w:r>
              <w:rPr>
                <w:rFonts w:ascii="Arial"/>
                <w:b/>
                <w:spacing w:val="-2"/>
                <w:sz w:val="20"/>
              </w:rPr>
              <w:t>NAICS</w:t>
            </w:r>
          </w:p>
          <w:p>
            <w:pPr>
              <w:pStyle w:val="TableParagraph"/>
              <w:spacing w:line="240" w:lineRule="auto" w:before="0"/>
              <w:ind w:left="196"/>
              <w:jc w:val="left"/>
              <w:rPr>
                <w:rFonts w:ascii="Arial"/>
                <w:b/>
                <w:sz w:val="20"/>
              </w:rPr>
            </w:pPr>
            <w:r>
              <w:rPr>
                <w:rFonts w:ascii="Arial"/>
                <w:b/>
                <w:spacing w:val="-4"/>
                <w:sz w:val="20"/>
              </w:rPr>
              <w:t>Code</w:t>
            </w:r>
          </w:p>
        </w:tc>
        <w:tc>
          <w:tcPr>
            <w:tcW w:w="5580" w:type="dxa"/>
          </w:tcPr>
          <w:p>
            <w:pPr>
              <w:pStyle w:val="TableParagraph"/>
              <w:spacing w:line="240" w:lineRule="auto" w:before="227"/>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3"/>
              <w:jc w:val="center"/>
              <w:rPr>
                <w:rFonts w:ascii="Arial"/>
                <w:b/>
                <w:sz w:val="20"/>
              </w:rPr>
            </w:pPr>
            <w:r>
              <w:rPr>
                <w:rFonts w:ascii="Arial"/>
                <w:b/>
                <w:spacing w:val="-4"/>
                <w:sz w:val="20"/>
              </w:rPr>
              <w:t>2022</w:t>
            </w:r>
          </w:p>
          <w:p>
            <w:pPr>
              <w:pStyle w:val="TableParagraph"/>
              <w:spacing w:line="230" w:lineRule="exac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3" w:right="91" w:hanging="34"/>
              <w:jc w:val="left"/>
              <w:rPr>
                <w:rFonts w:ascii="Arial"/>
                <w:b/>
                <w:sz w:val="20"/>
              </w:rPr>
            </w:pPr>
            <w:r>
              <w:rPr>
                <w:rFonts w:ascii="Arial"/>
                <w:b/>
                <w:spacing w:val="-2"/>
                <w:sz w:val="20"/>
              </w:rPr>
              <w:t>Numeric Change</w:t>
            </w:r>
          </w:p>
        </w:tc>
        <w:tc>
          <w:tcPr>
            <w:tcW w:w="1008" w:type="dxa"/>
          </w:tcPr>
          <w:p>
            <w:pPr>
              <w:pStyle w:val="TableParagraph"/>
              <w:spacing w:line="240" w:lineRule="auto" w:before="112"/>
              <w:ind w:left="139" w:right="11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333000</w:t>
            </w:r>
          </w:p>
        </w:tc>
        <w:tc>
          <w:tcPr>
            <w:tcW w:w="5580"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894</w:t>
            </w:r>
          </w:p>
        </w:tc>
        <w:tc>
          <w:tcPr>
            <w:tcW w:w="1418" w:type="dxa"/>
          </w:tcPr>
          <w:p>
            <w:pPr>
              <w:pStyle w:val="TableParagraph"/>
              <w:spacing w:line="211" w:lineRule="exact" w:before="69"/>
              <w:ind w:right="99"/>
              <w:rPr>
                <w:rFonts w:ascii="Arial"/>
                <w:sz w:val="20"/>
              </w:rPr>
            </w:pPr>
            <w:r>
              <w:rPr>
                <w:rFonts w:ascii="Arial"/>
                <w:spacing w:val="-5"/>
                <w:sz w:val="20"/>
              </w:rPr>
              <w:t>178</w:t>
            </w:r>
          </w:p>
        </w:tc>
        <w:tc>
          <w:tcPr>
            <w:tcW w:w="1017" w:type="dxa"/>
          </w:tcPr>
          <w:p>
            <w:pPr>
              <w:pStyle w:val="TableParagraph"/>
              <w:spacing w:line="211" w:lineRule="exact" w:before="69"/>
              <w:ind w:right="96"/>
              <w:rPr>
                <w:rFonts w:ascii="Arial"/>
                <w:sz w:val="20"/>
              </w:rPr>
            </w:pPr>
            <w:r>
              <w:rPr>
                <w:rFonts w:ascii="Arial"/>
                <w:spacing w:val="-2"/>
                <w:sz w:val="20"/>
              </w:rPr>
              <w:t>-</w:t>
            </w:r>
            <w:r>
              <w:rPr>
                <w:rFonts w:ascii="Arial"/>
                <w:spacing w:val="-5"/>
                <w:sz w:val="20"/>
              </w:rPr>
              <w:t>716</w:t>
            </w:r>
          </w:p>
        </w:tc>
        <w:tc>
          <w:tcPr>
            <w:tcW w:w="1008" w:type="dxa"/>
          </w:tcPr>
          <w:p>
            <w:pPr>
              <w:pStyle w:val="TableParagraph"/>
              <w:spacing w:line="211" w:lineRule="exact" w:before="69"/>
              <w:ind w:left="62"/>
              <w:jc w:val="center"/>
              <w:rPr>
                <w:rFonts w:ascii="Arial"/>
                <w:b/>
                <w:sz w:val="20"/>
              </w:rPr>
            </w:pPr>
            <w:r>
              <w:rPr>
                <w:rFonts w:ascii="Arial"/>
                <w:b/>
                <w:spacing w:val="-2"/>
                <w:sz w:val="20"/>
              </w:rPr>
              <w:t>-80.09%</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323000</w:t>
            </w:r>
          </w:p>
        </w:tc>
        <w:tc>
          <w:tcPr>
            <w:tcW w:w="5580" w:type="dxa"/>
          </w:tcPr>
          <w:p>
            <w:pPr>
              <w:pStyle w:val="TableParagraph"/>
              <w:spacing w:line="211" w:lineRule="exact" w:before="71"/>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71"/>
              <w:ind w:right="97"/>
              <w:rPr>
                <w:rFonts w:ascii="Arial"/>
                <w:sz w:val="20"/>
              </w:rPr>
            </w:pPr>
            <w:r>
              <w:rPr>
                <w:rFonts w:ascii="Arial"/>
                <w:spacing w:val="-5"/>
                <w:sz w:val="20"/>
              </w:rPr>
              <w:t>51</w:t>
            </w:r>
          </w:p>
        </w:tc>
        <w:tc>
          <w:tcPr>
            <w:tcW w:w="1418" w:type="dxa"/>
          </w:tcPr>
          <w:p>
            <w:pPr>
              <w:pStyle w:val="TableParagraph"/>
              <w:spacing w:line="211" w:lineRule="exact" w:before="71"/>
              <w:ind w:right="99"/>
              <w:rPr>
                <w:rFonts w:ascii="Arial"/>
                <w:sz w:val="20"/>
              </w:rPr>
            </w:pPr>
            <w:r>
              <w:rPr>
                <w:rFonts w:ascii="Arial"/>
                <w:spacing w:val="-5"/>
                <w:sz w:val="20"/>
              </w:rPr>
              <w:t>24</w:t>
            </w:r>
          </w:p>
        </w:tc>
        <w:tc>
          <w:tcPr>
            <w:tcW w:w="1017" w:type="dxa"/>
          </w:tcPr>
          <w:p>
            <w:pPr>
              <w:pStyle w:val="TableParagraph"/>
              <w:spacing w:line="211" w:lineRule="exact" w:before="71"/>
              <w:ind w:right="93"/>
              <w:rPr>
                <w:rFonts w:ascii="Arial"/>
                <w:sz w:val="20"/>
              </w:rPr>
            </w:pPr>
            <w:r>
              <w:rPr>
                <w:rFonts w:ascii="Arial"/>
                <w:spacing w:val="-2"/>
                <w:sz w:val="20"/>
              </w:rPr>
              <w:t>-</w:t>
            </w:r>
            <w:r>
              <w:rPr>
                <w:rFonts w:ascii="Arial"/>
                <w:spacing w:val="-7"/>
                <w:sz w:val="20"/>
              </w:rPr>
              <w:t>27</w:t>
            </w:r>
          </w:p>
        </w:tc>
        <w:tc>
          <w:tcPr>
            <w:tcW w:w="1008" w:type="dxa"/>
          </w:tcPr>
          <w:p>
            <w:pPr>
              <w:pStyle w:val="TableParagraph"/>
              <w:spacing w:line="211" w:lineRule="exact" w:before="71"/>
              <w:ind w:left="62"/>
              <w:jc w:val="center"/>
              <w:rPr>
                <w:rFonts w:ascii="Arial"/>
                <w:b/>
                <w:sz w:val="20"/>
              </w:rPr>
            </w:pPr>
            <w:r>
              <w:rPr>
                <w:rFonts w:ascii="Arial"/>
                <w:b/>
                <w:spacing w:val="-2"/>
                <w:sz w:val="20"/>
              </w:rPr>
              <w:t>-52.94%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458000</w:t>
            </w:r>
          </w:p>
        </w:tc>
        <w:tc>
          <w:tcPr>
            <w:tcW w:w="5580" w:type="dxa"/>
          </w:tcPr>
          <w:p>
            <w:pPr>
              <w:pStyle w:val="TableParagraph"/>
              <w:spacing w:line="211" w:lineRule="exact" w:before="69"/>
              <w:ind w:left="108"/>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16" w:type="dxa"/>
          </w:tcPr>
          <w:p>
            <w:pPr>
              <w:pStyle w:val="TableParagraph"/>
              <w:spacing w:line="211" w:lineRule="exact" w:before="69"/>
              <w:ind w:right="97"/>
              <w:rPr>
                <w:rFonts w:ascii="Arial"/>
                <w:sz w:val="20"/>
              </w:rPr>
            </w:pPr>
            <w:r>
              <w:rPr>
                <w:rFonts w:ascii="Arial"/>
                <w:spacing w:val="-5"/>
                <w:sz w:val="20"/>
              </w:rPr>
              <w:t>197</w:t>
            </w:r>
          </w:p>
        </w:tc>
        <w:tc>
          <w:tcPr>
            <w:tcW w:w="1418" w:type="dxa"/>
          </w:tcPr>
          <w:p>
            <w:pPr>
              <w:pStyle w:val="TableParagraph"/>
              <w:spacing w:line="211" w:lineRule="exact" w:before="69"/>
              <w:ind w:right="99"/>
              <w:rPr>
                <w:rFonts w:ascii="Arial"/>
                <w:sz w:val="20"/>
              </w:rPr>
            </w:pPr>
            <w:r>
              <w:rPr>
                <w:rFonts w:ascii="Arial"/>
                <w:spacing w:val="-5"/>
                <w:sz w:val="20"/>
              </w:rPr>
              <w:t>111</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86</w:t>
            </w:r>
          </w:p>
        </w:tc>
        <w:tc>
          <w:tcPr>
            <w:tcW w:w="1008" w:type="dxa"/>
          </w:tcPr>
          <w:p>
            <w:pPr>
              <w:pStyle w:val="TableParagraph"/>
              <w:spacing w:line="211" w:lineRule="exact" w:before="69"/>
              <w:ind w:left="62"/>
              <w:jc w:val="center"/>
              <w:rPr>
                <w:rFonts w:ascii="Arial"/>
                <w:b/>
                <w:sz w:val="20"/>
              </w:rPr>
            </w:pPr>
            <w:r>
              <w:rPr>
                <w:rFonts w:ascii="Arial"/>
                <w:b/>
                <w:spacing w:val="-2"/>
                <w:sz w:val="20"/>
              </w:rPr>
              <w:t>-43.65%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516000</w:t>
            </w:r>
          </w:p>
        </w:tc>
        <w:tc>
          <w:tcPr>
            <w:tcW w:w="5580"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11" w:lineRule="exact" w:before="69"/>
              <w:ind w:right="97"/>
              <w:rPr>
                <w:rFonts w:ascii="Arial"/>
                <w:sz w:val="20"/>
              </w:rPr>
            </w:pPr>
            <w:r>
              <w:rPr>
                <w:rFonts w:ascii="Arial"/>
                <w:spacing w:val="-5"/>
                <w:sz w:val="20"/>
              </w:rPr>
              <w:t>75</w:t>
            </w:r>
          </w:p>
        </w:tc>
        <w:tc>
          <w:tcPr>
            <w:tcW w:w="1418" w:type="dxa"/>
          </w:tcPr>
          <w:p>
            <w:pPr>
              <w:pStyle w:val="TableParagraph"/>
              <w:spacing w:line="211" w:lineRule="exact" w:before="69"/>
              <w:ind w:right="99"/>
              <w:rPr>
                <w:rFonts w:ascii="Arial"/>
                <w:sz w:val="20"/>
              </w:rPr>
            </w:pPr>
            <w:r>
              <w:rPr>
                <w:rFonts w:ascii="Arial"/>
                <w:spacing w:val="-5"/>
                <w:sz w:val="20"/>
              </w:rPr>
              <w:t>47</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28</w:t>
            </w:r>
          </w:p>
        </w:tc>
        <w:tc>
          <w:tcPr>
            <w:tcW w:w="1008" w:type="dxa"/>
          </w:tcPr>
          <w:p>
            <w:pPr>
              <w:pStyle w:val="TableParagraph"/>
              <w:spacing w:line="211" w:lineRule="exact" w:before="69"/>
              <w:ind w:left="62"/>
              <w:jc w:val="center"/>
              <w:rPr>
                <w:rFonts w:ascii="Arial"/>
                <w:b/>
                <w:sz w:val="20"/>
              </w:rPr>
            </w:pPr>
            <w:r>
              <w:rPr>
                <w:rFonts w:ascii="Arial"/>
                <w:b/>
                <w:spacing w:val="-2"/>
                <w:sz w:val="20"/>
              </w:rPr>
              <w:t>-37.33%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813400</w:t>
            </w:r>
          </w:p>
        </w:tc>
        <w:tc>
          <w:tcPr>
            <w:tcW w:w="5580" w:type="dxa"/>
          </w:tcPr>
          <w:p>
            <w:pPr>
              <w:pStyle w:val="TableParagraph"/>
              <w:spacing w:line="211" w:lineRule="exact" w:before="69"/>
              <w:ind w:left="108"/>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5"/>
                <w:sz w:val="20"/>
              </w:rPr>
              <w:t>59</w:t>
            </w:r>
          </w:p>
        </w:tc>
        <w:tc>
          <w:tcPr>
            <w:tcW w:w="1418" w:type="dxa"/>
          </w:tcPr>
          <w:p>
            <w:pPr>
              <w:pStyle w:val="TableParagraph"/>
              <w:spacing w:line="211" w:lineRule="exact" w:before="69"/>
              <w:ind w:right="99"/>
              <w:rPr>
                <w:rFonts w:ascii="Arial"/>
                <w:sz w:val="20"/>
              </w:rPr>
            </w:pPr>
            <w:r>
              <w:rPr>
                <w:rFonts w:ascii="Arial"/>
                <w:spacing w:val="-5"/>
                <w:sz w:val="20"/>
              </w:rPr>
              <w:t>39</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20</w:t>
            </w:r>
          </w:p>
        </w:tc>
        <w:tc>
          <w:tcPr>
            <w:tcW w:w="1008" w:type="dxa"/>
          </w:tcPr>
          <w:p>
            <w:pPr>
              <w:pStyle w:val="TableParagraph"/>
              <w:spacing w:line="211" w:lineRule="exact" w:before="69"/>
              <w:ind w:left="62"/>
              <w:jc w:val="center"/>
              <w:rPr>
                <w:rFonts w:ascii="Arial"/>
                <w:b/>
                <w:sz w:val="20"/>
              </w:rPr>
            </w:pPr>
            <w:r>
              <w:rPr>
                <w:rFonts w:ascii="Arial"/>
                <w:b/>
                <w:spacing w:val="-2"/>
                <w:sz w:val="20"/>
              </w:rPr>
              <w:t>-33.90%</w:t>
            </w:r>
          </w:p>
        </w:tc>
      </w:tr>
    </w:tbl>
    <w:p>
      <w:pPr>
        <w:pStyle w:val="TableParagraph"/>
        <w:spacing w:after="0" w:line="211" w:lineRule="exact"/>
        <w:jc w:val="center"/>
        <w:rPr>
          <w:rFonts w:ascii="Arial"/>
          <w:b/>
          <w:sz w:val="20"/>
        </w:rPr>
        <w:sectPr>
          <w:headerReference w:type="default" r:id="rId191"/>
          <w:footerReference w:type="default" r:id="rId192"/>
          <w:pgSz w:w="15840" w:h="12240" w:orient="landscape"/>
          <w:pgMar w:header="0" w:footer="518" w:top="740" w:bottom="700" w:left="0" w:right="0"/>
          <w:pgNumType w:start="81"/>
        </w:sectPr>
      </w:pPr>
    </w:p>
    <w:p>
      <w:pPr>
        <w:pStyle w:val="Heading1"/>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after="7"/>
        <w:ind w:left="720" w:right="0" w:firstLine="0"/>
        <w:jc w:val="left"/>
        <w:rPr>
          <w:rFonts w:ascii="Tahoma"/>
          <w:sz w:val="36"/>
        </w:rPr>
      </w:pPr>
      <w:r>
        <w:rPr>
          <w:rFonts w:ascii="Tahoma"/>
          <w:w w:val="110"/>
          <w:sz w:val="36"/>
        </w:rPr>
        <w:t>2022-2032</w:t>
      </w:r>
      <w:r>
        <w:rPr>
          <w:rFonts w:ascii="Tahoma"/>
          <w:spacing w:val="-20"/>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85"/>
        <w:gridCol w:w="938"/>
        <w:gridCol w:w="969"/>
        <w:gridCol w:w="828"/>
        <w:gridCol w:w="1036"/>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2" w:lineRule="exact" w:before="0"/>
              <w:ind w:left="18"/>
              <w:jc w:val="center"/>
              <w:rPr>
                <w:b/>
                <w:sz w:val="22"/>
              </w:rPr>
            </w:pPr>
            <w:r>
              <w:rPr>
                <w:b/>
                <w:spacing w:val="-2"/>
                <w:sz w:val="22"/>
              </w:rPr>
              <w:t>Estimated Employment</w:t>
            </w:r>
          </w:p>
        </w:tc>
        <w:tc>
          <w:tcPr>
            <w:tcW w:w="1385" w:type="dxa"/>
          </w:tcPr>
          <w:p>
            <w:pPr>
              <w:pStyle w:val="TableParagraph"/>
              <w:spacing w:line="252" w:lineRule="exact" w:before="0"/>
              <w:ind w:left="15"/>
              <w:jc w:val="center"/>
              <w:rPr>
                <w:b/>
                <w:sz w:val="22"/>
              </w:rPr>
            </w:pPr>
            <w:r>
              <w:rPr>
                <w:b/>
                <w:spacing w:val="-4"/>
                <w:sz w:val="22"/>
              </w:rPr>
              <w:t>2032</w:t>
            </w:r>
          </w:p>
          <w:p>
            <w:pPr>
              <w:pStyle w:val="TableParagraph"/>
              <w:spacing w:line="252" w:lineRule="exact" w:before="0"/>
              <w:ind w:left="152" w:right="135"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969" w:type="dxa"/>
          </w:tcPr>
          <w:p>
            <w:pPr>
              <w:pStyle w:val="TableParagraph"/>
              <w:spacing w:line="240" w:lineRule="auto" w:before="125"/>
              <w:ind w:left="155" w:right="134"/>
              <w:jc w:val="left"/>
              <w:rPr>
                <w:b/>
                <w:sz w:val="22"/>
              </w:rPr>
            </w:pPr>
            <w:r>
              <w:rPr>
                <w:b/>
                <w:spacing w:val="-2"/>
                <w:sz w:val="22"/>
              </w:rPr>
              <w:t>Percent Change</w:t>
            </w:r>
          </w:p>
        </w:tc>
        <w:tc>
          <w:tcPr>
            <w:tcW w:w="828" w:type="dxa"/>
          </w:tcPr>
          <w:p>
            <w:pPr>
              <w:pStyle w:val="TableParagraph"/>
              <w:spacing w:line="240" w:lineRule="auto" w:before="125"/>
              <w:ind w:left="197" w:right="90" w:hanging="89"/>
              <w:jc w:val="left"/>
              <w:rPr>
                <w:b/>
                <w:sz w:val="22"/>
              </w:rPr>
            </w:pPr>
            <w:r>
              <w:rPr>
                <w:b/>
                <w:spacing w:val="-2"/>
                <w:sz w:val="22"/>
              </w:rPr>
              <w:t>Annual Exits</w:t>
            </w:r>
          </w:p>
        </w:tc>
        <w:tc>
          <w:tcPr>
            <w:tcW w:w="1036" w:type="dxa"/>
          </w:tcPr>
          <w:p>
            <w:pPr>
              <w:pStyle w:val="TableParagraph"/>
              <w:spacing w:line="240" w:lineRule="auto" w:before="125"/>
              <w:ind w:left="108" w:firstLine="105"/>
              <w:jc w:val="left"/>
              <w:rPr>
                <w:b/>
                <w:sz w:val="22"/>
              </w:rPr>
            </w:pPr>
            <w:r>
              <w:rPr>
                <w:b/>
                <w:spacing w:val="-2"/>
                <w:sz w:val="22"/>
              </w:rPr>
              <w:t>Annual Transfers</w:t>
            </w:r>
          </w:p>
        </w:tc>
        <w:tc>
          <w:tcPr>
            <w:tcW w:w="878" w:type="dxa"/>
          </w:tcPr>
          <w:p>
            <w:pPr>
              <w:pStyle w:val="TableParagraph"/>
              <w:spacing w:line="240" w:lineRule="auto" w:before="125"/>
              <w:ind w:left="112" w:right="86" w:firstLine="24"/>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line="234" w:lineRule="exact"/>
              <w:ind w:right="92"/>
              <w:rPr>
                <w:b/>
                <w:sz w:val="22"/>
              </w:rPr>
            </w:pPr>
            <w:r>
              <w:rPr>
                <w:b/>
                <w:spacing w:val="-2"/>
                <w:sz w:val="22"/>
              </w:rPr>
              <w:t>86,670</w:t>
            </w:r>
          </w:p>
        </w:tc>
        <w:tc>
          <w:tcPr>
            <w:tcW w:w="1385" w:type="dxa"/>
          </w:tcPr>
          <w:p>
            <w:pPr>
              <w:pStyle w:val="TableParagraph"/>
              <w:spacing w:line="234" w:lineRule="exact"/>
              <w:ind w:right="91"/>
              <w:rPr>
                <w:b/>
                <w:sz w:val="22"/>
              </w:rPr>
            </w:pPr>
            <w:r>
              <w:rPr>
                <w:b/>
                <w:spacing w:val="-2"/>
                <w:sz w:val="22"/>
              </w:rPr>
              <w:t>85,870</w:t>
            </w:r>
          </w:p>
        </w:tc>
        <w:tc>
          <w:tcPr>
            <w:tcW w:w="938" w:type="dxa"/>
          </w:tcPr>
          <w:p>
            <w:pPr>
              <w:pStyle w:val="TableParagraph"/>
              <w:spacing w:before="4"/>
              <w:ind w:right="91"/>
              <w:rPr>
                <w:b/>
                <w:sz w:val="22"/>
              </w:rPr>
            </w:pPr>
            <w:r>
              <w:rPr>
                <w:b/>
                <w:spacing w:val="-2"/>
                <w:sz w:val="22"/>
              </w:rPr>
              <w:t>-</w:t>
            </w:r>
            <w:r>
              <w:rPr>
                <w:b/>
                <w:spacing w:val="-5"/>
                <w:sz w:val="22"/>
              </w:rPr>
              <w:t>800</w:t>
            </w:r>
          </w:p>
        </w:tc>
        <w:tc>
          <w:tcPr>
            <w:tcW w:w="969" w:type="dxa"/>
          </w:tcPr>
          <w:p>
            <w:pPr>
              <w:pStyle w:val="TableParagraph"/>
              <w:spacing w:before="4"/>
              <w:ind w:right="90"/>
              <w:rPr>
                <w:b/>
                <w:sz w:val="22"/>
              </w:rPr>
            </w:pPr>
            <w:r>
              <w:rPr>
                <w:b/>
                <w:spacing w:val="-2"/>
                <w:sz w:val="22"/>
              </w:rPr>
              <w:t>-0.92%</w:t>
            </w:r>
          </w:p>
        </w:tc>
        <w:tc>
          <w:tcPr>
            <w:tcW w:w="828" w:type="dxa"/>
          </w:tcPr>
          <w:p>
            <w:pPr>
              <w:pStyle w:val="TableParagraph"/>
              <w:spacing w:before="4"/>
              <w:ind w:right="93"/>
              <w:rPr>
                <w:b/>
                <w:sz w:val="22"/>
              </w:rPr>
            </w:pPr>
            <w:r>
              <w:rPr>
                <w:b/>
                <w:spacing w:val="-2"/>
                <w:sz w:val="22"/>
              </w:rPr>
              <w:t>4,275</w:t>
            </w:r>
          </w:p>
        </w:tc>
        <w:tc>
          <w:tcPr>
            <w:tcW w:w="1036" w:type="dxa"/>
          </w:tcPr>
          <w:p>
            <w:pPr>
              <w:pStyle w:val="TableParagraph"/>
              <w:spacing w:before="4"/>
              <w:ind w:right="89"/>
              <w:rPr>
                <w:b/>
                <w:sz w:val="22"/>
              </w:rPr>
            </w:pPr>
            <w:r>
              <w:rPr>
                <w:b/>
                <w:spacing w:val="-2"/>
                <w:sz w:val="22"/>
              </w:rPr>
              <w:t>5,255</w:t>
            </w:r>
          </w:p>
        </w:tc>
        <w:tc>
          <w:tcPr>
            <w:tcW w:w="878" w:type="dxa"/>
          </w:tcPr>
          <w:p>
            <w:pPr>
              <w:pStyle w:val="TableParagraph"/>
              <w:spacing w:before="4"/>
              <w:ind w:right="91"/>
              <w:rPr>
                <w:b/>
                <w:sz w:val="22"/>
              </w:rPr>
            </w:pPr>
            <w:r>
              <w:rPr>
                <w:b/>
                <w:spacing w:val="-2"/>
                <w:sz w:val="22"/>
              </w:rPr>
              <w:t>-</w:t>
            </w:r>
            <w:r>
              <w:rPr>
                <w:b/>
                <w:spacing w:val="-7"/>
                <w:sz w:val="22"/>
              </w:rPr>
              <w:t>80</w:t>
            </w:r>
          </w:p>
        </w:tc>
        <w:tc>
          <w:tcPr>
            <w:tcW w:w="1048" w:type="dxa"/>
          </w:tcPr>
          <w:p>
            <w:pPr>
              <w:pStyle w:val="TableParagraph"/>
              <w:spacing w:before="4"/>
              <w:ind w:right="88"/>
              <w:rPr>
                <w:b/>
                <w:sz w:val="22"/>
              </w:rPr>
            </w:pPr>
            <w:r>
              <w:rPr>
                <w:b/>
                <w:spacing w:val="-2"/>
                <w:sz w:val="22"/>
              </w:rPr>
              <w:t>9,450</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9,188</w:t>
            </w:r>
          </w:p>
        </w:tc>
        <w:tc>
          <w:tcPr>
            <w:tcW w:w="1385" w:type="dxa"/>
          </w:tcPr>
          <w:p>
            <w:pPr>
              <w:pStyle w:val="TableParagraph"/>
              <w:spacing w:line="234" w:lineRule="exact" w:before="0"/>
              <w:ind w:right="91"/>
              <w:rPr>
                <w:sz w:val="22"/>
              </w:rPr>
            </w:pPr>
            <w:r>
              <w:rPr>
                <w:spacing w:val="-2"/>
                <w:sz w:val="22"/>
              </w:rPr>
              <w:t>9,066</w:t>
            </w:r>
          </w:p>
        </w:tc>
        <w:tc>
          <w:tcPr>
            <w:tcW w:w="938" w:type="dxa"/>
          </w:tcPr>
          <w:p>
            <w:pPr>
              <w:pStyle w:val="TableParagraph"/>
              <w:ind w:right="91"/>
              <w:rPr>
                <w:sz w:val="22"/>
              </w:rPr>
            </w:pPr>
            <w:r>
              <w:rPr>
                <w:spacing w:val="-2"/>
                <w:sz w:val="22"/>
              </w:rPr>
              <w:t>-</w:t>
            </w:r>
            <w:r>
              <w:rPr>
                <w:spacing w:val="-5"/>
                <w:sz w:val="22"/>
              </w:rPr>
              <w:t>122</w:t>
            </w:r>
          </w:p>
        </w:tc>
        <w:tc>
          <w:tcPr>
            <w:tcW w:w="969" w:type="dxa"/>
          </w:tcPr>
          <w:p>
            <w:pPr>
              <w:pStyle w:val="TableParagraph"/>
              <w:ind w:right="90"/>
              <w:rPr>
                <w:sz w:val="22"/>
              </w:rPr>
            </w:pPr>
            <w:r>
              <w:rPr>
                <w:spacing w:val="-2"/>
                <w:sz w:val="22"/>
              </w:rPr>
              <w:t>-1.33%</w:t>
            </w:r>
          </w:p>
        </w:tc>
        <w:tc>
          <w:tcPr>
            <w:tcW w:w="828" w:type="dxa"/>
          </w:tcPr>
          <w:p>
            <w:pPr>
              <w:pStyle w:val="TableParagraph"/>
              <w:ind w:right="93"/>
              <w:rPr>
                <w:sz w:val="22"/>
              </w:rPr>
            </w:pPr>
            <w:r>
              <w:rPr>
                <w:spacing w:val="-5"/>
                <w:sz w:val="22"/>
              </w:rPr>
              <w:t>407</w:t>
            </w:r>
          </w:p>
        </w:tc>
        <w:tc>
          <w:tcPr>
            <w:tcW w:w="1036" w:type="dxa"/>
          </w:tcPr>
          <w:p>
            <w:pPr>
              <w:pStyle w:val="TableParagraph"/>
              <w:ind w:right="89"/>
              <w:rPr>
                <w:sz w:val="22"/>
              </w:rPr>
            </w:pPr>
            <w:r>
              <w:rPr>
                <w:spacing w:val="-5"/>
                <w:sz w:val="22"/>
              </w:rPr>
              <w:t>378</w:t>
            </w:r>
          </w:p>
        </w:tc>
        <w:tc>
          <w:tcPr>
            <w:tcW w:w="878" w:type="dxa"/>
          </w:tcPr>
          <w:p>
            <w:pPr>
              <w:pStyle w:val="TableParagraph"/>
              <w:ind w:right="91"/>
              <w:rPr>
                <w:sz w:val="22"/>
              </w:rPr>
            </w:pPr>
            <w:r>
              <w:rPr>
                <w:spacing w:val="-2"/>
                <w:sz w:val="22"/>
              </w:rPr>
              <w:t>-</w:t>
            </w:r>
            <w:r>
              <w:rPr>
                <w:spacing w:val="-7"/>
                <w:sz w:val="22"/>
              </w:rPr>
              <w:t>12</w:t>
            </w:r>
          </w:p>
        </w:tc>
        <w:tc>
          <w:tcPr>
            <w:tcW w:w="1048" w:type="dxa"/>
          </w:tcPr>
          <w:p>
            <w:pPr>
              <w:pStyle w:val="TableParagraph"/>
              <w:ind w:right="88"/>
              <w:rPr>
                <w:sz w:val="22"/>
              </w:rPr>
            </w:pPr>
            <w:r>
              <w:rPr>
                <w:spacing w:val="-5"/>
                <w:sz w:val="22"/>
              </w:rPr>
              <w:t>773</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2,766</w:t>
            </w:r>
          </w:p>
        </w:tc>
        <w:tc>
          <w:tcPr>
            <w:tcW w:w="1385" w:type="dxa"/>
          </w:tcPr>
          <w:p>
            <w:pPr>
              <w:pStyle w:val="TableParagraph"/>
              <w:spacing w:line="234" w:lineRule="exact"/>
              <w:ind w:right="91"/>
              <w:rPr>
                <w:sz w:val="22"/>
              </w:rPr>
            </w:pPr>
            <w:r>
              <w:rPr>
                <w:spacing w:val="-2"/>
                <w:sz w:val="22"/>
              </w:rPr>
              <w:t>2,903</w:t>
            </w:r>
          </w:p>
        </w:tc>
        <w:tc>
          <w:tcPr>
            <w:tcW w:w="938" w:type="dxa"/>
          </w:tcPr>
          <w:p>
            <w:pPr>
              <w:pStyle w:val="TableParagraph"/>
              <w:spacing w:line="234" w:lineRule="exact"/>
              <w:ind w:right="91"/>
              <w:rPr>
                <w:sz w:val="22"/>
              </w:rPr>
            </w:pPr>
            <w:r>
              <w:rPr>
                <w:spacing w:val="-5"/>
                <w:sz w:val="22"/>
              </w:rPr>
              <w:t>137</w:t>
            </w:r>
          </w:p>
        </w:tc>
        <w:tc>
          <w:tcPr>
            <w:tcW w:w="969" w:type="dxa"/>
          </w:tcPr>
          <w:p>
            <w:pPr>
              <w:pStyle w:val="TableParagraph"/>
              <w:spacing w:line="234" w:lineRule="exact"/>
              <w:ind w:right="90"/>
              <w:rPr>
                <w:sz w:val="22"/>
              </w:rPr>
            </w:pPr>
            <w:r>
              <w:rPr>
                <w:spacing w:val="-2"/>
                <w:sz w:val="22"/>
              </w:rPr>
              <w:t>4.95%</w:t>
            </w:r>
          </w:p>
        </w:tc>
        <w:tc>
          <w:tcPr>
            <w:tcW w:w="828" w:type="dxa"/>
          </w:tcPr>
          <w:p>
            <w:pPr>
              <w:pStyle w:val="TableParagraph"/>
              <w:spacing w:line="234" w:lineRule="exact"/>
              <w:ind w:right="95"/>
              <w:rPr>
                <w:sz w:val="22"/>
              </w:rPr>
            </w:pPr>
            <w:r>
              <w:rPr>
                <w:spacing w:val="-5"/>
                <w:sz w:val="22"/>
              </w:rPr>
              <w:t>90</w:t>
            </w:r>
          </w:p>
        </w:tc>
        <w:tc>
          <w:tcPr>
            <w:tcW w:w="1036" w:type="dxa"/>
          </w:tcPr>
          <w:p>
            <w:pPr>
              <w:pStyle w:val="TableParagraph"/>
              <w:spacing w:line="234" w:lineRule="exact"/>
              <w:ind w:right="89"/>
              <w:rPr>
                <w:sz w:val="22"/>
              </w:rPr>
            </w:pPr>
            <w:r>
              <w:rPr>
                <w:spacing w:val="-5"/>
                <w:sz w:val="22"/>
              </w:rPr>
              <w:t>136</w:t>
            </w:r>
          </w:p>
        </w:tc>
        <w:tc>
          <w:tcPr>
            <w:tcW w:w="878" w:type="dxa"/>
          </w:tcPr>
          <w:p>
            <w:pPr>
              <w:pStyle w:val="TableParagraph"/>
              <w:spacing w:line="234" w:lineRule="exact"/>
              <w:ind w:right="91"/>
              <w:rPr>
                <w:sz w:val="22"/>
              </w:rPr>
            </w:pPr>
            <w:r>
              <w:rPr>
                <w:spacing w:val="-5"/>
                <w:sz w:val="22"/>
              </w:rPr>
              <w:t>14</w:t>
            </w:r>
          </w:p>
        </w:tc>
        <w:tc>
          <w:tcPr>
            <w:tcW w:w="1048" w:type="dxa"/>
          </w:tcPr>
          <w:p>
            <w:pPr>
              <w:pStyle w:val="TableParagraph"/>
              <w:spacing w:line="234" w:lineRule="exact"/>
              <w:ind w:right="88"/>
              <w:rPr>
                <w:sz w:val="22"/>
              </w:rPr>
            </w:pPr>
            <w:r>
              <w:rPr>
                <w:spacing w:val="-5"/>
                <w:sz w:val="22"/>
              </w:rPr>
              <w:t>240</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spacing w:line="234" w:lineRule="exact" w:before="0"/>
              <w:ind w:right="92"/>
              <w:rPr>
                <w:sz w:val="22"/>
              </w:rPr>
            </w:pPr>
            <w:r>
              <w:rPr>
                <w:spacing w:val="-5"/>
                <w:sz w:val="22"/>
              </w:rPr>
              <w:t>429</w:t>
            </w:r>
          </w:p>
        </w:tc>
        <w:tc>
          <w:tcPr>
            <w:tcW w:w="1385" w:type="dxa"/>
          </w:tcPr>
          <w:p>
            <w:pPr>
              <w:pStyle w:val="TableParagraph"/>
              <w:spacing w:line="234" w:lineRule="exact" w:before="0"/>
              <w:ind w:right="93"/>
              <w:rPr>
                <w:sz w:val="22"/>
              </w:rPr>
            </w:pPr>
            <w:r>
              <w:rPr>
                <w:spacing w:val="-5"/>
                <w:sz w:val="22"/>
              </w:rPr>
              <w:t>431</w:t>
            </w:r>
          </w:p>
        </w:tc>
        <w:tc>
          <w:tcPr>
            <w:tcW w:w="938" w:type="dxa"/>
          </w:tcPr>
          <w:p>
            <w:pPr>
              <w:pStyle w:val="TableParagraph"/>
              <w:ind w:right="94"/>
              <w:rPr>
                <w:sz w:val="22"/>
              </w:rPr>
            </w:pPr>
            <w:r>
              <w:rPr>
                <w:spacing w:val="-10"/>
                <w:sz w:val="22"/>
              </w:rPr>
              <w:t>2</w:t>
            </w:r>
          </w:p>
        </w:tc>
        <w:tc>
          <w:tcPr>
            <w:tcW w:w="969" w:type="dxa"/>
          </w:tcPr>
          <w:p>
            <w:pPr>
              <w:pStyle w:val="TableParagraph"/>
              <w:ind w:right="90"/>
              <w:rPr>
                <w:sz w:val="22"/>
              </w:rPr>
            </w:pPr>
            <w:r>
              <w:rPr>
                <w:spacing w:val="-2"/>
                <w:sz w:val="22"/>
              </w:rPr>
              <w:t>0.47%</w:t>
            </w:r>
          </w:p>
        </w:tc>
        <w:tc>
          <w:tcPr>
            <w:tcW w:w="828" w:type="dxa"/>
          </w:tcPr>
          <w:p>
            <w:pPr>
              <w:pStyle w:val="TableParagraph"/>
              <w:ind w:right="95"/>
              <w:rPr>
                <w:sz w:val="22"/>
              </w:rPr>
            </w:pPr>
            <w:r>
              <w:rPr>
                <w:spacing w:val="-5"/>
                <w:sz w:val="22"/>
              </w:rPr>
              <w:t>10</w:t>
            </w:r>
          </w:p>
        </w:tc>
        <w:tc>
          <w:tcPr>
            <w:tcW w:w="1036" w:type="dxa"/>
          </w:tcPr>
          <w:p>
            <w:pPr>
              <w:pStyle w:val="TableParagraph"/>
              <w:ind w:right="93"/>
              <w:rPr>
                <w:sz w:val="22"/>
              </w:rPr>
            </w:pPr>
            <w:r>
              <w:rPr>
                <w:spacing w:val="-5"/>
                <w:sz w:val="22"/>
              </w:rPr>
              <w:t>16</w:t>
            </w:r>
          </w:p>
        </w:tc>
        <w:tc>
          <w:tcPr>
            <w:tcW w:w="878" w:type="dxa"/>
          </w:tcPr>
          <w:p>
            <w:pPr>
              <w:pStyle w:val="TableParagraph"/>
              <w:ind w:right="91"/>
              <w:rPr>
                <w:sz w:val="22"/>
              </w:rPr>
            </w:pPr>
            <w:r>
              <w:rPr>
                <w:spacing w:val="-10"/>
                <w:sz w:val="22"/>
              </w:rPr>
              <w:t>0</w:t>
            </w:r>
          </w:p>
        </w:tc>
        <w:tc>
          <w:tcPr>
            <w:tcW w:w="1048" w:type="dxa"/>
          </w:tcPr>
          <w:p>
            <w:pPr>
              <w:pStyle w:val="TableParagraph"/>
              <w:ind w:right="90"/>
              <w:rPr>
                <w:sz w:val="22"/>
              </w:rPr>
            </w:pPr>
            <w:r>
              <w:rPr>
                <w:spacing w:val="-5"/>
                <w:sz w:val="22"/>
              </w:rPr>
              <w:t>26</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11"/>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1,133</w:t>
            </w:r>
          </w:p>
        </w:tc>
        <w:tc>
          <w:tcPr>
            <w:tcW w:w="1385" w:type="dxa"/>
          </w:tcPr>
          <w:p>
            <w:pPr>
              <w:pStyle w:val="TableParagraph"/>
              <w:spacing w:before="3"/>
              <w:ind w:right="91"/>
              <w:rPr>
                <w:sz w:val="22"/>
              </w:rPr>
            </w:pPr>
            <w:r>
              <w:rPr>
                <w:spacing w:val="-2"/>
                <w:sz w:val="22"/>
              </w:rPr>
              <w:t>1,211</w:t>
            </w:r>
          </w:p>
        </w:tc>
        <w:tc>
          <w:tcPr>
            <w:tcW w:w="938" w:type="dxa"/>
          </w:tcPr>
          <w:p>
            <w:pPr>
              <w:pStyle w:val="TableParagraph"/>
              <w:spacing w:before="3"/>
              <w:ind w:right="95"/>
              <w:rPr>
                <w:sz w:val="22"/>
              </w:rPr>
            </w:pPr>
            <w:r>
              <w:rPr>
                <w:spacing w:val="-5"/>
                <w:sz w:val="22"/>
              </w:rPr>
              <w:t>78</w:t>
            </w:r>
          </w:p>
        </w:tc>
        <w:tc>
          <w:tcPr>
            <w:tcW w:w="969" w:type="dxa"/>
          </w:tcPr>
          <w:p>
            <w:pPr>
              <w:pStyle w:val="TableParagraph"/>
              <w:spacing w:before="3"/>
              <w:ind w:right="90"/>
              <w:rPr>
                <w:sz w:val="22"/>
              </w:rPr>
            </w:pPr>
            <w:r>
              <w:rPr>
                <w:spacing w:val="-2"/>
                <w:sz w:val="22"/>
              </w:rPr>
              <w:t>6.88%</w:t>
            </w:r>
          </w:p>
        </w:tc>
        <w:tc>
          <w:tcPr>
            <w:tcW w:w="828" w:type="dxa"/>
          </w:tcPr>
          <w:p>
            <w:pPr>
              <w:pStyle w:val="TableParagraph"/>
              <w:spacing w:before="3"/>
              <w:ind w:right="95"/>
              <w:rPr>
                <w:sz w:val="22"/>
              </w:rPr>
            </w:pPr>
            <w:r>
              <w:rPr>
                <w:spacing w:val="-5"/>
                <w:sz w:val="22"/>
              </w:rPr>
              <w:t>33</w:t>
            </w:r>
          </w:p>
        </w:tc>
        <w:tc>
          <w:tcPr>
            <w:tcW w:w="1036" w:type="dxa"/>
          </w:tcPr>
          <w:p>
            <w:pPr>
              <w:pStyle w:val="TableParagraph"/>
              <w:spacing w:before="3"/>
              <w:ind w:right="93"/>
              <w:rPr>
                <w:sz w:val="22"/>
              </w:rPr>
            </w:pPr>
            <w:r>
              <w:rPr>
                <w:spacing w:val="-5"/>
                <w:sz w:val="22"/>
              </w:rPr>
              <w:t>43</w:t>
            </w:r>
          </w:p>
        </w:tc>
        <w:tc>
          <w:tcPr>
            <w:tcW w:w="878" w:type="dxa"/>
          </w:tcPr>
          <w:p>
            <w:pPr>
              <w:pStyle w:val="TableParagraph"/>
              <w:spacing w:before="3"/>
              <w:ind w:right="91"/>
              <w:rPr>
                <w:sz w:val="22"/>
              </w:rPr>
            </w:pPr>
            <w:r>
              <w:rPr>
                <w:spacing w:val="-10"/>
                <w:sz w:val="22"/>
              </w:rPr>
              <w:t>8</w:t>
            </w:r>
          </w:p>
        </w:tc>
        <w:tc>
          <w:tcPr>
            <w:tcW w:w="1048" w:type="dxa"/>
          </w:tcPr>
          <w:p>
            <w:pPr>
              <w:pStyle w:val="TableParagraph"/>
              <w:spacing w:before="3"/>
              <w:ind w:right="90"/>
              <w:rPr>
                <w:sz w:val="22"/>
              </w:rPr>
            </w:pPr>
            <w:r>
              <w:rPr>
                <w:spacing w:val="-5"/>
                <w:sz w:val="22"/>
              </w:rPr>
              <w:t>84</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line="234" w:lineRule="exact"/>
              <w:ind w:right="92"/>
              <w:rPr>
                <w:sz w:val="22"/>
              </w:rPr>
            </w:pPr>
            <w:r>
              <w:rPr>
                <w:spacing w:val="-5"/>
                <w:sz w:val="22"/>
              </w:rPr>
              <w:t>416</w:t>
            </w:r>
          </w:p>
        </w:tc>
        <w:tc>
          <w:tcPr>
            <w:tcW w:w="1385" w:type="dxa"/>
          </w:tcPr>
          <w:p>
            <w:pPr>
              <w:pStyle w:val="TableParagraph"/>
              <w:spacing w:line="234" w:lineRule="exact"/>
              <w:ind w:right="93"/>
              <w:rPr>
                <w:sz w:val="22"/>
              </w:rPr>
            </w:pPr>
            <w:r>
              <w:rPr>
                <w:spacing w:val="-5"/>
                <w:sz w:val="22"/>
              </w:rPr>
              <w:t>429</w:t>
            </w:r>
          </w:p>
        </w:tc>
        <w:tc>
          <w:tcPr>
            <w:tcW w:w="938" w:type="dxa"/>
          </w:tcPr>
          <w:p>
            <w:pPr>
              <w:pStyle w:val="TableParagraph"/>
              <w:spacing w:before="5"/>
              <w:ind w:right="95"/>
              <w:rPr>
                <w:sz w:val="22"/>
              </w:rPr>
            </w:pPr>
            <w:r>
              <w:rPr>
                <w:spacing w:val="-5"/>
                <w:sz w:val="22"/>
              </w:rPr>
              <w:t>13</w:t>
            </w:r>
          </w:p>
        </w:tc>
        <w:tc>
          <w:tcPr>
            <w:tcW w:w="969" w:type="dxa"/>
          </w:tcPr>
          <w:p>
            <w:pPr>
              <w:pStyle w:val="TableParagraph"/>
              <w:spacing w:before="5"/>
              <w:ind w:right="90"/>
              <w:rPr>
                <w:sz w:val="22"/>
              </w:rPr>
            </w:pPr>
            <w:r>
              <w:rPr>
                <w:spacing w:val="-2"/>
                <w:sz w:val="22"/>
              </w:rPr>
              <w:t>3.13%</w:t>
            </w:r>
          </w:p>
        </w:tc>
        <w:tc>
          <w:tcPr>
            <w:tcW w:w="828" w:type="dxa"/>
          </w:tcPr>
          <w:p>
            <w:pPr>
              <w:pStyle w:val="TableParagraph"/>
              <w:spacing w:before="5"/>
              <w:ind w:right="95"/>
              <w:rPr>
                <w:sz w:val="22"/>
              </w:rPr>
            </w:pPr>
            <w:r>
              <w:rPr>
                <w:spacing w:val="-10"/>
                <w:sz w:val="22"/>
              </w:rPr>
              <w:t>9</w:t>
            </w:r>
          </w:p>
        </w:tc>
        <w:tc>
          <w:tcPr>
            <w:tcW w:w="1036" w:type="dxa"/>
          </w:tcPr>
          <w:p>
            <w:pPr>
              <w:pStyle w:val="TableParagraph"/>
              <w:spacing w:before="5"/>
              <w:ind w:right="93"/>
              <w:rPr>
                <w:sz w:val="22"/>
              </w:rPr>
            </w:pPr>
            <w:r>
              <w:rPr>
                <w:spacing w:val="-5"/>
                <w:sz w:val="22"/>
              </w:rPr>
              <w:t>30</w:t>
            </w:r>
          </w:p>
        </w:tc>
        <w:tc>
          <w:tcPr>
            <w:tcW w:w="878" w:type="dxa"/>
          </w:tcPr>
          <w:p>
            <w:pPr>
              <w:pStyle w:val="TableParagraph"/>
              <w:spacing w:before="5"/>
              <w:ind w:right="91"/>
              <w:rPr>
                <w:sz w:val="22"/>
              </w:rPr>
            </w:pPr>
            <w:r>
              <w:rPr>
                <w:spacing w:val="-10"/>
                <w:sz w:val="22"/>
              </w:rPr>
              <w:t>1</w:t>
            </w:r>
          </w:p>
        </w:tc>
        <w:tc>
          <w:tcPr>
            <w:tcW w:w="1048" w:type="dxa"/>
          </w:tcPr>
          <w:p>
            <w:pPr>
              <w:pStyle w:val="TableParagraph"/>
              <w:spacing w:before="5"/>
              <w:ind w:right="90"/>
              <w:rPr>
                <w:sz w:val="22"/>
              </w:rPr>
            </w:pPr>
            <w:r>
              <w:rPr>
                <w:spacing w:val="-5"/>
                <w:sz w:val="22"/>
              </w:rPr>
              <w:t>40</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2,042</w:t>
            </w:r>
          </w:p>
        </w:tc>
        <w:tc>
          <w:tcPr>
            <w:tcW w:w="1385" w:type="dxa"/>
          </w:tcPr>
          <w:p>
            <w:pPr>
              <w:pStyle w:val="TableParagraph"/>
              <w:ind w:right="91"/>
              <w:rPr>
                <w:sz w:val="22"/>
              </w:rPr>
            </w:pPr>
            <w:r>
              <w:rPr>
                <w:spacing w:val="-2"/>
                <w:sz w:val="22"/>
              </w:rPr>
              <w:t>2,200</w:t>
            </w:r>
          </w:p>
        </w:tc>
        <w:tc>
          <w:tcPr>
            <w:tcW w:w="938" w:type="dxa"/>
          </w:tcPr>
          <w:p>
            <w:pPr>
              <w:pStyle w:val="TableParagraph"/>
              <w:ind w:right="91"/>
              <w:rPr>
                <w:sz w:val="22"/>
              </w:rPr>
            </w:pPr>
            <w:r>
              <w:rPr>
                <w:spacing w:val="-5"/>
                <w:sz w:val="22"/>
              </w:rPr>
              <w:t>158</w:t>
            </w:r>
          </w:p>
        </w:tc>
        <w:tc>
          <w:tcPr>
            <w:tcW w:w="969" w:type="dxa"/>
          </w:tcPr>
          <w:p>
            <w:pPr>
              <w:pStyle w:val="TableParagraph"/>
              <w:ind w:right="90"/>
              <w:rPr>
                <w:sz w:val="22"/>
              </w:rPr>
            </w:pPr>
            <w:r>
              <w:rPr>
                <w:spacing w:val="-2"/>
                <w:sz w:val="22"/>
              </w:rPr>
              <w:t>7.74%</w:t>
            </w:r>
          </w:p>
        </w:tc>
        <w:tc>
          <w:tcPr>
            <w:tcW w:w="828" w:type="dxa"/>
          </w:tcPr>
          <w:p>
            <w:pPr>
              <w:pStyle w:val="TableParagraph"/>
              <w:ind w:right="95"/>
              <w:rPr>
                <w:sz w:val="22"/>
              </w:rPr>
            </w:pPr>
            <w:r>
              <w:rPr>
                <w:spacing w:val="-5"/>
                <w:sz w:val="22"/>
              </w:rPr>
              <w:t>86</w:t>
            </w:r>
          </w:p>
        </w:tc>
        <w:tc>
          <w:tcPr>
            <w:tcW w:w="1036" w:type="dxa"/>
          </w:tcPr>
          <w:p>
            <w:pPr>
              <w:pStyle w:val="TableParagraph"/>
              <w:ind w:right="93"/>
              <w:rPr>
                <w:sz w:val="22"/>
              </w:rPr>
            </w:pPr>
            <w:r>
              <w:rPr>
                <w:spacing w:val="-5"/>
                <w:sz w:val="22"/>
              </w:rPr>
              <w:t>98</w:t>
            </w:r>
          </w:p>
        </w:tc>
        <w:tc>
          <w:tcPr>
            <w:tcW w:w="878" w:type="dxa"/>
          </w:tcPr>
          <w:p>
            <w:pPr>
              <w:pStyle w:val="TableParagraph"/>
              <w:ind w:right="91"/>
              <w:rPr>
                <w:sz w:val="22"/>
              </w:rPr>
            </w:pPr>
            <w:r>
              <w:rPr>
                <w:spacing w:val="-5"/>
                <w:sz w:val="22"/>
              </w:rPr>
              <w:t>16</w:t>
            </w:r>
          </w:p>
        </w:tc>
        <w:tc>
          <w:tcPr>
            <w:tcW w:w="1048" w:type="dxa"/>
          </w:tcPr>
          <w:p>
            <w:pPr>
              <w:pStyle w:val="TableParagraph"/>
              <w:ind w:right="88"/>
              <w:rPr>
                <w:sz w:val="22"/>
              </w:rPr>
            </w:pPr>
            <w:r>
              <w:rPr>
                <w:spacing w:val="-5"/>
                <w:sz w:val="22"/>
              </w:rPr>
              <w:t>200</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line="234" w:lineRule="exact"/>
              <w:ind w:right="92"/>
              <w:rPr>
                <w:sz w:val="22"/>
              </w:rPr>
            </w:pPr>
            <w:r>
              <w:rPr>
                <w:spacing w:val="-5"/>
                <w:sz w:val="22"/>
              </w:rPr>
              <w:t>216</w:t>
            </w:r>
          </w:p>
        </w:tc>
        <w:tc>
          <w:tcPr>
            <w:tcW w:w="1385" w:type="dxa"/>
          </w:tcPr>
          <w:p>
            <w:pPr>
              <w:pStyle w:val="TableParagraph"/>
              <w:spacing w:line="234" w:lineRule="exact"/>
              <w:ind w:right="93"/>
              <w:rPr>
                <w:sz w:val="22"/>
              </w:rPr>
            </w:pPr>
            <w:r>
              <w:rPr>
                <w:spacing w:val="-5"/>
                <w:sz w:val="22"/>
              </w:rPr>
              <w:t>221</w:t>
            </w:r>
          </w:p>
        </w:tc>
        <w:tc>
          <w:tcPr>
            <w:tcW w:w="938" w:type="dxa"/>
          </w:tcPr>
          <w:p>
            <w:pPr>
              <w:pStyle w:val="TableParagraph"/>
              <w:spacing w:before="5"/>
              <w:ind w:right="94"/>
              <w:rPr>
                <w:sz w:val="22"/>
              </w:rPr>
            </w:pPr>
            <w:r>
              <w:rPr>
                <w:spacing w:val="-10"/>
                <w:sz w:val="22"/>
              </w:rPr>
              <w:t>5</w:t>
            </w:r>
          </w:p>
        </w:tc>
        <w:tc>
          <w:tcPr>
            <w:tcW w:w="969" w:type="dxa"/>
          </w:tcPr>
          <w:p>
            <w:pPr>
              <w:pStyle w:val="TableParagraph"/>
              <w:spacing w:before="5"/>
              <w:ind w:right="90"/>
              <w:rPr>
                <w:sz w:val="22"/>
              </w:rPr>
            </w:pPr>
            <w:r>
              <w:rPr>
                <w:spacing w:val="-2"/>
                <w:sz w:val="22"/>
              </w:rPr>
              <w:t>2.31%</w:t>
            </w:r>
          </w:p>
        </w:tc>
        <w:tc>
          <w:tcPr>
            <w:tcW w:w="828" w:type="dxa"/>
          </w:tcPr>
          <w:p>
            <w:pPr>
              <w:pStyle w:val="TableParagraph"/>
              <w:spacing w:before="5"/>
              <w:ind w:right="95"/>
              <w:rPr>
                <w:sz w:val="22"/>
              </w:rPr>
            </w:pPr>
            <w:r>
              <w:rPr>
                <w:spacing w:val="-10"/>
                <w:sz w:val="22"/>
              </w:rPr>
              <w:t>6</w:t>
            </w:r>
          </w:p>
        </w:tc>
        <w:tc>
          <w:tcPr>
            <w:tcW w:w="1036" w:type="dxa"/>
          </w:tcPr>
          <w:p>
            <w:pPr>
              <w:pStyle w:val="TableParagraph"/>
              <w:spacing w:before="5"/>
              <w:ind w:right="92"/>
              <w:rPr>
                <w:sz w:val="22"/>
              </w:rPr>
            </w:pPr>
            <w:r>
              <w:rPr>
                <w:spacing w:val="-10"/>
                <w:sz w:val="22"/>
              </w:rPr>
              <w:t>6</w:t>
            </w:r>
          </w:p>
        </w:tc>
        <w:tc>
          <w:tcPr>
            <w:tcW w:w="878" w:type="dxa"/>
          </w:tcPr>
          <w:p>
            <w:pPr>
              <w:pStyle w:val="TableParagraph"/>
              <w:spacing w:before="5"/>
              <w:ind w:right="91"/>
              <w:rPr>
                <w:sz w:val="22"/>
              </w:rPr>
            </w:pPr>
            <w:r>
              <w:rPr>
                <w:spacing w:val="-10"/>
                <w:sz w:val="22"/>
              </w:rPr>
              <w:t>0</w:t>
            </w:r>
          </w:p>
        </w:tc>
        <w:tc>
          <w:tcPr>
            <w:tcW w:w="1048" w:type="dxa"/>
          </w:tcPr>
          <w:p>
            <w:pPr>
              <w:pStyle w:val="TableParagraph"/>
              <w:spacing w:before="5"/>
              <w:ind w:right="90"/>
              <w:rPr>
                <w:sz w:val="22"/>
              </w:rPr>
            </w:pPr>
            <w:r>
              <w:rPr>
                <w:spacing w:val="-5"/>
                <w:sz w:val="22"/>
              </w:rPr>
              <w:t>12</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5,264</w:t>
            </w:r>
          </w:p>
        </w:tc>
        <w:tc>
          <w:tcPr>
            <w:tcW w:w="1385" w:type="dxa"/>
          </w:tcPr>
          <w:p>
            <w:pPr>
              <w:pStyle w:val="TableParagraph"/>
              <w:spacing w:line="234" w:lineRule="exact" w:before="0"/>
              <w:ind w:right="91"/>
              <w:rPr>
                <w:sz w:val="22"/>
              </w:rPr>
            </w:pPr>
            <w:r>
              <w:rPr>
                <w:spacing w:val="-2"/>
                <w:sz w:val="22"/>
              </w:rPr>
              <w:t>5,078</w:t>
            </w:r>
          </w:p>
        </w:tc>
        <w:tc>
          <w:tcPr>
            <w:tcW w:w="938" w:type="dxa"/>
          </w:tcPr>
          <w:p>
            <w:pPr>
              <w:pStyle w:val="TableParagraph"/>
              <w:ind w:right="91"/>
              <w:rPr>
                <w:sz w:val="22"/>
              </w:rPr>
            </w:pPr>
            <w:r>
              <w:rPr>
                <w:spacing w:val="-2"/>
                <w:sz w:val="22"/>
              </w:rPr>
              <w:t>-</w:t>
            </w:r>
            <w:r>
              <w:rPr>
                <w:spacing w:val="-5"/>
                <w:sz w:val="22"/>
              </w:rPr>
              <w:t>186</w:t>
            </w:r>
          </w:p>
        </w:tc>
        <w:tc>
          <w:tcPr>
            <w:tcW w:w="969" w:type="dxa"/>
          </w:tcPr>
          <w:p>
            <w:pPr>
              <w:pStyle w:val="TableParagraph"/>
              <w:ind w:right="90"/>
              <w:rPr>
                <w:sz w:val="22"/>
              </w:rPr>
            </w:pPr>
            <w:r>
              <w:rPr>
                <w:spacing w:val="-2"/>
                <w:sz w:val="22"/>
              </w:rPr>
              <w:t>-3.53%</w:t>
            </w:r>
          </w:p>
        </w:tc>
        <w:tc>
          <w:tcPr>
            <w:tcW w:w="828" w:type="dxa"/>
          </w:tcPr>
          <w:p>
            <w:pPr>
              <w:pStyle w:val="TableParagraph"/>
              <w:ind w:right="93"/>
              <w:rPr>
                <w:sz w:val="22"/>
              </w:rPr>
            </w:pPr>
            <w:r>
              <w:rPr>
                <w:spacing w:val="-5"/>
                <w:sz w:val="22"/>
              </w:rPr>
              <w:t>216</w:t>
            </w:r>
          </w:p>
        </w:tc>
        <w:tc>
          <w:tcPr>
            <w:tcW w:w="1036" w:type="dxa"/>
          </w:tcPr>
          <w:p>
            <w:pPr>
              <w:pStyle w:val="TableParagraph"/>
              <w:ind w:right="89"/>
              <w:rPr>
                <w:sz w:val="22"/>
              </w:rPr>
            </w:pPr>
            <w:r>
              <w:rPr>
                <w:spacing w:val="-5"/>
                <w:sz w:val="22"/>
              </w:rPr>
              <w:t>210</w:t>
            </w:r>
          </w:p>
        </w:tc>
        <w:tc>
          <w:tcPr>
            <w:tcW w:w="878" w:type="dxa"/>
          </w:tcPr>
          <w:p>
            <w:pPr>
              <w:pStyle w:val="TableParagraph"/>
              <w:ind w:right="91"/>
              <w:rPr>
                <w:sz w:val="22"/>
              </w:rPr>
            </w:pPr>
            <w:r>
              <w:rPr>
                <w:spacing w:val="-2"/>
                <w:sz w:val="22"/>
              </w:rPr>
              <w:t>-</w:t>
            </w:r>
            <w:r>
              <w:rPr>
                <w:spacing w:val="-7"/>
                <w:sz w:val="22"/>
              </w:rPr>
              <w:t>19</w:t>
            </w:r>
          </w:p>
        </w:tc>
        <w:tc>
          <w:tcPr>
            <w:tcW w:w="1048" w:type="dxa"/>
          </w:tcPr>
          <w:p>
            <w:pPr>
              <w:pStyle w:val="TableParagraph"/>
              <w:ind w:right="88"/>
              <w:rPr>
                <w:sz w:val="22"/>
              </w:rPr>
            </w:pPr>
            <w:r>
              <w:rPr>
                <w:spacing w:val="-5"/>
                <w:sz w:val="22"/>
              </w:rPr>
              <w:t>407</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498</w:t>
            </w:r>
          </w:p>
        </w:tc>
        <w:tc>
          <w:tcPr>
            <w:tcW w:w="1385" w:type="dxa"/>
          </w:tcPr>
          <w:p>
            <w:pPr>
              <w:pStyle w:val="TableParagraph"/>
              <w:spacing w:line="234" w:lineRule="exact"/>
              <w:ind w:right="93"/>
              <w:rPr>
                <w:sz w:val="22"/>
              </w:rPr>
            </w:pPr>
            <w:r>
              <w:rPr>
                <w:spacing w:val="-5"/>
                <w:sz w:val="22"/>
              </w:rPr>
              <w:t>486</w:t>
            </w:r>
          </w:p>
        </w:tc>
        <w:tc>
          <w:tcPr>
            <w:tcW w:w="938" w:type="dxa"/>
          </w:tcPr>
          <w:p>
            <w:pPr>
              <w:pStyle w:val="TableParagraph"/>
              <w:spacing w:line="234" w:lineRule="exact"/>
              <w:ind w:right="95"/>
              <w:rPr>
                <w:sz w:val="22"/>
              </w:rPr>
            </w:pPr>
            <w:r>
              <w:rPr>
                <w:spacing w:val="-2"/>
                <w:sz w:val="22"/>
              </w:rPr>
              <w:t>-</w:t>
            </w:r>
            <w:r>
              <w:rPr>
                <w:spacing w:val="-7"/>
                <w:sz w:val="22"/>
              </w:rPr>
              <w:t>12</w:t>
            </w:r>
          </w:p>
        </w:tc>
        <w:tc>
          <w:tcPr>
            <w:tcW w:w="969" w:type="dxa"/>
          </w:tcPr>
          <w:p>
            <w:pPr>
              <w:pStyle w:val="TableParagraph"/>
              <w:spacing w:line="234" w:lineRule="exact"/>
              <w:ind w:right="90"/>
              <w:rPr>
                <w:sz w:val="22"/>
              </w:rPr>
            </w:pPr>
            <w:r>
              <w:rPr>
                <w:spacing w:val="-2"/>
                <w:sz w:val="22"/>
              </w:rPr>
              <w:t>-2.41%</w:t>
            </w:r>
          </w:p>
        </w:tc>
        <w:tc>
          <w:tcPr>
            <w:tcW w:w="828" w:type="dxa"/>
          </w:tcPr>
          <w:p>
            <w:pPr>
              <w:pStyle w:val="TableParagraph"/>
              <w:spacing w:line="234" w:lineRule="exact"/>
              <w:ind w:right="95"/>
              <w:rPr>
                <w:sz w:val="22"/>
              </w:rPr>
            </w:pPr>
            <w:r>
              <w:rPr>
                <w:spacing w:val="-5"/>
                <w:sz w:val="22"/>
              </w:rPr>
              <w:t>22</w:t>
            </w:r>
          </w:p>
        </w:tc>
        <w:tc>
          <w:tcPr>
            <w:tcW w:w="1036" w:type="dxa"/>
          </w:tcPr>
          <w:p>
            <w:pPr>
              <w:pStyle w:val="TableParagraph"/>
              <w:spacing w:line="234" w:lineRule="exact"/>
              <w:ind w:right="93"/>
              <w:rPr>
                <w:sz w:val="22"/>
              </w:rPr>
            </w:pPr>
            <w:r>
              <w:rPr>
                <w:spacing w:val="-5"/>
                <w:sz w:val="22"/>
              </w:rPr>
              <w:t>28</w:t>
            </w:r>
          </w:p>
        </w:tc>
        <w:tc>
          <w:tcPr>
            <w:tcW w:w="878" w:type="dxa"/>
          </w:tcPr>
          <w:p>
            <w:pPr>
              <w:pStyle w:val="TableParagraph"/>
              <w:spacing w:line="234" w:lineRule="exact"/>
              <w:ind w:right="91"/>
              <w:rPr>
                <w:sz w:val="22"/>
              </w:rPr>
            </w:pPr>
            <w:r>
              <w:rPr>
                <w:spacing w:val="-2"/>
                <w:sz w:val="22"/>
              </w:rPr>
              <w:t>-</w:t>
            </w:r>
            <w:r>
              <w:rPr>
                <w:spacing w:val="-12"/>
                <w:sz w:val="22"/>
              </w:rPr>
              <w:t>1</w:t>
            </w:r>
          </w:p>
        </w:tc>
        <w:tc>
          <w:tcPr>
            <w:tcW w:w="1048" w:type="dxa"/>
          </w:tcPr>
          <w:p>
            <w:pPr>
              <w:pStyle w:val="TableParagraph"/>
              <w:spacing w:line="234" w:lineRule="exact"/>
              <w:ind w:right="90"/>
              <w:rPr>
                <w:sz w:val="22"/>
              </w:rPr>
            </w:pPr>
            <w:r>
              <w:rPr>
                <w:spacing w:val="-5"/>
                <w:sz w:val="22"/>
              </w:rPr>
              <w:t>49</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3,938</w:t>
            </w:r>
          </w:p>
        </w:tc>
        <w:tc>
          <w:tcPr>
            <w:tcW w:w="1385" w:type="dxa"/>
          </w:tcPr>
          <w:p>
            <w:pPr>
              <w:pStyle w:val="TableParagraph"/>
              <w:spacing w:line="234" w:lineRule="exact" w:before="0"/>
              <w:ind w:right="91"/>
              <w:rPr>
                <w:sz w:val="22"/>
              </w:rPr>
            </w:pPr>
            <w:r>
              <w:rPr>
                <w:spacing w:val="-2"/>
                <w:sz w:val="22"/>
              </w:rPr>
              <w:t>4,070</w:t>
            </w:r>
          </w:p>
        </w:tc>
        <w:tc>
          <w:tcPr>
            <w:tcW w:w="938" w:type="dxa"/>
          </w:tcPr>
          <w:p>
            <w:pPr>
              <w:pStyle w:val="TableParagraph"/>
              <w:ind w:right="91"/>
              <w:rPr>
                <w:sz w:val="22"/>
              </w:rPr>
            </w:pPr>
            <w:r>
              <w:rPr>
                <w:spacing w:val="-5"/>
                <w:sz w:val="22"/>
              </w:rPr>
              <w:t>132</w:t>
            </w:r>
          </w:p>
        </w:tc>
        <w:tc>
          <w:tcPr>
            <w:tcW w:w="969" w:type="dxa"/>
          </w:tcPr>
          <w:p>
            <w:pPr>
              <w:pStyle w:val="TableParagraph"/>
              <w:ind w:right="90"/>
              <w:rPr>
                <w:sz w:val="22"/>
              </w:rPr>
            </w:pPr>
            <w:r>
              <w:rPr>
                <w:spacing w:val="-2"/>
                <w:sz w:val="22"/>
              </w:rPr>
              <w:t>3.35%</w:t>
            </w:r>
          </w:p>
        </w:tc>
        <w:tc>
          <w:tcPr>
            <w:tcW w:w="828" w:type="dxa"/>
          </w:tcPr>
          <w:p>
            <w:pPr>
              <w:pStyle w:val="TableParagraph"/>
              <w:ind w:right="93"/>
              <w:rPr>
                <w:sz w:val="22"/>
              </w:rPr>
            </w:pPr>
            <w:r>
              <w:rPr>
                <w:spacing w:val="-5"/>
                <w:sz w:val="22"/>
              </w:rPr>
              <w:t>133</w:t>
            </w:r>
          </w:p>
        </w:tc>
        <w:tc>
          <w:tcPr>
            <w:tcW w:w="1036" w:type="dxa"/>
          </w:tcPr>
          <w:p>
            <w:pPr>
              <w:pStyle w:val="TableParagraph"/>
              <w:ind w:right="89"/>
              <w:rPr>
                <w:sz w:val="22"/>
              </w:rPr>
            </w:pPr>
            <w:r>
              <w:rPr>
                <w:spacing w:val="-5"/>
                <w:sz w:val="22"/>
              </w:rPr>
              <w:t>110</w:t>
            </w:r>
          </w:p>
        </w:tc>
        <w:tc>
          <w:tcPr>
            <w:tcW w:w="878" w:type="dxa"/>
          </w:tcPr>
          <w:p>
            <w:pPr>
              <w:pStyle w:val="TableParagraph"/>
              <w:ind w:right="91"/>
              <w:rPr>
                <w:sz w:val="22"/>
              </w:rPr>
            </w:pPr>
            <w:r>
              <w:rPr>
                <w:spacing w:val="-5"/>
                <w:sz w:val="22"/>
              </w:rPr>
              <w:t>13</w:t>
            </w:r>
          </w:p>
        </w:tc>
        <w:tc>
          <w:tcPr>
            <w:tcW w:w="1048" w:type="dxa"/>
          </w:tcPr>
          <w:p>
            <w:pPr>
              <w:pStyle w:val="TableParagraph"/>
              <w:ind w:right="88"/>
              <w:rPr>
                <w:sz w:val="22"/>
              </w:rPr>
            </w:pPr>
            <w:r>
              <w:rPr>
                <w:spacing w:val="-5"/>
                <w:sz w:val="22"/>
              </w:rPr>
              <w:t>256</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2,857</w:t>
            </w:r>
          </w:p>
        </w:tc>
        <w:tc>
          <w:tcPr>
            <w:tcW w:w="1385" w:type="dxa"/>
          </w:tcPr>
          <w:p>
            <w:pPr>
              <w:pStyle w:val="TableParagraph"/>
              <w:ind w:right="91"/>
              <w:rPr>
                <w:sz w:val="22"/>
              </w:rPr>
            </w:pPr>
            <w:r>
              <w:rPr>
                <w:spacing w:val="-2"/>
                <w:sz w:val="22"/>
              </w:rPr>
              <w:t>3,127</w:t>
            </w:r>
          </w:p>
        </w:tc>
        <w:tc>
          <w:tcPr>
            <w:tcW w:w="938" w:type="dxa"/>
          </w:tcPr>
          <w:p>
            <w:pPr>
              <w:pStyle w:val="TableParagraph"/>
              <w:ind w:right="91"/>
              <w:rPr>
                <w:sz w:val="22"/>
              </w:rPr>
            </w:pPr>
            <w:r>
              <w:rPr>
                <w:spacing w:val="-5"/>
                <w:sz w:val="22"/>
              </w:rPr>
              <w:t>270</w:t>
            </w:r>
          </w:p>
        </w:tc>
        <w:tc>
          <w:tcPr>
            <w:tcW w:w="969" w:type="dxa"/>
          </w:tcPr>
          <w:p>
            <w:pPr>
              <w:pStyle w:val="TableParagraph"/>
              <w:ind w:right="90"/>
              <w:rPr>
                <w:sz w:val="22"/>
              </w:rPr>
            </w:pPr>
            <w:r>
              <w:rPr>
                <w:spacing w:val="-2"/>
                <w:sz w:val="22"/>
              </w:rPr>
              <w:t>9.45%</w:t>
            </w:r>
          </w:p>
        </w:tc>
        <w:tc>
          <w:tcPr>
            <w:tcW w:w="828" w:type="dxa"/>
          </w:tcPr>
          <w:p>
            <w:pPr>
              <w:pStyle w:val="TableParagraph"/>
              <w:ind w:right="93"/>
              <w:rPr>
                <w:sz w:val="22"/>
              </w:rPr>
            </w:pPr>
            <w:r>
              <w:rPr>
                <w:spacing w:val="-5"/>
                <w:sz w:val="22"/>
              </w:rPr>
              <w:t>204</w:t>
            </w:r>
          </w:p>
        </w:tc>
        <w:tc>
          <w:tcPr>
            <w:tcW w:w="1036" w:type="dxa"/>
          </w:tcPr>
          <w:p>
            <w:pPr>
              <w:pStyle w:val="TableParagraph"/>
              <w:ind w:right="89"/>
              <w:rPr>
                <w:sz w:val="22"/>
              </w:rPr>
            </w:pPr>
            <w:r>
              <w:rPr>
                <w:spacing w:val="-5"/>
                <w:sz w:val="22"/>
              </w:rPr>
              <w:t>225</w:t>
            </w:r>
          </w:p>
        </w:tc>
        <w:tc>
          <w:tcPr>
            <w:tcW w:w="878" w:type="dxa"/>
          </w:tcPr>
          <w:p>
            <w:pPr>
              <w:pStyle w:val="TableParagraph"/>
              <w:ind w:right="91"/>
              <w:rPr>
                <w:sz w:val="22"/>
              </w:rPr>
            </w:pPr>
            <w:r>
              <w:rPr>
                <w:spacing w:val="-5"/>
                <w:sz w:val="22"/>
              </w:rPr>
              <w:t>27</w:t>
            </w:r>
          </w:p>
        </w:tc>
        <w:tc>
          <w:tcPr>
            <w:tcW w:w="1048" w:type="dxa"/>
          </w:tcPr>
          <w:p>
            <w:pPr>
              <w:pStyle w:val="TableParagraph"/>
              <w:ind w:right="88"/>
              <w:rPr>
                <w:sz w:val="22"/>
              </w:rPr>
            </w:pPr>
            <w:r>
              <w:rPr>
                <w:spacing w:val="-5"/>
                <w:sz w:val="22"/>
              </w:rPr>
              <w:t>456</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line="234" w:lineRule="exact"/>
              <w:ind w:right="92"/>
              <w:rPr>
                <w:sz w:val="22"/>
              </w:rPr>
            </w:pPr>
            <w:r>
              <w:rPr>
                <w:spacing w:val="-2"/>
                <w:sz w:val="22"/>
              </w:rPr>
              <w:t>1,483</w:t>
            </w:r>
          </w:p>
        </w:tc>
        <w:tc>
          <w:tcPr>
            <w:tcW w:w="1385" w:type="dxa"/>
          </w:tcPr>
          <w:p>
            <w:pPr>
              <w:pStyle w:val="TableParagraph"/>
              <w:spacing w:line="234" w:lineRule="exact"/>
              <w:ind w:right="91"/>
              <w:rPr>
                <w:sz w:val="22"/>
              </w:rPr>
            </w:pPr>
            <w:r>
              <w:rPr>
                <w:spacing w:val="-2"/>
                <w:sz w:val="22"/>
              </w:rPr>
              <w:t>1,470</w:t>
            </w:r>
          </w:p>
        </w:tc>
        <w:tc>
          <w:tcPr>
            <w:tcW w:w="938" w:type="dxa"/>
          </w:tcPr>
          <w:p>
            <w:pPr>
              <w:pStyle w:val="TableParagraph"/>
              <w:spacing w:before="5"/>
              <w:ind w:right="95"/>
              <w:rPr>
                <w:sz w:val="22"/>
              </w:rPr>
            </w:pPr>
            <w:r>
              <w:rPr>
                <w:spacing w:val="-2"/>
                <w:sz w:val="22"/>
              </w:rPr>
              <w:t>-</w:t>
            </w:r>
            <w:r>
              <w:rPr>
                <w:spacing w:val="-7"/>
                <w:sz w:val="22"/>
              </w:rPr>
              <w:t>13</w:t>
            </w:r>
          </w:p>
        </w:tc>
        <w:tc>
          <w:tcPr>
            <w:tcW w:w="969" w:type="dxa"/>
          </w:tcPr>
          <w:p>
            <w:pPr>
              <w:pStyle w:val="TableParagraph"/>
              <w:spacing w:before="5"/>
              <w:ind w:right="90"/>
              <w:rPr>
                <w:sz w:val="22"/>
              </w:rPr>
            </w:pPr>
            <w:r>
              <w:rPr>
                <w:spacing w:val="-2"/>
                <w:sz w:val="22"/>
              </w:rPr>
              <w:t>-0.88%</w:t>
            </w:r>
          </w:p>
        </w:tc>
        <w:tc>
          <w:tcPr>
            <w:tcW w:w="828" w:type="dxa"/>
          </w:tcPr>
          <w:p>
            <w:pPr>
              <w:pStyle w:val="TableParagraph"/>
              <w:spacing w:before="5"/>
              <w:ind w:right="95"/>
              <w:rPr>
                <w:sz w:val="22"/>
              </w:rPr>
            </w:pPr>
            <w:r>
              <w:rPr>
                <w:spacing w:val="-5"/>
                <w:sz w:val="22"/>
              </w:rPr>
              <w:t>60</w:t>
            </w:r>
          </w:p>
        </w:tc>
        <w:tc>
          <w:tcPr>
            <w:tcW w:w="1036" w:type="dxa"/>
          </w:tcPr>
          <w:p>
            <w:pPr>
              <w:pStyle w:val="TableParagraph"/>
              <w:spacing w:before="5"/>
              <w:ind w:right="93"/>
              <w:rPr>
                <w:sz w:val="22"/>
              </w:rPr>
            </w:pPr>
            <w:r>
              <w:rPr>
                <w:spacing w:val="-5"/>
                <w:sz w:val="22"/>
              </w:rPr>
              <w:t>77</w:t>
            </w:r>
          </w:p>
        </w:tc>
        <w:tc>
          <w:tcPr>
            <w:tcW w:w="878" w:type="dxa"/>
          </w:tcPr>
          <w:p>
            <w:pPr>
              <w:pStyle w:val="TableParagraph"/>
              <w:spacing w:before="5"/>
              <w:ind w:right="91"/>
              <w:rPr>
                <w:sz w:val="22"/>
              </w:rPr>
            </w:pPr>
            <w:r>
              <w:rPr>
                <w:spacing w:val="-2"/>
                <w:sz w:val="22"/>
              </w:rPr>
              <w:t>-</w:t>
            </w:r>
            <w:r>
              <w:rPr>
                <w:spacing w:val="-12"/>
                <w:sz w:val="22"/>
              </w:rPr>
              <w:t>1</w:t>
            </w:r>
          </w:p>
        </w:tc>
        <w:tc>
          <w:tcPr>
            <w:tcW w:w="1048" w:type="dxa"/>
          </w:tcPr>
          <w:p>
            <w:pPr>
              <w:pStyle w:val="TableParagraph"/>
              <w:spacing w:before="5"/>
              <w:ind w:right="88"/>
              <w:rPr>
                <w:sz w:val="22"/>
              </w:rPr>
            </w:pPr>
            <w:r>
              <w:rPr>
                <w:spacing w:val="-5"/>
                <w:sz w:val="22"/>
              </w:rPr>
              <w:t>136</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5,466</w:t>
            </w:r>
          </w:p>
        </w:tc>
        <w:tc>
          <w:tcPr>
            <w:tcW w:w="1385" w:type="dxa"/>
          </w:tcPr>
          <w:p>
            <w:pPr>
              <w:pStyle w:val="TableParagraph"/>
              <w:spacing w:line="234" w:lineRule="exact" w:before="0"/>
              <w:ind w:right="91"/>
              <w:rPr>
                <w:sz w:val="22"/>
              </w:rPr>
            </w:pPr>
            <w:r>
              <w:rPr>
                <w:spacing w:val="-2"/>
                <w:sz w:val="22"/>
              </w:rPr>
              <w:t>5,610</w:t>
            </w:r>
          </w:p>
        </w:tc>
        <w:tc>
          <w:tcPr>
            <w:tcW w:w="938" w:type="dxa"/>
          </w:tcPr>
          <w:p>
            <w:pPr>
              <w:pStyle w:val="TableParagraph"/>
              <w:ind w:right="91"/>
              <w:rPr>
                <w:sz w:val="22"/>
              </w:rPr>
            </w:pPr>
            <w:r>
              <w:rPr>
                <w:spacing w:val="-5"/>
                <w:sz w:val="22"/>
              </w:rPr>
              <w:t>144</w:t>
            </w:r>
          </w:p>
        </w:tc>
        <w:tc>
          <w:tcPr>
            <w:tcW w:w="969" w:type="dxa"/>
          </w:tcPr>
          <w:p>
            <w:pPr>
              <w:pStyle w:val="TableParagraph"/>
              <w:ind w:right="90"/>
              <w:rPr>
                <w:sz w:val="22"/>
              </w:rPr>
            </w:pPr>
            <w:r>
              <w:rPr>
                <w:spacing w:val="-2"/>
                <w:sz w:val="22"/>
              </w:rPr>
              <w:t>2.63%</w:t>
            </w:r>
          </w:p>
        </w:tc>
        <w:tc>
          <w:tcPr>
            <w:tcW w:w="828" w:type="dxa"/>
          </w:tcPr>
          <w:p>
            <w:pPr>
              <w:pStyle w:val="TableParagraph"/>
              <w:ind w:right="93"/>
              <w:rPr>
                <w:sz w:val="22"/>
              </w:rPr>
            </w:pPr>
            <w:r>
              <w:rPr>
                <w:spacing w:val="-5"/>
                <w:sz w:val="22"/>
              </w:rPr>
              <w:t>479</w:t>
            </w:r>
          </w:p>
        </w:tc>
        <w:tc>
          <w:tcPr>
            <w:tcW w:w="1036" w:type="dxa"/>
          </w:tcPr>
          <w:p>
            <w:pPr>
              <w:pStyle w:val="TableParagraph"/>
              <w:ind w:right="89"/>
              <w:rPr>
                <w:sz w:val="22"/>
              </w:rPr>
            </w:pPr>
            <w:r>
              <w:rPr>
                <w:spacing w:val="-5"/>
                <w:sz w:val="22"/>
              </w:rPr>
              <w:t>567</w:t>
            </w:r>
          </w:p>
        </w:tc>
        <w:tc>
          <w:tcPr>
            <w:tcW w:w="878" w:type="dxa"/>
          </w:tcPr>
          <w:p>
            <w:pPr>
              <w:pStyle w:val="TableParagraph"/>
              <w:ind w:right="91"/>
              <w:rPr>
                <w:sz w:val="22"/>
              </w:rPr>
            </w:pPr>
            <w:r>
              <w:rPr>
                <w:spacing w:val="-5"/>
                <w:sz w:val="22"/>
              </w:rPr>
              <w:t>14</w:t>
            </w:r>
          </w:p>
        </w:tc>
        <w:tc>
          <w:tcPr>
            <w:tcW w:w="1048" w:type="dxa"/>
          </w:tcPr>
          <w:p>
            <w:pPr>
              <w:pStyle w:val="TableParagraph"/>
              <w:ind w:right="88"/>
              <w:rPr>
                <w:sz w:val="22"/>
              </w:rPr>
            </w:pPr>
            <w:r>
              <w:rPr>
                <w:spacing w:val="-2"/>
                <w:sz w:val="22"/>
              </w:rPr>
              <w:t>1,060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2,654</w:t>
            </w:r>
          </w:p>
        </w:tc>
        <w:tc>
          <w:tcPr>
            <w:tcW w:w="1385" w:type="dxa"/>
          </w:tcPr>
          <w:p>
            <w:pPr>
              <w:pStyle w:val="TableParagraph"/>
              <w:spacing w:line="234" w:lineRule="exact" w:before="3"/>
              <w:ind w:right="91"/>
              <w:rPr>
                <w:sz w:val="22"/>
              </w:rPr>
            </w:pPr>
            <w:r>
              <w:rPr>
                <w:spacing w:val="-2"/>
                <w:sz w:val="22"/>
              </w:rPr>
              <w:t>2,617</w:t>
            </w:r>
          </w:p>
        </w:tc>
        <w:tc>
          <w:tcPr>
            <w:tcW w:w="938" w:type="dxa"/>
          </w:tcPr>
          <w:p>
            <w:pPr>
              <w:pStyle w:val="TableParagraph"/>
              <w:spacing w:line="234" w:lineRule="exact" w:before="3"/>
              <w:ind w:right="95"/>
              <w:rPr>
                <w:sz w:val="22"/>
              </w:rPr>
            </w:pPr>
            <w:r>
              <w:rPr>
                <w:spacing w:val="-2"/>
                <w:sz w:val="22"/>
              </w:rPr>
              <w:t>-</w:t>
            </w:r>
            <w:r>
              <w:rPr>
                <w:spacing w:val="-7"/>
                <w:sz w:val="22"/>
              </w:rPr>
              <w:t>37</w:t>
            </w:r>
          </w:p>
        </w:tc>
        <w:tc>
          <w:tcPr>
            <w:tcW w:w="969" w:type="dxa"/>
          </w:tcPr>
          <w:p>
            <w:pPr>
              <w:pStyle w:val="TableParagraph"/>
              <w:spacing w:line="234" w:lineRule="exact" w:before="3"/>
              <w:ind w:right="90"/>
              <w:rPr>
                <w:sz w:val="22"/>
              </w:rPr>
            </w:pPr>
            <w:r>
              <w:rPr>
                <w:spacing w:val="-2"/>
                <w:sz w:val="22"/>
              </w:rPr>
              <w:t>-1.39%</w:t>
            </w:r>
          </w:p>
        </w:tc>
        <w:tc>
          <w:tcPr>
            <w:tcW w:w="828" w:type="dxa"/>
          </w:tcPr>
          <w:p>
            <w:pPr>
              <w:pStyle w:val="TableParagraph"/>
              <w:spacing w:line="234" w:lineRule="exact" w:before="3"/>
              <w:ind w:right="93"/>
              <w:rPr>
                <w:sz w:val="22"/>
              </w:rPr>
            </w:pPr>
            <w:r>
              <w:rPr>
                <w:spacing w:val="-5"/>
                <w:sz w:val="22"/>
              </w:rPr>
              <w:t>169</w:t>
            </w:r>
          </w:p>
        </w:tc>
        <w:tc>
          <w:tcPr>
            <w:tcW w:w="1036" w:type="dxa"/>
          </w:tcPr>
          <w:p>
            <w:pPr>
              <w:pStyle w:val="TableParagraph"/>
              <w:spacing w:line="234" w:lineRule="exact" w:before="3"/>
              <w:ind w:right="89"/>
              <w:rPr>
                <w:sz w:val="22"/>
              </w:rPr>
            </w:pPr>
            <w:r>
              <w:rPr>
                <w:spacing w:val="-5"/>
                <w:sz w:val="22"/>
              </w:rPr>
              <w:t>186</w:t>
            </w:r>
          </w:p>
        </w:tc>
        <w:tc>
          <w:tcPr>
            <w:tcW w:w="878" w:type="dxa"/>
          </w:tcPr>
          <w:p>
            <w:pPr>
              <w:pStyle w:val="TableParagraph"/>
              <w:spacing w:line="234" w:lineRule="exact" w:before="3"/>
              <w:ind w:right="91"/>
              <w:rPr>
                <w:sz w:val="22"/>
              </w:rPr>
            </w:pPr>
            <w:r>
              <w:rPr>
                <w:spacing w:val="-2"/>
                <w:sz w:val="22"/>
              </w:rPr>
              <w:t>-</w:t>
            </w:r>
            <w:r>
              <w:rPr>
                <w:spacing w:val="-12"/>
                <w:sz w:val="22"/>
              </w:rPr>
              <w:t>4</w:t>
            </w:r>
          </w:p>
        </w:tc>
        <w:tc>
          <w:tcPr>
            <w:tcW w:w="1048" w:type="dxa"/>
          </w:tcPr>
          <w:p>
            <w:pPr>
              <w:pStyle w:val="TableParagraph"/>
              <w:spacing w:line="234" w:lineRule="exact" w:before="3"/>
              <w:ind w:right="88"/>
              <w:rPr>
                <w:sz w:val="22"/>
              </w:rPr>
            </w:pPr>
            <w:r>
              <w:rPr>
                <w:spacing w:val="-5"/>
                <w:sz w:val="22"/>
              </w:rPr>
              <w:t>351</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1,218</w:t>
            </w:r>
          </w:p>
        </w:tc>
        <w:tc>
          <w:tcPr>
            <w:tcW w:w="1385" w:type="dxa"/>
          </w:tcPr>
          <w:p>
            <w:pPr>
              <w:pStyle w:val="TableParagraph"/>
              <w:spacing w:line="234" w:lineRule="exact" w:before="0"/>
              <w:ind w:right="91"/>
              <w:rPr>
                <w:sz w:val="22"/>
              </w:rPr>
            </w:pPr>
            <w:r>
              <w:rPr>
                <w:spacing w:val="-2"/>
                <w:sz w:val="22"/>
              </w:rPr>
              <w:t>1,182</w:t>
            </w:r>
          </w:p>
        </w:tc>
        <w:tc>
          <w:tcPr>
            <w:tcW w:w="938" w:type="dxa"/>
          </w:tcPr>
          <w:p>
            <w:pPr>
              <w:pStyle w:val="TableParagraph"/>
              <w:ind w:right="95"/>
              <w:rPr>
                <w:sz w:val="22"/>
              </w:rPr>
            </w:pPr>
            <w:r>
              <w:rPr>
                <w:spacing w:val="-2"/>
                <w:sz w:val="22"/>
              </w:rPr>
              <w:t>-</w:t>
            </w:r>
            <w:r>
              <w:rPr>
                <w:spacing w:val="-7"/>
                <w:sz w:val="22"/>
              </w:rPr>
              <w:t>36</w:t>
            </w:r>
          </w:p>
        </w:tc>
        <w:tc>
          <w:tcPr>
            <w:tcW w:w="969" w:type="dxa"/>
          </w:tcPr>
          <w:p>
            <w:pPr>
              <w:pStyle w:val="TableParagraph"/>
              <w:ind w:right="90"/>
              <w:rPr>
                <w:sz w:val="22"/>
              </w:rPr>
            </w:pPr>
            <w:r>
              <w:rPr>
                <w:spacing w:val="-2"/>
                <w:sz w:val="22"/>
              </w:rPr>
              <w:t>-2.96%</w:t>
            </w:r>
          </w:p>
        </w:tc>
        <w:tc>
          <w:tcPr>
            <w:tcW w:w="828" w:type="dxa"/>
          </w:tcPr>
          <w:p>
            <w:pPr>
              <w:pStyle w:val="TableParagraph"/>
              <w:ind w:right="95"/>
              <w:rPr>
                <w:sz w:val="22"/>
              </w:rPr>
            </w:pPr>
            <w:r>
              <w:rPr>
                <w:spacing w:val="-5"/>
                <w:sz w:val="22"/>
              </w:rPr>
              <w:t>83</w:t>
            </w:r>
          </w:p>
        </w:tc>
        <w:tc>
          <w:tcPr>
            <w:tcW w:w="1036" w:type="dxa"/>
          </w:tcPr>
          <w:p>
            <w:pPr>
              <w:pStyle w:val="TableParagraph"/>
              <w:ind w:right="89"/>
              <w:rPr>
                <w:sz w:val="22"/>
              </w:rPr>
            </w:pPr>
            <w:r>
              <w:rPr>
                <w:spacing w:val="-5"/>
                <w:sz w:val="22"/>
              </w:rPr>
              <w:t>123</w:t>
            </w:r>
          </w:p>
        </w:tc>
        <w:tc>
          <w:tcPr>
            <w:tcW w:w="878" w:type="dxa"/>
          </w:tcPr>
          <w:p>
            <w:pPr>
              <w:pStyle w:val="TableParagraph"/>
              <w:ind w:right="91"/>
              <w:rPr>
                <w:sz w:val="22"/>
              </w:rPr>
            </w:pPr>
            <w:r>
              <w:rPr>
                <w:spacing w:val="-2"/>
                <w:sz w:val="22"/>
              </w:rPr>
              <w:t>-</w:t>
            </w:r>
            <w:r>
              <w:rPr>
                <w:spacing w:val="-12"/>
                <w:sz w:val="22"/>
              </w:rPr>
              <w:t>4</w:t>
            </w:r>
          </w:p>
        </w:tc>
        <w:tc>
          <w:tcPr>
            <w:tcW w:w="1048" w:type="dxa"/>
          </w:tcPr>
          <w:p>
            <w:pPr>
              <w:pStyle w:val="TableParagraph"/>
              <w:ind w:right="88"/>
              <w:rPr>
                <w:sz w:val="22"/>
              </w:rPr>
            </w:pPr>
            <w:r>
              <w:rPr>
                <w:spacing w:val="-5"/>
                <w:sz w:val="22"/>
              </w:rPr>
              <w:t>202</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6,257</w:t>
            </w:r>
          </w:p>
        </w:tc>
        <w:tc>
          <w:tcPr>
            <w:tcW w:w="1385" w:type="dxa"/>
          </w:tcPr>
          <w:p>
            <w:pPr>
              <w:pStyle w:val="TableParagraph"/>
              <w:ind w:right="91"/>
              <w:rPr>
                <w:sz w:val="22"/>
              </w:rPr>
            </w:pPr>
            <w:r>
              <w:rPr>
                <w:spacing w:val="-2"/>
                <w:sz w:val="22"/>
              </w:rPr>
              <w:t>6,012</w:t>
            </w:r>
          </w:p>
        </w:tc>
        <w:tc>
          <w:tcPr>
            <w:tcW w:w="938" w:type="dxa"/>
          </w:tcPr>
          <w:p>
            <w:pPr>
              <w:pStyle w:val="TableParagraph"/>
              <w:ind w:right="91"/>
              <w:rPr>
                <w:sz w:val="22"/>
              </w:rPr>
            </w:pPr>
            <w:r>
              <w:rPr>
                <w:spacing w:val="-2"/>
                <w:sz w:val="22"/>
              </w:rPr>
              <w:t>-</w:t>
            </w:r>
            <w:r>
              <w:rPr>
                <w:spacing w:val="-5"/>
                <w:sz w:val="22"/>
              </w:rPr>
              <w:t>245</w:t>
            </w:r>
          </w:p>
        </w:tc>
        <w:tc>
          <w:tcPr>
            <w:tcW w:w="969" w:type="dxa"/>
          </w:tcPr>
          <w:p>
            <w:pPr>
              <w:pStyle w:val="TableParagraph"/>
              <w:ind w:right="90"/>
              <w:rPr>
                <w:sz w:val="22"/>
              </w:rPr>
            </w:pPr>
            <w:r>
              <w:rPr>
                <w:spacing w:val="-2"/>
                <w:sz w:val="22"/>
              </w:rPr>
              <w:t>-3.92%</w:t>
            </w:r>
          </w:p>
        </w:tc>
        <w:tc>
          <w:tcPr>
            <w:tcW w:w="828" w:type="dxa"/>
          </w:tcPr>
          <w:p>
            <w:pPr>
              <w:pStyle w:val="TableParagraph"/>
              <w:ind w:right="93"/>
              <w:rPr>
                <w:sz w:val="22"/>
              </w:rPr>
            </w:pPr>
            <w:r>
              <w:rPr>
                <w:spacing w:val="-5"/>
                <w:sz w:val="22"/>
              </w:rPr>
              <w:t>410</w:t>
            </w:r>
          </w:p>
        </w:tc>
        <w:tc>
          <w:tcPr>
            <w:tcW w:w="1036" w:type="dxa"/>
          </w:tcPr>
          <w:p>
            <w:pPr>
              <w:pStyle w:val="TableParagraph"/>
              <w:ind w:right="89"/>
              <w:rPr>
                <w:sz w:val="22"/>
              </w:rPr>
            </w:pPr>
            <w:r>
              <w:rPr>
                <w:spacing w:val="-5"/>
                <w:sz w:val="22"/>
              </w:rPr>
              <w:t>474</w:t>
            </w:r>
          </w:p>
        </w:tc>
        <w:tc>
          <w:tcPr>
            <w:tcW w:w="878" w:type="dxa"/>
          </w:tcPr>
          <w:p>
            <w:pPr>
              <w:pStyle w:val="TableParagraph"/>
              <w:ind w:right="91"/>
              <w:rPr>
                <w:sz w:val="22"/>
              </w:rPr>
            </w:pPr>
            <w:r>
              <w:rPr>
                <w:spacing w:val="-2"/>
                <w:sz w:val="22"/>
              </w:rPr>
              <w:t>-</w:t>
            </w:r>
            <w:r>
              <w:rPr>
                <w:spacing w:val="-7"/>
                <w:sz w:val="22"/>
              </w:rPr>
              <w:t>24</w:t>
            </w:r>
          </w:p>
        </w:tc>
        <w:tc>
          <w:tcPr>
            <w:tcW w:w="1048" w:type="dxa"/>
          </w:tcPr>
          <w:p>
            <w:pPr>
              <w:pStyle w:val="TableParagraph"/>
              <w:ind w:right="88"/>
              <w:rPr>
                <w:sz w:val="22"/>
              </w:rPr>
            </w:pPr>
            <w:r>
              <w:rPr>
                <w:spacing w:val="-5"/>
                <w:sz w:val="22"/>
              </w:rPr>
              <w:t>860</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line="234" w:lineRule="exact"/>
              <w:ind w:right="92"/>
              <w:rPr>
                <w:sz w:val="22"/>
              </w:rPr>
            </w:pPr>
            <w:r>
              <w:rPr>
                <w:spacing w:val="-2"/>
                <w:sz w:val="22"/>
              </w:rPr>
              <w:t>8,526</w:t>
            </w:r>
          </w:p>
        </w:tc>
        <w:tc>
          <w:tcPr>
            <w:tcW w:w="1385" w:type="dxa"/>
          </w:tcPr>
          <w:p>
            <w:pPr>
              <w:pStyle w:val="TableParagraph"/>
              <w:spacing w:line="234" w:lineRule="exact"/>
              <w:ind w:right="91"/>
              <w:rPr>
                <w:sz w:val="22"/>
              </w:rPr>
            </w:pPr>
            <w:r>
              <w:rPr>
                <w:spacing w:val="-2"/>
                <w:sz w:val="22"/>
              </w:rPr>
              <w:t>7,800</w:t>
            </w:r>
          </w:p>
        </w:tc>
        <w:tc>
          <w:tcPr>
            <w:tcW w:w="938" w:type="dxa"/>
          </w:tcPr>
          <w:p>
            <w:pPr>
              <w:pStyle w:val="TableParagraph"/>
              <w:spacing w:before="5"/>
              <w:ind w:right="91"/>
              <w:rPr>
                <w:sz w:val="22"/>
              </w:rPr>
            </w:pPr>
            <w:r>
              <w:rPr>
                <w:spacing w:val="-2"/>
                <w:sz w:val="22"/>
              </w:rPr>
              <w:t>-</w:t>
            </w:r>
            <w:r>
              <w:rPr>
                <w:spacing w:val="-5"/>
                <w:sz w:val="22"/>
              </w:rPr>
              <w:t>726</w:t>
            </w:r>
          </w:p>
        </w:tc>
        <w:tc>
          <w:tcPr>
            <w:tcW w:w="969" w:type="dxa"/>
          </w:tcPr>
          <w:p>
            <w:pPr>
              <w:pStyle w:val="TableParagraph"/>
              <w:spacing w:before="5"/>
              <w:ind w:right="90"/>
              <w:rPr>
                <w:sz w:val="22"/>
              </w:rPr>
            </w:pPr>
            <w:r>
              <w:rPr>
                <w:spacing w:val="-2"/>
                <w:sz w:val="22"/>
              </w:rPr>
              <w:t>-8.52%</w:t>
            </w:r>
          </w:p>
        </w:tc>
        <w:tc>
          <w:tcPr>
            <w:tcW w:w="828" w:type="dxa"/>
          </w:tcPr>
          <w:p>
            <w:pPr>
              <w:pStyle w:val="TableParagraph"/>
              <w:spacing w:before="5"/>
              <w:ind w:right="93"/>
              <w:rPr>
                <w:sz w:val="22"/>
              </w:rPr>
            </w:pPr>
            <w:r>
              <w:rPr>
                <w:spacing w:val="-5"/>
                <w:sz w:val="22"/>
              </w:rPr>
              <w:t>436</w:t>
            </w:r>
          </w:p>
        </w:tc>
        <w:tc>
          <w:tcPr>
            <w:tcW w:w="1036" w:type="dxa"/>
          </w:tcPr>
          <w:p>
            <w:pPr>
              <w:pStyle w:val="TableParagraph"/>
              <w:spacing w:before="5"/>
              <w:ind w:right="89"/>
              <w:rPr>
                <w:sz w:val="22"/>
              </w:rPr>
            </w:pPr>
            <w:r>
              <w:rPr>
                <w:spacing w:val="-5"/>
                <w:sz w:val="22"/>
              </w:rPr>
              <w:t>480</w:t>
            </w:r>
          </w:p>
        </w:tc>
        <w:tc>
          <w:tcPr>
            <w:tcW w:w="878" w:type="dxa"/>
          </w:tcPr>
          <w:p>
            <w:pPr>
              <w:pStyle w:val="TableParagraph"/>
              <w:spacing w:before="5"/>
              <w:ind w:right="91"/>
              <w:rPr>
                <w:sz w:val="22"/>
              </w:rPr>
            </w:pPr>
            <w:r>
              <w:rPr>
                <w:spacing w:val="-2"/>
                <w:sz w:val="22"/>
              </w:rPr>
              <w:t>-</w:t>
            </w:r>
            <w:r>
              <w:rPr>
                <w:spacing w:val="-7"/>
                <w:sz w:val="22"/>
              </w:rPr>
              <w:t>73</w:t>
            </w:r>
          </w:p>
        </w:tc>
        <w:tc>
          <w:tcPr>
            <w:tcW w:w="1048" w:type="dxa"/>
          </w:tcPr>
          <w:p>
            <w:pPr>
              <w:pStyle w:val="TableParagraph"/>
              <w:spacing w:before="5"/>
              <w:ind w:right="88"/>
              <w:rPr>
                <w:sz w:val="22"/>
              </w:rPr>
            </w:pPr>
            <w:r>
              <w:rPr>
                <w:spacing w:val="-5"/>
                <w:sz w:val="22"/>
              </w:rPr>
              <w:t>843</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4"/>
                <w:sz w:val="22"/>
              </w:rPr>
              <w:t> </w:t>
            </w:r>
            <w:r>
              <w:rPr>
                <w:spacing w:val="-2"/>
                <w:sz w:val="22"/>
              </w:rPr>
              <w:t>Occupations</w:t>
            </w:r>
          </w:p>
        </w:tc>
        <w:tc>
          <w:tcPr>
            <w:tcW w:w="1298" w:type="dxa"/>
          </w:tcPr>
          <w:p>
            <w:pPr>
              <w:pStyle w:val="TableParagraph"/>
              <w:ind w:right="92"/>
              <w:rPr>
                <w:sz w:val="22"/>
              </w:rPr>
            </w:pPr>
            <w:r>
              <w:rPr>
                <w:spacing w:val="-2"/>
                <w:sz w:val="22"/>
              </w:rPr>
              <w:t>1,558</w:t>
            </w:r>
          </w:p>
        </w:tc>
        <w:tc>
          <w:tcPr>
            <w:tcW w:w="1385" w:type="dxa"/>
          </w:tcPr>
          <w:p>
            <w:pPr>
              <w:pStyle w:val="TableParagraph"/>
              <w:ind w:right="91"/>
              <w:rPr>
                <w:sz w:val="22"/>
              </w:rPr>
            </w:pPr>
            <w:r>
              <w:rPr>
                <w:spacing w:val="-2"/>
                <w:sz w:val="22"/>
              </w:rPr>
              <w:t>1,330</w:t>
            </w:r>
          </w:p>
        </w:tc>
        <w:tc>
          <w:tcPr>
            <w:tcW w:w="938" w:type="dxa"/>
          </w:tcPr>
          <w:p>
            <w:pPr>
              <w:pStyle w:val="TableParagraph"/>
              <w:ind w:right="91"/>
              <w:rPr>
                <w:sz w:val="22"/>
              </w:rPr>
            </w:pPr>
            <w:r>
              <w:rPr>
                <w:spacing w:val="-2"/>
                <w:sz w:val="22"/>
              </w:rPr>
              <w:t>-</w:t>
            </w:r>
            <w:r>
              <w:rPr>
                <w:spacing w:val="-5"/>
                <w:sz w:val="22"/>
              </w:rPr>
              <w:t>228</w:t>
            </w:r>
          </w:p>
        </w:tc>
        <w:tc>
          <w:tcPr>
            <w:tcW w:w="969" w:type="dxa"/>
          </w:tcPr>
          <w:p>
            <w:pPr>
              <w:pStyle w:val="TableParagraph"/>
              <w:ind w:right="90"/>
              <w:rPr>
                <w:sz w:val="22"/>
              </w:rPr>
            </w:pPr>
            <w:r>
              <w:rPr>
                <w:spacing w:val="-2"/>
                <w:sz w:val="22"/>
              </w:rPr>
              <w:t>-14.63%</w:t>
            </w:r>
          </w:p>
        </w:tc>
        <w:tc>
          <w:tcPr>
            <w:tcW w:w="828" w:type="dxa"/>
          </w:tcPr>
          <w:p>
            <w:pPr>
              <w:pStyle w:val="TableParagraph"/>
              <w:ind w:right="95"/>
              <w:rPr>
                <w:sz w:val="22"/>
              </w:rPr>
            </w:pPr>
            <w:r>
              <w:rPr>
                <w:spacing w:val="-5"/>
                <w:sz w:val="22"/>
              </w:rPr>
              <w:t>78</w:t>
            </w:r>
          </w:p>
        </w:tc>
        <w:tc>
          <w:tcPr>
            <w:tcW w:w="1036" w:type="dxa"/>
          </w:tcPr>
          <w:p>
            <w:pPr>
              <w:pStyle w:val="TableParagraph"/>
              <w:ind w:right="89"/>
              <w:rPr>
                <w:sz w:val="22"/>
              </w:rPr>
            </w:pPr>
            <w:r>
              <w:rPr>
                <w:spacing w:val="-5"/>
                <w:sz w:val="22"/>
              </w:rPr>
              <w:t>132</w:t>
            </w:r>
          </w:p>
        </w:tc>
        <w:tc>
          <w:tcPr>
            <w:tcW w:w="878" w:type="dxa"/>
          </w:tcPr>
          <w:p>
            <w:pPr>
              <w:pStyle w:val="TableParagraph"/>
              <w:ind w:right="91"/>
              <w:rPr>
                <w:sz w:val="22"/>
              </w:rPr>
            </w:pPr>
            <w:r>
              <w:rPr>
                <w:spacing w:val="-2"/>
                <w:sz w:val="22"/>
              </w:rPr>
              <w:t>-</w:t>
            </w:r>
            <w:r>
              <w:rPr>
                <w:spacing w:val="-7"/>
                <w:sz w:val="22"/>
              </w:rPr>
              <w:t>23</w:t>
            </w:r>
          </w:p>
        </w:tc>
        <w:tc>
          <w:tcPr>
            <w:tcW w:w="1048" w:type="dxa"/>
          </w:tcPr>
          <w:p>
            <w:pPr>
              <w:pStyle w:val="TableParagraph"/>
              <w:ind w:right="88"/>
              <w:rPr>
                <w:sz w:val="22"/>
              </w:rPr>
            </w:pPr>
            <w:r>
              <w:rPr>
                <w:spacing w:val="-5"/>
                <w:sz w:val="22"/>
              </w:rPr>
              <w:t>187</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4,311</w:t>
            </w:r>
          </w:p>
        </w:tc>
        <w:tc>
          <w:tcPr>
            <w:tcW w:w="1385" w:type="dxa"/>
          </w:tcPr>
          <w:p>
            <w:pPr>
              <w:pStyle w:val="TableParagraph"/>
              <w:spacing w:line="234" w:lineRule="exact"/>
              <w:ind w:right="91"/>
              <w:rPr>
                <w:sz w:val="22"/>
              </w:rPr>
            </w:pPr>
            <w:r>
              <w:rPr>
                <w:spacing w:val="-2"/>
                <w:sz w:val="22"/>
              </w:rPr>
              <w:t>4,304</w:t>
            </w:r>
          </w:p>
        </w:tc>
        <w:tc>
          <w:tcPr>
            <w:tcW w:w="938" w:type="dxa"/>
          </w:tcPr>
          <w:p>
            <w:pPr>
              <w:pStyle w:val="TableParagraph"/>
              <w:spacing w:before="5"/>
              <w:ind w:right="94"/>
              <w:rPr>
                <w:sz w:val="22"/>
              </w:rPr>
            </w:pPr>
            <w:r>
              <w:rPr>
                <w:spacing w:val="-2"/>
                <w:sz w:val="22"/>
              </w:rPr>
              <w:t>-</w:t>
            </w:r>
            <w:r>
              <w:rPr>
                <w:spacing w:val="-12"/>
                <w:sz w:val="22"/>
              </w:rPr>
              <w:t>7</w:t>
            </w:r>
          </w:p>
        </w:tc>
        <w:tc>
          <w:tcPr>
            <w:tcW w:w="969" w:type="dxa"/>
          </w:tcPr>
          <w:p>
            <w:pPr>
              <w:pStyle w:val="TableParagraph"/>
              <w:spacing w:before="5"/>
              <w:ind w:right="90"/>
              <w:rPr>
                <w:sz w:val="22"/>
              </w:rPr>
            </w:pPr>
            <w:r>
              <w:rPr>
                <w:spacing w:val="-2"/>
                <w:sz w:val="22"/>
              </w:rPr>
              <w:t>-0.16%</w:t>
            </w:r>
          </w:p>
        </w:tc>
        <w:tc>
          <w:tcPr>
            <w:tcW w:w="828" w:type="dxa"/>
          </w:tcPr>
          <w:p>
            <w:pPr>
              <w:pStyle w:val="TableParagraph"/>
              <w:spacing w:before="5"/>
              <w:ind w:right="93"/>
              <w:rPr>
                <w:sz w:val="22"/>
              </w:rPr>
            </w:pPr>
            <w:r>
              <w:rPr>
                <w:spacing w:val="-5"/>
                <w:sz w:val="22"/>
              </w:rPr>
              <w:t>151</w:t>
            </w:r>
          </w:p>
        </w:tc>
        <w:tc>
          <w:tcPr>
            <w:tcW w:w="1036" w:type="dxa"/>
          </w:tcPr>
          <w:p>
            <w:pPr>
              <w:pStyle w:val="TableParagraph"/>
              <w:spacing w:before="5"/>
              <w:ind w:right="89"/>
              <w:rPr>
                <w:sz w:val="22"/>
              </w:rPr>
            </w:pPr>
            <w:r>
              <w:rPr>
                <w:spacing w:val="-5"/>
                <w:sz w:val="22"/>
              </w:rPr>
              <w:t>225</w:t>
            </w:r>
          </w:p>
        </w:tc>
        <w:tc>
          <w:tcPr>
            <w:tcW w:w="878" w:type="dxa"/>
          </w:tcPr>
          <w:p>
            <w:pPr>
              <w:pStyle w:val="TableParagraph"/>
              <w:spacing w:before="5"/>
              <w:ind w:right="91"/>
              <w:rPr>
                <w:sz w:val="22"/>
              </w:rPr>
            </w:pPr>
            <w:r>
              <w:rPr>
                <w:spacing w:val="-2"/>
                <w:sz w:val="22"/>
              </w:rPr>
              <w:t>-</w:t>
            </w:r>
            <w:r>
              <w:rPr>
                <w:spacing w:val="-12"/>
                <w:sz w:val="22"/>
              </w:rPr>
              <w:t>1</w:t>
            </w:r>
          </w:p>
        </w:tc>
        <w:tc>
          <w:tcPr>
            <w:tcW w:w="1048" w:type="dxa"/>
          </w:tcPr>
          <w:p>
            <w:pPr>
              <w:pStyle w:val="TableParagraph"/>
              <w:spacing w:before="5"/>
              <w:ind w:right="88"/>
              <w:rPr>
                <w:sz w:val="22"/>
              </w:rPr>
            </w:pPr>
            <w:r>
              <w:rPr>
                <w:spacing w:val="-5"/>
                <w:sz w:val="22"/>
              </w:rPr>
              <w:t>375</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4,322</w:t>
            </w:r>
          </w:p>
        </w:tc>
        <w:tc>
          <w:tcPr>
            <w:tcW w:w="1385" w:type="dxa"/>
          </w:tcPr>
          <w:p>
            <w:pPr>
              <w:pStyle w:val="TableParagraph"/>
              <w:spacing w:line="234" w:lineRule="exact" w:before="0"/>
              <w:ind w:right="91"/>
              <w:rPr>
                <w:sz w:val="22"/>
              </w:rPr>
            </w:pPr>
            <w:r>
              <w:rPr>
                <w:spacing w:val="-2"/>
                <w:sz w:val="22"/>
              </w:rPr>
              <w:t>4,420</w:t>
            </w:r>
          </w:p>
        </w:tc>
        <w:tc>
          <w:tcPr>
            <w:tcW w:w="938" w:type="dxa"/>
          </w:tcPr>
          <w:p>
            <w:pPr>
              <w:pStyle w:val="TableParagraph"/>
              <w:ind w:right="95"/>
              <w:rPr>
                <w:sz w:val="22"/>
              </w:rPr>
            </w:pPr>
            <w:r>
              <w:rPr>
                <w:spacing w:val="-5"/>
                <w:sz w:val="22"/>
              </w:rPr>
              <w:t>98</w:t>
            </w:r>
          </w:p>
        </w:tc>
        <w:tc>
          <w:tcPr>
            <w:tcW w:w="969" w:type="dxa"/>
          </w:tcPr>
          <w:p>
            <w:pPr>
              <w:pStyle w:val="TableParagraph"/>
              <w:ind w:right="90"/>
              <w:rPr>
                <w:sz w:val="22"/>
              </w:rPr>
            </w:pPr>
            <w:r>
              <w:rPr>
                <w:spacing w:val="-2"/>
                <w:sz w:val="22"/>
              </w:rPr>
              <w:t>2.27%</w:t>
            </w:r>
          </w:p>
        </w:tc>
        <w:tc>
          <w:tcPr>
            <w:tcW w:w="828" w:type="dxa"/>
          </w:tcPr>
          <w:p>
            <w:pPr>
              <w:pStyle w:val="TableParagraph"/>
              <w:ind w:right="93"/>
              <w:rPr>
                <w:sz w:val="22"/>
              </w:rPr>
            </w:pPr>
            <w:r>
              <w:rPr>
                <w:spacing w:val="-5"/>
                <w:sz w:val="22"/>
              </w:rPr>
              <w:t>166</w:t>
            </w:r>
          </w:p>
        </w:tc>
        <w:tc>
          <w:tcPr>
            <w:tcW w:w="1036" w:type="dxa"/>
          </w:tcPr>
          <w:p>
            <w:pPr>
              <w:pStyle w:val="TableParagraph"/>
              <w:ind w:right="89"/>
              <w:rPr>
                <w:sz w:val="22"/>
              </w:rPr>
            </w:pPr>
            <w:r>
              <w:rPr>
                <w:spacing w:val="-5"/>
                <w:sz w:val="22"/>
              </w:rPr>
              <w:t>204</w:t>
            </w:r>
          </w:p>
        </w:tc>
        <w:tc>
          <w:tcPr>
            <w:tcW w:w="878" w:type="dxa"/>
          </w:tcPr>
          <w:p>
            <w:pPr>
              <w:pStyle w:val="TableParagraph"/>
              <w:ind w:right="91"/>
              <w:rPr>
                <w:sz w:val="22"/>
              </w:rPr>
            </w:pPr>
            <w:r>
              <w:rPr>
                <w:spacing w:val="-5"/>
                <w:sz w:val="22"/>
              </w:rPr>
              <w:t>10</w:t>
            </w:r>
          </w:p>
        </w:tc>
        <w:tc>
          <w:tcPr>
            <w:tcW w:w="1048" w:type="dxa"/>
          </w:tcPr>
          <w:p>
            <w:pPr>
              <w:pStyle w:val="TableParagraph"/>
              <w:ind w:right="88"/>
              <w:rPr>
                <w:sz w:val="22"/>
              </w:rPr>
            </w:pPr>
            <w:r>
              <w:rPr>
                <w:spacing w:val="-5"/>
                <w:sz w:val="22"/>
              </w:rPr>
              <w:t>380</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11,461</w:t>
            </w:r>
          </w:p>
        </w:tc>
        <w:tc>
          <w:tcPr>
            <w:tcW w:w="1385" w:type="dxa"/>
          </w:tcPr>
          <w:p>
            <w:pPr>
              <w:pStyle w:val="TableParagraph"/>
              <w:spacing w:line="234" w:lineRule="exact"/>
              <w:ind w:right="91"/>
              <w:rPr>
                <w:sz w:val="22"/>
              </w:rPr>
            </w:pPr>
            <w:r>
              <w:rPr>
                <w:spacing w:val="-2"/>
                <w:sz w:val="22"/>
              </w:rPr>
              <w:t>10,920</w:t>
            </w:r>
          </w:p>
        </w:tc>
        <w:tc>
          <w:tcPr>
            <w:tcW w:w="938" w:type="dxa"/>
          </w:tcPr>
          <w:p>
            <w:pPr>
              <w:pStyle w:val="TableParagraph"/>
              <w:spacing w:line="234" w:lineRule="exact"/>
              <w:ind w:right="91"/>
              <w:rPr>
                <w:sz w:val="22"/>
              </w:rPr>
            </w:pPr>
            <w:r>
              <w:rPr>
                <w:spacing w:val="-2"/>
                <w:sz w:val="22"/>
              </w:rPr>
              <w:t>-</w:t>
            </w:r>
            <w:r>
              <w:rPr>
                <w:spacing w:val="-5"/>
                <w:sz w:val="22"/>
              </w:rPr>
              <w:t>541</w:t>
            </w:r>
          </w:p>
        </w:tc>
        <w:tc>
          <w:tcPr>
            <w:tcW w:w="969" w:type="dxa"/>
          </w:tcPr>
          <w:p>
            <w:pPr>
              <w:pStyle w:val="TableParagraph"/>
              <w:spacing w:line="234" w:lineRule="exact"/>
              <w:ind w:right="90"/>
              <w:rPr>
                <w:sz w:val="22"/>
              </w:rPr>
            </w:pPr>
            <w:r>
              <w:rPr>
                <w:spacing w:val="-2"/>
                <w:sz w:val="22"/>
              </w:rPr>
              <w:t>-4.72%</w:t>
            </w:r>
          </w:p>
        </w:tc>
        <w:tc>
          <w:tcPr>
            <w:tcW w:w="828" w:type="dxa"/>
          </w:tcPr>
          <w:p>
            <w:pPr>
              <w:pStyle w:val="TableParagraph"/>
              <w:spacing w:line="234" w:lineRule="exact"/>
              <w:ind w:right="93"/>
              <w:rPr>
                <w:sz w:val="22"/>
              </w:rPr>
            </w:pPr>
            <w:r>
              <w:rPr>
                <w:spacing w:val="-5"/>
                <w:sz w:val="22"/>
              </w:rPr>
              <w:t>474</w:t>
            </w:r>
          </w:p>
        </w:tc>
        <w:tc>
          <w:tcPr>
            <w:tcW w:w="1036" w:type="dxa"/>
          </w:tcPr>
          <w:p>
            <w:pPr>
              <w:pStyle w:val="TableParagraph"/>
              <w:spacing w:line="234" w:lineRule="exact"/>
              <w:ind w:right="89"/>
              <w:rPr>
                <w:sz w:val="22"/>
              </w:rPr>
            </w:pPr>
            <w:r>
              <w:rPr>
                <w:spacing w:val="-5"/>
                <w:sz w:val="22"/>
              </w:rPr>
              <w:t>723</w:t>
            </w:r>
          </w:p>
        </w:tc>
        <w:tc>
          <w:tcPr>
            <w:tcW w:w="878" w:type="dxa"/>
          </w:tcPr>
          <w:p>
            <w:pPr>
              <w:pStyle w:val="TableParagraph"/>
              <w:spacing w:line="234" w:lineRule="exact"/>
              <w:ind w:right="91"/>
              <w:rPr>
                <w:sz w:val="22"/>
              </w:rPr>
            </w:pPr>
            <w:r>
              <w:rPr>
                <w:spacing w:val="-2"/>
                <w:sz w:val="22"/>
              </w:rPr>
              <w:t>-</w:t>
            </w:r>
            <w:r>
              <w:rPr>
                <w:spacing w:val="-7"/>
                <w:sz w:val="22"/>
              </w:rPr>
              <w:t>54</w:t>
            </w:r>
          </w:p>
        </w:tc>
        <w:tc>
          <w:tcPr>
            <w:tcW w:w="1048" w:type="dxa"/>
          </w:tcPr>
          <w:p>
            <w:pPr>
              <w:pStyle w:val="TableParagraph"/>
              <w:spacing w:line="234" w:lineRule="exact"/>
              <w:ind w:right="88"/>
              <w:rPr>
                <w:sz w:val="22"/>
              </w:rPr>
            </w:pPr>
            <w:r>
              <w:rPr>
                <w:spacing w:val="-2"/>
                <w:sz w:val="22"/>
              </w:rPr>
              <w:t>1,143</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spacing w:line="234" w:lineRule="exact" w:before="0"/>
              <w:ind w:right="92"/>
              <w:rPr>
                <w:sz w:val="22"/>
              </w:rPr>
            </w:pPr>
            <w:r>
              <w:rPr>
                <w:spacing w:val="-2"/>
                <w:sz w:val="22"/>
              </w:rPr>
              <w:t>10,667</w:t>
            </w:r>
          </w:p>
        </w:tc>
        <w:tc>
          <w:tcPr>
            <w:tcW w:w="1385" w:type="dxa"/>
          </w:tcPr>
          <w:p>
            <w:pPr>
              <w:pStyle w:val="TableParagraph"/>
              <w:spacing w:line="234" w:lineRule="exact" w:before="0"/>
              <w:ind w:right="91"/>
              <w:rPr>
                <w:sz w:val="22"/>
              </w:rPr>
            </w:pPr>
            <w:r>
              <w:rPr>
                <w:spacing w:val="-2"/>
                <w:sz w:val="22"/>
              </w:rPr>
              <w:t>10,983</w:t>
            </w:r>
          </w:p>
        </w:tc>
        <w:tc>
          <w:tcPr>
            <w:tcW w:w="938" w:type="dxa"/>
          </w:tcPr>
          <w:p>
            <w:pPr>
              <w:pStyle w:val="TableParagraph"/>
              <w:ind w:right="91"/>
              <w:rPr>
                <w:sz w:val="22"/>
              </w:rPr>
            </w:pPr>
            <w:r>
              <w:rPr>
                <w:spacing w:val="-5"/>
                <w:sz w:val="22"/>
              </w:rPr>
              <w:t>316</w:t>
            </w:r>
          </w:p>
        </w:tc>
        <w:tc>
          <w:tcPr>
            <w:tcW w:w="969" w:type="dxa"/>
          </w:tcPr>
          <w:p>
            <w:pPr>
              <w:pStyle w:val="TableParagraph"/>
              <w:ind w:right="90"/>
              <w:rPr>
                <w:sz w:val="22"/>
              </w:rPr>
            </w:pPr>
            <w:r>
              <w:rPr>
                <w:spacing w:val="-2"/>
                <w:sz w:val="22"/>
              </w:rPr>
              <w:t>2.96%</w:t>
            </w:r>
          </w:p>
        </w:tc>
        <w:tc>
          <w:tcPr>
            <w:tcW w:w="828" w:type="dxa"/>
          </w:tcPr>
          <w:p>
            <w:pPr>
              <w:pStyle w:val="TableParagraph"/>
              <w:ind w:right="93"/>
              <w:rPr>
                <w:sz w:val="22"/>
              </w:rPr>
            </w:pPr>
            <w:r>
              <w:rPr>
                <w:spacing w:val="-5"/>
                <w:sz w:val="22"/>
              </w:rPr>
              <w:t>551</w:t>
            </w:r>
          </w:p>
        </w:tc>
        <w:tc>
          <w:tcPr>
            <w:tcW w:w="1036" w:type="dxa"/>
          </w:tcPr>
          <w:p>
            <w:pPr>
              <w:pStyle w:val="TableParagraph"/>
              <w:ind w:right="89"/>
              <w:rPr>
                <w:sz w:val="22"/>
              </w:rPr>
            </w:pPr>
            <w:r>
              <w:rPr>
                <w:spacing w:val="-5"/>
                <w:sz w:val="22"/>
              </w:rPr>
              <w:t>784</w:t>
            </w:r>
          </w:p>
        </w:tc>
        <w:tc>
          <w:tcPr>
            <w:tcW w:w="878" w:type="dxa"/>
          </w:tcPr>
          <w:p>
            <w:pPr>
              <w:pStyle w:val="TableParagraph"/>
              <w:ind w:right="91"/>
              <w:rPr>
                <w:sz w:val="22"/>
              </w:rPr>
            </w:pPr>
            <w:r>
              <w:rPr>
                <w:spacing w:val="-5"/>
                <w:sz w:val="22"/>
              </w:rPr>
              <w:t>32</w:t>
            </w:r>
          </w:p>
        </w:tc>
        <w:tc>
          <w:tcPr>
            <w:tcW w:w="1048" w:type="dxa"/>
          </w:tcPr>
          <w:p>
            <w:pPr>
              <w:pStyle w:val="TableParagraph"/>
              <w:ind w:right="88"/>
              <w:rPr>
                <w:sz w:val="22"/>
              </w:rPr>
            </w:pPr>
            <w:r>
              <w:rPr>
                <w:spacing w:val="-2"/>
                <w:sz w:val="22"/>
              </w:rPr>
              <w:t>1,367</w:t>
            </w:r>
          </w:p>
        </w:tc>
      </w:tr>
    </w:tbl>
    <w:p>
      <w:pPr>
        <w:pStyle w:val="TableParagraph"/>
        <w:spacing w:after="0"/>
        <w:rPr>
          <w:sz w:val="22"/>
        </w:rPr>
        <w:sectPr>
          <w:headerReference w:type="even" r:id="rId193"/>
          <w:footerReference w:type="even" r:id="rId194"/>
          <w:pgSz w:w="15840" w:h="12240" w:orient="landscape"/>
          <w:pgMar w:header="720" w:footer="0" w:top="1000" w:bottom="280" w:left="0" w:right="0"/>
          <w:pgNumType w:start="82"/>
        </w:sectPr>
      </w:pPr>
    </w:p>
    <w:p>
      <w:pPr>
        <w:pStyle w:val="Heading1"/>
        <w:spacing w:line="433" w:lineRule="exact"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52"/>
        <w:gridCol w:w="899"/>
        <w:gridCol w:w="827"/>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52" w:type="dxa"/>
          </w:tcPr>
          <w:p>
            <w:pPr>
              <w:pStyle w:val="TableParagraph"/>
              <w:spacing w:line="240" w:lineRule="auto" w:before="127"/>
              <w:ind w:left="145" w:right="98" w:hanging="29"/>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878" w:type="dxa"/>
          </w:tcPr>
          <w:p>
            <w:pPr>
              <w:pStyle w:val="TableParagraph"/>
              <w:spacing w:line="240" w:lineRule="auto" w:before="127"/>
              <w:ind w:left="112" w:right="86" w:firstLine="24"/>
              <w:jc w:val="left"/>
              <w:rPr>
                <w:b/>
                <w:sz w:val="22"/>
              </w:rPr>
            </w:pPr>
            <w:r>
              <w:rPr>
                <w:b/>
                <w:spacing w:val="-2"/>
                <w:sz w:val="22"/>
              </w:rPr>
              <w:t>Annual Change</w:t>
            </w:r>
          </w:p>
        </w:tc>
        <w:tc>
          <w:tcPr>
            <w:tcW w:w="1048" w:type="dxa"/>
          </w:tcPr>
          <w:p>
            <w:pPr>
              <w:pStyle w:val="TableParagraph"/>
              <w:spacing w:line="252" w:lineRule="exact" w:before="0"/>
              <w:ind w:left="113" w:right="87"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1,123</w:t>
            </w:r>
          </w:p>
        </w:tc>
        <w:tc>
          <w:tcPr>
            <w:tcW w:w="1298" w:type="dxa"/>
          </w:tcPr>
          <w:p>
            <w:pPr>
              <w:pStyle w:val="TableParagraph"/>
              <w:spacing w:line="234" w:lineRule="exact"/>
              <w:ind w:right="92"/>
              <w:rPr>
                <w:sz w:val="22"/>
              </w:rPr>
            </w:pPr>
            <w:r>
              <w:rPr>
                <w:spacing w:val="-2"/>
                <w:sz w:val="22"/>
              </w:rPr>
              <w:t>1,374</w:t>
            </w:r>
          </w:p>
        </w:tc>
        <w:tc>
          <w:tcPr>
            <w:tcW w:w="952" w:type="dxa"/>
          </w:tcPr>
          <w:p>
            <w:pPr>
              <w:pStyle w:val="TableParagraph"/>
              <w:spacing w:line="234" w:lineRule="exact"/>
              <w:ind w:right="91"/>
              <w:rPr>
                <w:b/>
                <w:sz w:val="22"/>
              </w:rPr>
            </w:pPr>
            <w:r>
              <w:rPr>
                <w:b/>
                <w:spacing w:val="-5"/>
                <w:sz w:val="22"/>
              </w:rPr>
              <w:t>251</w:t>
            </w:r>
          </w:p>
        </w:tc>
        <w:tc>
          <w:tcPr>
            <w:tcW w:w="899" w:type="dxa"/>
          </w:tcPr>
          <w:p>
            <w:pPr>
              <w:pStyle w:val="TableParagraph"/>
              <w:spacing w:line="234" w:lineRule="exact"/>
              <w:ind w:left="90"/>
              <w:jc w:val="center"/>
              <w:rPr>
                <w:sz w:val="22"/>
              </w:rPr>
            </w:pPr>
            <w:r>
              <w:rPr>
                <w:spacing w:val="-2"/>
                <w:sz w:val="22"/>
              </w:rPr>
              <w:t>22.35%</w:t>
            </w:r>
          </w:p>
        </w:tc>
        <w:tc>
          <w:tcPr>
            <w:tcW w:w="827" w:type="dxa"/>
          </w:tcPr>
          <w:p>
            <w:pPr>
              <w:pStyle w:val="TableParagraph"/>
              <w:spacing w:line="234" w:lineRule="exact"/>
              <w:ind w:right="89"/>
              <w:rPr>
                <w:sz w:val="22"/>
              </w:rPr>
            </w:pPr>
            <w:r>
              <w:rPr>
                <w:spacing w:val="-5"/>
                <w:sz w:val="22"/>
              </w:rPr>
              <w:t>100</w:t>
            </w:r>
          </w:p>
        </w:tc>
        <w:tc>
          <w:tcPr>
            <w:tcW w:w="1039" w:type="dxa"/>
          </w:tcPr>
          <w:p>
            <w:pPr>
              <w:pStyle w:val="TableParagraph"/>
              <w:spacing w:line="234" w:lineRule="exact"/>
              <w:ind w:right="92"/>
              <w:rPr>
                <w:sz w:val="22"/>
              </w:rPr>
            </w:pPr>
            <w:r>
              <w:rPr>
                <w:spacing w:val="-5"/>
                <w:sz w:val="22"/>
              </w:rPr>
              <w:t>83</w:t>
            </w:r>
          </w:p>
        </w:tc>
        <w:tc>
          <w:tcPr>
            <w:tcW w:w="878" w:type="dxa"/>
          </w:tcPr>
          <w:p>
            <w:pPr>
              <w:pStyle w:val="TableParagraph"/>
              <w:spacing w:line="234" w:lineRule="exact"/>
              <w:ind w:right="90"/>
              <w:rPr>
                <w:sz w:val="22"/>
              </w:rPr>
            </w:pPr>
            <w:r>
              <w:rPr>
                <w:spacing w:val="-5"/>
                <w:sz w:val="22"/>
              </w:rPr>
              <w:t>25</w:t>
            </w:r>
          </w:p>
        </w:tc>
        <w:tc>
          <w:tcPr>
            <w:tcW w:w="1048" w:type="dxa"/>
          </w:tcPr>
          <w:p>
            <w:pPr>
              <w:pStyle w:val="TableParagraph"/>
              <w:spacing w:line="234" w:lineRule="exact"/>
              <w:ind w:right="87"/>
              <w:rPr>
                <w:sz w:val="22"/>
              </w:rPr>
            </w:pPr>
            <w:r>
              <w:rPr>
                <w:spacing w:val="-5"/>
                <w:sz w:val="22"/>
              </w:rPr>
              <w:t>208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1,453</w:t>
            </w:r>
          </w:p>
        </w:tc>
        <w:tc>
          <w:tcPr>
            <w:tcW w:w="1298" w:type="dxa"/>
          </w:tcPr>
          <w:p>
            <w:pPr>
              <w:pStyle w:val="TableParagraph"/>
              <w:spacing w:line="234" w:lineRule="exact" w:before="0"/>
              <w:ind w:right="92"/>
              <w:rPr>
                <w:sz w:val="22"/>
              </w:rPr>
            </w:pPr>
            <w:r>
              <w:rPr>
                <w:spacing w:val="-2"/>
                <w:sz w:val="22"/>
              </w:rPr>
              <w:t>1,645</w:t>
            </w:r>
          </w:p>
        </w:tc>
        <w:tc>
          <w:tcPr>
            <w:tcW w:w="952" w:type="dxa"/>
          </w:tcPr>
          <w:p>
            <w:pPr>
              <w:pStyle w:val="TableParagraph"/>
              <w:ind w:right="91"/>
              <w:rPr>
                <w:b/>
                <w:sz w:val="22"/>
              </w:rPr>
            </w:pPr>
            <w:r>
              <w:rPr>
                <w:b/>
                <w:spacing w:val="-5"/>
                <w:sz w:val="22"/>
              </w:rPr>
              <w:t>192</w:t>
            </w:r>
          </w:p>
        </w:tc>
        <w:tc>
          <w:tcPr>
            <w:tcW w:w="899" w:type="dxa"/>
          </w:tcPr>
          <w:p>
            <w:pPr>
              <w:pStyle w:val="TableParagraph"/>
              <w:ind w:left="90"/>
              <w:jc w:val="center"/>
              <w:rPr>
                <w:sz w:val="22"/>
              </w:rPr>
            </w:pPr>
            <w:r>
              <w:rPr>
                <w:spacing w:val="-2"/>
                <w:sz w:val="22"/>
              </w:rPr>
              <w:t>13.21%</w:t>
            </w:r>
          </w:p>
        </w:tc>
        <w:tc>
          <w:tcPr>
            <w:tcW w:w="827" w:type="dxa"/>
          </w:tcPr>
          <w:p>
            <w:pPr>
              <w:pStyle w:val="TableParagraph"/>
              <w:ind w:right="91"/>
              <w:rPr>
                <w:sz w:val="22"/>
              </w:rPr>
            </w:pPr>
            <w:r>
              <w:rPr>
                <w:spacing w:val="-5"/>
                <w:sz w:val="22"/>
              </w:rPr>
              <w:t>96</w:t>
            </w:r>
          </w:p>
        </w:tc>
        <w:tc>
          <w:tcPr>
            <w:tcW w:w="1039" w:type="dxa"/>
          </w:tcPr>
          <w:p>
            <w:pPr>
              <w:pStyle w:val="TableParagraph"/>
              <w:ind w:right="88"/>
              <w:rPr>
                <w:sz w:val="22"/>
              </w:rPr>
            </w:pPr>
            <w:r>
              <w:rPr>
                <w:spacing w:val="-5"/>
                <w:sz w:val="22"/>
              </w:rPr>
              <w:t>152</w:t>
            </w:r>
          </w:p>
        </w:tc>
        <w:tc>
          <w:tcPr>
            <w:tcW w:w="878" w:type="dxa"/>
          </w:tcPr>
          <w:p>
            <w:pPr>
              <w:pStyle w:val="TableParagraph"/>
              <w:ind w:right="90"/>
              <w:rPr>
                <w:sz w:val="22"/>
              </w:rPr>
            </w:pPr>
            <w:r>
              <w:rPr>
                <w:spacing w:val="-5"/>
                <w:sz w:val="22"/>
              </w:rPr>
              <w:t>19</w:t>
            </w:r>
          </w:p>
        </w:tc>
        <w:tc>
          <w:tcPr>
            <w:tcW w:w="1048" w:type="dxa"/>
          </w:tcPr>
          <w:p>
            <w:pPr>
              <w:pStyle w:val="TableParagraph"/>
              <w:ind w:right="87"/>
              <w:rPr>
                <w:sz w:val="22"/>
              </w:rPr>
            </w:pPr>
            <w:r>
              <w:rPr>
                <w:spacing w:val="-5"/>
                <w:sz w:val="22"/>
              </w:rPr>
              <w:t>267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2,820</w:t>
            </w:r>
          </w:p>
        </w:tc>
        <w:tc>
          <w:tcPr>
            <w:tcW w:w="1298" w:type="dxa"/>
          </w:tcPr>
          <w:p>
            <w:pPr>
              <w:pStyle w:val="TableParagraph"/>
              <w:ind w:right="92"/>
              <w:rPr>
                <w:sz w:val="22"/>
              </w:rPr>
            </w:pPr>
            <w:r>
              <w:rPr>
                <w:spacing w:val="-2"/>
                <w:sz w:val="22"/>
              </w:rPr>
              <w:t>2,936</w:t>
            </w:r>
          </w:p>
        </w:tc>
        <w:tc>
          <w:tcPr>
            <w:tcW w:w="952" w:type="dxa"/>
          </w:tcPr>
          <w:p>
            <w:pPr>
              <w:pStyle w:val="TableParagraph"/>
              <w:ind w:right="91"/>
              <w:rPr>
                <w:b/>
                <w:sz w:val="22"/>
              </w:rPr>
            </w:pPr>
            <w:r>
              <w:rPr>
                <w:b/>
                <w:spacing w:val="-5"/>
                <w:sz w:val="22"/>
              </w:rPr>
              <w:t>116</w:t>
            </w:r>
          </w:p>
        </w:tc>
        <w:tc>
          <w:tcPr>
            <w:tcW w:w="899" w:type="dxa"/>
          </w:tcPr>
          <w:p>
            <w:pPr>
              <w:pStyle w:val="TableParagraph"/>
              <w:ind w:left="190"/>
              <w:jc w:val="center"/>
              <w:rPr>
                <w:sz w:val="22"/>
              </w:rPr>
            </w:pPr>
            <w:r>
              <w:rPr>
                <w:spacing w:val="-2"/>
                <w:sz w:val="22"/>
              </w:rPr>
              <w:t>4.11%</w:t>
            </w:r>
          </w:p>
        </w:tc>
        <w:tc>
          <w:tcPr>
            <w:tcW w:w="827" w:type="dxa"/>
          </w:tcPr>
          <w:p>
            <w:pPr>
              <w:pStyle w:val="TableParagraph"/>
              <w:ind w:right="89"/>
              <w:rPr>
                <w:sz w:val="22"/>
              </w:rPr>
            </w:pPr>
            <w:r>
              <w:rPr>
                <w:spacing w:val="-5"/>
                <w:sz w:val="22"/>
              </w:rPr>
              <w:t>137</w:t>
            </w:r>
          </w:p>
        </w:tc>
        <w:tc>
          <w:tcPr>
            <w:tcW w:w="1039" w:type="dxa"/>
          </w:tcPr>
          <w:p>
            <w:pPr>
              <w:pStyle w:val="TableParagraph"/>
              <w:ind w:right="88"/>
              <w:rPr>
                <w:sz w:val="22"/>
              </w:rPr>
            </w:pPr>
            <w:r>
              <w:rPr>
                <w:spacing w:val="-5"/>
                <w:sz w:val="22"/>
              </w:rPr>
              <w:t>234</w:t>
            </w:r>
          </w:p>
        </w:tc>
        <w:tc>
          <w:tcPr>
            <w:tcW w:w="878" w:type="dxa"/>
          </w:tcPr>
          <w:p>
            <w:pPr>
              <w:pStyle w:val="TableParagraph"/>
              <w:ind w:right="90"/>
              <w:rPr>
                <w:sz w:val="22"/>
              </w:rPr>
            </w:pPr>
            <w:r>
              <w:rPr>
                <w:spacing w:val="-5"/>
                <w:sz w:val="22"/>
              </w:rPr>
              <w:t>12</w:t>
            </w:r>
          </w:p>
        </w:tc>
        <w:tc>
          <w:tcPr>
            <w:tcW w:w="1048" w:type="dxa"/>
          </w:tcPr>
          <w:p>
            <w:pPr>
              <w:pStyle w:val="TableParagraph"/>
              <w:ind w:right="87"/>
              <w:rPr>
                <w:sz w:val="22"/>
              </w:rPr>
            </w:pPr>
            <w:r>
              <w:rPr>
                <w:spacing w:val="-5"/>
                <w:sz w:val="22"/>
              </w:rPr>
              <w:t>383</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2014</w:t>
            </w:r>
          </w:p>
        </w:tc>
        <w:tc>
          <w:tcPr>
            <w:tcW w:w="4772" w:type="dxa"/>
          </w:tcPr>
          <w:p>
            <w:pPr>
              <w:pStyle w:val="TableParagraph"/>
              <w:spacing w:before="5"/>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line="234" w:lineRule="exact"/>
              <w:ind w:right="95"/>
              <w:rPr>
                <w:sz w:val="22"/>
              </w:rPr>
            </w:pPr>
            <w:r>
              <w:rPr>
                <w:spacing w:val="-5"/>
                <w:sz w:val="22"/>
              </w:rPr>
              <w:t>503</w:t>
            </w:r>
          </w:p>
        </w:tc>
        <w:tc>
          <w:tcPr>
            <w:tcW w:w="1298" w:type="dxa"/>
          </w:tcPr>
          <w:p>
            <w:pPr>
              <w:pStyle w:val="TableParagraph"/>
              <w:spacing w:line="234" w:lineRule="exact"/>
              <w:ind w:right="92"/>
              <w:rPr>
                <w:sz w:val="22"/>
              </w:rPr>
            </w:pPr>
            <w:r>
              <w:rPr>
                <w:spacing w:val="-5"/>
                <w:sz w:val="22"/>
              </w:rPr>
              <w:t>614</w:t>
            </w:r>
          </w:p>
        </w:tc>
        <w:tc>
          <w:tcPr>
            <w:tcW w:w="952" w:type="dxa"/>
          </w:tcPr>
          <w:p>
            <w:pPr>
              <w:pStyle w:val="TableParagraph"/>
              <w:spacing w:before="5"/>
              <w:ind w:right="91"/>
              <w:rPr>
                <w:b/>
                <w:sz w:val="22"/>
              </w:rPr>
            </w:pPr>
            <w:r>
              <w:rPr>
                <w:b/>
                <w:spacing w:val="-5"/>
                <w:sz w:val="22"/>
              </w:rPr>
              <w:t>111</w:t>
            </w:r>
          </w:p>
        </w:tc>
        <w:tc>
          <w:tcPr>
            <w:tcW w:w="899" w:type="dxa"/>
          </w:tcPr>
          <w:p>
            <w:pPr>
              <w:pStyle w:val="TableParagraph"/>
              <w:spacing w:before="5"/>
              <w:ind w:left="90"/>
              <w:jc w:val="center"/>
              <w:rPr>
                <w:sz w:val="22"/>
              </w:rPr>
            </w:pPr>
            <w:r>
              <w:rPr>
                <w:spacing w:val="-2"/>
                <w:sz w:val="22"/>
              </w:rPr>
              <w:t>22.07%</w:t>
            </w:r>
          </w:p>
        </w:tc>
        <w:tc>
          <w:tcPr>
            <w:tcW w:w="827" w:type="dxa"/>
          </w:tcPr>
          <w:p>
            <w:pPr>
              <w:pStyle w:val="TableParagraph"/>
              <w:spacing w:before="5"/>
              <w:ind w:right="91"/>
              <w:rPr>
                <w:sz w:val="22"/>
              </w:rPr>
            </w:pPr>
            <w:r>
              <w:rPr>
                <w:spacing w:val="-5"/>
                <w:sz w:val="22"/>
              </w:rPr>
              <w:t>38</w:t>
            </w:r>
          </w:p>
        </w:tc>
        <w:tc>
          <w:tcPr>
            <w:tcW w:w="1039" w:type="dxa"/>
          </w:tcPr>
          <w:p>
            <w:pPr>
              <w:pStyle w:val="TableParagraph"/>
              <w:spacing w:before="5"/>
              <w:ind w:right="92"/>
              <w:rPr>
                <w:sz w:val="22"/>
              </w:rPr>
            </w:pPr>
            <w:r>
              <w:rPr>
                <w:spacing w:val="-5"/>
                <w:sz w:val="22"/>
              </w:rPr>
              <w:t>46</w:t>
            </w:r>
          </w:p>
        </w:tc>
        <w:tc>
          <w:tcPr>
            <w:tcW w:w="878" w:type="dxa"/>
          </w:tcPr>
          <w:p>
            <w:pPr>
              <w:pStyle w:val="TableParagraph"/>
              <w:spacing w:before="5"/>
              <w:ind w:right="90"/>
              <w:rPr>
                <w:sz w:val="22"/>
              </w:rPr>
            </w:pPr>
            <w:r>
              <w:rPr>
                <w:spacing w:val="-5"/>
                <w:sz w:val="22"/>
              </w:rPr>
              <w:t>11</w:t>
            </w:r>
          </w:p>
        </w:tc>
        <w:tc>
          <w:tcPr>
            <w:tcW w:w="1048" w:type="dxa"/>
          </w:tcPr>
          <w:p>
            <w:pPr>
              <w:pStyle w:val="TableParagraph"/>
              <w:spacing w:before="5"/>
              <w:ind w:right="89"/>
              <w:rPr>
                <w:sz w:val="22"/>
              </w:rPr>
            </w:pPr>
            <w:r>
              <w:rPr>
                <w:spacing w:val="-5"/>
                <w:sz w:val="22"/>
              </w:rPr>
              <w:t>95</w:t>
            </w:r>
          </w:p>
        </w:tc>
      </w:tr>
      <w:tr>
        <w:trPr>
          <w:trHeight w:val="254" w:hRule="atLeast"/>
        </w:trPr>
        <w:tc>
          <w:tcPr>
            <w:tcW w:w="895" w:type="dxa"/>
          </w:tcPr>
          <w:p>
            <w:pPr>
              <w:pStyle w:val="TableParagraph"/>
              <w:spacing w:before="3"/>
              <w:ind w:left="11" w:right="2"/>
              <w:jc w:val="center"/>
              <w:rPr>
                <w:sz w:val="22"/>
              </w:rPr>
            </w:pPr>
            <w:r>
              <w:rPr>
                <w:spacing w:val="-2"/>
                <w:sz w:val="22"/>
              </w:rPr>
              <w:t>49-</w:t>
            </w:r>
            <w:r>
              <w:rPr>
                <w:spacing w:val="-4"/>
                <w:sz w:val="22"/>
              </w:rPr>
              <w:t>9041</w:t>
            </w:r>
          </w:p>
        </w:tc>
        <w:tc>
          <w:tcPr>
            <w:tcW w:w="4772" w:type="dxa"/>
          </w:tcPr>
          <w:p>
            <w:pPr>
              <w:pStyle w:val="TableParagraph"/>
              <w:spacing w:before="3"/>
              <w:ind w:left="108"/>
              <w:jc w:val="left"/>
              <w:rPr>
                <w:sz w:val="22"/>
              </w:rPr>
            </w:pPr>
            <w:r>
              <w:rPr>
                <w:sz w:val="22"/>
              </w:rPr>
              <w:t>Industrial</w:t>
            </w:r>
            <w:r>
              <w:rPr>
                <w:spacing w:val="-11"/>
                <w:sz w:val="22"/>
              </w:rPr>
              <w:t> </w:t>
            </w:r>
            <w:r>
              <w:rPr>
                <w:sz w:val="22"/>
              </w:rPr>
              <w:t>Machinery</w:t>
            </w:r>
            <w:r>
              <w:rPr>
                <w:spacing w:val="-11"/>
                <w:sz w:val="22"/>
              </w:rPr>
              <w:t> </w:t>
            </w:r>
            <w:r>
              <w:rPr>
                <w:spacing w:val="-2"/>
                <w:sz w:val="22"/>
              </w:rPr>
              <w:t>Mechanics</w:t>
            </w:r>
          </w:p>
        </w:tc>
        <w:tc>
          <w:tcPr>
            <w:tcW w:w="1298" w:type="dxa"/>
          </w:tcPr>
          <w:p>
            <w:pPr>
              <w:pStyle w:val="TableParagraph"/>
              <w:spacing w:before="3"/>
              <w:ind w:right="95"/>
              <w:rPr>
                <w:sz w:val="22"/>
              </w:rPr>
            </w:pPr>
            <w:r>
              <w:rPr>
                <w:spacing w:val="-5"/>
                <w:sz w:val="22"/>
              </w:rPr>
              <w:t>875</w:t>
            </w:r>
          </w:p>
        </w:tc>
        <w:tc>
          <w:tcPr>
            <w:tcW w:w="1298" w:type="dxa"/>
          </w:tcPr>
          <w:p>
            <w:pPr>
              <w:pStyle w:val="TableParagraph"/>
              <w:spacing w:before="3"/>
              <w:ind w:right="92"/>
              <w:rPr>
                <w:sz w:val="22"/>
              </w:rPr>
            </w:pPr>
            <w:r>
              <w:rPr>
                <w:spacing w:val="-5"/>
                <w:sz w:val="22"/>
              </w:rPr>
              <w:t>984</w:t>
            </w:r>
          </w:p>
        </w:tc>
        <w:tc>
          <w:tcPr>
            <w:tcW w:w="952" w:type="dxa"/>
          </w:tcPr>
          <w:p>
            <w:pPr>
              <w:pStyle w:val="TableParagraph"/>
              <w:spacing w:before="3"/>
              <w:ind w:right="91"/>
              <w:rPr>
                <w:b/>
                <w:sz w:val="22"/>
              </w:rPr>
            </w:pPr>
            <w:r>
              <w:rPr>
                <w:b/>
                <w:spacing w:val="-5"/>
                <w:sz w:val="22"/>
              </w:rPr>
              <w:t>109</w:t>
            </w:r>
          </w:p>
        </w:tc>
        <w:tc>
          <w:tcPr>
            <w:tcW w:w="899" w:type="dxa"/>
          </w:tcPr>
          <w:p>
            <w:pPr>
              <w:pStyle w:val="TableParagraph"/>
              <w:spacing w:before="3"/>
              <w:ind w:left="90"/>
              <w:jc w:val="center"/>
              <w:rPr>
                <w:sz w:val="22"/>
              </w:rPr>
            </w:pPr>
            <w:r>
              <w:rPr>
                <w:spacing w:val="-2"/>
                <w:sz w:val="22"/>
              </w:rPr>
              <w:t>12.46%</w:t>
            </w:r>
          </w:p>
        </w:tc>
        <w:tc>
          <w:tcPr>
            <w:tcW w:w="827" w:type="dxa"/>
          </w:tcPr>
          <w:p>
            <w:pPr>
              <w:pStyle w:val="TableParagraph"/>
              <w:spacing w:before="3"/>
              <w:ind w:right="91"/>
              <w:rPr>
                <w:sz w:val="22"/>
              </w:rPr>
            </w:pPr>
            <w:r>
              <w:rPr>
                <w:spacing w:val="-5"/>
                <w:sz w:val="22"/>
              </w:rPr>
              <w:t>33</w:t>
            </w:r>
          </w:p>
        </w:tc>
        <w:tc>
          <w:tcPr>
            <w:tcW w:w="1039" w:type="dxa"/>
          </w:tcPr>
          <w:p>
            <w:pPr>
              <w:pStyle w:val="TableParagraph"/>
              <w:spacing w:before="3"/>
              <w:ind w:right="92"/>
              <w:rPr>
                <w:sz w:val="22"/>
              </w:rPr>
            </w:pPr>
            <w:r>
              <w:rPr>
                <w:spacing w:val="-5"/>
                <w:sz w:val="22"/>
              </w:rPr>
              <w:t>38</w:t>
            </w:r>
          </w:p>
        </w:tc>
        <w:tc>
          <w:tcPr>
            <w:tcW w:w="878" w:type="dxa"/>
          </w:tcPr>
          <w:p>
            <w:pPr>
              <w:pStyle w:val="TableParagraph"/>
              <w:spacing w:before="3"/>
              <w:ind w:right="90"/>
              <w:rPr>
                <w:sz w:val="22"/>
              </w:rPr>
            </w:pPr>
            <w:r>
              <w:rPr>
                <w:spacing w:val="-5"/>
                <w:sz w:val="22"/>
              </w:rPr>
              <w:t>11</w:t>
            </w:r>
          </w:p>
        </w:tc>
        <w:tc>
          <w:tcPr>
            <w:tcW w:w="1048" w:type="dxa"/>
          </w:tcPr>
          <w:p>
            <w:pPr>
              <w:pStyle w:val="TableParagraph"/>
              <w:spacing w:before="3"/>
              <w:ind w:right="89"/>
              <w:rPr>
                <w:sz w:val="22"/>
              </w:rPr>
            </w:pPr>
            <w:r>
              <w:rPr>
                <w:spacing w:val="-5"/>
                <w:sz w:val="22"/>
              </w:rPr>
              <w:t>82</w:t>
            </w:r>
          </w:p>
        </w:tc>
      </w:tr>
      <w:tr>
        <w:trPr>
          <w:trHeight w:val="256" w:hRule="atLeast"/>
        </w:trPr>
        <w:tc>
          <w:tcPr>
            <w:tcW w:w="895" w:type="dxa"/>
          </w:tcPr>
          <w:p>
            <w:pPr>
              <w:pStyle w:val="TableParagraph"/>
              <w:spacing w:before="5"/>
              <w:ind w:left="11" w:right="2"/>
              <w:jc w:val="center"/>
              <w:rPr>
                <w:sz w:val="22"/>
              </w:rPr>
            </w:pPr>
            <w:r>
              <w:rPr>
                <w:spacing w:val="-2"/>
                <w:sz w:val="22"/>
              </w:rPr>
              <w:t>21-</w:t>
            </w:r>
            <w:r>
              <w:rPr>
                <w:spacing w:val="-4"/>
                <w:sz w:val="22"/>
              </w:rPr>
              <w:t>2011</w:t>
            </w:r>
          </w:p>
        </w:tc>
        <w:tc>
          <w:tcPr>
            <w:tcW w:w="4772" w:type="dxa"/>
          </w:tcPr>
          <w:p>
            <w:pPr>
              <w:pStyle w:val="TableParagraph"/>
              <w:spacing w:before="5"/>
              <w:ind w:left="108"/>
              <w:jc w:val="left"/>
              <w:rPr>
                <w:sz w:val="22"/>
              </w:rPr>
            </w:pPr>
            <w:r>
              <w:rPr>
                <w:spacing w:val="-2"/>
                <w:sz w:val="22"/>
              </w:rPr>
              <w:t>Clergy</w:t>
            </w:r>
          </w:p>
        </w:tc>
        <w:tc>
          <w:tcPr>
            <w:tcW w:w="1298" w:type="dxa"/>
          </w:tcPr>
          <w:p>
            <w:pPr>
              <w:pStyle w:val="TableParagraph"/>
              <w:spacing w:line="234" w:lineRule="exact"/>
              <w:ind w:right="95"/>
              <w:rPr>
                <w:sz w:val="22"/>
              </w:rPr>
            </w:pPr>
            <w:r>
              <w:rPr>
                <w:spacing w:val="-5"/>
                <w:sz w:val="22"/>
              </w:rPr>
              <w:t>839</w:t>
            </w:r>
          </w:p>
        </w:tc>
        <w:tc>
          <w:tcPr>
            <w:tcW w:w="1298" w:type="dxa"/>
          </w:tcPr>
          <w:p>
            <w:pPr>
              <w:pStyle w:val="TableParagraph"/>
              <w:spacing w:line="234" w:lineRule="exact"/>
              <w:ind w:right="92"/>
              <w:rPr>
                <w:sz w:val="22"/>
              </w:rPr>
            </w:pPr>
            <w:r>
              <w:rPr>
                <w:spacing w:val="-5"/>
                <w:sz w:val="22"/>
              </w:rPr>
              <w:t>920</w:t>
            </w:r>
          </w:p>
        </w:tc>
        <w:tc>
          <w:tcPr>
            <w:tcW w:w="952" w:type="dxa"/>
          </w:tcPr>
          <w:p>
            <w:pPr>
              <w:pStyle w:val="TableParagraph"/>
              <w:spacing w:before="5"/>
              <w:ind w:right="93"/>
              <w:rPr>
                <w:b/>
                <w:sz w:val="22"/>
              </w:rPr>
            </w:pPr>
            <w:r>
              <w:rPr>
                <w:b/>
                <w:spacing w:val="-5"/>
                <w:sz w:val="22"/>
              </w:rPr>
              <w:t>81</w:t>
            </w:r>
          </w:p>
        </w:tc>
        <w:tc>
          <w:tcPr>
            <w:tcW w:w="899" w:type="dxa"/>
          </w:tcPr>
          <w:p>
            <w:pPr>
              <w:pStyle w:val="TableParagraph"/>
              <w:spacing w:before="5"/>
              <w:ind w:left="190"/>
              <w:jc w:val="center"/>
              <w:rPr>
                <w:sz w:val="22"/>
              </w:rPr>
            </w:pPr>
            <w:r>
              <w:rPr>
                <w:spacing w:val="-2"/>
                <w:sz w:val="22"/>
              </w:rPr>
              <w:t>9.65%</w:t>
            </w:r>
          </w:p>
        </w:tc>
        <w:tc>
          <w:tcPr>
            <w:tcW w:w="827" w:type="dxa"/>
          </w:tcPr>
          <w:p>
            <w:pPr>
              <w:pStyle w:val="TableParagraph"/>
              <w:spacing w:before="5"/>
              <w:ind w:right="91"/>
              <w:rPr>
                <w:sz w:val="22"/>
              </w:rPr>
            </w:pPr>
            <w:r>
              <w:rPr>
                <w:spacing w:val="-5"/>
                <w:sz w:val="22"/>
              </w:rPr>
              <w:t>35</w:t>
            </w:r>
          </w:p>
        </w:tc>
        <w:tc>
          <w:tcPr>
            <w:tcW w:w="1039" w:type="dxa"/>
          </w:tcPr>
          <w:p>
            <w:pPr>
              <w:pStyle w:val="TableParagraph"/>
              <w:spacing w:before="5"/>
              <w:ind w:right="92"/>
              <w:rPr>
                <w:sz w:val="22"/>
              </w:rPr>
            </w:pPr>
            <w:r>
              <w:rPr>
                <w:spacing w:val="-5"/>
                <w:sz w:val="22"/>
              </w:rPr>
              <w:t>36</w:t>
            </w:r>
          </w:p>
        </w:tc>
        <w:tc>
          <w:tcPr>
            <w:tcW w:w="878" w:type="dxa"/>
          </w:tcPr>
          <w:p>
            <w:pPr>
              <w:pStyle w:val="TableParagraph"/>
              <w:spacing w:before="5"/>
              <w:ind w:right="90"/>
              <w:rPr>
                <w:sz w:val="22"/>
              </w:rPr>
            </w:pPr>
            <w:r>
              <w:rPr>
                <w:spacing w:val="-10"/>
                <w:sz w:val="22"/>
              </w:rPr>
              <w:t>8</w:t>
            </w:r>
          </w:p>
        </w:tc>
        <w:tc>
          <w:tcPr>
            <w:tcW w:w="1048" w:type="dxa"/>
          </w:tcPr>
          <w:p>
            <w:pPr>
              <w:pStyle w:val="TableParagraph"/>
              <w:spacing w:before="5"/>
              <w:ind w:right="89"/>
              <w:rPr>
                <w:sz w:val="22"/>
              </w:rPr>
            </w:pPr>
            <w:r>
              <w:rPr>
                <w:spacing w:val="-5"/>
                <w:sz w:val="22"/>
              </w:rPr>
              <w:t>79</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9111</w:t>
            </w:r>
          </w:p>
        </w:tc>
        <w:tc>
          <w:tcPr>
            <w:tcW w:w="4772" w:type="dxa"/>
          </w:tcPr>
          <w:p>
            <w:pPr>
              <w:pStyle w:val="TableParagraph"/>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before="0"/>
              <w:ind w:right="95"/>
              <w:rPr>
                <w:sz w:val="22"/>
              </w:rPr>
            </w:pPr>
            <w:r>
              <w:rPr>
                <w:spacing w:val="-5"/>
                <w:sz w:val="22"/>
              </w:rPr>
              <w:t>334</w:t>
            </w:r>
          </w:p>
        </w:tc>
        <w:tc>
          <w:tcPr>
            <w:tcW w:w="1298" w:type="dxa"/>
          </w:tcPr>
          <w:p>
            <w:pPr>
              <w:pStyle w:val="TableParagraph"/>
              <w:spacing w:line="234" w:lineRule="exact" w:before="0"/>
              <w:ind w:right="92"/>
              <w:rPr>
                <w:sz w:val="22"/>
              </w:rPr>
            </w:pPr>
            <w:r>
              <w:rPr>
                <w:spacing w:val="-5"/>
                <w:sz w:val="22"/>
              </w:rPr>
              <w:t>409</w:t>
            </w:r>
          </w:p>
        </w:tc>
        <w:tc>
          <w:tcPr>
            <w:tcW w:w="952" w:type="dxa"/>
          </w:tcPr>
          <w:p>
            <w:pPr>
              <w:pStyle w:val="TableParagraph"/>
              <w:ind w:right="93"/>
              <w:rPr>
                <w:b/>
                <w:sz w:val="22"/>
              </w:rPr>
            </w:pPr>
            <w:r>
              <w:rPr>
                <w:b/>
                <w:spacing w:val="-5"/>
                <w:sz w:val="22"/>
              </w:rPr>
              <w:t>75</w:t>
            </w:r>
          </w:p>
        </w:tc>
        <w:tc>
          <w:tcPr>
            <w:tcW w:w="899" w:type="dxa"/>
          </w:tcPr>
          <w:p>
            <w:pPr>
              <w:pStyle w:val="TableParagraph"/>
              <w:ind w:left="90"/>
              <w:jc w:val="center"/>
              <w:rPr>
                <w:sz w:val="22"/>
              </w:rPr>
            </w:pPr>
            <w:r>
              <w:rPr>
                <w:spacing w:val="-2"/>
                <w:sz w:val="22"/>
              </w:rPr>
              <w:t>22.46%</w:t>
            </w:r>
          </w:p>
        </w:tc>
        <w:tc>
          <w:tcPr>
            <w:tcW w:w="827" w:type="dxa"/>
          </w:tcPr>
          <w:p>
            <w:pPr>
              <w:pStyle w:val="TableParagraph"/>
              <w:ind w:right="91"/>
              <w:rPr>
                <w:sz w:val="22"/>
              </w:rPr>
            </w:pPr>
            <w:r>
              <w:rPr>
                <w:spacing w:val="-5"/>
                <w:sz w:val="22"/>
              </w:rPr>
              <w:t>10</w:t>
            </w:r>
          </w:p>
        </w:tc>
        <w:tc>
          <w:tcPr>
            <w:tcW w:w="1039" w:type="dxa"/>
          </w:tcPr>
          <w:p>
            <w:pPr>
              <w:pStyle w:val="TableParagraph"/>
              <w:ind w:right="92"/>
              <w:rPr>
                <w:sz w:val="22"/>
              </w:rPr>
            </w:pPr>
            <w:r>
              <w:rPr>
                <w:spacing w:val="-5"/>
                <w:sz w:val="22"/>
              </w:rPr>
              <w:t>15</w:t>
            </w:r>
          </w:p>
        </w:tc>
        <w:tc>
          <w:tcPr>
            <w:tcW w:w="878" w:type="dxa"/>
          </w:tcPr>
          <w:p>
            <w:pPr>
              <w:pStyle w:val="TableParagraph"/>
              <w:ind w:right="90"/>
              <w:rPr>
                <w:sz w:val="22"/>
              </w:rPr>
            </w:pPr>
            <w:r>
              <w:rPr>
                <w:spacing w:val="-10"/>
                <w:sz w:val="22"/>
              </w:rPr>
              <w:t>8</w:t>
            </w:r>
          </w:p>
        </w:tc>
        <w:tc>
          <w:tcPr>
            <w:tcW w:w="1048" w:type="dxa"/>
          </w:tcPr>
          <w:p>
            <w:pPr>
              <w:pStyle w:val="TableParagraph"/>
              <w:ind w:right="89"/>
              <w:rPr>
                <w:sz w:val="22"/>
              </w:rPr>
            </w:pPr>
            <w:r>
              <w:rPr>
                <w:spacing w:val="-5"/>
                <w:sz w:val="22"/>
              </w:rPr>
              <w:t>33</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3033</w:t>
            </w:r>
          </w:p>
        </w:tc>
        <w:tc>
          <w:tcPr>
            <w:tcW w:w="4772" w:type="dxa"/>
          </w:tcPr>
          <w:p>
            <w:pPr>
              <w:pStyle w:val="TableParagraph"/>
              <w:spacing w:line="234" w:lineRule="exact"/>
              <w:ind w:left="108"/>
              <w:jc w:val="left"/>
              <w:rPr>
                <w:sz w:val="22"/>
              </w:rPr>
            </w:pPr>
            <w:r>
              <w:rPr>
                <w:sz w:val="22"/>
              </w:rPr>
              <w:t>Light</w:t>
            </w:r>
            <w:r>
              <w:rPr>
                <w:spacing w:val="-3"/>
                <w:sz w:val="22"/>
              </w:rPr>
              <w:t> </w:t>
            </w:r>
            <w:r>
              <w:rPr>
                <w:sz w:val="22"/>
              </w:rPr>
              <w:t>Truck</w:t>
            </w:r>
            <w:r>
              <w:rPr>
                <w:spacing w:val="-3"/>
                <w:sz w:val="22"/>
              </w:rPr>
              <w:t> </w:t>
            </w:r>
            <w:r>
              <w:rPr>
                <w:spacing w:val="-2"/>
                <w:sz w:val="22"/>
              </w:rPr>
              <w:t>Drivers</w:t>
            </w:r>
          </w:p>
        </w:tc>
        <w:tc>
          <w:tcPr>
            <w:tcW w:w="1298" w:type="dxa"/>
          </w:tcPr>
          <w:p>
            <w:pPr>
              <w:pStyle w:val="TableParagraph"/>
              <w:spacing w:line="234" w:lineRule="exact"/>
              <w:ind w:right="95"/>
              <w:rPr>
                <w:sz w:val="22"/>
              </w:rPr>
            </w:pPr>
            <w:r>
              <w:rPr>
                <w:spacing w:val="-5"/>
                <w:sz w:val="22"/>
              </w:rPr>
              <w:t>667</w:t>
            </w:r>
          </w:p>
        </w:tc>
        <w:tc>
          <w:tcPr>
            <w:tcW w:w="1298" w:type="dxa"/>
          </w:tcPr>
          <w:p>
            <w:pPr>
              <w:pStyle w:val="TableParagraph"/>
              <w:spacing w:line="234" w:lineRule="exact"/>
              <w:ind w:right="92"/>
              <w:rPr>
                <w:sz w:val="22"/>
              </w:rPr>
            </w:pPr>
            <w:r>
              <w:rPr>
                <w:spacing w:val="-5"/>
                <w:sz w:val="22"/>
              </w:rPr>
              <w:t>739</w:t>
            </w:r>
          </w:p>
        </w:tc>
        <w:tc>
          <w:tcPr>
            <w:tcW w:w="952" w:type="dxa"/>
          </w:tcPr>
          <w:p>
            <w:pPr>
              <w:pStyle w:val="TableParagraph"/>
              <w:spacing w:line="234" w:lineRule="exact"/>
              <w:ind w:right="93"/>
              <w:rPr>
                <w:b/>
                <w:sz w:val="22"/>
              </w:rPr>
            </w:pPr>
            <w:r>
              <w:rPr>
                <w:b/>
                <w:spacing w:val="-5"/>
                <w:sz w:val="22"/>
              </w:rPr>
              <w:t>72</w:t>
            </w:r>
          </w:p>
        </w:tc>
        <w:tc>
          <w:tcPr>
            <w:tcW w:w="899" w:type="dxa"/>
          </w:tcPr>
          <w:p>
            <w:pPr>
              <w:pStyle w:val="TableParagraph"/>
              <w:spacing w:line="234" w:lineRule="exact"/>
              <w:ind w:left="90"/>
              <w:jc w:val="center"/>
              <w:rPr>
                <w:sz w:val="22"/>
              </w:rPr>
            </w:pPr>
            <w:r>
              <w:rPr>
                <w:spacing w:val="-2"/>
                <w:sz w:val="22"/>
              </w:rPr>
              <w:t>10.79%</w:t>
            </w:r>
          </w:p>
        </w:tc>
        <w:tc>
          <w:tcPr>
            <w:tcW w:w="827" w:type="dxa"/>
          </w:tcPr>
          <w:p>
            <w:pPr>
              <w:pStyle w:val="TableParagraph"/>
              <w:spacing w:line="234" w:lineRule="exact"/>
              <w:ind w:right="91"/>
              <w:rPr>
                <w:sz w:val="22"/>
              </w:rPr>
            </w:pPr>
            <w:r>
              <w:rPr>
                <w:spacing w:val="-5"/>
                <w:sz w:val="22"/>
              </w:rPr>
              <w:t>32</w:t>
            </w:r>
          </w:p>
        </w:tc>
        <w:tc>
          <w:tcPr>
            <w:tcW w:w="1039" w:type="dxa"/>
          </w:tcPr>
          <w:p>
            <w:pPr>
              <w:pStyle w:val="TableParagraph"/>
              <w:spacing w:line="234" w:lineRule="exact"/>
              <w:ind w:right="92"/>
              <w:rPr>
                <w:sz w:val="22"/>
              </w:rPr>
            </w:pPr>
            <w:r>
              <w:rPr>
                <w:spacing w:val="-5"/>
                <w:sz w:val="22"/>
              </w:rPr>
              <w:t>41</w:t>
            </w:r>
          </w:p>
        </w:tc>
        <w:tc>
          <w:tcPr>
            <w:tcW w:w="878" w:type="dxa"/>
          </w:tcPr>
          <w:p>
            <w:pPr>
              <w:pStyle w:val="TableParagraph"/>
              <w:spacing w:line="234" w:lineRule="exact"/>
              <w:ind w:right="90"/>
              <w:rPr>
                <w:sz w:val="22"/>
              </w:rPr>
            </w:pPr>
            <w:r>
              <w:rPr>
                <w:spacing w:val="-10"/>
                <w:sz w:val="22"/>
              </w:rPr>
              <w:t>7</w:t>
            </w:r>
          </w:p>
        </w:tc>
        <w:tc>
          <w:tcPr>
            <w:tcW w:w="1048" w:type="dxa"/>
          </w:tcPr>
          <w:p>
            <w:pPr>
              <w:pStyle w:val="TableParagraph"/>
              <w:spacing w:line="234" w:lineRule="exact"/>
              <w:ind w:right="89"/>
              <w:rPr>
                <w:sz w:val="22"/>
              </w:rPr>
            </w:pPr>
            <w:r>
              <w:rPr>
                <w:spacing w:val="-5"/>
                <w:sz w:val="22"/>
              </w:rPr>
              <w:t>80</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2,024</w:t>
            </w:r>
          </w:p>
        </w:tc>
        <w:tc>
          <w:tcPr>
            <w:tcW w:w="1298" w:type="dxa"/>
          </w:tcPr>
          <w:p>
            <w:pPr>
              <w:pStyle w:val="TableParagraph"/>
              <w:spacing w:line="234" w:lineRule="exact" w:before="0"/>
              <w:ind w:right="92"/>
              <w:rPr>
                <w:sz w:val="22"/>
              </w:rPr>
            </w:pPr>
            <w:r>
              <w:rPr>
                <w:spacing w:val="-2"/>
                <w:sz w:val="22"/>
              </w:rPr>
              <w:t>2,090</w:t>
            </w:r>
          </w:p>
        </w:tc>
        <w:tc>
          <w:tcPr>
            <w:tcW w:w="952" w:type="dxa"/>
          </w:tcPr>
          <w:p>
            <w:pPr>
              <w:pStyle w:val="TableParagraph"/>
              <w:ind w:right="93"/>
              <w:rPr>
                <w:b/>
                <w:sz w:val="22"/>
              </w:rPr>
            </w:pPr>
            <w:r>
              <w:rPr>
                <w:b/>
                <w:spacing w:val="-5"/>
                <w:sz w:val="22"/>
              </w:rPr>
              <w:t>66</w:t>
            </w:r>
          </w:p>
        </w:tc>
        <w:tc>
          <w:tcPr>
            <w:tcW w:w="899" w:type="dxa"/>
          </w:tcPr>
          <w:p>
            <w:pPr>
              <w:pStyle w:val="TableParagraph"/>
              <w:ind w:left="190"/>
              <w:jc w:val="center"/>
              <w:rPr>
                <w:sz w:val="22"/>
              </w:rPr>
            </w:pPr>
            <w:r>
              <w:rPr>
                <w:spacing w:val="-2"/>
                <w:sz w:val="22"/>
              </w:rPr>
              <w:t>3.26%</w:t>
            </w:r>
          </w:p>
        </w:tc>
        <w:tc>
          <w:tcPr>
            <w:tcW w:w="827" w:type="dxa"/>
          </w:tcPr>
          <w:p>
            <w:pPr>
              <w:pStyle w:val="TableParagraph"/>
              <w:ind w:right="89"/>
              <w:rPr>
                <w:sz w:val="22"/>
              </w:rPr>
            </w:pPr>
            <w:r>
              <w:rPr>
                <w:spacing w:val="-5"/>
                <w:sz w:val="22"/>
              </w:rPr>
              <w:t>227</w:t>
            </w:r>
          </w:p>
        </w:tc>
        <w:tc>
          <w:tcPr>
            <w:tcW w:w="1039" w:type="dxa"/>
          </w:tcPr>
          <w:p>
            <w:pPr>
              <w:pStyle w:val="TableParagraph"/>
              <w:ind w:right="88"/>
              <w:rPr>
                <w:sz w:val="22"/>
              </w:rPr>
            </w:pPr>
            <w:r>
              <w:rPr>
                <w:spacing w:val="-5"/>
                <w:sz w:val="22"/>
              </w:rPr>
              <w:t>242</w:t>
            </w:r>
          </w:p>
        </w:tc>
        <w:tc>
          <w:tcPr>
            <w:tcW w:w="878" w:type="dxa"/>
          </w:tcPr>
          <w:p>
            <w:pPr>
              <w:pStyle w:val="TableParagraph"/>
              <w:ind w:right="90"/>
              <w:rPr>
                <w:sz w:val="22"/>
              </w:rPr>
            </w:pPr>
            <w:r>
              <w:rPr>
                <w:spacing w:val="-10"/>
                <w:sz w:val="22"/>
              </w:rPr>
              <w:t>7</w:t>
            </w:r>
          </w:p>
        </w:tc>
        <w:tc>
          <w:tcPr>
            <w:tcW w:w="1048" w:type="dxa"/>
          </w:tcPr>
          <w:p>
            <w:pPr>
              <w:pStyle w:val="TableParagraph"/>
              <w:ind w:right="87"/>
              <w:rPr>
                <w:sz w:val="22"/>
              </w:rPr>
            </w:pPr>
            <w:r>
              <w:rPr>
                <w:spacing w:val="-5"/>
                <w:sz w:val="22"/>
              </w:rPr>
              <w:t>476</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1171</w:t>
            </w:r>
          </w:p>
        </w:tc>
        <w:tc>
          <w:tcPr>
            <w:tcW w:w="4772" w:type="dxa"/>
          </w:tcPr>
          <w:p>
            <w:pPr>
              <w:pStyle w:val="TableParagraph"/>
              <w:spacing w:line="234" w:lineRule="exact"/>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34" w:lineRule="exact"/>
              <w:ind w:right="95"/>
              <w:rPr>
                <w:sz w:val="22"/>
              </w:rPr>
            </w:pPr>
            <w:r>
              <w:rPr>
                <w:spacing w:val="-5"/>
                <w:sz w:val="22"/>
              </w:rPr>
              <w:t>143</w:t>
            </w:r>
          </w:p>
        </w:tc>
        <w:tc>
          <w:tcPr>
            <w:tcW w:w="1298" w:type="dxa"/>
          </w:tcPr>
          <w:p>
            <w:pPr>
              <w:pStyle w:val="TableParagraph"/>
              <w:spacing w:line="234" w:lineRule="exact"/>
              <w:ind w:right="92"/>
              <w:rPr>
                <w:sz w:val="22"/>
              </w:rPr>
            </w:pPr>
            <w:r>
              <w:rPr>
                <w:spacing w:val="-5"/>
                <w:sz w:val="22"/>
              </w:rPr>
              <w:t>199</w:t>
            </w:r>
          </w:p>
        </w:tc>
        <w:tc>
          <w:tcPr>
            <w:tcW w:w="952" w:type="dxa"/>
          </w:tcPr>
          <w:p>
            <w:pPr>
              <w:pStyle w:val="TableParagraph"/>
              <w:spacing w:line="234" w:lineRule="exact"/>
              <w:ind w:right="93"/>
              <w:rPr>
                <w:b/>
                <w:sz w:val="22"/>
              </w:rPr>
            </w:pPr>
            <w:r>
              <w:rPr>
                <w:b/>
                <w:spacing w:val="-5"/>
                <w:sz w:val="22"/>
              </w:rPr>
              <w:t>56</w:t>
            </w:r>
          </w:p>
        </w:tc>
        <w:tc>
          <w:tcPr>
            <w:tcW w:w="899" w:type="dxa"/>
          </w:tcPr>
          <w:p>
            <w:pPr>
              <w:pStyle w:val="TableParagraph"/>
              <w:spacing w:line="234" w:lineRule="exact"/>
              <w:ind w:left="90"/>
              <w:jc w:val="center"/>
              <w:rPr>
                <w:sz w:val="22"/>
              </w:rPr>
            </w:pPr>
            <w:r>
              <w:rPr>
                <w:spacing w:val="-2"/>
                <w:sz w:val="22"/>
              </w:rPr>
              <w:t>39.16%</w:t>
            </w:r>
          </w:p>
        </w:tc>
        <w:tc>
          <w:tcPr>
            <w:tcW w:w="827" w:type="dxa"/>
          </w:tcPr>
          <w:p>
            <w:pPr>
              <w:pStyle w:val="TableParagraph"/>
              <w:spacing w:line="234" w:lineRule="exact"/>
              <w:ind w:right="91"/>
              <w:rPr>
                <w:sz w:val="22"/>
              </w:rPr>
            </w:pPr>
            <w:r>
              <w:rPr>
                <w:spacing w:val="-10"/>
                <w:sz w:val="22"/>
              </w:rPr>
              <w:t>4</w:t>
            </w:r>
          </w:p>
        </w:tc>
        <w:tc>
          <w:tcPr>
            <w:tcW w:w="1039" w:type="dxa"/>
          </w:tcPr>
          <w:p>
            <w:pPr>
              <w:pStyle w:val="TableParagraph"/>
              <w:spacing w:line="234" w:lineRule="exact"/>
              <w:ind w:right="91"/>
              <w:rPr>
                <w:sz w:val="22"/>
              </w:rPr>
            </w:pPr>
            <w:r>
              <w:rPr>
                <w:spacing w:val="-10"/>
                <w:sz w:val="22"/>
              </w:rPr>
              <w:t>4</w:t>
            </w:r>
          </w:p>
        </w:tc>
        <w:tc>
          <w:tcPr>
            <w:tcW w:w="878" w:type="dxa"/>
          </w:tcPr>
          <w:p>
            <w:pPr>
              <w:pStyle w:val="TableParagraph"/>
              <w:spacing w:line="234" w:lineRule="exact"/>
              <w:ind w:right="90"/>
              <w:rPr>
                <w:sz w:val="22"/>
              </w:rPr>
            </w:pPr>
            <w:r>
              <w:rPr>
                <w:spacing w:val="-10"/>
                <w:sz w:val="22"/>
              </w:rPr>
              <w:t>6</w:t>
            </w:r>
          </w:p>
        </w:tc>
        <w:tc>
          <w:tcPr>
            <w:tcW w:w="1048" w:type="dxa"/>
          </w:tcPr>
          <w:p>
            <w:pPr>
              <w:pStyle w:val="TableParagraph"/>
              <w:spacing w:line="234" w:lineRule="exact"/>
              <w:ind w:right="89"/>
              <w:rPr>
                <w:sz w:val="22"/>
              </w:rPr>
            </w:pPr>
            <w:r>
              <w:rPr>
                <w:spacing w:val="-5"/>
                <w:sz w:val="22"/>
              </w:rPr>
              <w:t>14</w:t>
            </w:r>
          </w:p>
        </w:tc>
      </w:tr>
    </w:tbl>
    <w:p>
      <w:pPr>
        <w:pStyle w:val="BodyText"/>
        <w:rPr>
          <w:rFonts w:ascii="Arial"/>
          <w:b/>
          <w:sz w:val="24"/>
        </w:rPr>
      </w:pPr>
    </w:p>
    <w:p>
      <w:pPr>
        <w:pStyle w:val="BodyText"/>
        <w:rPr>
          <w:rFonts w:ascii="Arial"/>
          <w:b/>
          <w:sz w:val="24"/>
        </w:rPr>
      </w:pPr>
    </w:p>
    <w:p>
      <w:pPr>
        <w:pStyle w:val="BodyText"/>
        <w:spacing w:before="2"/>
        <w:rPr>
          <w:rFonts w:ascii="Arial"/>
          <w:b/>
          <w:sz w:val="24"/>
        </w:rPr>
      </w:pPr>
    </w:p>
    <w:p>
      <w:pPr>
        <w:spacing w:before="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80"/>
        <w:gridCol w:w="1349"/>
        <w:gridCol w:w="938"/>
        <w:gridCol w:w="878"/>
        <w:gridCol w:w="883"/>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7"/>
              <w:jc w:val="center"/>
              <w:rPr>
                <w:b/>
                <w:sz w:val="22"/>
              </w:rPr>
            </w:pPr>
            <w:r>
              <w:rPr>
                <w:b/>
                <w:sz w:val="22"/>
              </w:rPr>
              <w:t>SOC</w:t>
            </w:r>
            <w:r>
              <w:rPr>
                <w:b/>
                <w:spacing w:val="-2"/>
                <w:sz w:val="22"/>
              </w:rPr>
              <w:t> Title</w:t>
            </w:r>
          </w:p>
        </w:tc>
        <w:tc>
          <w:tcPr>
            <w:tcW w:w="1380" w:type="dxa"/>
          </w:tcPr>
          <w:p>
            <w:pPr>
              <w:pStyle w:val="TableParagraph"/>
              <w:spacing w:line="252" w:lineRule="exact" w:before="3"/>
              <w:ind w:left="10" w:right="2"/>
              <w:jc w:val="center"/>
              <w:rPr>
                <w:b/>
                <w:sz w:val="22"/>
              </w:rPr>
            </w:pPr>
            <w:r>
              <w:rPr>
                <w:b/>
                <w:spacing w:val="-4"/>
                <w:sz w:val="22"/>
              </w:rPr>
              <w:t>2022</w:t>
            </w:r>
          </w:p>
          <w:p>
            <w:pPr>
              <w:pStyle w:val="TableParagraph"/>
              <w:spacing w:line="252" w:lineRule="exact" w:before="0"/>
              <w:ind w:left="10"/>
              <w:jc w:val="center"/>
              <w:rPr>
                <w:b/>
                <w:sz w:val="22"/>
              </w:rPr>
            </w:pPr>
            <w:r>
              <w:rPr>
                <w:b/>
                <w:spacing w:val="-2"/>
                <w:sz w:val="22"/>
              </w:rPr>
              <w:t>Estimated Employment</w:t>
            </w:r>
          </w:p>
        </w:tc>
        <w:tc>
          <w:tcPr>
            <w:tcW w:w="1349" w:type="dxa"/>
          </w:tcPr>
          <w:p>
            <w:pPr>
              <w:pStyle w:val="TableParagraph"/>
              <w:spacing w:line="252" w:lineRule="exact" w:before="3"/>
              <w:ind w:left="7" w:right="2"/>
              <w:jc w:val="center"/>
              <w:rPr>
                <w:b/>
                <w:sz w:val="22"/>
              </w:rPr>
            </w:pPr>
            <w:r>
              <w:rPr>
                <w:b/>
                <w:spacing w:val="-4"/>
                <w:sz w:val="22"/>
              </w:rPr>
              <w:t>2032</w:t>
            </w:r>
          </w:p>
          <w:p>
            <w:pPr>
              <w:pStyle w:val="TableParagraph"/>
              <w:spacing w:line="252" w:lineRule="exact" w:before="0"/>
              <w:ind w:left="129" w:right="12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83" w:type="dxa"/>
          </w:tcPr>
          <w:p>
            <w:pPr>
              <w:pStyle w:val="TableParagraph"/>
              <w:spacing w:line="240" w:lineRule="auto" w:before="127"/>
              <w:ind w:left="226" w:right="119" w:hanging="92"/>
              <w:jc w:val="left"/>
              <w:rPr>
                <w:b/>
                <w:sz w:val="22"/>
              </w:rPr>
            </w:pPr>
            <w:r>
              <w:rPr>
                <w:b/>
                <w:spacing w:val="-2"/>
                <w:sz w:val="22"/>
              </w:rPr>
              <w:t>Annual Exits</w:t>
            </w:r>
          </w:p>
        </w:tc>
        <w:tc>
          <w:tcPr>
            <w:tcW w:w="1040" w:type="dxa"/>
          </w:tcPr>
          <w:p>
            <w:pPr>
              <w:pStyle w:val="TableParagraph"/>
              <w:spacing w:line="240" w:lineRule="auto" w:before="127"/>
              <w:ind w:left="109" w:firstLine="106"/>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52" w:lineRule="exact" w:before="0"/>
              <w:ind w:left="108" w:right="93"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29-</w:t>
            </w:r>
            <w:r>
              <w:rPr>
                <w:spacing w:val="-4"/>
                <w:sz w:val="22"/>
              </w:rPr>
              <w:t>1171</w:t>
            </w:r>
          </w:p>
        </w:tc>
        <w:tc>
          <w:tcPr>
            <w:tcW w:w="4772" w:type="dxa"/>
          </w:tcPr>
          <w:p>
            <w:pPr>
              <w:pStyle w:val="TableParagraph"/>
              <w:spacing w:line="234" w:lineRule="exact" w:before="1"/>
              <w:ind w:left="108"/>
              <w:jc w:val="left"/>
              <w:rPr>
                <w:sz w:val="22"/>
              </w:rPr>
            </w:pPr>
            <w:r>
              <w:rPr>
                <w:sz w:val="22"/>
              </w:rPr>
              <w:t>Nurse</w:t>
            </w:r>
            <w:r>
              <w:rPr>
                <w:spacing w:val="-5"/>
                <w:sz w:val="22"/>
              </w:rPr>
              <w:t> </w:t>
            </w:r>
            <w:r>
              <w:rPr>
                <w:spacing w:val="-2"/>
                <w:sz w:val="22"/>
              </w:rPr>
              <w:t>Practitioners</w:t>
            </w:r>
          </w:p>
        </w:tc>
        <w:tc>
          <w:tcPr>
            <w:tcW w:w="1380" w:type="dxa"/>
          </w:tcPr>
          <w:p>
            <w:pPr>
              <w:pStyle w:val="TableParagraph"/>
              <w:spacing w:line="234" w:lineRule="exact" w:before="1"/>
              <w:ind w:right="95"/>
              <w:rPr>
                <w:sz w:val="22"/>
              </w:rPr>
            </w:pPr>
            <w:r>
              <w:rPr>
                <w:spacing w:val="-5"/>
                <w:sz w:val="22"/>
              </w:rPr>
              <w:t>143</w:t>
            </w:r>
          </w:p>
        </w:tc>
        <w:tc>
          <w:tcPr>
            <w:tcW w:w="1349" w:type="dxa"/>
          </w:tcPr>
          <w:p>
            <w:pPr>
              <w:pStyle w:val="TableParagraph"/>
              <w:spacing w:line="234" w:lineRule="exact" w:before="1"/>
              <w:ind w:right="95"/>
              <w:rPr>
                <w:sz w:val="22"/>
              </w:rPr>
            </w:pPr>
            <w:r>
              <w:rPr>
                <w:spacing w:val="-5"/>
                <w:sz w:val="22"/>
              </w:rPr>
              <w:t>199</w:t>
            </w:r>
          </w:p>
        </w:tc>
        <w:tc>
          <w:tcPr>
            <w:tcW w:w="938" w:type="dxa"/>
          </w:tcPr>
          <w:p>
            <w:pPr>
              <w:pStyle w:val="TableParagraph"/>
              <w:spacing w:line="234" w:lineRule="exact" w:before="1"/>
              <w:ind w:right="95"/>
              <w:rPr>
                <w:sz w:val="22"/>
              </w:rPr>
            </w:pPr>
            <w:r>
              <w:rPr>
                <w:spacing w:val="-5"/>
                <w:sz w:val="22"/>
              </w:rPr>
              <w:t>56</w:t>
            </w:r>
          </w:p>
        </w:tc>
        <w:tc>
          <w:tcPr>
            <w:tcW w:w="878" w:type="dxa"/>
          </w:tcPr>
          <w:p>
            <w:pPr>
              <w:pStyle w:val="TableParagraph"/>
              <w:spacing w:line="234" w:lineRule="exact" w:before="1"/>
              <w:ind w:left="108" w:right="43"/>
              <w:jc w:val="center"/>
              <w:rPr>
                <w:b/>
                <w:sz w:val="22"/>
              </w:rPr>
            </w:pPr>
            <w:r>
              <w:rPr>
                <w:b/>
                <w:spacing w:val="-2"/>
                <w:sz w:val="22"/>
              </w:rPr>
              <w:t>39.16%</w:t>
            </w:r>
          </w:p>
        </w:tc>
        <w:tc>
          <w:tcPr>
            <w:tcW w:w="883" w:type="dxa"/>
          </w:tcPr>
          <w:p>
            <w:pPr>
              <w:pStyle w:val="TableParagraph"/>
              <w:spacing w:line="234" w:lineRule="exact" w:before="1"/>
              <w:ind w:right="94"/>
              <w:rPr>
                <w:sz w:val="22"/>
              </w:rPr>
            </w:pPr>
            <w:r>
              <w:rPr>
                <w:spacing w:val="-10"/>
                <w:sz w:val="22"/>
              </w:rPr>
              <w:t>4</w:t>
            </w:r>
          </w:p>
        </w:tc>
        <w:tc>
          <w:tcPr>
            <w:tcW w:w="1040" w:type="dxa"/>
          </w:tcPr>
          <w:p>
            <w:pPr>
              <w:pStyle w:val="TableParagraph"/>
              <w:spacing w:line="234" w:lineRule="exact" w:before="1"/>
              <w:ind w:right="94"/>
              <w:rPr>
                <w:sz w:val="22"/>
              </w:rPr>
            </w:pPr>
            <w:r>
              <w:rPr>
                <w:spacing w:val="-10"/>
                <w:sz w:val="22"/>
              </w:rPr>
              <w:t>4</w:t>
            </w:r>
          </w:p>
        </w:tc>
        <w:tc>
          <w:tcPr>
            <w:tcW w:w="879" w:type="dxa"/>
          </w:tcPr>
          <w:p>
            <w:pPr>
              <w:pStyle w:val="TableParagraph"/>
              <w:spacing w:line="234" w:lineRule="exact" w:before="1"/>
              <w:ind w:right="95"/>
              <w:rPr>
                <w:sz w:val="22"/>
              </w:rPr>
            </w:pPr>
            <w:r>
              <w:rPr>
                <w:spacing w:val="-10"/>
                <w:sz w:val="22"/>
              </w:rPr>
              <w:t>6</w:t>
            </w:r>
          </w:p>
        </w:tc>
        <w:tc>
          <w:tcPr>
            <w:tcW w:w="1049" w:type="dxa"/>
          </w:tcPr>
          <w:p>
            <w:pPr>
              <w:pStyle w:val="TableParagraph"/>
              <w:spacing w:line="234" w:lineRule="exact" w:before="1"/>
              <w:ind w:right="95"/>
              <w:rPr>
                <w:sz w:val="22"/>
              </w:rPr>
            </w:pPr>
            <w:r>
              <w:rPr>
                <w:spacing w:val="-5"/>
                <w:sz w:val="22"/>
              </w:rPr>
              <w:t>14</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1071</w:t>
            </w:r>
          </w:p>
        </w:tc>
        <w:tc>
          <w:tcPr>
            <w:tcW w:w="4772" w:type="dxa"/>
          </w:tcPr>
          <w:p>
            <w:pPr>
              <w:pStyle w:val="TableParagraph"/>
              <w:ind w:left="108"/>
              <w:jc w:val="left"/>
              <w:rPr>
                <w:sz w:val="22"/>
              </w:rPr>
            </w:pPr>
            <w:r>
              <w:rPr>
                <w:sz w:val="22"/>
              </w:rPr>
              <w:t>Health</w:t>
            </w:r>
            <w:r>
              <w:rPr>
                <w:spacing w:val="-8"/>
                <w:sz w:val="22"/>
              </w:rPr>
              <w:t> </w:t>
            </w:r>
            <w:r>
              <w:rPr>
                <w:sz w:val="22"/>
              </w:rPr>
              <w:t>Specialties</w:t>
            </w:r>
            <w:r>
              <w:rPr>
                <w:spacing w:val="-8"/>
                <w:sz w:val="22"/>
              </w:rPr>
              <w:t> </w:t>
            </w:r>
            <w:r>
              <w:rPr>
                <w:sz w:val="22"/>
              </w:rPr>
              <w:t>Teachers,</w:t>
            </w:r>
            <w:r>
              <w:rPr>
                <w:spacing w:val="-9"/>
                <w:sz w:val="22"/>
              </w:rPr>
              <w:t> </w:t>
            </w:r>
            <w:r>
              <w:rPr>
                <w:spacing w:val="-2"/>
                <w:sz w:val="22"/>
              </w:rPr>
              <w:t>Postsecondary</w:t>
            </w:r>
          </w:p>
        </w:tc>
        <w:tc>
          <w:tcPr>
            <w:tcW w:w="1380" w:type="dxa"/>
          </w:tcPr>
          <w:p>
            <w:pPr>
              <w:pStyle w:val="TableParagraph"/>
              <w:spacing w:line="234" w:lineRule="exact" w:before="0"/>
              <w:ind w:right="98"/>
              <w:rPr>
                <w:sz w:val="22"/>
              </w:rPr>
            </w:pPr>
            <w:r>
              <w:rPr>
                <w:spacing w:val="-5"/>
                <w:sz w:val="22"/>
              </w:rPr>
              <w:t>44</w:t>
            </w:r>
          </w:p>
        </w:tc>
        <w:tc>
          <w:tcPr>
            <w:tcW w:w="1349" w:type="dxa"/>
          </w:tcPr>
          <w:p>
            <w:pPr>
              <w:pStyle w:val="TableParagraph"/>
              <w:spacing w:line="234" w:lineRule="exact" w:before="0"/>
              <w:ind w:right="99"/>
              <w:rPr>
                <w:sz w:val="22"/>
              </w:rPr>
            </w:pPr>
            <w:r>
              <w:rPr>
                <w:spacing w:val="-5"/>
                <w:sz w:val="22"/>
              </w:rPr>
              <w:t>59</w:t>
            </w:r>
          </w:p>
        </w:tc>
        <w:tc>
          <w:tcPr>
            <w:tcW w:w="938" w:type="dxa"/>
          </w:tcPr>
          <w:p>
            <w:pPr>
              <w:pStyle w:val="TableParagraph"/>
              <w:ind w:right="95"/>
              <w:rPr>
                <w:sz w:val="22"/>
              </w:rPr>
            </w:pPr>
            <w:r>
              <w:rPr>
                <w:spacing w:val="-5"/>
                <w:sz w:val="22"/>
              </w:rPr>
              <w:t>15</w:t>
            </w:r>
          </w:p>
        </w:tc>
        <w:tc>
          <w:tcPr>
            <w:tcW w:w="878" w:type="dxa"/>
          </w:tcPr>
          <w:p>
            <w:pPr>
              <w:pStyle w:val="TableParagraph"/>
              <w:ind w:left="108" w:right="43"/>
              <w:jc w:val="center"/>
              <w:rPr>
                <w:b/>
                <w:sz w:val="22"/>
              </w:rPr>
            </w:pPr>
            <w:r>
              <w:rPr>
                <w:b/>
                <w:spacing w:val="-2"/>
                <w:sz w:val="22"/>
              </w:rPr>
              <w:t>34.09%</w:t>
            </w:r>
          </w:p>
        </w:tc>
        <w:tc>
          <w:tcPr>
            <w:tcW w:w="883" w:type="dxa"/>
          </w:tcPr>
          <w:p>
            <w:pPr>
              <w:pStyle w:val="TableParagraph"/>
              <w:ind w:right="94"/>
              <w:rPr>
                <w:sz w:val="22"/>
              </w:rPr>
            </w:pPr>
            <w:r>
              <w:rPr>
                <w:spacing w:val="-10"/>
                <w:sz w:val="22"/>
              </w:rPr>
              <w:t>2</w:t>
            </w:r>
          </w:p>
        </w:tc>
        <w:tc>
          <w:tcPr>
            <w:tcW w:w="1040" w:type="dxa"/>
          </w:tcPr>
          <w:p>
            <w:pPr>
              <w:pStyle w:val="TableParagraph"/>
              <w:ind w:right="94"/>
              <w:rPr>
                <w:sz w:val="22"/>
              </w:rPr>
            </w:pPr>
            <w:r>
              <w:rPr>
                <w:spacing w:val="-10"/>
                <w:sz w:val="22"/>
              </w:rPr>
              <w:t>2</w:t>
            </w:r>
          </w:p>
        </w:tc>
        <w:tc>
          <w:tcPr>
            <w:tcW w:w="879" w:type="dxa"/>
          </w:tcPr>
          <w:p>
            <w:pPr>
              <w:pStyle w:val="TableParagraph"/>
              <w:ind w:right="95"/>
              <w:rPr>
                <w:sz w:val="22"/>
              </w:rPr>
            </w:pPr>
            <w:r>
              <w:rPr>
                <w:spacing w:val="-10"/>
                <w:sz w:val="22"/>
              </w:rPr>
              <w:t>2</w:t>
            </w:r>
          </w:p>
        </w:tc>
        <w:tc>
          <w:tcPr>
            <w:tcW w:w="1049" w:type="dxa"/>
          </w:tcPr>
          <w:p>
            <w:pPr>
              <w:pStyle w:val="TableParagraph"/>
              <w:ind w:right="95"/>
              <w:rPr>
                <w:sz w:val="22"/>
              </w:rPr>
            </w:pPr>
            <w:r>
              <w:rPr>
                <w:spacing w:val="-10"/>
                <w:sz w:val="22"/>
              </w:rPr>
              <w:t>6</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1072</w:t>
            </w:r>
          </w:p>
        </w:tc>
        <w:tc>
          <w:tcPr>
            <w:tcW w:w="4772" w:type="dxa"/>
          </w:tcPr>
          <w:p>
            <w:pPr>
              <w:pStyle w:val="TableParagraph"/>
              <w:ind w:left="108"/>
              <w:jc w:val="left"/>
              <w:rPr>
                <w:sz w:val="22"/>
              </w:rPr>
            </w:pPr>
            <w:r>
              <w:rPr>
                <w:sz w:val="22"/>
              </w:rPr>
              <w:t>Nursing</w:t>
            </w:r>
            <w:r>
              <w:rPr>
                <w:spacing w:val="-7"/>
                <w:sz w:val="22"/>
              </w:rPr>
              <w:t> </w:t>
            </w:r>
            <w:r>
              <w:rPr>
                <w:sz w:val="22"/>
              </w:rPr>
              <w:t>Instructors</w:t>
            </w:r>
            <w:r>
              <w:rPr>
                <w:spacing w:val="-7"/>
                <w:sz w:val="22"/>
              </w:rPr>
              <w:t> </w:t>
            </w:r>
            <w:r>
              <w:rPr>
                <w:sz w:val="22"/>
              </w:rPr>
              <w:t>and</w:t>
            </w:r>
            <w:r>
              <w:rPr>
                <w:spacing w:val="-7"/>
                <w:sz w:val="22"/>
              </w:rPr>
              <w:t> </w:t>
            </w:r>
            <w:r>
              <w:rPr>
                <w:sz w:val="22"/>
              </w:rPr>
              <w:t>Teachers,</w:t>
            </w:r>
            <w:r>
              <w:rPr>
                <w:spacing w:val="-7"/>
                <w:sz w:val="22"/>
              </w:rPr>
              <w:t> </w:t>
            </w:r>
            <w:r>
              <w:rPr>
                <w:spacing w:val="-2"/>
                <w:sz w:val="22"/>
              </w:rPr>
              <w:t>Postsecondary</w:t>
            </w:r>
          </w:p>
        </w:tc>
        <w:tc>
          <w:tcPr>
            <w:tcW w:w="1380" w:type="dxa"/>
          </w:tcPr>
          <w:p>
            <w:pPr>
              <w:pStyle w:val="TableParagraph"/>
              <w:ind w:right="98"/>
              <w:rPr>
                <w:sz w:val="22"/>
              </w:rPr>
            </w:pPr>
            <w:r>
              <w:rPr>
                <w:spacing w:val="-5"/>
                <w:sz w:val="22"/>
              </w:rPr>
              <w:t>65</w:t>
            </w:r>
          </w:p>
        </w:tc>
        <w:tc>
          <w:tcPr>
            <w:tcW w:w="1349" w:type="dxa"/>
          </w:tcPr>
          <w:p>
            <w:pPr>
              <w:pStyle w:val="TableParagraph"/>
              <w:ind w:right="99"/>
              <w:rPr>
                <w:sz w:val="22"/>
              </w:rPr>
            </w:pPr>
            <w:r>
              <w:rPr>
                <w:spacing w:val="-5"/>
                <w:sz w:val="22"/>
              </w:rPr>
              <w:t>81</w:t>
            </w:r>
          </w:p>
        </w:tc>
        <w:tc>
          <w:tcPr>
            <w:tcW w:w="938" w:type="dxa"/>
          </w:tcPr>
          <w:p>
            <w:pPr>
              <w:pStyle w:val="TableParagraph"/>
              <w:ind w:right="95"/>
              <w:rPr>
                <w:sz w:val="22"/>
              </w:rPr>
            </w:pPr>
            <w:r>
              <w:rPr>
                <w:spacing w:val="-5"/>
                <w:sz w:val="22"/>
              </w:rPr>
              <w:t>16</w:t>
            </w:r>
          </w:p>
        </w:tc>
        <w:tc>
          <w:tcPr>
            <w:tcW w:w="878" w:type="dxa"/>
          </w:tcPr>
          <w:p>
            <w:pPr>
              <w:pStyle w:val="TableParagraph"/>
              <w:ind w:left="108" w:right="43"/>
              <w:jc w:val="center"/>
              <w:rPr>
                <w:b/>
                <w:sz w:val="22"/>
              </w:rPr>
            </w:pPr>
            <w:r>
              <w:rPr>
                <w:b/>
                <w:spacing w:val="-2"/>
                <w:sz w:val="22"/>
              </w:rPr>
              <w:t>24.62%</w:t>
            </w:r>
          </w:p>
        </w:tc>
        <w:tc>
          <w:tcPr>
            <w:tcW w:w="883" w:type="dxa"/>
          </w:tcPr>
          <w:p>
            <w:pPr>
              <w:pStyle w:val="TableParagraph"/>
              <w:ind w:right="94"/>
              <w:rPr>
                <w:sz w:val="22"/>
              </w:rPr>
            </w:pPr>
            <w:r>
              <w:rPr>
                <w:spacing w:val="-10"/>
                <w:sz w:val="22"/>
              </w:rPr>
              <w:t>3</w:t>
            </w:r>
          </w:p>
        </w:tc>
        <w:tc>
          <w:tcPr>
            <w:tcW w:w="1040" w:type="dxa"/>
          </w:tcPr>
          <w:p>
            <w:pPr>
              <w:pStyle w:val="TableParagraph"/>
              <w:ind w:right="94"/>
              <w:rPr>
                <w:sz w:val="22"/>
              </w:rPr>
            </w:pPr>
            <w:r>
              <w:rPr>
                <w:spacing w:val="-10"/>
                <w:sz w:val="22"/>
              </w:rPr>
              <w:t>2</w:t>
            </w:r>
          </w:p>
        </w:tc>
        <w:tc>
          <w:tcPr>
            <w:tcW w:w="879" w:type="dxa"/>
          </w:tcPr>
          <w:p>
            <w:pPr>
              <w:pStyle w:val="TableParagraph"/>
              <w:ind w:right="95"/>
              <w:rPr>
                <w:sz w:val="22"/>
              </w:rPr>
            </w:pPr>
            <w:r>
              <w:rPr>
                <w:spacing w:val="-10"/>
                <w:sz w:val="22"/>
              </w:rPr>
              <w:t>2</w:t>
            </w:r>
          </w:p>
        </w:tc>
        <w:tc>
          <w:tcPr>
            <w:tcW w:w="1049" w:type="dxa"/>
          </w:tcPr>
          <w:p>
            <w:pPr>
              <w:pStyle w:val="TableParagraph"/>
              <w:ind w:right="95"/>
              <w:rPr>
                <w:sz w:val="22"/>
              </w:rPr>
            </w:pPr>
            <w:r>
              <w:rPr>
                <w:spacing w:val="-10"/>
                <w:sz w:val="22"/>
              </w:rPr>
              <w:t>7</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9096</w:t>
            </w:r>
          </w:p>
        </w:tc>
        <w:tc>
          <w:tcPr>
            <w:tcW w:w="4772" w:type="dxa"/>
          </w:tcPr>
          <w:p>
            <w:pPr>
              <w:pStyle w:val="TableParagraph"/>
              <w:spacing w:before="5"/>
              <w:ind w:left="108"/>
              <w:jc w:val="left"/>
              <w:rPr>
                <w:sz w:val="22"/>
              </w:rPr>
            </w:pPr>
            <w:r>
              <w:rPr>
                <w:sz w:val="22"/>
              </w:rPr>
              <w:t>Veterinary</w:t>
            </w:r>
            <w:r>
              <w:rPr>
                <w:spacing w:val="-7"/>
                <w:sz w:val="22"/>
              </w:rPr>
              <w:t> </w:t>
            </w:r>
            <w:r>
              <w:rPr>
                <w:sz w:val="22"/>
              </w:rPr>
              <w:t>Assistants</w:t>
            </w:r>
            <w:r>
              <w:rPr>
                <w:spacing w:val="-7"/>
                <w:sz w:val="22"/>
              </w:rPr>
              <w:t> </w:t>
            </w:r>
            <w:r>
              <w:rPr>
                <w:sz w:val="22"/>
              </w:rPr>
              <w:t>and</w:t>
            </w:r>
            <w:r>
              <w:rPr>
                <w:spacing w:val="-8"/>
                <w:sz w:val="22"/>
              </w:rPr>
              <w:t> </w:t>
            </w:r>
            <w:r>
              <w:rPr>
                <w:sz w:val="22"/>
              </w:rPr>
              <w:t>Laboratory</w:t>
            </w:r>
            <w:r>
              <w:rPr>
                <w:spacing w:val="-7"/>
                <w:sz w:val="22"/>
              </w:rPr>
              <w:t> </w:t>
            </w:r>
            <w:r>
              <w:rPr>
                <w:sz w:val="22"/>
              </w:rPr>
              <w:t>Animal</w:t>
            </w:r>
            <w:r>
              <w:rPr>
                <w:spacing w:val="-5"/>
                <w:sz w:val="22"/>
              </w:rPr>
              <w:t> </w:t>
            </w:r>
            <w:r>
              <w:rPr>
                <w:spacing w:val="-2"/>
                <w:sz w:val="22"/>
              </w:rPr>
              <w:t>Caretakers</w:t>
            </w:r>
          </w:p>
        </w:tc>
        <w:tc>
          <w:tcPr>
            <w:tcW w:w="1380" w:type="dxa"/>
          </w:tcPr>
          <w:p>
            <w:pPr>
              <w:pStyle w:val="TableParagraph"/>
              <w:spacing w:line="234" w:lineRule="exact"/>
              <w:ind w:right="98"/>
              <w:rPr>
                <w:sz w:val="22"/>
              </w:rPr>
            </w:pPr>
            <w:r>
              <w:rPr>
                <w:spacing w:val="-5"/>
                <w:sz w:val="22"/>
              </w:rPr>
              <w:t>52</w:t>
            </w:r>
          </w:p>
        </w:tc>
        <w:tc>
          <w:tcPr>
            <w:tcW w:w="1349" w:type="dxa"/>
          </w:tcPr>
          <w:p>
            <w:pPr>
              <w:pStyle w:val="TableParagraph"/>
              <w:spacing w:line="234" w:lineRule="exact"/>
              <w:ind w:right="99"/>
              <w:rPr>
                <w:sz w:val="22"/>
              </w:rPr>
            </w:pPr>
            <w:r>
              <w:rPr>
                <w:spacing w:val="-5"/>
                <w:sz w:val="22"/>
              </w:rPr>
              <w:t>64</w:t>
            </w:r>
          </w:p>
        </w:tc>
        <w:tc>
          <w:tcPr>
            <w:tcW w:w="938" w:type="dxa"/>
          </w:tcPr>
          <w:p>
            <w:pPr>
              <w:pStyle w:val="TableParagraph"/>
              <w:spacing w:before="5"/>
              <w:ind w:right="95"/>
              <w:rPr>
                <w:sz w:val="22"/>
              </w:rPr>
            </w:pPr>
            <w:r>
              <w:rPr>
                <w:spacing w:val="-5"/>
                <w:sz w:val="22"/>
              </w:rPr>
              <w:t>12</w:t>
            </w:r>
          </w:p>
        </w:tc>
        <w:tc>
          <w:tcPr>
            <w:tcW w:w="878" w:type="dxa"/>
          </w:tcPr>
          <w:p>
            <w:pPr>
              <w:pStyle w:val="TableParagraph"/>
              <w:spacing w:before="5"/>
              <w:ind w:left="108" w:right="43"/>
              <w:jc w:val="center"/>
              <w:rPr>
                <w:b/>
                <w:sz w:val="22"/>
              </w:rPr>
            </w:pPr>
            <w:r>
              <w:rPr>
                <w:b/>
                <w:spacing w:val="-2"/>
                <w:sz w:val="22"/>
              </w:rPr>
              <w:t>23.08%</w:t>
            </w:r>
          </w:p>
        </w:tc>
        <w:tc>
          <w:tcPr>
            <w:tcW w:w="883" w:type="dxa"/>
          </w:tcPr>
          <w:p>
            <w:pPr>
              <w:pStyle w:val="TableParagraph"/>
              <w:spacing w:before="5"/>
              <w:ind w:right="94"/>
              <w:rPr>
                <w:sz w:val="22"/>
              </w:rPr>
            </w:pPr>
            <w:r>
              <w:rPr>
                <w:spacing w:val="-10"/>
                <w:sz w:val="22"/>
              </w:rPr>
              <w:t>4</w:t>
            </w:r>
          </w:p>
        </w:tc>
        <w:tc>
          <w:tcPr>
            <w:tcW w:w="1040" w:type="dxa"/>
          </w:tcPr>
          <w:p>
            <w:pPr>
              <w:pStyle w:val="TableParagraph"/>
              <w:spacing w:before="5"/>
              <w:ind w:right="94"/>
              <w:rPr>
                <w:sz w:val="22"/>
              </w:rPr>
            </w:pPr>
            <w:r>
              <w:rPr>
                <w:spacing w:val="-10"/>
                <w:sz w:val="22"/>
              </w:rPr>
              <w:t>8</w:t>
            </w:r>
          </w:p>
        </w:tc>
        <w:tc>
          <w:tcPr>
            <w:tcW w:w="879" w:type="dxa"/>
          </w:tcPr>
          <w:p>
            <w:pPr>
              <w:pStyle w:val="TableParagraph"/>
              <w:spacing w:before="5"/>
              <w:ind w:right="95"/>
              <w:rPr>
                <w:sz w:val="22"/>
              </w:rPr>
            </w:pPr>
            <w:r>
              <w:rPr>
                <w:spacing w:val="-10"/>
                <w:sz w:val="22"/>
              </w:rPr>
              <w:t>1</w:t>
            </w:r>
          </w:p>
        </w:tc>
        <w:tc>
          <w:tcPr>
            <w:tcW w:w="1049" w:type="dxa"/>
          </w:tcPr>
          <w:p>
            <w:pPr>
              <w:pStyle w:val="TableParagraph"/>
              <w:spacing w:before="5"/>
              <w:ind w:right="95"/>
              <w:rPr>
                <w:sz w:val="22"/>
              </w:rPr>
            </w:pPr>
            <w:r>
              <w:rPr>
                <w:spacing w:val="-5"/>
                <w:sz w:val="22"/>
              </w:rPr>
              <w:t>13</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9111</w:t>
            </w:r>
          </w:p>
        </w:tc>
        <w:tc>
          <w:tcPr>
            <w:tcW w:w="4772" w:type="dxa"/>
          </w:tcPr>
          <w:p>
            <w:pPr>
              <w:pStyle w:val="TableParagraph"/>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380" w:type="dxa"/>
          </w:tcPr>
          <w:p>
            <w:pPr>
              <w:pStyle w:val="TableParagraph"/>
              <w:ind w:right="95"/>
              <w:rPr>
                <w:sz w:val="22"/>
              </w:rPr>
            </w:pPr>
            <w:r>
              <w:rPr>
                <w:spacing w:val="-5"/>
                <w:sz w:val="22"/>
              </w:rPr>
              <w:t>334</w:t>
            </w:r>
          </w:p>
        </w:tc>
        <w:tc>
          <w:tcPr>
            <w:tcW w:w="1349" w:type="dxa"/>
          </w:tcPr>
          <w:p>
            <w:pPr>
              <w:pStyle w:val="TableParagraph"/>
              <w:ind w:right="95"/>
              <w:rPr>
                <w:sz w:val="22"/>
              </w:rPr>
            </w:pPr>
            <w:r>
              <w:rPr>
                <w:spacing w:val="-5"/>
                <w:sz w:val="22"/>
              </w:rPr>
              <w:t>409</w:t>
            </w:r>
          </w:p>
        </w:tc>
        <w:tc>
          <w:tcPr>
            <w:tcW w:w="938" w:type="dxa"/>
          </w:tcPr>
          <w:p>
            <w:pPr>
              <w:pStyle w:val="TableParagraph"/>
              <w:ind w:right="95"/>
              <w:rPr>
                <w:sz w:val="22"/>
              </w:rPr>
            </w:pPr>
            <w:r>
              <w:rPr>
                <w:spacing w:val="-5"/>
                <w:sz w:val="22"/>
              </w:rPr>
              <w:t>75</w:t>
            </w:r>
          </w:p>
        </w:tc>
        <w:tc>
          <w:tcPr>
            <w:tcW w:w="878" w:type="dxa"/>
          </w:tcPr>
          <w:p>
            <w:pPr>
              <w:pStyle w:val="TableParagraph"/>
              <w:ind w:left="108" w:right="43"/>
              <w:jc w:val="center"/>
              <w:rPr>
                <w:b/>
                <w:sz w:val="22"/>
              </w:rPr>
            </w:pPr>
            <w:r>
              <w:rPr>
                <w:b/>
                <w:spacing w:val="-2"/>
                <w:sz w:val="22"/>
              </w:rPr>
              <w:t>22.46%</w:t>
            </w:r>
          </w:p>
        </w:tc>
        <w:tc>
          <w:tcPr>
            <w:tcW w:w="883" w:type="dxa"/>
          </w:tcPr>
          <w:p>
            <w:pPr>
              <w:pStyle w:val="TableParagraph"/>
              <w:ind w:right="94"/>
              <w:rPr>
                <w:sz w:val="22"/>
              </w:rPr>
            </w:pPr>
            <w:r>
              <w:rPr>
                <w:spacing w:val="-5"/>
                <w:sz w:val="22"/>
              </w:rPr>
              <w:t>10</w:t>
            </w:r>
          </w:p>
        </w:tc>
        <w:tc>
          <w:tcPr>
            <w:tcW w:w="1040" w:type="dxa"/>
          </w:tcPr>
          <w:p>
            <w:pPr>
              <w:pStyle w:val="TableParagraph"/>
              <w:ind w:right="94"/>
              <w:rPr>
                <w:sz w:val="22"/>
              </w:rPr>
            </w:pPr>
            <w:r>
              <w:rPr>
                <w:spacing w:val="-5"/>
                <w:sz w:val="22"/>
              </w:rPr>
              <w:t>15</w:t>
            </w:r>
          </w:p>
        </w:tc>
        <w:tc>
          <w:tcPr>
            <w:tcW w:w="879" w:type="dxa"/>
          </w:tcPr>
          <w:p>
            <w:pPr>
              <w:pStyle w:val="TableParagraph"/>
              <w:ind w:right="95"/>
              <w:rPr>
                <w:sz w:val="22"/>
              </w:rPr>
            </w:pPr>
            <w:r>
              <w:rPr>
                <w:spacing w:val="-10"/>
                <w:sz w:val="22"/>
              </w:rPr>
              <w:t>8</w:t>
            </w:r>
          </w:p>
        </w:tc>
        <w:tc>
          <w:tcPr>
            <w:tcW w:w="1049" w:type="dxa"/>
          </w:tcPr>
          <w:p>
            <w:pPr>
              <w:pStyle w:val="TableParagraph"/>
              <w:ind w:right="95"/>
              <w:rPr>
                <w:sz w:val="22"/>
              </w:rPr>
            </w:pPr>
            <w:r>
              <w:rPr>
                <w:spacing w:val="-5"/>
                <w:sz w:val="22"/>
              </w:rPr>
              <w:t>33</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1120</w:t>
            </w:r>
          </w:p>
        </w:tc>
        <w:tc>
          <w:tcPr>
            <w:tcW w:w="4772" w:type="dxa"/>
          </w:tcPr>
          <w:p>
            <w:pPr>
              <w:pStyle w:val="TableParagraph"/>
              <w:spacing w:before="5"/>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80" w:type="dxa"/>
          </w:tcPr>
          <w:p>
            <w:pPr>
              <w:pStyle w:val="TableParagraph"/>
              <w:spacing w:line="234" w:lineRule="exact"/>
              <w:ind w:right="95"/>
              <w:rPr>
                <w:sz w:val="22"/>
              </w:rPr>
            </w:pPr>
            <w:r>
              <w:rPr>
                <w:spacing w:val="-2"/>
                <w:sz w:val="22"/>
              </w:rPr>
              <w:t>1,123</w:t>
            </w:r>
          </w:p>
        </w:tc>
        <w:tc>
          <w:tcPr>
            <w:tcW w:w="1349" w:type="dxa"/>
          </w:tcPr>
          <w:p>
            <w:pPr>
              <w:pStyle w:val="TableParagraph"/>
              <w:spacing w:line="234" w:lineRule="exact"/>
              <w:ind w:right="95"/>
              <w:rPr>
                <w:sz w:val="22"/>
              </w:rPr>
            </w:pPr>
            <w:r>
              <w:rPr>
                <w:spacing w:val="-2"/>
                <w:sz w:val="22"/>
              </w:rPr>
              <w:t>1,374</w:t>
            </w:r>
          </w:p>
        </w:tc>
        <w:tc>
          <w:tcPr>
            <w:tcW w:w="938" w:type="dxa"/>
          </w:tcPr>
          <w:p>
            <w:pPr>
              <w:pStyle w:val="TableParagraph"/>
              <w:spacing w:before="5"/>
              <w:ind w:right="92"/>
              <w:rPr>
                <w:sz w:val="22"/>
              </w:rPr>
            </w:pPr>
            <w:r>
              <w:rPr>
                <w:spacing w:val="-5"/>
                <w:sz w:val="22"/>
              </w:rPr>
              <w:t>251</w:t>
            </w:r>
          </w:p>
        </w:tc>
        <w:tc>
          <w:tcPr>
            <w:tcW w:w="878" w:type="dxa"/>
          </w:tcPr>
          <w:p>
            <w:pPr>
              <w:pStyle w:val="TableParagraph"/>
              <w:spacing w:before="5"/>
              <w:ind w:left="108" w:right="43"/>
              <w:jc w:val="center"/>
              <w:rPr>
                <w:b/>
                <w:sz w:val="22"/>
              </w:rPr>
            </w:pPr>
            <w:r>
              <w:rPr>
                <w:b/>
                <w:spacing w:val="-2"/>
                <w:sz w:val="22"/>
              </w:rPr>
              <w:t>22.35%</w:t>
            </w:r>
          </w:p>
        </w:tc>
        <w:tc>
          <w:tcPr>
            <w:tcW w:w="883" w:type="dxa"/>
          </w:tcPr>
          <w:p>
            <w:pPr>
              <w:pStyle w:val="TableParagraph"/>
              <w:spacing w:before="5"/>
              <w:ind w:right="92"/>
              <w:rPr>
                <w:sz w:val="22"/>
              </w:rPr>
            </w:pPr>
            <w:r>
              <w:rPr>
                <w:spacing w:val="-5"/>
                <w:sz w:val="22"/>
              </w:rPr>
              <w:t>100</w:t>
            </w:r>
          </w:p>
        </w:tc>
        <w:tc>
          <w:tcPr>
            <w:tcW w:w="1040" w:type="dxa"/>
          </w:tcPr>
          <w:p>
            <w:pPr>
              <w:pStyle w:val="TableParagraph"/>
              <w:spacing w:before="5"/>
              <w:ind w:right="94"/>
              <w:rPr>
                <w:sz w:val="22"/>
              </w:rPr>
            </w:pPr>
            <w:r>
              <w:rPr>
                <w:spacing w:val="-5"/>
                <w:sz w:val="22"/>
              </w:rPr>
              <w:t>83</w:t>
            </w:r>
          </w:p>
        </w:tc>
        <w:tc>
          <w:tcPr>
            <w:tcW w:w="879" w:type="dxa"/>
          </w:tcPr>
          <w:p>
            <w:pPr>
              <w:pStyle w:val="TableParagraph"/>
              <w:spacing w:before="5"/>
              <w:ind w:right="95"/>
              <w:rPr>
                <w:sz w:val="22"/>
              </w:rPr>
            </w:pPr>
            <w:r>
              <w:rPr>
                <w:spacing w:val="-5"/>
                <w:sz w:val="22"/>
              </w:rPr>
              <w:t>25</w:t>
            </w:r>
          </w:p>
        </w:tc>
        <w:tc>
          <w:tcPr>
            <w:tcW w:w="1049" w:type="dxa"/>
          </w:tcPr>
          <w:p>
            <w:pPr>
              <w:pStyle w:val="TableParagraph"/>
              <w:spacing w:before="5"/>
              <w:ind w:right="93"/>
              <w:rPr>
                <w:sz w:val="22"/>
              </w:rPr>
            </w:pPr>
            <w:r>
              <w:rPr>
                <w:spacing w:val="-5"/>
                <w:sz w:val="22"/>
              </w:rPr>
              <w:t>208</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2014</w:t>
            </w:r>
          </w:p>
        </w:tc>
        <w:tc>
          <w:tcPr>
            <w:tcW w:w="4772" w:type="dxa"/>
          </w:tcPr>
          <w:p>
            <w:pPr>
              <w:pStyle w:val="TableParagraph"/>
              <w:ind w:left="108"/>
              <w:jc w:val="left"/>
              <w:rPr>
                <w:sz w:val="22"/>
              </w:rPr>
            </w:pPr>
            <w:r>
              <w:rPr>
                <w:sz w:val="22"/>
              </w:rPr>
              <w:t>Cooks,</w:t>
            </w:r>
            <w:r>
              <w:rPr>
                <w:spacing w:val="-4"/>
                <w:sz w:val="22"/>
              </w:rPr>
              <w:t> </w:t>
            </w:r>
            <w:r>
              <w:rPr>
                <w:spacing w:val="-2"/>
                <w:sz w:val="22"/>
              </w:rPr>
              <w:t>Restaurant</w:t>
            </w:r>
          </w:p>
        </w:tc>
        <w:tc>
          <w:tcPr>
            <w:tcW w:w="1380" w:type="dxa"/>
          </w:tcPr>
          <w:p>
            <w:pPr>
              <w:pStyle w:val="TableParagraph"/>
              <w:spacing w:line="234" w:lineRule="exact" w:before="0"/>
              <w:ind w:right="95"/>
              <w:rPr>
                <w:sz w:val="22"/>
              </w:rPr>
            </w:pPr>
            <w:r>
              <w:rPr>
                <w:spacing w:val="-5"/>
                <w:sz w:val="22"/>
              </w:rPr>
              <w:t>503</w:t>
            </w:r>
          </w:p>
        </w:tc>
        <w:tc>
          <w:tcPr>
            <w:tcW w:w="1349" w:type="dxa"/>
          </w:tcPr>
          <w:p>
            <w:pPr>
              <w:pStyle w:val="TableParagraph"/>
              <w:spacing w:line="234" w:lineRule="exact" w:before="0"/>
              <w:ind w:right="95"/>
              <w:rPr>
                <w:sz w:val="22"/>
              </w:rPr>
            </w:pPr>
            <w:r>
              <w:rPr>
                <w:spacing w:val="-5"/>
                <w:sz w:val="22"/>
              </w:rPr>
              <w:t>614</w:t>
            </w:r>
          </w:p>
        </w:tc>
        <w:tc>
          <w:tcPr>
            <w:tcW w:w="938" w:type="dxa"/>
          </w:tcPr>
          <w:p>
            <w:pPr>
              <w:pStyle w:val="TableParagraph"/>
              <w:ind w:right="92"/>
              <w:rPr>
                <w:sz w:val="22"/>
              </w:rPr>
            </w:pPr>
            <w:r>
              <w:rPr>
                <w:spacing w:val="-5"/>
                <w:sz w:val="22"/>
              </w:rPr>
              <w:t>111</w:t>
            </w:r>
          </w:p>
        </w:tc>
        <w:tc>
          <w:tcPr>
            <w:tcW w:w="878" w:type="dxa"/>
          </w:tcPr>
          <w:p>
            <w:pPr>
              <w:pStyle w:val="TableParagraph"/>
              <w:ind w:left="108" w:right="43"/>
              <w:jc w:val="center"/>
              <w:rPr>
                <w:b/>
                <w:sz w:val="22"/>
              </w:rPr>
            </w:pPr>
            <w:r>
              <w:rPr>
                <w:b/>
                <w:spacing w:val="-2"/>
                <w:sz w:val="22"/>
              </w:rPr>
              <w:t>22.07%</w:t>
            </w:r>
          </w:p>
        </w:tc>
        <w:tc>
          <w:tcPr>
            <w:tcW w:w="883" w:type="dxa"/>
          </w:tcPr>
          <w:p>
            <w:pPr>
              <w:pStyle w:val="TableParagraph"/>
              <w:ind w:right="94"/>
              <w:rPr>
                <w:sz w:val="22"/>
              </w:rPr>
            </w:pPr>
            <w:r>
              <w:rPr>
                <w:spacing w:val="-5"/>
                <w:sz w:val="22"/>
              </w:rPr>
              <w:t>38</w:t>
            </w:r>
          </w:p>
        </w:tc>
        <w:tc>
          <w:tcPr>
            <w:tcW w:w="1040" w:type="dxa"/>
          </w:tcPr>
          <w:p>
            <w:pPr>
              <w:pStyle w:val="TableParagraph"/>
              <w:ind w:right="94"/>
              <w:rPr>
                <w:sz w:val="22"/>
              </w:rPr>
            </w:pPr>
            <w:r>
              <w:rPr>
                <w:spacing w:val="-5"/>
                <w:sz w:val="22"/>
              </w:rPr>
              <w:t>46</w:t>
            </w:r>
          </w:p>
        </w:tc>
        <w:tc>
          <w:tcPr>
            <w:tcW w:w="879" w:type="dxa"/>
          </w:tcPr>
          <w:p>
            <w:pPr>
              <w:pStyle w:val="TableParagraph"/>
              <w:ind w:right="95"/>
              <w:rPr>
                <w:sz w:val="22"/>
              </w:rPr>
            </w:pPr>
            <w:r>
              <w:rPr>
                <w:spacing w:val="-5"/>
                <w:sz w:val="22"/>
              </w:rPr>
              <w:t>11</w:t>
            </w:r>
          </w:p>
        </w:tc>
        <w:tc>
          <w:tcPr>
            <w:tcW w:w="1049" w:type="dxa"/>
          </w:tcPr>
          <w:p>
            <w:pPr>
              <w:pStyle w:val="TableParagraph"/>
              <w:ind w:right="95"/>
              <w:rPr>
                <w:sz w:val="22"/>
              </w:rPr>
            </w:pPr>
            <w:r>
              <w:rPr>
                <w:spacing w:val="-5"/>
                <w:sz w:val="22"/>
              </w:rPr>
              <w:t>95</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13-</w:t>
            </w:r>
            <w:r>
              <w:rPr>
                <w:spacing w:val="-4"/>
                <w:sz w:val="22"/>
              </w:rPr>
              <w:t>1081</w:t>
            </w:r>
          </w:p>
        </w:tc>
        <w:tc>
          <w:tcPr>
            <w:tcW w:w="4772" w:type="dxa"/>
          </w:tcPr>
          <w:p>
            <w:pPr>
              <w:pStyle w:val="TableParagraph"/>
              <w:spacing w:line="234" w:lineRule="exact" w:before="3"/>
              <w:ind w:left="108"/>
              <w:jc w:val="left"/>
              <w:rPr>
                <w:sz w:val="22"/>
              </w:rPr>
            </w:pPr>
            <w:r>
              <w:rPr>
                <w:spacing w:val="-2"/>
                <w:sz w:val="22"/>
              </w:rPr>
              <w:t>Logisticians</w:t>
            </w:r>
          </w:p>
        </w:tc>
        <w:tc>
          <w:tcPr>
            <w:tcW w:w="1380" w:type="dxa"/>
          </w:tcPr>
          <w:p>
            <w:pPr>
              <w:pStyle w:val="TableParagraph"/>
              <w:spacing w:line="234" w:lineRule="exact" w:before="3"/>
              <w:ind w:right="98"/>
              <w:rPr>
                <w:sz w:val="22"/>
              </w:rPr>
            </w:pPr>
            <w:r>
              <w:rPr>
                <w:spacing w:val="-5"/>
                <w:sz w:val="22"/>
              </w:rPr>
              <w:t>38</w:t>
            </w:r>
          </w:p>
        </w:tc>
        <w:tc>
          <w:tcPr>
            <w:tcW w:w="1349" w:type="dxa"/>
          </w:tcPr>
          <w:p>
            <w:pPr>
              <w:pStyle w:val="TableParagraph"/>
              <w:spacing w:line="234" w:lineRule="exact" w:before="3"/>
              <w:ind w:right="99"/>
              <w:rPr>
                <w:sz w:val="22"/>
              </w:rPr>
            </w:pPr>
            <w:r>
              <w:rPr>
                <w:spacing w:val="-5"/>
                <w:sz w:val="22"/>
              </w:rPr>
              <w:t>46</w:t>
            </w:r>
          </w:p>
        </w:tc>
        <w:tc>
          <w:tcPr>
            <w:tcW w:w="938" w:type="dxa"/>
          </w:tcPr>
          <w:p>
            <w:pPr>
              <w:pStyle w:val="TableParagraph"/>
              <w:spacing w:line="234" w:lineRule="exact" w:before="3"/>
              <w:ind w:right="95"/>
              <w:rPr>
                <w:sz w:val="22"/>
              </w:rPr>
            </w:pPr>
            <w:r>
              <w:rPr>
                <w:spacing w:val="-10"/>
                <w:sz w:val="22"/>
              </w:rPr>
              <w:t>8</w:t>
            </w:r>
          </w:p>
        </w:tc>
        <w:tc>
          <w:tcPr>
            <w:tcW w:w="878" w:type="dxa"/>
          </w:tcPr>
          <w:p>
            <w:pPr>
              <w:pStyle w:val="TableParagraph"/>
              <w:spacing w:line="234" w:lineRule="exact" w:before="3"/>
              <w:ind w:left="108" w:right="43"/>
              <w:jc w:val="center"/>
              <w:rPr>
                <w:b/>
                <w:sz w:val="22"/>
              </w:rPr>
            </w:pPr>
            <w:r>
              <w:rPr>
                <w:b/>
                <w:spacing w:val="-2"/>
                <w:sz w:val="22"/>
              </w:rPr>
              <w:t>21.05%</w:t>
            </w:r>
          </w:p>
        </w:tc>
        <w:tc>
          <w:tcPr>
            <w:tcW w:w="883" w:type="dxa"/>
          </w:tcPr>
          <w:p>
            <w:pPr>
              <w:pStyle w:val="TableParagraph"/>
              <w:spacing w:line="234" w:lineRule="exact" w:before="3"/>
              <w:ind w:right="94"/>
              <w:rPr>
                <w:sz w:val="22"/>
              </w:rPr>
            </w:pPr>
            <w:r>
              <w:rPr>
                <w:spacing w:val="-10"/>
                <w:sz w:val="22"/>
              </w:rPr>
              <w:t>1</w:t>
            </w:r>
          </w:p>
        </w:tc>
        <w:tc>
          <w:tcPr>
            <w:tcW w:w="1040" w:type="dxa"/>
          </w:tcPr>
          <w:p>
            <w:pPr>
              <w:pStyle w:val="TableParagraph"/>
              <w:spacing w:line="234" w:lineRule="exact" w:before="3"/>
              <w:ind w:right="94"/>
              <w:rPr>
                <w:sz w:val="22"/>
              </w:rPr>
            </w:pPr>
            <w:r>
              <w:rPr>
                <w:spacing w:val="-10"/>
                <w:sz w:val="22"/>
              </w:rPr>
              <w:t>2</w:t>
            </w:r>
          </w:p>
        </w:tc>
        <w:tc>
          <w:tcPr>
            <w:tcW w:w="879" w:type="dxa"/>
          </w:tcPr>
          <w:p>
            <w:pPr>
              <w:pStyle w:val="TableParagraph"/>
              <w:spacing w:line="234" w:lineRule="exact" w:before="3"/>
              <w:ind w:right="95"/>
              <w:rPr>
                <w:sz w:val="22"/>
              </w:rPr>
            </w:pPr>
            <w:r>
              <w:rPr>
                <w:spacing w:val="-10"/>
                <w:sz w:val="22"/>
              </w:rPr>
              <w:t>1</w:t>
            </w:r>
          </w:p>
        </w:tc>
        <w:tc>
          <w:tcPr>
            <w:tcW w:w="1049" w:type="dxa"/>
          </w:tcPr>
          <w:p>
            <w:pPr>
              <w:pStyle w:val="TableParagraph"/>
              <w:spacing w:line="234" w:lineRule="exact" w:before="3"/>
              <w:ind w:right="95"/>
              <w:rPr>
                <w:sz w:val="22"/>
              </w:rPr>
            </w:pPr>
            <w:r>
              <w:rPr>
                <w:spacing w:val="-10"/>
                <w:sz w:val="22"/>
              </w:rPr>
              <w:t>4</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2021</w:t>
            </w:r>
          </w:p>
        </w:tc>
        <w:tc>
          <w:tcPr>
            <w:tcW w:w="4772" w:type="dxa"/>
          </w:tcPr>
          <w:p>
            <w:pPr>
              <w:pStyle w:val="TableParagraph"/>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380" w:type="dxa"/>
          </w:tcPr>
          <w:p>
            <w:pPr>
              <w:pStyle w:val="TableParagraph"/>
              <w:spacing w:line="234" w:lineRule="exact" w:before="0"/>
              <w:ind w:right="98"/>
              <w:rPr>
                <w:sz w:val="22"/>
              </w:rPr>
            </w:pPr>
            <w:r>
              <w:rPr>
                <w:spacing w:val="-5"/>
                <w:sz w:val="22"/>
              </w:rPr>
              <w:t>82</w:t>
            </w:r>
          </w:p>
        </w:tc>
        <w:tc>
          <w:tcPr>
            <w:tcW w:w="1349" w:type="dxa"/>
          </w:tcPr>
          <w:p>
            <w:pPr>
              <w:pStyle w:val="TableParagraph"/>
              <w:spacing w:line="234" w:lineRule="exact" w:before="0"/>
              <w:ind w:right="99"/>
              <w:rPr>
                <w:sz w:val="22"/>
              </w:rPr>
            </w:pPr>
            <w:r>
              <w:rPr>
                <w:spacing w:val="-5"/>
                <w:sz w:val="22"/>
              </w:rPr>
              <w:t>99</w:t>
            </w:r>
          </w:p>
        </w:tc>
        <w:tc>
          <w:tcPr>
            <w:tcW w:w="938" w:type="dxa"/>
          </w:tcPr>
          <w:p>
            <w:pPr>
              <w:pStyle w:val="TableParagraph"/>
              <w:ind w:right="95"/>
              <w:rPr>
                <w:sz w:val="22"/>
              </w:rPr>
            </w:pPr>
            <w:r>
              <w:rPr>
                <w:spacing w:val="-5"/>
                <w:sz w:val="22"/>
              </w:rPr>
              <w:t>17</w:t>
            </w:r>
          </w:p>
        </w:tc>
        <w:tc>
          <w:tcPr>
            <w:tcW w:w="878" w:type="dxa"/>
          </w:tcPr>
          <w:p>
            <w:pPr>
              <w:pStyle w:val="TableParagraph"/>
              <w:ind w:left="108" w:right="43"/>
              <w:jc w:val="center"/>
              <w:rPr>
                <w:b/>
                <w:sz w:val="22"/>
              </w:rPr>
            </w:pPr>
            <w:r>
              <w:rPr>
                <w:b/>
                <w:spacing w:val="-2"/>
                <w:sz w:val="22"/>
              </w:rPr>
              <w:t>20.73%</w:t>
            </w:r>
          </w:p>
        </w:tc>
        <w:tc>
          <w:tcPr>
            <w:tcW w:w="883" w:type="dxa"/>
          </w:tcPr>
          <w:p>
            <w:pPr>
              <w:pStyle w:val="TableParagraph"/>
              <w:ind w:right="94"/>
              <w:rPr>
                <w:sz w:val="22"/>
              </w:rPr>
            </w:pPr>
            <w:r>
              <w:rPr>
                <w:spacing w:val="-10"/>
                <w:sz w:val="22"/>
              </w:rPr>
              <w:t>4</w:t>
            </w:r>
          </w:p>
        </w:tc>
        <w:tc>
          <w:tcPr>
            <w:tcW w:w="1040" w:type="dxa"/>
          </w:tcPr>
          <w:p>
            <w:pPr>
              <w:pStyle w:val="TableParagraph"/>
              <w:ind w:right="94"/>
              <w:rPr>
                <w:sz w:val="22"/>
              </w:rPr>
            </w:pPr>
            <w:r>
              <w:rPr>
                <w:spacing w:val="-10"/>
                <w:sz w:val="22"/>
              </w:rPr>
              <w:t>8</w:t>
            </w:r>
          </w:p>
        </w:tc>
        <w:tc>
          <w:tcPr>
            <w:tcW w:w="879" w:type="dxa"/>
          </w:tcPr>
          <w:p>
            <w:pPr>
              <w:pStyle w:val="TableParagraph"/>
              <w:ind w:right="95"/>
              <w:rPr>
                <w:sz w:val="22"/>
              </w:rPr>
            </w:pPr>
            <w:r>
              <w:rPr>
                <w:spacing w:val="-10"/>
                <w:sz w:val="22"/>
              </w:rPr>
              <w:t>2</w:t>
            </w:r>
          </w:p>
        </w:tc>
        <w:tc>
          <w:tcPr>
            <w:tcW w:w="1049" w:type="dxa"/>
          </w:tcPr>
          <w:p>
            <w:pPr>
              <w:pStyle w:val="TableParagraph"/>
              <w:ind w:right="95"/>
              <w:rPr>
                <w:sz w:val="22"/>
              </w:rPr>
            </w:pPr>
            <w:r>
              <w:rPr>
                <w:spacing w:val="-5"/>
                <w:sz w:val="22"/>
              </w:rPr>
              <w:t>14</w:t>
            </w:r>
          </w:p>
        </w:tc>
      </w:tr>
      <w:tr>
        <w:trPr>
          <w:trHeight w:val="256" w:hRule="atLeast"/>
        </w:trPr>
        <w:tc>
          <w:tcPr>
            <w:tcW w:w="895" w:type="dxa"/>
          </w:tcPr>
          <w:p>
            <w:pPr>
              <w:pStyle w:val="TableParagraph"/>
              <w:spacing w:line="234" w:lineRule="exact"/>
              <w:ind w:left="11" w:right="2"/>
              <w:jc w:val="center"/>
              <w:rPr>
                <w:sz w:val="22"/>
              </w:rPr>
            </w:pPr>
            <w:r>
              <w:rPr>
                <w:spacing w:val="-2"/>
                <w:sz w:val="22"/>
              </w:rPr>
              <w:t>25-</w:t>
            </w:r>
            <w:r>
              <w:rPr>
                <w:spacing w:val="-4"/>
                <w:sz w:val="22"/>
              </w:rPr>
              <w:t>1121</w:t>
            </w:r>
          </w:p>
        </w:tc>
        <w:tc>
          <w:tcPr>
            <w:tcW w:w="4772" w:type="dxa"/>
          </w:tcPr>
          <w:p>
            <w:pPr>
              <w:pStyle w:val="TableParagraph"/>
              <w:spacing w:line="234" w:lineRule="exact"/>
              <w:ind w:left="108"/>
              <w:jc w:val="left"/>
              <w:rPr>
                <w:sz w:val="22"/>
              </w:rPr>
            </w:pPr>
            <w:r>
              <w:rPr>
                <w:sz w:val="22"/>
              </w:rPr>
              <w:t>Art,</w:t>
            </w:r>
            <w:r>
              <w:rPr>
                <w:spacing w:val="-4"/>
                <w:sz w:val="22"/>
              </w:rPr>
              <w:t> </w:t>
            </w:r>
            <w:r>
              <w:rPr>
                <w:sz w:val="22"/>
              </w:rPr>
              <w:t>Drama,</w:t>
            </w:r>
            <w:r>
              <w:rPr>
                <w:spacing w:val="-4"/>
                <w:sz w:val="22"/>
              </w:rPr>
              <w:t> </w:t>
            </w:r>
            <w:r>
              <w:rPr>
                <w:sz w:val="22"/>
              </w:rPr>
              <w:t>and</w:t>
            </w:r>
            <w:r>
              <w:rPr>
                <w:spacing w:val="-6"/>
                <w:sz w:val="22"/>
              </w:rPr>
              <w:t> </w:t>
            </w:r>
            <w:r>
              <w:rPr>
                <w:sz w:val="22"/>
              </w:rPr>
              <w:t>Music</w:t>
            </w:r>
            <w:r>
              <w:rPr>
                <w:spacing w:val="-3"/>
                <w:sz w:val="22"/>
              </w:rPr>
              <w:t> </w:t>
            </w:r>
            <w:r>
              <w:rPr>
                <w:sz w:val="22"/>
              </w:rPr>
              <w:t>Teachers,</w:t>
            </w:r>
            <w:r>
              <w:rPr>
                <w:spacing w:val="-3"/>
                <w:sz w:val="22"/>
              </w:rPr>
              <w:t> </w:t>
            </w:r>
            <w:r>
              <w:rPr>
                <w:spacing w:val="-2"/>
                <w:sz w:val="22"/>
              </w:rPr>
              <w:t>Postsecondary</w:t>
            </w:r>
          </w:p>
        </w:tc>
        <w:tc>
          <w:tcPr>
            <w:tcW w:w="1380" w:type="dxa"/>
          </w:tcPr>
          <w:p>
            <w:pPr>
              <w:pStyle w:val="TableParagraph"/>
              <w:spacing w:line="234" w:lineRule="exact"/>
              <w:ind w:right="98"/>
              <w:rPr>
                <w:sz w:val="22"/>
              </w:rPr>
            </w:pPr>
            <w:r>
              <w:rPr>
                <w:spacing w:val="-5"/>
                <w:sz w:val="22"/>
              </w:rPr>
              <w:t>32</w:t>
            </w:r>
          </w:p>
        </w:tc>
        <w:tc>
          <w:tcPr>
            <w:tcW w:w="1349" w:type="dxa"/>
          </w:tcPr>
          <w:p>
            <w:pPr>
              <w:pStyle w:val="TableParagraph"/>
              <w:spacing w:line="234" w:lineRule="exact"/>
              <w:ind w:right="99"/>
              <w:rPr>
                <w:sz w:val="22"/>
              </w:rPr>
            </w:pPr>
            <w:r>
              <w:rPr>
                <w:spacing w:val="-5"/>
                <w:sz w:val="22"/>
              </w:rPr>
              <w:t>38</w:t>
            </w:r>
          </w:p>
        </w:tc>
        <w:tc>
          <w:tcPr>
            <w:tcW w:w="938" w:type="dxa"/>
          </w:tcPr>
          <w:p>
            <w:pPr>
              <w:pStyle w:val="TableParagraph"/>
              <w:spacing w:line="234" w:lineRule="exact"/>
              <w:ind w:right="95"/>
              <w:rPr>
                <w:sz w:val="22"/>
              </w:rPr>
            </w:pPr>
            <w:r>
              <w:rPr>
                <w:spacing w:val="-10"/>
                <w:sz w:val="22"/>
              </w:rPr>
              <w:t>6</w:t>
            </w:r>
          </w:p>
        </w:tc>
        <w:tc>
          <w:tcPr>
            <w:tcW w:w="878" w:type="dxa"/>
          </w:tcPr>
          <w:p>
            <w:pPr>
              <w:pStyle w:val="TableParagraph"/>
              <w:spacing w:line="234" w:lineRule="exact"/>
              <w:ind w:left="108" w:right="43"/>
              <w:jc w:val="center"/>
              <w:rPr>
                <w:b/>
                <w:sz w:val="22"/>
              </w:rPr>
            </w:pPr>
            <w:r>
              <w:rPr>
                <w:b/>
                <w:spacing w:val="-2"/>
                <w:sz w:val="22"/>
              </w:rPr>
              <w:t>18.75%</w:t>
            </w:r>
          </w:p>
        </w:tc>
        <w:tc>
          <w:tcPr>
            <w:tcW w:w="883" w:type="dxa"/>
          </w:tcPr>
          <w:p>
            <w:pPr>
              <w:pStyle w:val="TableParagraph"/>
              <w:spacing w:line="234" w:lineRule="exact"/>
              <w:ind w:right="94"/>
              <w:rPr>
                <w:sz w:val="22"/>
              </w:rPr>
            </w:pPr>
            <w:r>
              <w:rPr>
                <w:spacing w:val="-10"/>
                <w:sz w:val="22"/>
              </w:rPr>
              <w:t>2</w:t>
            </w:r>
          </w:p>
        </w:tc>
        <w:tc>
          <w:tcPr>
            <w:tcW w:w="1040" w:type="dxa"/>
          </w:tcPr>
          <w:p>
            <w:pPr>
              <w:pStyle w:val="TableParagraph"/>
              <w:spacing w:line="234" w:lineRule="exact"/>
              <w:ind w:right="94"/>
              <w:rPr>
                <w:sz w:val="22"/>
              </w:rPr>
            </w:pPr>
            <w:r>
              <w:rPr>
                <w:spacing w:val="-10"/>
                <w:sz w:val="22"/>
              </w:rPr>
              <w:t>1</w:t>
            </w:r>
          </w:p>
        </w:tc>
        <w:tc>
          <w:tcPr>
            <w:tcW w:w="879" w:type="dxa"/>
          </w:tcPr>
          <w:p>
            <w:pPr>
              <w:pStyle w:val="TableParagraph"/>
              <w:spacing w:line="234" w:lineRule="exact"/>
              <w:ind w:right="95"/>
              <w:rPr>
                <w:sz w:val="22"/>
              </w:rPr>
            </w:pPr>
            <w:r>
              <w:rPr>
                <w:spacing w:val="-10"/>
                <w:sz w:val="22"/>
              </w:rPr>
              <w:t>1</w:t>
            </w:r>
          </w:p>
        </w:tc>
        <w:tc>
          <w:tcPr>
            <w:tcW w:w="1049" w:type="dxa"/>
          </w:tcPr>
          <w:p>
            <w:pPr>
              <w:pStyle w:val="TableParagraph"/>
              <w:spacing w:line="234" w:lineRule="exact"/>
              <w:ind w:right="95"/>
              <w:rPr>
                <w:sz w:val="22"/>
              </w:rPr>
            </w:pPr>
            <w:r>
              <w:rPr>
                <w:spacing w:val="-10"/>
                <w:sz w:val="22"/>
              </w:rPr>
              <w:t>4</w:t>
            </w:r>
          </w:p>
        </w:tc>
      </w:tr>
    </w:tbl>
    <w:p>
      <w:pPr>
        <w:pStyle w:val="TableParagraph"/>
        <w:spacing w:after="0" w:line="234" w:lineRule="exact"/>
        <w:rPr>
          <w:sz w:val="22"/>
        </w:rPr>
        <w:sectPr>
          <w:headerReference w:type="default" r:id="rId195"/>
          <w:footerReference w:type="default" r:id="rId196"/>
          <w:pgSz w:w="15840" w:h="12240" w:orient="landscape"/>
          <w:pgMar w:header="0" w:footer="518" w:top="460" w:bottom="700" w:left="0" w:right="0"/>
          <w:pgNumType w:start="83"/>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3,825</w:t>
            </w:r>
          </w:p>
        </w:tc>
        <w:tc>
          <w:tcPr>
            <w:tcW w:w="1298" w:type="dxa"/>
          </w:tcPr>
          <w:p>
            <w:pPr>
              <w:pStyle w:val="TableParagraph"/>
              <w:ind w:right="92"/>
              <w:rPr>
                <w:sz w:val="22"/>
              </w:rPr>
            </w:pPr>
            <w:r>
              <w:rPr>
                <w:spacing w:val="-2"/>
                <w:sz w:val="22"/>
              </w:rPr>
              <w:t>3,519</w:t>
            </w:r>
          </w:p>
        </w:tc>
        <w:tc>
          <w:tcPr>
            <w:tcW w:w="938" w:type="dxa"/>
          </w:tcPr>
          <w:p>
            <w:pPr>
              <w:pStyle w:val="TableParagraph"/>
              <w:ind w:right="91"/>
              <w:rPr>
                <w:sz w:val="22"/>
              </w:rPr>
            </w:pPr>
            <w:r>
              <w:rPr>
                <w:spacing w:val="-2"/>
                <w:sz w:val="22"/>
              </w:rPr>
              <w:t>-</w:t>
            </w:r>
            <w:r>
              <w:rPr>
                <w:spacing w:val="-5"/>
                <w:sz w:val="22"/>
              </w:rPr>
              <w:t>306</w:t>
            </w:r>
          </w:p>
        </w:tc>
        <w:tc>
          <w:tcPr>
            <w:tcW w:w="878" w:type="dxa"/>
          </w:tcPr>
          <w:p>
            <w:pPr>
              <w:pStyle w:val="TableParagraph"/>
              <w:ind w:left="108" w:right="1"/>
              <w:jc w:val="center"/>
              <w:rPr>
                <w:sz w:val="22"/>
              </w:rPr>
            </w:pPr>
            <w:r>
              <w:rPr>
                <w:spacing w:val="-2"/>
                <w:sz w:val="22"/>
              </w:rPr>
              <w:t>-8.00%</w:t>
            </w:r>
          </w:p>
        </w:tc>
        <w:tc>
          <w:tcPr>
            <w:tcW w:w="828" w:type="dxa"/>
          </w:tcPr>
          <w:p>
            <w:pPr>
              <w:pStyle w:val="TableParagraph"/>
              <w:ind w:right="91"/>
              <w:rPr>
                <w:b/>
                <w:sz w:val="22"/>
              </w:rPr>
            </w:pPr>
            <w:r>
              <w:rPr>
                <w:b/>
                <w:spacing w:val="-5"/>
                <w:sz w:val="22"/>
              </w:rPr>
              <w:t>257</w:t>
            </w:r>
          </w:p>
        </w:tc>
        <w:tc>
          <w:tcPr>
            <w:tcW w:w="1040" w:type="dxa"/>
          </w:tcPr>
          <w:p>
            <w:pPr>
              <w:pStyle w:val="TableParagraph"/>
              <w:ind w:right="91"/>
              <w:rPr>
                <w:sz w:val="22"/>
              </w:rPr>
            </w:pPr>
            <w:r>
              <w:rPr>
                <w:spacing w:val="-5"/>
                <w:sz w:val="22"/>
              </w:rPr>
              <w:t>122</w:t>
            </w:r>
          </w:p>
        </w:tc>
        <w:tc>
          <w:tcPr>
            <w:tcW w:w="876" w:type="dxa"/>
          </w:tcPr>
          <w:p>
            <w:pPr>
              <w:pStyle w:val="TableParagraph"/>
              <w:ind w:right="91"/>
              <w:rPr>
                <w:sz w:val="22"/>
              </w:rPr>
            </w:pPr>
            <w:r>
              <w:rPr>
                <w:spacing w:val="-2"/>
                <w:sz w:val="22"/>
              </w:rPr>
              <w:t>-</w:t>
            </w:r>
            <w:r>
              <w:rPr>
                <w:spacing w:val="-7"/>
                <w:sz w:val="22"/>
              </w:rPr>
              <w:t>31</w:t>
            </w:r>
          </w:p>
        </w:tc>
        <w:tc>
          <w:tcPr>
            <w:tcW w:w="1051" w:type="dxa"/>
          </w:tcPr>
          <w:p>
            <w:pPr>
              <w:pStyle w:val="TableParagraph"/>
              <w:ind w:right="93"/>
              <w:rPr>
                <w:sz w:val="22"/>
              </w:rPr>
            </w:pPr>
            <w:r>
              <w:rPr>
                <w:spacing w:val="-5"/>
                <w:sz w:val="22"/>
              </w:rPr>
              <w:t>348</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3023</w:t>
            </w:r>
          </w:p>
        </w:tc>
        <w:tc>
          <w:tcPr>
            <w:tcW w:w="4772"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2,024</w:t>
            </w:r>
          </w:p>
        </w:tc>
        <w:tc>
          <w:tcPr>
            <w:tcW w:w="1298" w:type="dxa"/>
          </w:tcPr>
          <w:p>
            <w:pPr>
              <w:pStyle w:val="TableParagraph"/>
              <w:spacing w:line="234" w:lineRule="exact"/>
              <w:ind w:right="92"/>
              <w:rPr>
                <w:sz w:val="22"/>
              </w:rPr>
            </w:pPr>
            <w:r>
              <w:rPr>
                <w:spacing w:val="-2"/>
                <w:sz w:val="22"/>
              </w:rPr>
              <w:t>2,090</w:t>
            </w:r>
          </w:p>
        </w:tc>
        <w:tc>
          <w:tcPr>
            <w:tcW w:w="938" w:type="dxa"/>
          </w:tcPr>
          <w:p>
            <w:pPr>
              <w:pStyle w:val="TableParagraph"/>
              <w:spacing w:before="5"/>
              <w:ind w:right="94"/>
              <w:rPr>
                <w:sz w:val="22"/>
              </w:rPr>
            </w:pPr>
            <w:r>
              <w:rPr>
                <w:spacing w:val="-5"/>
                <w:sz w:val="22"/>
              </w:rPr>
              <w:t>66</w:t>
            </w:r>
          </w:p>
        </w:tc>
        <w:tc>
          <w:tcPr>
            <w:tcW w:w="878" w:type="dxa"/>
          </w:tcPr>
          <w:p>
            <w:pPr>
              <w:pStyle w:val="TableParagraph"/>
              <w:spacing w:before="5"/>
              <w:ind w:left="170" w:right="3"/>
              <w:jc w:val="center"/>
              <w:rPr>
                <w:sz w:val="22"/>
              </w:rPr>
            </w:pPr>
            <w:r>
              <w:rPr>
                <w:spacing w:val="-2"/>
                <w:sz w:val="22"/>
              </w:rPr>
              <w:t>3.26%</w:t>
            </w:r>
          </w:p>
        </w:tc>
        <w:tc>
          <w:tcPr>
            <w:tcW w:w="828" w:type="dxa"/>
          </w:tcPr>
          <w:p>
            <w:pPr>
              <w:pStyle w:val="TableParagraph"/>
              <w:spacing w:before="5"/>
              <w:ind w:right="91"/>
              <w:rPr>
                <w:b/>
                <w:sz w:val="22"/>
              </w:rPr>
            </w:pPr>
            <w:r>
              <w:rPr>
                <w:b/>
                <w:spacing w:val="-5"/>
                <w:sz w:val="22"/>
              </w:rPr>
              <w:t>227</w:t>
            </w:r>
          </w:p>
        </w:tc>
        <w:tc>
          <w:tcPr>
            <w:tcW w:w="1040" w:type="dxa"/>
          </w:tcPr>
          <w:p>
            <w:pPr>
              <w:pStyle w:val="TableParagraph"/>
              <w:spacing w:before="5"/>
              <w:ind w:right="91"/>
              <w:rPr>
                <w:sz w:val="22"/>
              </w:rPr>
            </w:pPr>
            <w:r>
              <w:rPr>
                <w:spacing w:val="-5"/>
                <w:sz w:val="22"/>
              </w:rPr>
              <w:t>242</w:t>
            </w:r>
          </w:p>
        </w:tc>
        <w:tc>
          <w:tcPr>
            <w:tcW w:w="876" w:type="dxa"/>
          </w:tcPr>
          <w:p>
            <w:pPr>
              <w:pStyle w:val="TableParagraph"/>
              <w:spacing w:before="5"/>
              <w:ind w:right="91"/>
              <w:rPr>
                <w:sz w:val="22"/>
              </w:rPr>
            </w:pPr>
            <w:r>
              <w:rPr>
                <w:spacing w:val="-10"/>
                <w:sz w:val="22"/>
              </w:rPr>
              <w:t>7</w:t>
            </w:r>
          </w:p>
        </w:tc>
        <w:tc>
          <w:tcPr>
            <w:tcW w:w="1051" w:type="dxa"/>
          </w:tcPr>
          <w:p>
            <w:pPr>
              <w:pStyle w:val="TableParagraph"/>
              <w:spacing w:before="5"/>
              <w:ind w:right="93"/>
              <w:rPr>
                <w:sz w:val="22"/>
              </w:rPr>
            </w:pPr>
            <w:r>
              <w:rPr>
                <w:spacing w:val="-5"/>
                <w:sz w:val="22"/>
              </w:rPr>
              <w:t>476</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2,419</w:t>
            </w:r>
          </w:p>
        </w:tc>
        <w:tc>
          <w:tcPr>
            <w:tcW w:w="1298" w:type="dxa"/>
          </w:tcPr>
          <w:p>
            <w:pPr>
              <w:pStyle w:val="TableParagraph"/>
              <w:spacing w:line="234" w:lineRule="exact" w:before="0"/>
              <w:ind w:right="92"/>
              <w:rPr>
                <w:sz w:val="22"/>
              </w:rPr>
            </w:pPr>
            <w:r>
              <w:rPr>
                <w:spacing w:val="-2"/>
                <w:sz w:val="22"/>
              </w:rPr>
              <w:t>2,303</w:t>
            </w:r>
          </w:p>
        </w:tc>
        <w:tc>
          <w:tcPr>
            <w:tcW w:w="938" w:type="dxa"/>
          </w:tcPr>
          <w:p>
            <w:pPr>
              <w:pStyle w:val="TableParagraph"/>
              <w:ind w:right="91"/>
              <w:rPr>
                <w:sz w:val="22"/>
              </w:rPr>
            </w:pPr>
            <w:r>
              <w:rPr>
                <w:spacing w:val="-2"/>
                <w:sz w:val="22"/>
              </w:rPr>
              <w:t>-</w:t>
            </w:r>
            <w:r>
              <w:rPr>
                <w:spacing w:val="-5"/>
                <w:sz w:val="22"/>
              </w:rPr>
              <w:t>116</w:t>
            </w:r>
          </w:p>
        </w:tc>
        <w:tc>
          <w:tcPr>
            <w:tcW w:w="878" w:type="dxa"/>
          </w:tcPr>
          <w:p>
            <w:pPr>
              <w:pStyle w:val="TableParagraph"/>
              <w:ind w:left="108" w:right="1"/>
              <w:jc w:val="center"/>
              <w:rPr>
                <w:sz w:val="22"/>
              </w:rPr>
            </w:pPr>
            <w:r>
              <w:rPr>
                <w:spacing w:val="-2"/>
                <w:sz w:val="22"/>
              </w:rPr>
              <w:t>-4.80%</w:t>
            </w:r>
          </w:p>
        </w:tc>
        <w:tc>
          <w:tcPr>
            <w:tcW w:w="828" w:type="dxa"/>
          </w:tcPr>
          <w:p>
            <w:pPr>
              <w:pStyle w:val="TableParagraph"/>
              <w:ind w:right="91"/>
              <w:rPr>
                <w:b/>
                <w:sz w:val="22"/>
              </w:rPr>
            </w:pPr>
            <w:r>
              <w:rPr>
                <w:b/>
                <w:spacing w:val="-5"/>
                <w:sz w:val="22"/>
              </w:rPr>
              <w:t>227</w:t>
            </w:r>
          </w:p>
        </w:tc>
        <w:tc>
          <w:tcPr>
            <w:tcW w:w="1040" w:type="dxa"/>
          </w:tcPr>
          <w:p>
            <w:pPr>
              <w:pStyle w:val="TableParagraph"/>
              <w:ind w:right="91"/>
              <w:rPr>
                <w:sz w:val="22"/>
              </w:rPr>
            </w:pPr>
            <w:r>
              <w:rPr>
                <w:spacing w:val="-5"/>
                <w:sz w:val="22"/>
              </w:rPr>
              <w:t>229</w:t>
            </w:r>
          </w:p>
        </w:tc>
        <w:tc>
          <w:tcPr>
            <w:tcW w:w="876" w:type="dxa"/>
          </w:tcPr>
          <w:p>
            <w:pPr>
              <w:pStyle w:val="TableParagraph"/>
              <w:ind w:right="91"/>
              <w:rPr>
                <w:sz w:val="22"/>
              </w:rPr>
            </w:pPr>
            <w:r>
              <w:rPr>
                <w:spacing w:val="-2"/>
                <w:sz w:val="22"/>
              </w:rPr>
              <w:t>-</w:t>
            </w:r>
            <w:r>
              <w:rPr>
                <w:spacing w:val="-7"/>
                <w:sz w:val="22"/>
              </w:rPr>
              <w:t>12</w:t>
            </w:r>
          </w:p>
        </w:tc>
        <w:tc>
          <w:tcPr>
            <w:tcW w:w="1051" w:type="dxa"/>
          </w:tcPr>
          <w:p>
            <w:pPr>
              <w:pStyle w:val="TableParagraph"/>
              <w:ind w:right="93"/>
              <w:rPr>
                <w:sz w:val="22"/>
              </w:rPr>
            </w:pPr>
            <w:r>
              <w:rPr>
                <w:spacing w:val="-5"/>
                <w:sz w:val="22"/>
              </w:rPr>
              <w:t>444</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2,820</w:t>
            </w:r>
          </w:p>
        </w:tc>
        <w:tc>
          <w:tcPr>
            <w:tcW w:w="1298" w:type="dxa"/>
          </w:tcPr>
          <w:p>
            <w:pPr>
              <w:pStyle w:val="TableParagraph"/>
              <w:spacing w:line="234" w:lineRule="exact"/>
              <w:ind w:right="92"/>
              <w:rPr>
                <w:sz w:val="22"/>
              </w:rPr>
            </w:pPr>
            <w:r>
              <w:rPr>
                <w:spacing w:val="-2"/>
                <w:sz w:val="22"/>
              </w:rPr>
              <w:t>2,936</w:t>
            </w:r>
          </w:p>
        </w:tc>
        <w:tc>
          <w:tcPr>
            <w:tcW w:w="938" w:type="dxa"/>
          </w:tcPr>
          <w:p>
            <w:pPr>
              <w:pStyle w:val="TableParagraph"/>
              <w:spacing w:line="234" w:lineRule="exact"/>
              <w:ind w:right="91"/>
              <w:rPr>
                <w:sz w:val="22"/>
              </w:rPr>
            </w:pPr>
            <w:r>
              <w:rPr>
                <w:spacing w:val="-5"/>
                <w:sz w:val="22"/>
              </w:rPr>
              <w:t>116</w:t>
            </w:r>
          </w:p>
        </w:tc>
        <w:tc>
          <w:tcPr>
            <w:tcW w:w="878" w:type="dxa"/>
          </w:tcPr>
          <w:p>
            <w:pPr>
              <w:pStyle w:val="TableParagraph"/>
              <w:spacing w:line="234" w:lineRule="exact"/>
              <w:ind w:left="170" w:right="3"/>
              <w:jc w:val="center"/>
              <w:rPr>
                <w:sz w:val="22"/>
              </w:rPr>
            </w:pPr>
            <w:r>
              <w:rPr>
                <w:spacing w:val="-2"/>
                <w:sz w:val="22"/>
              </w:rPr>
              <w:t>4.11%</w:t>
            </w:r>
          </w:p>
        </w:tc>
        <w:tc>
          <w:tcPr>
            <w:tcW w:w="828" w:type="dxa"/>
          </w:tcPr>
          <w:p>
            <w:pPr>
              <w:pStyle w:val="TableParagraph"/>
              <w:spacing w:line="234" w:lineRule="exact"/>
              <w:ind w:right="91"/>
              <w:rPr>
                <w:b/>
                <w:sz w:val="22"/>
              </w:rPr>
            </w:pPr>
            <w:r>
              <w:rPr>
                <w:b/>
                <w:spacing w:val="-5"/>
                <w:sz w:val="22"/>
              </w:rPr>
              <w:t>137</w:t>
            </w:r>
          </w:p>
        </w:tc>
        <w:tc>
          <w:tcPr>
            <w:tcW w:w="1040" w:type="dxa"/>
          </w:tcPr>
          <w:p>
            <w:pPr>
              <w:pStyle w:val="TableParagraph"/>
              <w:spacing w:line="234" w:lineRule="exact"/>
              <w:ind w:right="91"/>
              <w:rPr>
                <w:sz w:val="22"/>
              </w:rPr>
            </w:pPr>
            <w:r>
              <w:rPr>
                <w:spacing w:val="-5"/>
                <w:sz w:val="22"/>
              </w:rPr>
              <w:t>234</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383</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2,391</w:t>
            </w:r>
          </w:p>
        </w:tc>
        <w:tc>
          <w:tcPr>
            <w:tcW w:w="1298" w:type="dxa"/>
          </w:tcPr>
          <w:p>
            <w:pPr>
              <w:pStyle w:val="TableParagraph"/>
              <w:spacing w:line="234" w:lineRule="exact" w:before="0"/>
              <w:ind w:right="92"/>
              <w:rPr>
                <w:sz w:val="22"/>
              </w:rPr>
            </w:pPr>
            <w:r>
              <w:rPr>
                <w:spacing w:val="-2"/>
                <w:sz w:val="22"/>
              </w:rPr>
              <w:t>2,350</w:t>
            </w:r>
          </w:p>
        </w:tc>
        <w:tc>
          <w:tcPr>
            <w:tcW w:w="938" w:type="dxa"/>
          </w:tcPr>
          <w:p>
            <w:pPr>
              <w:pStyle w:val="TableParagraph"/>
              <w:ind w:right="94"/>
              <w:rPr>
                <w:sz w:val="22"/>
              </w:rPr>
            </w:pPr>
            <w:r>
              <w:rPr>
                <w:spacing w:val="-2"/>
                <w:sz w:val="22"/>
              </w:rPr>
              <w:t>-</w:t>
            </w:r>
            <w:r>
              <w:rPr>
                <w:spacing w:val="-7"/>
                <w:sz w:val="22"/>
              </w:rPr>
              <w:t>41</w:t>
            </w:r>
          </w:p>
        </w:tc>
        <w:tc>
          <w:tcPr>
            <w:tcW w:w="878" w:type="dxa"/>
          </w:tcPr>
          <w:p>
            <w:pPr>
              <w:pStyle w:val="TableParagraph"/>
              <w:ind w:left="108" w:right="1"/>
              <w:jc w:val="center"/>
              <w:rPr>
                <w:sz w:val="22"/>
              </w:rPr>
            </w:pPr>
            <w:r>
              <w:rPr>
                <w:spacing w:val="-2"/>
                <w:sz w:val="22"/>
              </w:rPr>
              <w:t>-1.71%</w:t>
            </w:r>
          </w:p>
        </w:tc>
        <w:tc>
          <w:tcPr>
            <w:tcW w:w="828" w:type="dxa"/>
          </w:tcPr>
          <w:p>
            <w:pPr>
              <w:pStyle w:val="TableParagraph"/>
              <w:ind w:right="91"/>
              <w:rPr>
                <w:b/>
                <w:sz w:val="22"/>
              </w:rPr>
            </w:pPr>
            <w:r>
              <w:rPr>
                <w:b/>
                <w:spacing w:val="-5"/>
                <w:sz w:val="22"/>
              </w:rPr>
              <w:t>107</w:t>
            </w:r>
          </w:p>
        </w:tc>
        <w:tc>
          <w:tcPr>
            <w:tcW w:w="1040" w:type="dxa"/>
          </w:tcPr>
          <w:p>
            <w:pPr>
              <w:pStyle w:val="TableParagraph"/>
              <w:ind w:right="91"/>
              <w:rPr>
                <w:sz w:val="22"/>
              </w:rPr>
            </w:pPr>
            <w:r>
              <w:rPr>
                <w:spacing w:val="-5"/>
                <w:sz w:val="22"/>
              </w:rPr>
              <w:t>139</w:t>
            </w:r>
          </w:p>
        </w:tc>
        <w:tc>
          <w:tcPr>
            <w:tcW w:w="876" w:type="dxa"/>
          </w:tcPr>
          <w:p>
            <w:pPr>
              <w:pStyle w:val="TableParagraph"/>
              <w:ind w:right="91"/>
              <w:rPr>
                <w:sz w:val="22"/>
              </w:rPr>
            </w:pPr>
            <w:r>
              <w:rPr>
                <w:spacing w:val="-2"/>
                <w:sz w:val="22"/>
              </w:rPr>
              <w:t>-</w:t>
            </w:r>
            <w:r>
              <w:rPr>
                <w:spacing w:val="-12"/>
                <w:sz w:val="22"/>
              </w:rPr>
              <w:t>4</w:t>
            </w:r>
          </w:p>
        </w:tc>
        <w:tc>
          <w:tcPr>
            <w:tcW w:w="1051" w:type="dxa"/>
          </w:tcPr>
          <w:p>
            <w:pPr>
              <w:pStyle w:val="TableParagraph"/>
              <w:ind w:right="93"/>
              <w:rPr>
                <w:sz w:val="22"/>
              </w:rPr>
            </w:pPr>
            <w:r>
              <w:rPr>
                <w:spacing w:val="-5"/>
                <w:sz w:val="22"/>
              </w:rPr>
              <w:t>242</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1,812</w:t>
            </w:r>
          </w:p>
        </w:tc>
        <w:tc>
          <w:tcPr>
            <w:tcW w:w="1298" w:type="dxa"/>
          </w:tcPr>
          <w:p>
            <w:pPr>
              <w:pStyle w:val="TableParagraph"/>
              <w:ind w:right="92"/>
              <w:rPr>
                <w:sz w:val="22"/>
              </w:rPr>
            </w:pPr>
            <w:r>
              <w:rPr>
                <w:spacing w:val="-2"/>
                <w:sz w:val="22"/>
              </w:rPr>
              <w:t>1,652</w:t>
            </w:r>
          </w:p>
        </w:tc>
        <w:tc>
          <w:tcPr>
            <w:tcW w:w="938" w:type="dxa"/>
          </w:tcPr>
          <w:p>
            <w:pPr>
              <w:pStyle w:val="TableParagraph"/>
              <w:ind w:right="91"/>
              <w:rPr>
                <w:sz w:val="22"/>
              </w:rPr>
            </w:pPr>
            <w:r>
              <w:rPr>
                <w:spacing w:val="-2"/>
                <w:sz w:val="22"/>
              </w:rPr>
              <w:t>-</w:t>
            </w:r>
            <w:r>
              <w:rPr>
                <w:spacing w:val="-5"/>
                <w:sz w:val="22"/>
              </w:rPr>
              <w:t>160</w:t>
            </w:r>
          </w:p>
        </w:tc>
        <w:tc>
          <w:tcPr>
            <w:tcW w:w="878" w:type="dxa"/>
          </w:tcPr>
          <w:p>
            <w:pPr>
              <w:pStyle w:val="TableParagraph"/>
              <w:ind w:left="108" w:right="1"/>
              <w:jc w:val="center"/>
              <w:rPr>
                <w:sz w:val="22"/>
              </w:rPr>
            </w:pPr>
            <w:r>
              <w:rPr>
                <w:spacing w:val="-2"/>
                <w:sz w:val="22"/>
              </w:rPr>
              <w:t>-8.83%</w:t>
            </w:r>
          </w:p>
        </w:tc>
        <w:tc>
          <w:tcPr>
            <w:tcW w:w="828" w:type="dxa"/>
          </w:tcPr>
          <w:p>
            <w:pPr>
              <w:pStyle w:val="TableParagraph"/>
              <w:ind w:right="91"/>
              <w:rPr>
                <w:b/>
                <w:sz w:val="22"/>
              </w:rPr>
            </w:pPr>
            <w:r>
              <w:rPr>
                <w:b/>
                <w:spacing w:val="-5"/>
                <w:sz w:val="22"/>
              </w:rPr>
              <w:t>105</w:t>
            </w:r>
          </w:p>
        </w:tc>
        <w:tc>
          <w:tcPr>
            <w:tcW w:w="1040" w:type="dxa"/>
          </w:tcPr>
          <w:p>
            <w:pPr>
              <w:pStyle w:val="TableParagraph"/>
              <w:ind w:right="91"/>
              <w:rPr>
                <w:sz w:val="22"/>
              </w:rPr>
            </w:pPr>
            <w:r>
              <w:rPr>
                <w:spacing w:val="-5"/>
                <w:sz w:val="22"/>
              </w:rPr>
              <w:t>102</w:t>
            </w:r>
          </w:p>
        </w:tc>
        <w:tc>
          <w:tcPr>
            <w:tcW w:w="876" w:type="dxa"/>
          </w:tcPr>
          <w:p>
            <w:pPr>
              <w:pStyle w:val="TableParagraph"/>
              <w:ind w:right="91"/>
              <w:rPr>
                <w:sz w:val="22"/>
              </w:rPr>
            </w:pPr>
            <w:r>
              <w:rPr>
                <w:spacing w:val="-2"/>
                <w:sz w:val="22"/>
              </w:rPr>
              <w:t>-</w:t>
            </w:r>
            <w:r>
              <w:rPr>
                <w:spacing w:val="-7"/>
                <w:sz w:val="22"/>
              </w:rPr>
              <w:t>16</w:t>
            </w:r>
          </w:p>
        </w:tc>
        <w:tc>
          <w:tcPr>
            <w:tcW w:w="1051" w:type="dxa"/>
          </w:tcPr>
          <w:p>
            <w:pPr>
              <w:pStyle w:val="TableParagraph"/>
              <w:ind w:right="93"/>
              <w:rPr>
                <w:sz w:val="22"/>
              </w:rPr>
            </w:pPr>
            <w:r>
              <w:rPr>
                <w:spacing w:val="-5"/>
                <w:sz w:val="22"/>
              </w:rPr>
              <w:t>191</w:t>
            </w:r>
          </w:p>
        </w:tc>
      </w:tr>
      <w:tr>
        <w:trPr>
          <w:trHeight w:val="257" w:hRule="atLeast"/>
        </w:trPr>
        <w:tc>
          <w:tcPr>
            <w:tcW w:w="895" w:type="dxa"/>
          </w:tcPr>
          <w:p>
            <w:pPr>
              <w:pStyle w:val="TableParagraph"/>
              <w:spacing w:line="235" w:lineRule="exact"/>
              <w:ind w:left="11" w:right="2"/>
              <w:jc w:val="center"/>
              <w:rPr>
                <w:sz w:val="22"/>
              </w:rPr>
            </w:pPr>
            <w:r>
              <w:rPr>
                <w:spacing w:val="-2"/>
                <w:sz w:val="22"/>
              </w:rPr>
              <w:t>31-</w:t>
            </w:r>
            <w:r>
              <w:rPr>
                <w:spacing w:val="-4"/>
                <w:sz w:val="22"/>
              </w:rPr>
              <w:t>1120</w:t>
            </w:r>
          </w:p>
        </w:tc>
        <w:tc>
          <w:tcPr>
            <w:tcW w:w="4772" w:type="dxa"/>
          </w:tcPr>
          <w:p>
            <w:pPr>
              <w:pStyle w:val="TableParagraph"/>
              <w:spacing w:before="5"/>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5" w:lineRule="exact"/>
              <w:ind w:right="95"/>
              <w:rPr>
                <w:sz w:val="22"/>
              </w:rPr>
            </w:pPr>
            <w:r>
              <w:rPr>
                <w:spacing w:val="-2"/>
                <w:sz w:val="22"/>
              </w:rPr>
              <w:t>1,123</w:t>
            </w:r>
          </w:p>
        </w:tc>
        <w:tc>
          <w:tcPr>
            <w:tcW w:w="1298" w:type="dxa"/>
          </w:tcPr>
          <w:p>
            <w:pPr>
              <w:pStyle w:val="TableParagraph"/>
              <w:spacing w:line="235" w:lineRule="exact"/>
              <w:ind w:right="92"/>
              <w:rPr>
                <w:sz w:val="22"/>
              </w:rPr>
            </w:pPr>
            <w:r>
              <w:rPr>
                <w:spacing w:val="-2"/>
                <w:sz w:val="22"/>
              </w:rPr>
              <w:t>1,374</w:t>
            </w:r>
          </w:p>
        </w:tc>
        <w:tc>
          <w:tcPr>
            <w:tcW w:w="938" w:type="dxa"/>
          </w:tcPr>
          <w:p>
            <w:pPr>
              <w:pStyle w:val="TableParagraph"/>
              <w:spacing w:before="5"/>
              <w:ind w:right="91"/>
              <w:rPr>
                <w:sz w:val="22"/>
              </w:rPr>
            </w:pPr>
            <w:r>
              <w:rPr>
                <w:spacing w:val="-5"/>
                <w:sz w:val="22"/>
              </w:rPr>
              <w:t>251</w:t>
            </w:r>
          </w:p>
        </w:tc>
        <w:tc>
          <w:tcPr>
            <w:tcW w:w="878" w:type="dxa"/>
          </w:tcPr>
          <w:p>
            <w:pPr>
              <w:pStyle w:val="TableParagraph"/>
              <w:spacing w:before="5"/>
              <w:ind w:left="108" w:right="41"/>
              <w:jc w:val="center"/>
              <w:rPr>
                <w:sz w:val="22"/>
              </w:rPr>
            </w:pPr>
            <w:r>
              <w:rPr>
                <w:spacing w:val="-2"/>
                <w:sz w:val="22"/>
              </w:rPr>
              <w:t>22.35%</w:t>
            </w:r>
          </w:p>
        </w:tc>
        <w:tc>
          <w:tcPr>
            <w:tcW w:w="828" w:type="dxa"/>
          </w:tcPr>
          <w:p>
            <w:pPr>
              <w:pStyle w:val="TableParagraph"/>
              <w:spacing w:before="5"/>
              <w:ind w:right="91"/>
              <w:rPr>
                <w:b/>
                <w:sz w:val="22"/>
              </w:rPr>
            </w:pPr>
            <w:r>
              <w:rPr>
                <w:b/>
                <w:spacing w:val="-5"/>
                <w:sz w:val="22"/>
              </w:rPr>
              <w:t>100</w:t>
            </w:r>
          </w:p>
        </w:tc>
        <w:tc>
          <w:tcPr>
            <w:tcW w:w="1040" w:type="dxa"/>
          </w:tcPr>
          <w:p>
            <w:pPr>
              <w:pStyle w:val="TableParagraph"/>
              <w:spacing w:before="5"/>
              <w:ind w:right="95"/>
              <w:rPr>
                <w:sz w:val="22"/>
              </w:rPr>
            </w:pPr>
            <w:r>
              <w:rPr>
                <w:spacing w:val="-5"/>
                <w:sz w:val="22"/>
              </w:rPr>
              <w:t>83</w:t>
            </w:r>
          </w:p>
        </w:tc>
        <w:tc>
          <w:tcPr>
            <w:tcW w:w="876" w:type="dxa"/>
          </w:tcPr>
          <w:p>
            <w:pPr>
              <w:pStyle w:val="TableParagraph"/>
              <w:spacing w:before="5"/>
              <w:ind w:right="91"/>
              <w:rPr>
                <w:sz w:val="22"/>
              </w:rPr>
            </w:pPr>
            <w:r>
              <w:rPr>
                <w:spacing w:val="-5"/>
                <w:sz w:val="22"/>
              </w:rPr>
              <w:t>25</w:t>
            </w:r>
          </w:p>
        </w:tc>
        <w:tc>
          <w:tcPr>
            <w:tcW w:w="1051" w:type="dxa"/>
          </w:tcPr>
          <w:p>
            <w:pPr>
              <w:pStyle w:val="TableParagraph"/>
              <w:spacing w:before="5"/>
              <w:ind w:right="93"/>
              <w:rPr>
                <w:sz w:val="22"/>
              </w:rPr>
            </w:pPr>
            <w:r>
              <w:rPr>
                <w:spacing w:val="-5"/>
                <w:sz w:val="22"/>
              </w:rPr>
              <w:t>208</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1,453</w:t>
            </w:r>
          </w:p>
        </w:tc>
        <w:tc>
          <w:tcPr>
            <w:tcW w:w="1298" w:type="dxa"/>
          </w:tcPr>
          <w:p>
            <w:pPr>
              <w:pStyle w:val="TableParagraph"/>
              <w:spacing w:line="234" w:lineRule="exact" w:before="0"/>
              <w:ind w:right="92"/>
              <w:rPr>
                <w:sz w:val="22"/>
              </w:rPr>
            </w:pPr>
            <w:r>
              <w:rPr>
                <w:spacing w:val="-2"/>
                <w:sz w:val="22"/>
              </w:rPr>
              <w:t>1,645</w:t>
            </w:r>
          </w:p>
        </w:tc>
        <w:tc>
          <w:tcPr>
            <w:tcW w:w="938" w:type="dxa"/>
          </w:tcPr>
          <w:p>
            <w:pPr>
              <w:pStyle w:val="TableParagraph"/>
              <w:ind w:right="91"/>
              <w:rPr>
                <w:sz w:val="22"/>
              </w:rPr>
            </w:pPr>
            <w:r>
              <w:rPr>
                <w:spacing w:val="-5"/>
                <w:sz w:val="22"/>
              </w:rPr>
              <w:t>192</w:t>
            </w:r>
          </w:p>
        </w:tc>
        <w:tc>
          <w:tcPr>
            <w:tcW w:w="878" w:type="dxa"/>
          </w:tcPr>
          <w:p>
            <w:pPr>
              <w:pStyle w:val="TableParagraph"/>
              <w:ind w:left="108" w:right="41"/>
              <w:jc w:val="center"/>
              <w:rPr>
                <w:sz w:val="22"/>
              </w:rPr>
            </w:pPr>
            <w:r>
              <w:rPr>
                <w:spacing w:val="-2"/>
                <w:sz w:val="22"/>
              </w:rPr>
              <w:t>13.21%</w:t>
            </w:r>
          </w:p>
        </w:tc>
        <w:tc>
          <w:tcPr>
            <w:tcW w:w="828" w:type="dxa"/>
          </w:tcPr>
          <w:p>
            <w:pPr>
              <w:pStyle w:val="TableParagraph"/>
              <w:ind w:right="93"/>
              <w:rPr>
                <w:b/>
                <w:sz w:val="22"/>
              </w:rPr>
            </w:pPr>
            <w:r>
              <w:rPr>
                <w:b/>
                <w:spacing w:val="-5"/>
                <w:sz w:val="22"/>
              </w:rPr>
              <w:t>96</w:t>
            </w:r>
          </w:p>
        </w:tc>
        <w:tc>
          <w:tcPr>
            <w:tcW w:w="1040" w:type="dxa"/>
          </w:tcPr>
          <w:p>
            <w:pPr>
              <w:pStyle w:val="TableParagraph"/>
              <w:ind w:right="91"/>
              <w:rPr>
                <w:sz w:val="22"/>
              </w:rPr>
            </w:pPr>
            <w:r>
              <w:rPr>
                <w:spacing w:val="-5"/>
                <w:sz w:val="22"/>
              </w:rPr>
              <w:t>152</w:t>
            </w:r>
          </w:p>
        </w:tc>
        <w:tc>
          <w:tcPr>
            <w:tcW w:w="876" w:type="dxa"/>
          </w:tcPr>
          <w:p>
            <w:pPr>
              <w:pStyle w:val="TableParagraph"/>
              <w:ind w:right="91"/>
              <w:rPr>
                <w:sz w:val="22"/>
              </w:rPr>
            </w:pPr>
            <w:r>
              <w:rPr>
                <w:spacing w:val="-5"/>
                <w:sz w:val="22"/>
              </w:rPr>
              <w:t>19</w:t>
            </w:r>
          </w:p>
        </w:tc>
        <w:tc>
          <w:tcPr>
            <w:tcW w:w="1051" w:type="dxa"/>
          </w:tcPr>
          <w:p>
            <w:pPr>
              <w:pStyle w:val="TableParagraph"/>
              <w:ind w:right="93"/>
              <w:rPr>
                <w:sz w:val="22"/>
              </w:rPr>
            </w:pPr>
            <w:r>
              <w:rPr>
                <w:spacing w:val="-5"/>
                <w:sz w:val="22"/>
              </w:rPr>
              <w:t>267</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1,347</w:t>
            </w:r>
          </w:p>
        </w:tc>
        <w:tc>
          <w:tcPr>
            <w:tcW w:w="1298" w:type="dxa"/>
          </w:tcPr>
          <w:p>
            <w:pPr>
              <w:pStyle w:val="TableParagraph"/>
              <w:spacing w:line="234" w:lineRule="exact"/>
              <w:ind w:right="92"/>
              <w:rPr>
                <w:sz w:val="22"/>
              </w:rPr>
            </w:pPr>
            <w:r>
              <w:rPr>
                <w:spacing w:val="-2"/>
                <w:sz w:val="22"/>
              </w:rPr>
              <w:t>1,321</w:t>
            </w:r>
          </w:p>
        </w:tc>
        <w:tc>
          <w:tcPr>
            <w:tcW w:w="938" w:type="dxa"/>
          </w:tcPr>
          <w:p>
            <w:pPr>
              <w:pStyle w:val="TableParagraph"/>
              <w:spacing w:line="234" w:lineRule="exact"/>
              <w:ind w:right="94"/>
              <w:rPr>
                <w:sz w:val="22"/>
              </w:rPr>
            </w:pPr>
            <w:r>
              <w:rPr>
                <w:spacing w:val="-2"/>
                <w:sz w:val="22"/>
              </w:rPr>
              <w:t>-</w:t>
            </w:r>
            <w:r>
              <w:rPr>
                <w:spacing w:val="-7"/>
                <w:sz w:val="22"/>
              </w:rPr>
              <w:t>26</w:t>
            </w:r>
          </w:p>
        </w:tc>
        <w:tc>
          <w:tcPr>
            <w:tcW w:w="878" w:type="dxa"/>
          </w:tcPr>
          <w:p>
            <w:pPr>
              <w:pStyle w:val="TableParagraph"/>
              <w:spacing w:line="234" w:lineRule="exact"/>
              <w:ind w:left="108" w:right="1"/>
              <w:jc w:val="center"/>
              <w:rPr>
                <w:sz w:val="22"/>
              </w:rPr>
            </w:pPr>
            <w:r>
              <w:rPr>
                <w:spacing w:val="-2"/>
                <w:sz w:val="22"/>
              </w:rPr>
              <w:t>-1.93%</w:t>
            </w:r>
          </w:p>
        </w:tc>
        <w:tc>
          <w:tcPr>
            <w:tcW w:w="828" w:type="dxa"/>
          </w:tcPr>
          <w:p>
            <w:pPr>
              <w:pStyle w:val="TableParagraph"/>
              <w:spacing w:line="234" w:lineRule="exact"/>
              <w:ind w:right="93"/>
              <w:rPr>
                <w:b/>
                <w:sz w:val="22"/>
              </w:rPr>
            </w:pPr>
            <w:r>
              <w:rPr>
                <w:b/>
                <w:spacing w:val="-5"/>
                <w:sz w:val="22"/>
              </w:rPr>
              <w:t>88</w:t>
            </w:r>
          </w:p>
        </w:tc>
        <w:tc>
          <w:tcPr>
            <w:tcW w:w="1040" w:type="dxa"/>
          </w:tcPr>
          <w:p>
            <w:pPr>
              <w:pStyle w:val="TableParagraph"/>
              <w:spacing w:line="234" w:lineRule="exact"/>
              <w:ind w:right="91"/>
              <w:rPr>
                <w:sz w:val="22"/>
              </w:rPr>
            </w:pPr>
            <w:r>
              <w:rPr>
                <w:spacing w:val="-5"/>
                <w:sz w:val="22"/>
              </w:rPr>
              <w:t>106</w:t>
            </w:r>
          </w:p>
        </w:tc>
        <w:tc>
          <w:tcPr>
            <w:tcW w:w="876" w:type="dxa"/>
          </w:tcPr>
          <w:p>
            <w:pPr>
              <w:pStyle w:val="TableParagraph"/>
              <w:spacing w:line="234" w:lineRule="exact"/>
              <w:ind w:right="91"/>
              <w:rPr>
                <w:sz w:val="22"/>
              </w:rPr>
            </w:pPr>
            <w:r>
              <w:rPr>
                <w:spacing w:val="-2"/>
                <w:sz w:val="22"/>
              </w:rPr>
              <w:t>-</w:t>
            </w:r>
            <w:r>
              <w:rPr>
                <w:spacing w:val="-12"/>
                <w:sz w:val="22"/>
              </w:rPr>
              <w:t>3</w:t>
            </w:r>
          </w:p>
        </w:tc>
        <w:tc>
          <w:tcPr>
            <w:tcW w:w="1051" w:type="dxa"/>
          </w:tcPr>
          <w:p>
            <w:pPr>
              <w:pStyle w:val="TableParagraph"/>
              <w:spacing w:line="234" w:lineRule="exact"/>
              <w:ind w:right="93"/>
              <w:rPr>
                <w:sz w:val="22"/>
              </w:rPr>
            </w:pPr>
            <w:r>
              <w:rPr>
                <w:spacing w:val="-5"/>
                <w:sz w:val="22"/>
              </w:rPr>
              <w:t>191</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1,114</w:t>
            </w:r>
          </w:p>
        </w:tc>
        <w:tc>
          <w:tcPr>
            <w:tcW w:w="1298" w:type="dxa"/>
          </w:tcPr>
          <w:p>
            <w:pPr>
              <w:pStyle w:val="TableParagraph"/>
              <w:spacing w:line="240" w:lineRule="auto" w:before="125"/>
              <w:ind w:right="92"/>
              <w:rPr>
                <w:sz w:val="22"/>
              </w:rPr>
            </w:pPr>
            <w:r>
              <w:rPr>
                <w:spacing w:val="-2"/>
                <w:sz w:val="22"/>
              </w:rPr>
              <w:t>1,105</w:t>
            </w:r>
          </w:p>
        </w:tc>
        <w:tc>
          <w:tcPr>
            <w:tcW w:w="938" w:type="dxa"/>
          </w:tcPr>
          <w:p>
            <w:pPr>
              <w:pStyle w:val="TableParagraph"/>
              <w:spacing w:before="252"/>
              <w:ind w:right="94"/>
              <w:rPr>
                <w:sz w:val="22"/>
              </w:rPr>
            </w:pPr>
            <w:r>
              <w:rPr>
                <w:spacing w:val="-2"/>
                <w:sz w:val="22"/>
              </w:rPr>
              <w:t>-</w:t>
            </w:r>
            <w:r>
              <w:rPr>
                <w:spacing w:val="-12"/>
                <w:sz w:val="22"/>
              </w:rPr>
              <w:t>9</w:t>
            </w:r>
          </w:p>
        </w:tc>
        <w:tc>
          <w:tcPr>
            <w:tcW w:w="878" w:type="dxa"/>
          </w:tcPr>
          <w:p>
            <w:pPr>
              <w:pStyle w:val="TableParagraph"/>
              <w:spacing w:before="252"/>
              <w:ind w:left="108" w:right="1"/>
              <w:jc w:val="center"/>
              <w:rPr>
                <w:sz w:val="22"/>
              </w:rPr>
            </w:pPr>
            <w:r>
              <w:rPr>
                <w:spacing w:val="-2"/>
                <w:sz w:val="22"/>
              </w:rPr>
              <w:t>-0.81%</w:t>
            </w:r>
          </w:p>
        </w:tc>
        <w:tc>
          <w:tcPr>
            <w:tcW w:w="828" w:type="dxa"/>
          </w:tcPr>
          <w:p>
            <w:pPr>
              <w:pStyle w:val="TableParagraph"/>
              <w:spacing w:before="252"/>
              <w:ind w:right="93"/>
              <w:rPr>
                <w:b/>
                <w:sz w:val="22"/>
              </w:rPr>
            </w:pPr>
            <w:r>
              <w:rPr>
                <w:b/>
                <w:spacing w:val="-5"/>
                <w:sz w:val="22"/>
              </w:rPr>
              <w:t>77</w:t>
            </w:r>
          </w:p>
        </w:tc>
        <w:tc>
          <w:tcPr>
            <w:tcW w:w="1040" w:type="dxa"/>
          </w:tcPr>
          <w:p>
            <w:pPr>
              <w:pStyle w:val="TableParagraph"/>
              <w:spacing w:before="252"/>
              <w:ind w:right="95"/>
              <w:rPr>
                <w:sz w:val="22"/>
              </w:rPr>
            </w:pPr>
            <w:r>
              <w:rPr>
                <w:spacing w:val="-5"/>
                <w:sz w:val="22"/>
              </w:rPr>
              <w:t>77</w:t>
            </w:r>
          </w:p>
        </w:tc>
        <w:tc>
          <w:tcPr>
            <w:tcW w:w="876" w:type="dxa"/>
          </w:tcPr>
          <w:p>
            <w:pPr>
              <w:pStyle w:val="TableParagraph"/>
              <w:spacing w:before="252"/>
              <w:ind w:right="91"/>
              <w:rPr>
                <w:sz w:val="22"/>
              </w:rPr>
            </w:pPr>
            <w:r>
              <w:rPr>
                <w:spacing w:val="-2"/>
                <w:sz w:val="22"/>
              </w:rPr>
              <w:t>-</w:t>
            </w:r>
            <w:r>
              <w:rPr>
                <w:spacing w:val="-12"/>
                <w:sz w:val="22"/>
              </w:rPr>
              <w:t>1</w:t>
            </w:r>
          </w:p>
        </w:tc>
        <w:tc>
          <w:tcPr>
            <w:tcW w:w="1051" w:type="dxa"/>
          </w:tcPr>
          <w:p>
            <w:pPr>
              <w:pStyle w:val="TableParagraph"/>
              <w:spacing w:before="252"/>
              <w:ind w:right="93"/>
              <w:rPr>
                <w:sz w:val="22"/>
              </w:rPr>
            </w:pPr>
            <w:r>
              <w:rPr>
                <w:spacing w:val="-5"/>
                <w:sz w:val="22"/>
              </w:rPr>
              <w:t>153</w:t>
            </w:r>
          </w:p>
        </w:tc>
      </w:tr>
    </w:tbl>
    <w:p>
      <w:pPr>
        <w:pStyle w:val="BodyText"/>
        <w:rPr>
          <w:rFonts w:ascii="Arial"/>
          <w:b/>
          <w:sz w:val="24"/>
        </w:rPr>
      </w:pPr>
    </w:p>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777"/>
        <w:gridCol w:w="1380"/>
        <w:gridCol w:w="1301"/>
        <w:gridCol w:w="1065"/>
        <w:gridCol w:w="878"/>
        <w:gridCol w:w="828"/>
        <w:gridCol w:w="1040"/>
        <w:gridCol w:w="931"/>
        <w:gridCol w:w="1049"/>
      </w:tblGrid>
      <w:tr>
        <w:trPr>
          <w:trHeight w:val="758" w:hRule="atLeast"/>
        </w:trPr>
        <w:tc>
          <w:tcPr>
            <w:tcW w:w="890" w:type="dxa"/>
          </w:tcPr>
          <w:p>
            <w:pPr>
              <w:pStyle w:val="TableParagraph"/>
              <w:spacing w:line="240" w:lineRule="auto" w:before="127"/>
              <w:ind w:left="249"/>
              <w:jc w:val="left"/>
              <w:rPr>
                <w:b/>
                <w:sz w:val="22"/>
              </w:rPr>
            </w:pPr>
            <w:r>
              <w:rPr>
                <w:b/>
                <w:spacing w:val="-5"/>
                <w:sz w:val="22"/>
              </w:rPr>
              <w:t>SOC</w:t>
            </w:r>
          </w:p>
          <w:p>
            <w:pPr>
              <w:pStyle w:val="TableParagraph"/>
              <w:spacing w:line="240" w:lineRule="auto" w:before="0"/>
              <w:ind w:left="218"/>
              <w:jc w:val="left"/>
              <w:rPr>
                <w:b/>
                <w:sz w:val="22"/>
              </w:rPr>
            </w:pPr>
            <w:r>
              <w:rPr>
                <w:b/>
                <w:spacing w:val="-4"/>
                <w:sz w:val="22"/>
              </w:rPr>
              <w:t>Code</w:t>
            </w:r>
          </w:p>
        </w:tc>
        <w:tc>
          <w:tcPr>
            <w:tcW w:w="4777"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80" w:type="dxa"/>
          </w:tcPr>
          <w:p>
            <w:pPr>
              <w:pStyle w:val="TableParagraph"/>
              <w:spacing w:line="240" w:lineRule="auto" w:before="0"/>
              <w:ind w:left="10" w:right="2"/>
              <w:jc w:val="center"/>
              <w:rPr>
                <w:b/>
                <w:sz w:val="22"/>
              </w:rPr>
            </w:pPr>
            <w:r>
              <w:rPr>
                <w:b/>
                <w:spacing w:val="-4"/>
                <w:sz w:val="22"/>
              </w:rPr>
              <w:t>2022</w:t>
            </w:r>
          </w:p>
          <w:p>
            <w:pPr>
              <w:pStyle w:val="TableParagraph"/>
              <w:spacing w:line="250" w:lineRule="atLeast" w:before="0"/>
              <w:ind w:left="10"/>
              <w:jc w:val="center"/>
              <w:rPr>
                <w:b/>
                <w:sz w:val="22"/>
              </w:rPr>
            </w:pPr>
            <w:r>
              <w:rPr>
                <w:b/>
                <w:spacing w:val="-2"/>
                <w:sz w:val="22"/>
              </w:rPr>
              <w:t>Estimated Employment</w:t>
            </w:r>
          </w:p>
        </w:tc>
        <w:tc>
          <w:tcPr>
            <w:tcW w:w="1301" w:type="dxa"/>
          </w:tcPr>
          <w:p>
            <w:pPr>
              <w:pStyle w:val="TableParagraph"/>
              <w:spacing w:line="240" w:lineRule="auto" w:before="0"/>
              <w:ind w:left="15" w:right="5"/>
              <w:jc w:val="center"/>
              <w:rPr>
                <w:b/>
                <w:sz w:val="22"/>
              </w:rPr>
            </w:pPr>
            <w:r>
              <w:rPr>
                <w:b/>
                <w:spacing w:val="-4"/>
                <w:sz w:val="22"/>
              </w:rPr>
              <w:t>2032</w:t>
            </w:r>
          </w:p>
          <w:p>
            <w:pPr>
              <w:pStyle w:val="TableParagraph"/>
              <w:spacing w:line="250" w:lineRule="atLeast" w:before="0"/>
              <w:ind w:left="108" w:right="95" w:hanging="3"/>
              <w:jc w:val="center"/>
              <w:rPr>
                <w:b/>
                <w:sz w:val="22"/>
              </w:rPr>
            </w:pPr>
            <w:r>
              <w:rPr>
                <w:b/>
                <w:spacing w:val="-2"/>
                <w:sz w:val="22"/>
              </w:rPr>
              <w:t>Projected Employment</w:t>
            </w:r>
          </w:p>
        </w:tc>
        <w:tc>
          <w:tcPr>
            <w:tcW w:w="1065" w:type="dxa"/>
          </w:tcPr>
          <w:p>
            <w:pPr>
              <w:pStyle w:val="TableParagraph"/>
              <w:spacing w:line="240" w:lineRule="auto" w:before="127"/>
              <w:ind w:left="202" w:right="154"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6"/>
              <w:jc w:val="left"/>
              <w:rPr>
                <w:b/>
                <w:sz w:val="22"/>
              </w:rPr>
            </w:pPr>
            <w:r>
              <w:rPr>
                <w:b/>
                <w:spacing w:val="-2"/>
                <w:sz w:val="22"/>
              </w:rPr>
              <w:t>Annual Transfers</w:t>
            </w:r>
          </w:p>
        </w:tc>
        <w:tc>
          <w:tcPr>
            <w:tcW w:w="931" w:type="dxa"/>
          </w:tcPr>
          <w:p>
            <w:pPr>
              <w:pStyle w:val="TableParagraph"/>
              <w:spacing w:line="240" w:lineRule="auto" w:before="127"/>
              <w:ind w:left="135" w:right="116"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0" w:lineRule="atLeast" w:before="0"/>
              <w:ind w:left="109" w:firstLine="110"/>
              <w:jc w:val="left"/>
              <w:rPr>
                <w:b/>
                <w:sz w:val="22"/>
              </w:rPr>
            </w:pPr>
            <w:r>
              <w:rPr>
                <w:b/>
                <w:spacing w:val="-2"/>
                <w:sz w:val="22"/>
              </w:rPr>
              <w:t>Annual Openings</w:t>
            </w:r>
          </w:p>
        </w:tc>
      </w:tr>
      <w:tr>
        <w:trPr>
          <w:trHeight w:val="254" w:hRule="atLeast"/>
        </w:trPr>
        <w:tc>
          <w:tcPr>
            <w:tcW w:w="890" w:type="dxa"/>
          </w:tcPr>
          <w:p>
            <w:pPr>
              <w:pStyle w:val="TableParagraph"/>
              <w:ind w:left="79" w:right="69"/>
              <w:jc w:val="center"/>
              <w:rPr>
                <w:sz w:val="22"/>
              </w:rPr>
            </w:pPr>
            <w:r>
              <w:rPr>
                <w:spacing w:val="-2"/>
                <w:sz w:val="22"/>
              </w:rPr>
              <w:t>35-</w:t>
            </w:r>
            <w:r>
              <w:rPr>
                <w:spacing w:val="-4"/>
                <w:sz w:val="22"/>
              </w:rPr>
              <w:t>3023</w:t>
            </w:r>
          </w:p>
        </w:tc>
        <w:tc>
          <w:tcPr>
            <w:tcW w:w="4777"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80" w:type="dxa"/>
          </w:tcPr>
          <w:p>
            <w:pPr>
              <w:pStyle w:val="TableParagraph"/>
              <w:ind w:right="93"/>
              <w:rPr>
                <w:sz w:val="22"/>
              </w:rPr>
            </w:pPr>
            <w:r>
              <w:rPr>
                <w:spacing w:val="-2"/>
                <w:sz w:val="22"/>
              </w:rPr>
              <w:t>2,024</w:t>
            </w:r>
          </w:p>
        </w:tc>
        <w:tc>
          <w:tcPr>
            <w:tcW w:w="1301" w:type="dxa"/>
          </w:tcPr>
          <w:p>
            <w:pPr>
              <w:pStyle w:val="TableParagraph"/>
              <w:ind w:right="95"/>
              <w:rPr>
                <w:sz w:val="22"/>
              </w:rPr>
            </w:pPr>
            <w:r>
              <w:rPr>
                <w:spacing w:val="-2"/>
                <w:sz w:val="22"/>
              </w:rPr>
              <w:t>2,090</w:t>
            </w:r>
          </w:p>
        </w:tc>
        <w:tc>
          <w:tcPr>
            <w:tcW w:w="1065" w:type="dxa"/>
          </w:tcPr>
          <w:p>
            <w:pPr>
              <w:pStyle w:val="TableParagraph"/>
              <w:ind w:right="92"/>
              <w:rPr>
                <w:sz w:val="22"/>
              </w:rPr>
            </w:pPr>
            <w:r>
              <w:rPr>
                <w:spacing w:val="-5"/>
                <w:sz w:val="22"/>
              </w:rPr>
              <w:t>66</w:t>
            </w:r>
          </w:p>
        </w:tc>
        <w:tc>
          <w:tcPr>
            <w:tcW w:w="878" w:type="dxa"/>
          </w:tcPr>
          <w:p>
            <w:pPr>
              <w:pStyle w:val="TableParagraph"/>
              <w:ind w:left="166"/>
              <w:jc w:val="center"/>
              <w:rPr>
                <w:sz w:val="22"/>
              </w:rPr>
            </w:pPr>
            <w:r>
              <w:rPr>
                <w:spacing w:val="-2"/>
                <w:sz w:val="22"/>
              </w:rPr>
              <w:t>3.26%</w:t>
            </w:r>
          </w:p>
        </w:tc>
        <w:tc>
          <w:tcPr>
            <w:tcW w:w="828" w:type="dxa"/>
          </w:tcPr>
          <w:p>
            <w:pPr>
              <w:pStyle w:val="TableParagraph"/>
              <w:ind w:right="92"/>
              <w:rPr>
                <w:sz w:val="22"/>
              </w:rPr>
            </w:pPr>
            <w:r>
              <w:rPr>
                <w:spacing w:val="-5"/>
                <w:sz w:val="22"/>
              </w:rPr>
              <w:t>227</w:t>
            </w:r>
          </w:p>
        </w:tc>
        <w:tc>
          <w:tcPr>
            <w:tcW w:w="1040" w:type="dxa"/>
          </w:tcPr>
          <w:p>
            <w:pPr>
              <w:pStyle w:val="TableParagraph"/>
              <w:ind w:right="92"/>
              <w:rPr>
                <w:b/>
                <w:sz w:val="22"/>
              </w:rPr>
            </w:pPr>
            <w:r>
              <w:rPr>
                <w:b/>
                <w:spacing w:val="-5"/>
                <w:sz w:val="22"/>
              </w:rPr>
              <w:t>242</w:t>
            </w:r>
          </w:p>
        </w:tc>
        <w:tc>
          <w:tcPr>
            <w:tcW w:w="931" w:type="dxa"/>
          </w:tcPr>
          <w:p>
            <w:pPr>
              <w:pStyle w:val="TableParagraph"/>
              <w:ind w:right="94"/>
              <w:rPr>
                <w:sz w:val="22"/>
              </w:rPr>
            </w:pPr>
            <w:r>
              <w:rPr>
                <w:spacing w:val="-10"/>
                <w:sz w:val="22"/>
              </w:rPr>
              <w:t>7</w:t>
            </w:r>
          </w:p>
        </w:tc>
        <w:tc>
          <w:tcPr>
            <w:tcW w:w="1049" w:type="dxa"/>
          </w:tcPr>
          <w:p>
            <w:pPr>
              <w:pStyle w:val="TableParagraph"/>
              <w:ind w:right="92"/>
              <w:rPr>
                <w:sz w:val="22"/>
              </w:rPr>
            </w:pPr>
            <w:r>
              <w:rPr>
                <w:spacing w:val="-5"/>
                <w:sz w:val="22"/>
              </w:rPr>
              <w:t>476</w:t>
            </w:r>
          </w:p>
        </w:tc>
      </w:tr>
      <w:tr>
        <w:trPr>
          <w:trHeight w:val="256" w:hRule="atLeast"/>
        </w:trPr>
        <w:tc>
          <w:tcPr>
            <w:tcW w:w="890" w:type="dxa"/>
          </w:tcPr>
          <w:p>
            <w:pPr>
              <w:pStyle w:val="TableParagraph"/>
              <w:spacing w:before="5"/>
              <w:ind w:left="79" w:right="69"/>
              <w:jc w:val="center"/>
              <w:rPr>
                <w:sz w:val="22"/>
              </w:rPr>
            </w:pPr>
            <w:r>
              <w:rPr>
                <w:spacing w:val="-2"/>
                <w:sz w:val="22"/>
              </w:rPr>
              <w:t>53-</w:t>
            </w:r>
            <w:r>
              <w:rPr>
                <w:spacing w:val="-4"/>
                <w:sz w:val="22"/>
              </w:rPr>
              <w:t>7062</w:t>
            </w:r>
          </w:p>
        </w:tc>
        <w:tc>
          <w:tcPr>
            <w:tcW w:w="4777"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80" w:type="dxa"/>
          </w:tcPr>
          <w:p>
            <w:pPr>
              <w:pStyle w:val="TableParagraph"/>
              <w:spacing w:line="234" w:lineRule="exact"/>
              <w:ind w:right="93"/>
              <w:rPr>
                <w:sz w:val="22"/>
              </w:rPr>
            </w:pPr>
            <w:r>
              <w:rPr>
                <w:spacing w:val="-2"/>
                <w:sz w:val="22"/>
              </w:rPr>
              <w:t>2,820</w:t>
            </w:r>
          </w:p>
        </w:tc>
        <w:tc>
          <w:tcPr>
            <w:tcW w:w="1301" w:type="dxa"/>
          </w:tcPr>
          <w:p>
            <w:pPr>
              <w:pStyle w:val="TableParagraph"/>
              <w:spacing w:line="234" w:lineRule="exact"/>
              <w:ind w:right="95"/>
              <w:rPr>
                <w:sz w:val="22"/>
              </w:rPr>
            </w:pPr>
            <w:r>
              <w:rPr>
                <w:spacing w:val="-2"/>
                <w:sz w:val="22"/>
              </w:rPr>
              <w:t>2,936</w:t>
            </w:r>
          </w:p>
        </w:tc>
        <w:tc>
          <w:tcPr>
            <w:tcW w:w="1065" w:type="dxa"/>
          </w:tcPr>
          <w:p>
            <w:pPr>
              <w:pStyle w:val="TableParagraph"/>
              <w:spacing w:before="5"/>
              <w:ind w:right="90"/>
              <w:rPr>
                <w:sz w:val="22"/>
              </w:rPr>
            </w:pPr>
            <w:r>
              <w:rPr>
                <w:spacing w:val="-5"/>
                <w:sz w:val="22"/>
              </w:rPr>
              <w:t>116</w:t>
            </w:r>
          </w:p>
        </w:tc>
        <w:tc>
          <w:tcPr>
            <w:tcW w:w="878" w:type="dxa"/>
          </w:tcPr>
          <w:p>
            <w:pPr>
              <w:pStyle w:val="TableParagraph"/>
              <w:spacing w:before="5"/>
              <w:ind w:left="166"/>
              <w:jc w:val="center"/>
              <w:rPr>
                <w:sz w:val="22"/>
              </w:rPr>
            </w:pPr>
            <w:r>
              <w:rPr>
                <w:spacing w:val="-2"/>
                <w:sz w:val="22"/>
              </w:rPr>
              <w:t>4.11%</w:t>
            </w:r>
          </w:p>
        </w:tc>
        <w:tc>
          <w:tcPr>
            <w:tcW w:w="828" w:type="dxa"/>
          </w:tcPr>
          <w:p>
            <w:pPr>
              <w:pStyle w:val="TableParagraph"/>
              <w:spacing w:before="5"/>
              <w:ind w:right="92"/>
              <w:rPr>
                <w:sz w:val="22"/>
              </w:rPr>
            </w:pPr>
            <w:r>
              <w:rPr>
                <w:spacing w:val="-5"/>
                <w:sz w:val="22"/>
              </w:rPr>
              <w:t>137</w:t>
            </w:r>
          </w:p>
        </w:tc>
        <w:tc>
          <w:tcPr>
            <w:tcW w:w="1040" w:type="dxa"/>
          </w:tcPr>
          <w:p>
            <w:pPr>
              <w:pStyle w:val="TableParagraph"/>
              <w:spacing w:before="5"/>
              <w:ind w:right="92"/>
              <w:rPr>
                <w:b/>
                <w:sz w:val="22"/>
              </w:rPr>
            </w:pPr>
            <w:r>
              <w:rPr>
                <w:b/>
                <w:spacing w:val="-5"/>
                <w:sz w:val="22"/>
              </w:rPr>
              <w:t>234</w:t>
            </w:r>
          </w:p>
        </w:tc>
        <w:tc>
          <w:tcPr>
            <w:tcW w:w="931" w:type="dxa"/>
          </w:tcPr>
          <w:p>
            <w:pPr>
              <w:pStyle w:val="TableParagraph"/>
              <w:spacing w:before="5"/>
              <w:ind w:right="94"/>
              <w:rPr>
                <w:sz w:val="22"/>
              </w:rPr>
            </w:pPr>
            <w:r>
              <w:rPr>
                <w:spacing w:val="-5"/>
                <w:sz w:val="22"/>
              </w:rPr>
              <w:t>12</w:t>
            </w:r>
          </w:p>
        </w:tc>
        <w:tc>
          <w:tcPr>
            <w:tcW w:w="1049" w:type="dxa"/>
          </w:tcPr>
          <w:p>
            <w:pPr>
              <w:pStyle w:val="TableParagraph"/>
              <w:spacing w:before="5"/>
              <w:ind w:right="92"/>
              <w:rPr>
                <w:sz w:val="22"/>
              </w:rPr>
            </w:pPr>
            <w:r>
              <w:rPr>
                <w:spacing w:val="-5"/>
                <w:sz w:val="22"/>
              </w:rPr>
              <w:t>383</w:t>
            </w:r>
          </w:p>
        </w:tc>
      </w:tr>
      <w:tr>
        <w:trPr>
          <w:trHeight w:val="253" w:hRule="atLeast"/>
        </w:trPr>
        <w:tc>
          <w:tcPr>
            <w:tcW w:w="890" w:type="dxa"/>
          </w:tcPr>
          <w:p>
            <w:pPr>
              <w:pStyle w:val="TableParagraph"/>
              <w:ind w:left="79" w:right="69"/>
              <w:jc w:val="center"/>
              <w:rPr>
                <w:sz w:val="22"/>
              </w:rPr>
            </w:pPr>
            <w:r>
              <w:rPr>
                <w:spacing w:val="-2"/>
                <w:sz w:val="22"/>
              </w:rPr>
              <w:t>41-</w:t>
            </w:r>
            <w:r>
              <w:rPr>
                <w:spacing w:val="-4"/>
                <w:sz w:val="22"/>
              </w:rPr>
              <w:t>2011</w:t>
            </w:r>
          </w:p>
        </w:tc>
        <w:tc>
          <w:tcPr>
            <w:tcW w:w="4777" w:type="dxa"/>
          </w:tcPr>
          <w:p>
            <w:pPr>
              <w:pStyle w:val="TableParagraph"/>
              <w:ind w:left="108"/>
              <w:jc w:val="left"/>
              <w:rPr>
                <w:sz w:val="22"/>
              </w:rPr>
            </w:pPr>
            <w:r>
              <w:rPr>
                <w:spacing w:val="-2"/>
                <w:sz w:val="22"/>
              </w:rPr>
              <w:t>Cashiers</w:t>
            </w:r>
          </w:p>
        </w:tc>
        <w:tc>
          <w:tcPr>
            <w:tcW w:w="1380" w:type="dxa"/>
          </w:tcPr>
          <w:p>
            <w:pPr>
              <w:pStyle w:val="TableParagraph"/>
              <w:ind w:right="93"/>
              <w:rPr>
                <w:sz w:val="22"/>
              </w:rPr>
            </w:pPr>
            <w:r>
              <w:rPr>
                <w:spacing w:val="-2"/>
                <w:sz w:val="22"/>
              </w:rPr>
              <w:t>2,419</w:t>
            </w:r>
          </w:p>
        </w:tc>
        <w:tc>
          <w:tcPr>
            <w:tcW w:w="1301" w:type="dxa"/>
          </w:tcPr>
          <w:p>
            <w:pPr>
              <w:pStyle w:val="TableParagraph"/>
              <w:ind w:right="95"/>
              <w:rPr>
                <w:sz w:val="22"/>
              </w:rPr>
            </w:pPr>
            <w:r>
              <w:rPr>
                <w:spacing w:val="-2"/>
                <w:sz w:val="22"/>
              </w:rPr>
              <w:t>2,303</w:t>
            </w:r>
          </w:p>
        </w:tc>
        <w:tc>
          <w:tcPr>
            <w:tcW w:w="1065" w:type="dxa"/>
          </w:tcPr>
          <w:p>
            <w:pPr>
              <w:pStyle w:val="TableParagraph"/>
              <w:ind w:right="90"/>
              <w:rPr>
                <w:sz w:val="22"/>
              </w:rPr>
            </w:pPr>
            <w:r>
              <w:rPr>
                <w:spacing w:val="-2"/>
                <w:sz w:val="22"/>
              </w:rPr>
              <w:t>-</w:t>
            </w:r>
            <w:r>
              <w:rPr>
                <w:spacing w:val="-5"/>
                <w:sz w:val="22"/>
              </w:rPr>
              <w:t>116</w:t>
            </w:r>
          </w:p>
        </w:tc>
        <w:tc>
          <w:tcPr>
            <w:tcW w:w="878" w:type="dxa"/>
          </w:tcPr>
          <w:p>
            <w:pPr>
              <w:pStyle w:val="TableParagraph"/>
              <w:ind w:left="108" w:right="2"/>
              <w:jc w:val="center"/>
              <w:rPr>
                <w:sz w:val="22"/>
              </w:rPr>
            </w:pPr>
            <w:r>
              <w:rPr>
                <w:spacing w:val="-2"/>
                <w:sz w:val="22"/>
              </w:rPr>
              <w:t>-4.80%</w:t>
            </w:r>
          </w:p>
        </w:tc>
        <w:tc>
          <w:tcPr>
            <w:tcW w:w="828" w:type="dxa"/>
          </w:tcPr>
          <w:p>
            <w:pPr>
              <w:pStyle w:val="TableParagraph"/>
              <w:ind w:right="92"/>
              <w:rPr>
                <w:sz w:val="22"/>
              </w:rPr>
            </w:pPr>
            <w:r>
              <w:rPr>
                <w:spacing w:val="-5"/>
                <w:sz w:val="22"/>
              </w:rPr>
              <w:t>227</w:t>
            </w:r>
          </w:p>
        </w:tc>
        <w:tc>
          <w:tcPr>
            <w:tcW w:w="1040" w:type="dxa"/>
          </w:tcPr>
          <w:p>
            <w:pPr>
              <w:pStyle w:val="TableParagraph"/>
              <w:ind w:right="92"/>
              <w:rPr>
                <w:b/>
                <w:sz w:val="22"/>
              </w:rPr>
            </w:pPr>
            <w:r>
              <w:rPr>
                <w:b/>
                <w:spacing w:val="-5"/>
                <w:sz w:val="22"/>
              </w:rPr>
              <w:t>229</w:t>
            </w:r>
          </w:p>
        </w:tc>
        <w:tc>
          <w:tcPr>
            <w:tcW w:w="931" w:type="dxa"/>
          </w:tcPr>
          <w:p>
            <w:pPr>
              <w:pStyle w:val="TableParagraph"/>
              <w:ind w:right="94"/>
              <w:rPr>
                <w:sz w:val="22"/>
              </w:rPr>
            </w:pPr>
            <w:r>
              <w:rPr>
                <w:spacing w:val="-2"/>
                <w:sz w:val="22"/>
              </w:rPr>
              <w:t>-</w:t>
            </w:r>
            <w:r>
              <w:rPr>
                <w:spacing w:val="-7"/>
                <w:sz w:val="22"/>
              </w:rPr>
              <w:t>12</w:t>
            </w:r>
          </w:p>
        </w:tc>
        <w:tc>
          <w:tcPr>
            <w:tcW w:w="1049" w:type="dxa"/>
          </w:tcPr>
          <w:p>
            <w:pPr>
              <w:pStyle w:val="TableParagraph"/>
              <w:ind w:right="92"/>
              <w:rPr>
                <w:sz w:val="22"/>
              </w:rPr>
            </w:pPr>
            <w:r>
              <w:rPr>
                <w:spacing w:val="-5"/>
                <w:sz w:val="22"/>
              </w:rPr>
              <w:t>444</w:t>
            </w:r>
          </w:p>
        </w:tc>
      </w:tr>
      <w:tr>
        <w:trPr>
          <w:trHeight w:val="256" w:hRule="atLeast"/>
        </w:trPr>
        <w:tc>
          <w:tcPr>
            <w:tcW w:w="890" w:type="dxa"/>
          </w:tcPr>
          <w:p>
            <w:pPr>
              <w:pStyle w:val="TableParagraph"/>
              <w:spacing w:line="234" w:lineRule="exact"/>
              <w:ind w:left="79" w:right="69"/>
              <w:jc w:val="center"/>
              <w:rPr>
                <w:sz w:val="22"/>
              </w:rPr>
            </w:pPr>
            <w:r>
              <w:rPr>
                <w:spacing w:val="-2"/>
                <w:sz w:val="22"/>
              </w:rPr>
              <w:t>53-</w:t>
            </w:r>
            <w:r>
              <w:rPr>
                <w:spacing w:val="-4"/>
                <w:sz w:val="22"/>
              </w:rPr>
              <w:t>7065</w:t>
            </w:r>
          </w:p>
        </w:tc>
        <w:tc>
          <w:tcPr>
            <w:tcW w:w="4777"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80" w:type="dxa"/>
          </w:tcPr>
          <w:p>
            <w:pPr>
              <w:pStyle w:val="TableParagraph"/>
              <w:spacing w:line="234" w:lineRule="exact"/>
              <w:ind w:right="93"/>
              <w:rPr>
                <w:sz w:val="22"/>
              </w:rPr>
            </w:pPr>
            <w:r>
              <w:rPr>
                <w:spacing w:val="-2"/>
                <w:sz w:val="22"/>
              </w:rPr>
              <w:t>1,453</w:t>
            </w:r>
          </w:p>
        </w:tc>
        <w:tc>
          <w:tcPr>
            <w:tcW w:w="1301" w:type="dxa"/>
          </w:tcPr>
          <w:p>
            <w:pPr>
              <w:pStyle w:val="TableParagraph"/>
              <w:spacing w:line="234" w:lineRule="exact"/>
              <w:ind w:right="95"/>
              <w:rPr>
                <w:sz w:val="22"/>
              </w:rPr>
            </w:pPr>
            <w:r>
              <w:rPr>
                <w:spacing w:val="-2"/>
                <w:sz w:val="22"/>
              </w:rPr>
              <w:t>1,645</w:t>
            </w:r>
          </w:p>
        </w:tc>
        <w:tc>
          <w:tcPr>
            <w:tcW w:w="1065" w:type="dxa"/>
          </w:tcPr>
          <w:p>
            <w:pPr>
              <w:pStyle w:val="TableParagraph"/>
              <w:spacing w:line="234" w:lineRule="exact"/>
              <w:ind w:right="90"/>
              <w:rPr>
                <w:sz w:val="22"/>
              </w:rPr>
            </w:pPr>
            <w:r>
              <w:rPr>
                <w:spacing w:val="-5"/>
                <w:sz w:val="22"/>
              </w:rPr>
              <w:t>192</w:t>
            </w:r>
          </w:p>
        </w:tc>
        <w:tc>
          <w:tcPr>
            <w:tcW w:w="878" w:type="dxa"/>
          </w:tcPr>
          <w:p>
            <w:pPr>
              <w:pStyle w:val="TableParagraph"/>
              <w:spacing w:line="234" w:lineRule="exact"/>
              <w:ind w:left="108" w:right="43"/>
              <w:jc w:val="center"/>
              <w:rPr>
                <w:sz w:val="22"/>
              </w:rPr>
            </w:pPr>
            <w:r>
              <w:rPr>
                <w:spacing w:val="-2"/>
                <w:sz w:val="22"/>
              </w:rPr>
              <w:t>13.21%</w:t>
            </w:r>
          </w:p>
        </w:tc>
        <w:tc>
          <w:tcPr>
            <w:tcW w:w="828" w:type="dxa"/>
          </w:tcPr>
          <w:p>
            <w:pPr>
              <w:pStyle w:val="TableParagraph"/>
              <w:spacing w:line="234" w:lineRule="exact"/>
              <w:ind w:right="94"/>
              <w:rPr>
                <w:sz w:val="22"/>
              </w:rPr>
            </w:pPr>
            <w:r>
              <w:rPr>
                <w:spacing w:val="-5"/>
                <w:sz w:val="22"/>
              </w:rPr>
              <w:t>96</w:t>
            </w:r>
          </w:p>
        </w:tc>
        <w:tc>
          <w:tcPr>
            <w:tcW w:w="1040" w:type="dxa"/>
          </w:tcPr>
          <w:p>
            <w:pPr>
              <w:pStyle w:val="TableParagraph"/>
              <w:spacing w:line="234" w:lineRule="exact"/>
              <w:ind w:right="92"/>
              <w:rPr>
                <w:b/>
                <w:sz w:val="22"/>
              </w:rPr>
            </w:pPr>
            <w:r>
              <w:rPr>
                <w:b/>
                <w:spacing w:val="-5"/>
                <w:sz w:val="22"/>
              </w:rPr>
              <w:t>152</w:t>
            </w:r>
          </w:p>
        </w:tc>
        <w:tc>
          <w:tcPr>
            <w:tcW w:w="931" w:type="dxa"/>
          </w:tcPr>
          <w:p>
            <w:pPr>
              <w:pStyle w:val="TableParagraph"/>
              <w:spacing w:line="234" w:lineRule="exact"/>
              <w:ind w:right="94"/>
              <w:rPr>
                <w:sz w:val="22"/>
              </w:rPr>
            </w:pPr>
            <w:r>
              <w:rPr>
                <w:spacing w:val="-5"/>
                <w:sz w:val="22"/>
              </w:rPr>
              <w:t>19</w:t>
            </w:r>
          </w:p>
        </w:tc>
        <w:tc>
          <w:tcPr>
            <w:tcW w:w="1049" w:type="dxa"/>
          </w:tcPr>
          <w:p>
            <w:pPr>
              <w:pStyle w:val="TableParagraph"/>
              <w:spacing w:line="234" w:lineRule="exact"/>
              <w:ind w:right="92"/>
              <w:rPr>
                <w:sz w:val="22"/>
              </w:rPr>
            </w:pPr>
            <w:r>
              <w:rPr>
                <w:spacing w:val="-5"/>
                <w:sz w:val="22"/>
              </w:rPr>
              <w:t>267</w:t>
            </w:r>
          </w:p>
        </w:tc>
      </w:tr>
      <w:tr>
        <w:trPr>
          <w:trHeight w:val="253" w:hRule="atLeast"/>
        </w:trPr>
        <w:tc>
          <w:tcPr>
            <w:tcW w:w="890" w:type="dxa"/>
          </w:tcPr>
          <w:p>
            <w:pPr>
              <w:pStyle w:val="TableParagraph"/>
              <w:ind w:left="79" w:right="69"/>
              <w:jc w:val="center"/>
              <w:rPr>
                <w:sz w:val="22"/>
              </w:rPr>
            </w:pPr>
            <w:r>
              <w:rPr>
                <w:spacing w:val="-2"/>
                <w:sz w:val="22"/>
              </w:rPr>
              <w:t>53-</w:t>
            </w:r>
            <w:r>
              <w:rPr>
                <w:spacing w:val="-4"/>
                <w:sz w:val="22"/>
              </w:rPr>
              <w:t>3032</w:t>
            </w:r>
          </w:p>
        </w:tc>
        <w:tc>
          <w:tcPr>
            <w:tcW w:w="4777"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80" w:type="dxa"/>
          </w:tcPr>
          <w:p>
            <w:pPr>
              <w:pStyle w:val="TableParagraph"/>
              <w:spacing w:line="234" w:lineRule="exact" w:before="0"/>
              <w:ind w:right="93"/>
              <w:rPr>
                <w:sz w:val="22"/>
              </w:rPr>
            </w:pPr>
            <w:r>
              <w:rPr>
                <w:spacing w:val="-2"/>
                <w:sz w:val="22"/>
              </w:rPr>
              <w:t>2,391</w:t>
            </w:r>
          </w:p>
        </w:tc>
        <w:tc>
          <w:tcPr>
            <w:tcW w:w="1301" w:type="dxa"/>
          </w:tcPr>
          <w:p>
            <w:pPr>
              <w:pStyle w:val="TableParagraph"/>
              <w:spacing w:line="234" w:lineRule="exact" w:before="0"/>
              <w:ind w:right="95"/>
              <w:rPr>
                <w:sz w:val="22"/>
              </w:rPr>
            </w:pPr>
            <w:r>
              <w:rPr>
                <w:spacing w:val="-2"/>
                <w:sz w:val="22"/>
              </w:rPr>
              <w:t>2,350</w:t>
            </w:r>
          </w:p>
        </w:tc>
        <w:tc>
          <w:tcPr>
            <w:tcW w:w="1065" w:type="dxa"/>
          </w:tcPr>
          <w:p>
            <w:pPr>
              <w:pStyle w:val="TableParagraph"/>
              <w:ind w:right="92"/>
              <w:rPr>
                <w:sz w:val="22"/>
              </w:rPr>
            </w:pPr>
            <w:r>
              <w:rPr>
                <w:spacing w:val="-2"/>
                <w:sz w:val="22"/>
              </w:rPr>
              <w:t>-</w:t>
            </w:r>
            <w:r>
              <w:rPr>
                <w:spacing w:val="-7"/>
                <w:sz w:val="22"/>
              </w:rPr>
              <w:t>41</w:t>
            </w:r>
          </w:p>
        </w:tc>
        <w:tc>
          <w:tcPr>
            <w:tcW w:w="878" w:type="dxa"/>
          </w:tcPr>
          <w:p>
            <w:pPr>
              <w:pStyle w:val="TableParagraph"/>
              <w:ind w:left="108" w:right="2"/>
              <w:jc w:val="center"/>
              <w:rPr>
                <w:sz w:val="22"/>
              </w:rPr>
            </w:pPr>
            <w:r>
              <w:rPr>
                <w:spacing w:val="-2"/>
                <w:sz w:val="22"/>
              </w:rPr>
              <w:t>-1.71%</w:t>
            </w:r>
          </w:p>
        </w:tc>
        <w:tc>
          <w:tcPr>
            <w:tcW w:w="828" w:type="dxa"/>
          </w:tcPr>
          <w:p>
            <w:pPr>
              <w:pStyle w:val="TableParagraph"/>
              <w:ind w:right="92"/>
              <w:rPr>
                <w:sz w:val="22"/>
              </w:rPr>
            </w:pPr>
            <w:r>
              <w:rPr>
                <w:spacing w:val="-5"/>
                <w:sz w:val="22"/>
              </w:rPr>
              <w:t>107</w:t>
            </w:r>
          </w:p>
        </w:tc>
        <w:tc>
          <w:tcPr>
            <w:tcW w:w="1040" w:type="dxa"/>
          </w:tcPr>
          <w:p>
            <w:pPr>
              <w:pStyle w:val="TableParagraph"/>
              <w:ind w:right="92"/>
              <w:rPr>
                <w:b/>
                <w:sz w:val="22"/>
              </w:rPr>
            </w:pPr>
            <w:r>
              <w:rPr>
                <w:b/>
                <w:spacing w:val="-5"/>
                <w:sz w:val="22"/>
              </w:rPr>
              <w:t>139</w:t>
            </w:r>
          </w:p>
        </w:tc>
        <w:tc>
          <w:tcPr>
            <w:tcW w:w="931" w:type="dxa"/>
          </w:tcPr>
          <w:p>
            <w:pPr>
              <w:pStyle w:val="TableParagraph"/>
              <w:ind w:right="94"/>
              <w:rPr>
                <w:sz w:val="22"/>
              </w:rPr>
            </w:pPr>
            <w:r>
              <w:rPr>
                <w:spacing w:val="-2"/>
                <w:sz w:val="22"/>
              </w:rPr>
              <w:t>-</w:t>
            </w:r>
            <w:r>
              <w:rPr>
                <w:spacing w:val="-12"/>
                <w:sz w:val="22"/>
              </w:rPr>
              <w:t>4</w:t>
            </w:r>
          </w:p>
        </w:tc>
        <w:tc>
          <w:tcPr>
            <w:tcW w:w="1049" w:type="dxa"/>
          </w:tcPr>
          <w:p>
            <w:pPr>
              <w:pStyle w:val="TableParagraph"/>
              <w:ind w:right="92"/>
              <w:rPr>
                <w:sz w:val="22"/>
              </w:rPr>
            </w:pPr>
            <w:r>
              <w:rPr>
                <w:spacing w:val="-5"/>
                <w:sz w:val="22"/>
              </w:rPr>
              <w:t>242</w:t>
            </w:r>
          </w:p>
        </w:tc>
      </w:tr>
      <w:tr>
        <w:trPr>
          <w:trHeight w:val="256" w:hRule="atLeast"/>
        </w:trPr>
        <w:tc>
          <w:tcPr>
            <w:tcW w:w="890" w:type="dxa"/>
          </w:tcPr>
          <w:p>
            <w:pPr>
              <w:pStyle w:val="TableParagraph"/>
              <w:spacing w:line="234" w:lineRule="exact"/>
              <w:ind w:left="79" w:right="69"/>
              <w:jc w:val="center"/>
              <w:rPr>
                <w:sz w:val="22"/>
              </w:rPr>
            </w:pPr>
            <w:r>
              <w:rPr>
                <w:spacing w:val="-2"/>
                <w:sz w:val="22"/>
              </w:rPr>
              <w:t>11-</w:t>
            </w:r>
            <w:r>
              <w:rPr>
                <w:spacing w:val="-4"/>
                <w:sz w:val="22"/>
              </w:rPr>
              <w:t>9013</w:t>
            </w:r>
          </w:p>
        </w:tc>
        <w:tc>
          <w:tcPr>
            <w:tcW w:w="4777"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80" w:type="dxa"/>
          </w:tcPr>
          <w:p>
            <w:pPr>
              <w:pStyle w:val="TableParagraph"/>
              <w:spacing w:line="234" w:lineRule="exact"/>
              <w:ind w:right="93"/>
              <w:rPr>
                <w:sz w:val="22"/>
              </w:rPr>
            </w:pPr>
            <w:r>
              <w:rPr>
                <w:spacing w:val="-2"/>
                <w:sz w:val="22"/>
              </w:rPr>
              <w:t>3,825</w:t>
            </w:r>
          </w:p>
        </w:tc>
        <w:tc>
          <w:tcPr>
            <w:tcW w:w="1301" w:type="dxa"/>
          </w:tcPr>
          <w:p>
            <w:pPr>
              <w:pStyle w:val="TableParagraph"/>
              <w:spacing w:line="234" w:lineRule="exact"/>
              <w:ind w:right="95"/>
              <w:rPr>
                <w:sz w:val="22"/>
              </w:rPr>
            </w:pPr>
            <w:r>
              <w:rPr>
                <w:spacing w:val="-2"/>
                <w:sz w:val="22"/>
              </w:rPr>
              <w:t>3,519</w:t>
            </w:r>
          </w:p>
        </w:tc>
        <w:tc>
          <w:tcPr>
            <w:tcW w:w="1065" w:type="dxa"/>
          </w:tcPr>
          <w:p>
            <w:pPr>
              <w:pStyle w:val="TableParagraph"/>
              <w:spacing w:line="234" w:lineRule="exact"/>
              <w:ind w:right="90"/>
              <w:rPr>
                <w:sz w:val="22"/>
              </w:rPr>
            </w:pPr>
            <w:r>
              <w:rPr>
                <w:spacing w:val="-2"/>
                <w:sz w:val="22"/>
              </w:rPr>
              <w:t>-</w:t>
            </w:r>
            <w:r>
              <w:rPr>
                <w:spacing w:val="-5"/>
                <w:sz w:val="22"/>
              </w:rPr>
              <w:t>306</w:t>
            </w:r>
          </w:p>
        </w:tc>
        <w:tc>
          <w:tcPr>
            <w:tcW w:w="878" w:type="dxa"/>
          </w:tcPr>
          <w:p>
            <w:pPr>
              <w:pStyle w:val="TableParagraph"/>
              <w:spacing w:line="234" w:lineRule="exact"/>
              <w:ind w:left="108" w:right="2"/>
              <w:jc w:val="center"/>
              <w:rPr>
                <w:sz w:val="22"/>
              </w:rPr>
            </w:pPr>
            <w:r>
              <w:rPr>
                <w:spacing w:val="-2"/>
                <w:sz w:val="22"/>
              </w:rPr>
              <w:t>-8.00%</w:t>
            </w:r>
          </w:p>
        </w:tc>
        <w:tc>
          <w:tcPr>
            <w:tcW w:w="828" w:type="dxa"/>
          </w:tcPr>
          <w:p>
            <w:pPr>
              <w:pStyle w:val="TableParagraph"/>
              <w:spacing w:line="234" w:lineRule="exact"/>
              <w:ind w:right="92"/>
              <w:rPr>
                <w:sz w:val="22"/>
              </w:rPr>
            </w:pPr>
            <w:r>
              <w:rPr>
                <w:spacing w:val="-5"/>
                <w:sz w:val="22"/>
              </w:rPr>
              <w:t>257</w:t>
            </w:r>
          </w:p>
        </w:tc>
        <w:tc>
          <w:tcPr>
            <w:tcW w:w="1040" w:type="dxa"/>
          </w:tcPr>
          <w:p>
            <w:pPr>
              <w:pStyle w:val="TableParagraph"/>
              <w:spacing w:line="234" w:lineRule="exact"/>
              <w:ind w:right="92"/>
              <w:rPr>
                <w:b/>
                <w:sz w:val="22"/>
              </w:rPr>
            </w:pPr>
            <w:r>
              <w:rPr>
                <w:b/>
                <w:spacing w:val="-5"/>
                <w:sz w:val="22"/>
              </w:rPr>
              <w:t>122</w:t>
            </w:r>
          </w:p>
        </w:tc>
        <w:tc>
          <w:tcPr>
            <w:tcW w:w="931" w:type="dxa"/>
          </w:tcPr>
          <w:p>
            <w:pPr>
              <w:pStyle w:val="TableParagraph"/>
              <w:spacing w:line="234" w:lineRule="exact"/>
              <w:ind w:right="94"/>
              <w:rPr>
                <w:sz w:val="22"/>
              </w:rPr>
            </w:pPr>
            <w:r>
              <w:rPr>
                <w:spacing w:val="-2"/>
                <w:sz w:val="22"/>
              </w:rPr>
              <w:t>-</w:t>
            </w:r>
            <w:r>
              <w:rPr>
                <w:spacing w:val="-7"/>
                <w:sz w:val="22"/>
              </w:rPr>
              <w:t>31</w:t>
            </w:r>
          </w:p>
        </w:tc>
        <w:tc>
          <w:tcPr>
            <w:tcW w:w="1049" w:type="dxa"/>
          </w:tcPr>
          <w:p>
            <w:pPr>
              <w:pStyle w:val="TableParagraph"/>
              <w:spacing w:line="234" w:lineRule="exact"/>
              <w:ind w:right="92"/>
              <w:rPr>
                <w:sz w:val="22"/>
              </w:rPr>
            </w:pPr>
            <w:r>
              <w:rPr>
                <w:spacing w:val="-5"/>
                <w:sz w:val="22"/>
              </w:rPr>
              <w:t>348</w:t>
            </w:r>
          </w:p>
        </w:tc>
      </w:tr>
      <w:tr>
        <w:trPr>
          <w:trHeight w:val="254" w:hRule="atLeast"/>
        </w:trPr>
        <w:tc>
          <w:tcPr>
            <w:tcW w:w="890" w:type="dxa"/>
          </w:tcPr>
          <w:p>
            <w:pPr>
              <w:pStyle w:val="TableParagraph"/>
              <w:ind w:left="79" w:right="69"/>
              <w:jc w:val="center"/>
              <w:rPr>
                <w:sz w:val="22"/>
              </w:rPr>
            </w:pPr>
            <w:r>
              <w:rPr>
                <w:spacing w:val="-2"/>
                <w:sz w:val="22"/>
              </w:rPr>
              <w:t>41-</w:t>
            </w:r>
            <w:r>
              <w:rPr>
                <w:spacing w:val="-4"/>
                <w:sz w:val="22"/>
              </w:rPr>
              <w:t>2031</w:t>
            </w:r>
          </w:p>
        </w:tc>
        <w:tc>
          <w:tcPr>
            <w:tcW w:w="4777" w:type="dxa"/>
          </w:tcPr>
          <w:p>
            <w:pPr>
              <w:pStyle w:val="TableParagraph"/>
              <w:ind w:left="108"/>
              <w:jc w:val="left"/>
              <w:rPr>
                <w:sz w:val="22"/>
              </w:rPr>
            </w:pPr>
            <w:r>
              <w:rPr>
                <w:sz w:val="22"/>
              </w:rPr>
              <w:t>Retail</w:t>
            </w:r>
            <w:r>
              <w:rPr>
                <w:spacing w:val="-7"/>
                <w:sz w:val="22"/>
              </w:rPr>
              <w:t> </w:t>
            </w:r>
            <w:r>
              <w:rPr>
                <w:spacing w:val="-2"/>
                <w:sz w:val="22"/>
              </w:rPr>
              <w:t>Salespersons</w:t>
            </w:r>
          </w:p>
        </w:tc>
        <w:tc>
          <w:tcPr>
            <w:tcW w:w="1380" w:type="dxa"/>
          </w:tcPr>
          <w:p>
            <w:pPr>
              <w:pStyle w:val="TableParagraph"/>
              <w:spacing w:line="234" w:lineRule="exact" w:before="0"/>
              <w:ind w:right="93"/>
              <w:rPr>
                <w:sz w:val="22"/>
              </w:rPr>
            </w:pPr>
            <w:r>
              <w:rPr>
                <w:spacing w:val="-2"/>
                <w:sz w:val="22"/>
              </w:rPr>
              <w:t>1,347</w:t>
            </w:r>
          </w:p>
        </w:tc>
        <w:tc>
          <w:tcPr>
            <w:tcW w:w="1301" w:type="dxa"/>
          </w:tcPr>
          <w:p>
            <w:pPr>
              <w:pStyle w:val="TableParagraph"/>
              <w:spacing w:line="234" w:lineRule="exact" w:before="0"/>
              <w:ind w:right="95"/>
              <w:rPr>
                <w:sz w:val="22"/>
              </w:rPr>
            </w:pPr>
            <w:r>
              <w:rPr>
                <w:spacing w:val="-2"/>
                <w:sz w:val="22"/>
              </w:rPr>
              <w:t>1,321</w:t>
            </w:r>
          </w:p>
        </w:tc>
        <w:tc>
          <w:tcPr>
            <w:tcW w:w="1065" w:type="dxa"/>
          </w:tcPr>
          <w:p>
            <w:pPr>
              <w:pStyle w:val="TableParagraph"/>
              <w:ind w:right="92"/>
              <w:rPr>
                <w:sz w:val="22"/>
              </w:rPr>
            </w:pPr>
            <w:r>
              <w:rPr>
                <w:spacing w:val="-2"/>
                <w:sz w:val="22"/>
              </w:rPr>
              <w:t>-</w:t>
            </w:r>
            <w:r>
              <w:rPr>
                <w:spacing w:val="-7"/>
                <w:sz w:val="22"/>
              </w:rPr>
              <w:t>26</w:t>
            </w:r>
          </w:p>
        </w:tc>
        <w:tc>
          <w:tcPr>
            <w:tcW w:w="878" w:type="dxa"/>
          </w:tcPr>
          <w:p>
            <w:pPr>
              <w:pStyle w:val="TableParagraph"/>
              <w:ind w:left="108" w:right="2"/>
              <w:jc w:val="center"/>
              <w:rPr>
                <w:sz w:val="22"/>
              </w:rPr>
            </w:pPr>
            <w:r>
              <w:rPr>
                <w:spacing w:val="-2"/>
                <w:sz w:val="22"/>
              </w:rPr>
              <w:t>-1.93%</w:t>
            </w:r>
          </w:p>
        </w:tc>
        <w:tc>
          <w:tcPr>
            <w:tcW w:w="828" w:type="dxa"/>
          </w:tcPr>
          <w:p>
            <w:pPr>
              <w:pStyle w:val="TableParagraph"/>
              <w:ind w:right="94"/>
              <w:rPr>
                <w:sz w:val="22"/>
              </w:rPr>
            </w:pPr>
            <w:r>
              <w:rPr>
                <w:spacing w:val="-5"/>
                <w:sz w:val="22"/>
              </w:rPr>
              <w:t>88</w:t>
            </w:r>
          </w:p>
        </w:tc>
        <w:tc>
          <w:tcPr>
            <w:tcW w:w="1040" w:type="dxa"/>
          </w:tcPr>
          <w:p>
            <w:pPr>
              <w:pStyle w:val="TableParagraph"/>
              <w:ind w:right="92"/>
              <w:rPr>
                <w:b/>
                <w:sz w:val="22"/>
              </w:rPr>
            </w:pPr>
            <w:r>
              <w:rPr>
                <w:b/>
                <w:spacing w:val="-5"/>
                <w:sz w:val="22"/>
              </w:rPr>
              <w:t>106</w:t>
            </w:r>
          </w:p>
        </w:tc>
        <w:tc>
          <w:tcPr>
            <w:tcW w:w="931" w:type="dxa"/>
          </w:tcPr>
          <w:p>
            <w:pPr>
              <w:pStyle w:val="TableParagraph"/>
              <w:ind w:right="94"/>
              <w:rPr>
                <w:sz w:val="22"/>
              </w:rPr>
            </w:pPr>
            <w:r>
              <w:rPr>
                <w:spacing w:val="-2"/>
                <w:sz w:val="22"/>
              </w:rPr>
              <w:t>-</w:t>
            </w:r>
            <w:r>
              <w:rPr>
                <w:spacing w:val="-12"/>
                <w:sz w:val="22"/>
              </w:rPr>
              <w:t>3</w:t>
            </w:r>
          </w:p>
        </w:tc>
        <w:tc>
          <w:tcPr>
            <w:tcW w:w="1049" w:type="dxa"/>
          </w:tcPr>
          <w:p>
            <w:pPr>
              <w:pStyle w:val="TableParagraph"/>
              <w:ind w:right="92"/>
              <w:rPr>
                <w:sz w:val="22"/>
              </w:rPr>
            </w:pPr>
            <w:r>
              <w:rPr>
                <w:spacing w:val="-5"/>
                <w:sz w:val="22"/>
              </w:rPr>
              <w:t>191</w:t>
            </w:r>
          </w:p>
        </w:tc>
      </w:tr>
      <w:tr>
        <w:trPr>
          <w:trHeight w:val="253" w:hRule="atLeast"/>
        </w:trPr>
        <w:tc>
          <w:tcPr>
            <w:tcW w:w="890" w:type="dxa"/>
          </w:tcPr>
          <w:p>
            <w:pPr>
              <w:pStyle w:val="TableParagraph"/>
              <w:ind w:left="79" w:right="69"/>
              <w:jc w:val="center"/>
              <w:rPr>
                <w:sz w:val="22"/>
              </w:rPr>
            </w:pPr>
            <w:r>
              <w:rPr>
                <w:spacing w:val="-2"/>
                <w:sz w:val="22"/>
              </w:rPr>
              <w:t>43-</w:t>
            </w:r>
            <w:r>
              <w:rPr>
                <w:spacing w:val="-4"/>
                <w:sz w:val="22"/>
              </w:rPr>
              <w:t>9061</w:t>
            </w:r>
          </w:p>
        </w:tc>
        <w:tc>
          <w:tcPr>
            <w:tcW w:w="4777"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80" w:type="dxa"/>
          </w:tcPr>
          <w:p>
            <w:pPr>
              <w:pStyle w:val="TableParagraph"/>
              <w:ind w:right="93"/>
              <w:rPr>
                <w:sz w:val="22"/>
              </w:rPr>
            </w:pPr>
            <w:r>
              <w:rPr>
                <w:spacing w:val="-2"/>
                <w:sz w:val="22"/>
              </w:rPr>
              <w:t>1,812</w:t>
            </w:r>
          </w:p>
        </w:tc>
        <w:tc>
          <w:tcPr>
            <w:tcW w:w="1301" w:type="dxa"/>
          </w:tcPr>
          <w:p>
            <w:pPr>
              <w:pStyle w:val="TableParagraph"/>
              <w:ind w:right="95"/>
              <w:rPr>
                <w:sz w:val="22"/>
              </w:rPr>
            </w:pPr>
            <w:r>
              <w:rPr>
                <w:spacing w:val="-2"/>
                <w:sz w:val="22"/>
              </w:rPr>
              <w:t>1,652</w:t>
            </w:r>
          </w:p>
        </w:tc>
        <w:tc>
          <w:tcPr>
            <w:tcW w:w="1065" w:type="dxa"/>
          </w:tcPr>
          <w:p>
            <w:pPr>
              <w:pStyle w:val="TableParagraph"/>
              <w:ind w:right="90"/>
              <w:rPr>
                <w:sz w:val="22"/>
              </w:rPr>
            </w:pPr>
            <w:r>
              <w:rPr>
                <w:spacing w:val="-2"/>
                <w:sz w:val="22"/>
              </w:rPr>
              <w:t>-</w:t>
            </w:r>
            <w:r>
              <w:rPr>
                <w:spacing w:val="-5"/>
                <w:sz w:val="22"/>
              </w:rPr>
              <w:t>160</w:t>
            </w:r>
          </w:p>
        </w:tc>
        <w:tc>
          <w:tcPr>
            <w:tcW w:w="878" w:type="dxa"/>
          </w:tcPr>
          <w:p>
            <w:pPr>
              <w:pStyle w:val="TableParagraph"/>
              <w:ind w:left="108" w:right="2"/>
              <w:jc w:val="center"/>
              <w:rPr>
                <w:sz w:val="22"/>
              </w:rPr>
            </w:pPr>
            <w:r>
              <w:rPr>
                <w:spacing w:val="-2"/>
                <w:sz w:val="22"/>
              </w:rPr>
              <w:t>-8.83%</w:t>
            </w:r>
          </w:p>
        </w:tc>
        <w:tc>
          <w:tcPr>
            <w:tcW w:w="828" w:type="dxa"/>
          </w:tcPr>
          <w:p>
            <w:pPr>
              <w:pStyle w:val="TableParagraph"/>
              <w:ind w:right="92"/>
              <w:rPr>
                <w:sz w:val="22"/>
              </w:rPr>
            </w:pPr>
            <w:r>
              <w:rPr>
                <w:spacing w:val="-5"/>
                <w:sz w:val="22"/>
              </w:rPr>
              <w:t>105</w:t>
            </w:r>
          </w:p>
        </w:tc>
        <w:tc>
          <w:tcPr>
            <w:tcW w:w="1040" w:type="dxa"/>
          </w:tcPr>
          <w:p>
            <w:pPr>
              <w:pStyle w:val="TableParagraph"/>
              <w:ind w:right="92"/>
              <w:rPr>
                <w:b/>
                <w:sz w:val="22"/>
              </w:rPr>
            </w:pPr>
            <w:r>
              <w:rPr>
                <w:b/>
                <w:spacing w:val="-5"/>
                <w:sz w:val="22"/>
              </w:rPr>
              <w:t>102</w:t>
            </w:r>
          </w:p>
        </w:tc>
        <w:tc>
          <w:tcPr>
            <w:tcW w:w="931" w:type="dxa"/>
          </w:tcPr>
          <w:p>
            <w:pPr>
              <w:pStyle w:val="TableParagraph"/>
              <w:ind w:right="94"/>
              <w:rPr>
                <w:sz w:val="22"/>
              </w:rPr>
            </w:pPr>
            <w:r>
              <w:rPr>
                <w:spacing w:val="-2"/>
                <w:sz w:val="22"/>
              </w:rPr>
              <w:t>-</w:t>
            </w:r>
            <w:r>
              <w:rPr>
                <w:spacing w:val="-7"/>
                <w:sz w:val="22"/>
              </w:rPr>
              <w:t>16</w:t>
            </w:r>
          </w:p>
        </w:tc>
        <w:tc>
          <w:tcPr>
            <w:tcW w:w="1049" w:type="dxa"/>
          </w:tcPr>
          <w:p>
            <w:pPr>
              <w:pStyle w:val="TableParagraph"/>
              <w:ind w:right="92"/>
              <w:rPr>
                <w:sz w:val="22"/>
              </w:rPr>
            </w:pPr>
            <w:r>
              <w:rPr>
                <w:spacing w:val="-5"/>
                <w:sz w:val="22"/>
              </w:rPr>
              <w:t>191</w:t>
            </w:r>
          </w:p>
        </w:tc>
      </w:tr>
      <w:tr>
        <w:trPr>
          <w:trHeight w:val="256" w:hRule="atLeast"/>
        </w:trPr>
        <w:tc>
          <w:tcPr>
            <w:tcW w:w="890" w:type="dxa"/>
          </w:tcPr>
          <w:p>
            <w:pPr>
              <w:pStyle w:val="TableParagraph"/>
              <w:spacing w:before="5"/>
              <w:ind w:left="79" w:right="69"/>
              <w:jc w:val="center"/>
              <w:rPr>
                <w:sz w:val="22"/>
              </w:rPr>
            </w:pPr>
            <w:r>
              <w:rPr>
                <w:spacing w:val="-2"/>
                <w:sz w:val="22"/>
              </w:rPr>
              <w:t>11-</w:t>
            </w:r>
            <w:r>
              <w:rPr>
                <w:spacing w:val="-4"/>
                <w:sz w:val="22"/>
              </w:rPr>
              <w:t>1021</w:t>
            </w:r>
          </w:p>
        </w:tc>
        <w:tc>
          <w:tcPr>
            <w:tcW w:w="4777"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80" w:type="dxa"/>
          </w:tcPr>
          <w:p>
            <w:pPr>
              <w:pStyle w:val="TableParagraph"/>
              <w:spacing w:line="235" w:lineRule="exact"/>
              <w:ind w:right="93"/>
              <w:rPr>
                <w:sz w:val="22"/>
              </w:rPr>
            </w:pPr>
            <w:r>
              <w:rPr>
                <w:spacing w:val="-2"/>
                <w:sz w:val="22"/>
              </w:rPr>
              <w:t>1,753</w:t>
            </w:r>
          </w:p>
        </w:tc>
        <w:tc>
          <w:tcPr>
            <w:tcW w:w="1301" w:type="dxa"/>
          </w:tcPr>
          <w:p>
            <w:pPr>
              <w:pStyle w:val="TableParagraph"/>
              <w:spacing w:line="235" w:lineRule="exact"/>
              <w:ind w:right="95"/>
              <w:rPr>
                <w:sz w:val="22"/>
              </w:rPr>
            </w:pPr>
            <w:r>
              <w:rPr>
                <w:spacing w:val="-2"/>
                <w:sz w:val="22"/>
              </w:rPr>
              <w:t>1,784</w:t>
            </w:r>
          </w:p>
        </w:tc>
        <w:tc>
          <w:tcPr>
            <w:tcW w:w="1065" w:type="dxa"/>
          </w:tcPr>
          <w:p>
            <w:pPr>
              <w:pStyle w:val="TableParagraph"/>
              <w:spacing w:before="5"/>
              <w:ind w:right="92"/>
              <w:rPr>
                <w:sz w:val="22"/>
              </w:rPr>
            </w:pPr>
            <w:r>
              <w:rPr>
                <w:spacing w:val="-5"/>
                <w:sz w:val="22"/>
              </w:rPr>
              <w:t>31</w:t>
            </w:r>
          </w:p>
        </w:tc>
        <w:tc>
          <w:tcPr>
            <w:tcW w:w="878" w:type="dxa"/>
          </w:tcPr>
          <w:p>
            <w:pPr>
              <w:pStyle w:val="TableParagraph"/>
              <w:spacing w:before="5"/>
              <w:ind w:left="166"/>
              <w:jc w:val="center"/>
              <w:rPr>
                <w:sz w:val="22"/>
              </w:rPr>
            </w:pPr>
            <w:r>
              <w:rPr>
                <w:spacing w:val="-2"/>
                <w:sz w:val="22"/>
              </w:rPr>
              <w:t>1.77%</w:t>
            </w:r>
          </w:p>
        </w:tc>
        <w:tc>
          <w:tcPr>
            <w:tcW w:w="828" w:type="dxa"/>
          </w:tcPr>
          <w:p>
            <w:pPr>
              <w:pStyle w:val="TableParagraph"/>
              <w:spacing w:before="5"/>
              <w:ind w:right="94"/>
              <w:rPr>
                <w:sz w:val="22"/>
              </w:rPr>
            </w:pPr>
            <w:r>
              <w:rPr>
                <w:spacing w:val="-5"/>
                <w:sz w:val="22"/>
              </w:rPr>
              <w:t>44</w:t>
            </w:r>
          </w:p>
        </w:tc>
        <w:tc>
          <w:tcPr>
            <w:tcW w:w="1040" w:type="dxa"/>
          </w:tcPr>
          <w:p>
            <w:pPr>
              <w:pStyle w:val="TableParagraph"/>
              <w:spacing w:before="5"/>
              <w:ind w:right="94"/>
              <w:rPr>
                <w:b/>
                <w:sz w:val="22"/>
              </w:rPr>
            </w:pPr>
            <w:r>
              <w:rPr>
                <w:b/>
                <w:spacing w:val="-5"/>
                <w:sz w:val="22"/>
              </w:rPr>
              <w:t>95</w:t>
            </w:r>
          </w:p>
        </w:tc>
        <w:tc>
          <w:tcPr>
            <w:tcW w:w="931" w:type="dxa"/>
          </w:tcPr>
          <w:p>
            <w:pPr>
              <w:pStyle w:val="TableParagraph"/>
              <w:spacing w:before="5"/>
              <w:ind w:right="94"/>
              <w:rPr>
                <w:sz w:val="22"/>
              </w:rPr>
            </w:pPr>
            <w:r>
              <w:rPr>
                <w:spacing w:val="-10"/>
                <w:sz w:val="22"/>
              </w:rPr>
              <w:t>3</w:t>
            </w:r>
          </w:p>
        </w:tc>
        <w:tc>
          <w:tcPr>
            <w:tcW w:w="1049" w:type="dxa"/>
          </w:tcPr>
          <w:p>
            <w:pPr>
              <w:pStyle w:val="TableParagraph"/>
              <w:spacing w:before="5"/>
              <w:ind w:right="92"/>
              <w:rPr>
                <w:sz w:val="22"/>
              </w:rPr>
            </w:pPr>
            <w:r>
              <w:rPr>
                <w:spacing w:val="-5"/>
                <w:sz w:val="22"/>
              </w:rPr>
              <w:t>142</w:t>
            </w:r>
          </w:p>
        </w:tc>
      </w:tr>
      <w:tr>
        <w:trPr>
          <w:trHeight w:val="253" w:hRule="atLeast"/>
        </w:trPr>
        <w:tc>
          <w:tcPr>
            <w:tcW w:w="890" w:type="dxa"/>
          </w:tcPr>
          <w:p>
            <w:pPr>
              <w:pStyle w:val="TableParagraph"/>
              <w:ind w:left="79" w:right="69"/>
              <w:jc w:val="center"/>
              <w:rPr>
                <w:sz w:val="22"/>
              </w:rPr>
            </w:pPr>
            <w:r>
              <w:rPr>
                <w:spacing w:val="-2"/>
                <w:sz w:val="22"/>
              </w:rPr>
              <w:t>31-</w:t>
            </w:r>
            <w:r>
              <w:rPr>
                <w:spacing w:val="-4"/>
                <w:sz w:val="22"/>
              </w:rPr>
              <w:t>1131</w:t>
            </w:r>
          </w:p>
        </w:tc>
        <w:tc>
          <w:tcPr>
            <w:tcW w:w="4777" w:type="dxa"/>
          </w:tcPr>
          <w:p>
            <w:pPr>
              <w:pStyle w:val="TableParagraph"/>
              <w:ind w:left="108"/>
              <w:jc w:val="left"/>
              <w:rPr>
                <w:sz w:val="22"/>
              </w:rPr>
            </w:pPr>
            <w:r>
              <w:rPr>
                <w:sz w:val="22"/>
              </w:rPr>
              <w:t>Nursing</w:t>
            </w:r>
            <w:r>
              <w:rPr>
                <w:spacing w:val="-6"/>
                <w:sz w:val="22"/>
              </w:rPr>
              <w:t> </w:t>
            </w:r>
            <w:r>
              <w:rPr>
                <w:spacing w:val="-2"/>
                <w:sz w:val="22"/>
              </w:rPr>
              <w:t>Assistants</w:t>
            </w:r>
          </w:p>
        </w:tc>
        <w:tc>
          <w:tcPr>
            <w:tcW w:w="1380" w:type="dxa"/>
          </w:tcPr>
          <w:p>
            <w:pPr>
              <w:pStyle w:val="TableParagraph"/>
              <w:spacing w:line="234" w:lineRule="exact" w:before="0"/>
              <w:ind w:right="93"/>
              <w:rPr>
                <w:sz w:val="22"/>
              </w:rPr>
            </w:pPr>
            <w:r>
              <w:rPr>
                <w:spacing w:val="-2"/>
                <w:sz w:val="22"/>
              </w:rPr>
              <w:t>1,082</w:t>
            </w:r>
          </w:p>
        </w:tc>
        <w:tc>
          <w:tcPr>
            <w:tcW w:w="1301" w:type="dxa"/>
          </w:tcPr>
          <w:p>
            <w:pPr>
              <w:pStyle w:val="TableParagraph"/>
              <w:spacing w:line="234" w:lineRule="exact" w:before="0"/>
              <w:ind w:right="95"/>
              <w:rPr>
                <w:sz w:val="22"/>
              </w:rPr>
            </w:pPr>
            <w:r>
              <w:rPr>
                <w:spacing w:val="-2"/>
                <w:sz w:val="22"/>
              </w:rPr>
              <w:t>1,066</w:t>
            </w:r>
          </w:p>
        </w:tc>
        <w:tc>
          <w:tcPr>
            <w:tcW w:w="1065" w:type="dxa"/>
          </w:tcPr>
          <w:p>
            <w:pPr>
              <w:pStyle w:val="TableParagraph"/>
              <w:ind w:right="92"/>
              <w:rPr>
                <w:sz w:val="22"/>
              </w:rPr>
            </w:pPr>
            <w:r>
              <w:rPr>
                <w:spacing w:val="-2"/>
                <w:sz w:val="22"/>
              </w:rPr>
              <w:t>-</w:t>
            </w:r>
            <w:r>
              <w:rPr>
                <w:spacing w:val="-7"/>
                <w:sz w:val="22"/>
              </w:rPr>
              <w:t>16</w:t>
            </w:r>
          </w:p>
        </w:tc>
        <w:tc>
          <w:tcPr>
            <w:tcW w:w="878" w:type="dxa"/>
          </w:tcPr>
          <w:p>
            <w:pPr>
              <w:pStyle w:val="TableParagraph"/>
              <w:ind w:left="108" w:right="2"/>
              <w:jc w:val="center"/>
              <w:rPr>
                <w:sz w:val="22"/>
              </w:rPr>
            </w:pPr>
            <w:r>
              <w:rPr>
                <w:spacing w:val="-2"/>
                <w:sz w:val="22"/>
              </w:rPr>
              <w:t>-1.48%</w:t>
            </w:r>
          </w:p>
        </w:tc>
        <w:tc>
          <w:tcPr>
            <w:tcW w:w="828" w:type="dxa"/>
          </w:tcPr>
          <w:p>
            <w:pPr>
              <w:pStyle w:val="TableParagraph"/>
              <w:ind w:right="94"/>
              <w:rPr>
                <w:sz w:val="22"/>
              </w:rPr>
            </w:pPr>
            <w:r>
              <w:rPr>
                <w:spacing w:val="-5"/>
                <w:sz w:val="22"/>
              </w:rPr>
              <w:t>68</w:t>
            </w:r>
          </w:p>
        </w:tc>
        <w:tc>
          <w:tcPr>
            <w:tcW w:w="1040" w:type="dxa"/>
          </w:tcPr>
          <w:p>
            <w:pPr>
              <w:pStyle w:val="TableParagraph"/>
              <w:ind w:right="94"/>
              <w:rPr>
                <w:b/>
                <w:sz w:val="22"/>
              </w:rPr>
            </w:pPr>
            <w:r>
              <w:rPr>
                <w:b/>
                <w:spacing w:val="-5"/>
                <w:sz w:val="22"/>
              </w:rPr>
              <w:t>84</w:t>
            </w:r>
          </w:p>
        </w:tc>
        <w:tc>
          <w:tcPr>
            <w:tcW w:w="931" w:type="dxa"/>
          </w:tcPr>
          <w:p>
            <w:pPr>
              <w:pStyle w:val="TableParagraph"/>
              <w:ind w:right="94"/>
              <w:rPr>
                <w:sz w:val="22"/>
              </w:rPr>
            </w:pPr>
            <w:r>
              <w:rPr>
                <w:spacing w:val="-2"/>
                <w:sz w:val="22"/>
              </w:rPr>
              <w:t>-</w:t>
            </w:r>
            <w:r>
              <w:rPr>
                <w:spacing w:val="-12"/>
                <w:sz w:val="22"/>
              </w:rPr>
              <w:t>2</w:t>
            </w:r>
          </w:p>
        </w:tc>
        <w:tc>
          <w:tcPr>
            <w:tcW w:w="1049" w:type="dxa"/>
          </w:tcPr>
          <w:p>
            <w:pPr>
              <w:pStyle w:val="TableParagraph"/>
              <w:ind w:right="92"/>
              <w:rPr>
                <w:sz w:val="22"/>
              </w:rPr>
            </w:pPr>
            <w:r>
              <w:rPr>
                <w:spacing w:val="-5"/>
                <w:sz w:val="22"/>
              </w:rPr>
              <w:t>150</w:t>
            </w:r>
          </w:p>
        </w:tc>
      </w:tr>
    </w:tbl>
    <w:p>
      <w:pPr>
        <w:pStyle w:val="TableParagraph"/>
        <w:spacing w:after="0"/>
        <w:rPr>
          <w:sz w:val="22"/>
        </w:rPr>
        <w:sectPr>
          <w:headerReference w:type="even" r:id="rId197"/>
          <w:footerReference w:type="even" r:id="rId198"/>
          <w:pgSz w:w="15840" w:h="12240" w:orient="landscape"/>
          <w:pgMar w:header="720" w:footer="0" w:top="1000" w:bottom="280" w:left="0" w:right="0"/>
          <w:pgNumType w:start="84"/>
        </w:sectPr>
      </w:pPr>
    </w:p>
    <w:p>
      <w:pPr>
        <w:spacing w:before="7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1"/>
        <w:gridCol w:w="936"/>
        <w:gridCol w:w="878"/>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4" w:lineRule="exact" w:before="0"/>
              <w:ind w:left="18"/>
              <w:jc w:val="center"/>
              <w:rPr>
                <w:b/>
                <w:sz w:val="22"/>
              </w:rPr>
            </w:pPr>
            <w:r>
              <w:rPr>
                <w:b/>
                <w:spacing w:val="-2"/>
                <w:sz w:val="22"/>
              </w:rPr>
              <w:t>Estimated Employment</w:t>
            </w:r>
          </w:p>
        </w:tc>
        <w:tc>
          <w:tcPr>
            <w:tcW w:w="1301" w:type="dxa"/>
          </w:tcPr>
          <w:p>
            <w:pPr>
              <w:pStyle w:val="TableParagraph"/>
              <w:spacing w:line="252" w:lineRule="exact" w:before="0"/>
              <w:ind w:left="15" w:right="3"/>
              <w:jc w:val="center"/>
              <w:rPr>
                <w:b/>
                <w:sz w:val="22"/>
              </w:rPr>
            </w:pPr>
            <w:r>
              <w:rPr>
                <w:b/>
                <w:spacing w:val="-4"/>
                <w:sz w:val="22"/>
              </w:rPr>
              <w:t>2032</w:t>
            </w:r>
          </w:p>
          <w:p>
            <w:pPr>
              <w:pStyle w:val="TableParagraph"/>
              <w:spacing w:line="254"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5" w:hanging="3"/>
              <w:jc w:val="center"/>
              <w:rPr>
                <w:b/>
                <w:sz w:val="22"/>
              </w:rPr>
            </w:pPr>
            <w:r>
              <w:rPr>
                <w:b/>
                <w:spacing w:val="-2"/>
                <w:sz w:val="22"/>
              </w:rPr>
              <w:t>Total Annual</w:t>
            </w:r>
          </w:p>
          <w:p>
            <w:pPr>
              <w:pStyle w:val="TableParagraph"/>
              <w:spacing w:before="1"/>
              <w:ind w:left="18" w:right="4"/>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35-</w:t>
            </w:r>
            <w:r>
              <w:rPr>
                <w:spacing w:val="-4"/>
                <w:sz w:val="22"/>
              </w:rPr>
              <w:t>3023</w:t>
            </w:r>
          </w:p>
        </w:tc>
        <w:tc>
          <w:tcPr>
            <w:tcW w:w="486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2"/>
              <w:rPr>
                <w:sz w:val="22"/>
              </w:rPr>
            </w:pPr>
            <w:r>
              <w:rPr>
                <w:spacing w:val="-2"/>
                <w:sz w:val="22"/>
              </w:rPr>
              <w:t>2,024</w:t>
            </w:r>
          </w:p>
        </w:tc>
        <w:tc>
          <w:tcPr>
            <w:tcW w:w="1301" w:type="dxa"/>
          </w:tcPr>
          <w:p>
            <w:pPr>
              <w:pStyle w:val="TableParagraph"/>
              <w:spacing w:before="0"/>
              <w:ind w:right="94"/>
              <w:rPr>
                <w:sz w:val="22"/>
              </w:rPr>
            </w:pPr>
            <w:r>
              <w:rPr>
                <w:spacing w:val="-2"/>
                <w:sz w:val="22"/>
              </w:rPr>
              <w:t>2,090</w:t>
            </w:r>
          </w:p>
        </w:tc>
        <w:tc>
          <w:tcPr>
            <w:tcW w:w="936" w:type="dxa"/>
          </w:tcPr>
          <w:p>
            <w:pPr>
              <w:pStyle w:val="TableParagraph"/>
              <w:spacing w:before="0"/>
              <w:ind w:right="94"/>
              <w:rPr>
                <w:sz w:val="22"/>
              </w:rPr>
            </w:pPr>
            <w:r>
              <w:rPr>
                <w:spacing w:val="-5"/>
                <w:sz w:val="22"/>
              </w:rPr>
              <w:t>66</w:t>
            </w:r>
          </w:p>
        </w:tc>
        <w:tc>
          <w:tcPr>
            <w:tcW w:w="878" w:type="dxa"/>
          </w:tcPr>
          <w:p>
            <w:pPr>
              <w:pStyle w:val="TableParagraph"/>
              <w:spacing w:before="0"/>
              <w:ind w:left="170" w:right="3"/>
              <w:jc w:val="center"/>
              <w:rPr>
                <w:sz w:val="22"/>
              </w:rPr>
            </w:pPr>
            <w:r>
              <w:rPr>
                <w:spacing w:val="-2"/>
                <w:sz w:val="22"/>
              </w:rPr>
              <w:t>3.26%</w:t>
            </w:r>
          </w:p>
        </w:tc>
        <w:tc>
          <w:tcPr>
            <w:tcW w:w="828" w:type="dxa"/>
          </w:tcPr>
          <w:p>
            <w:pPr>
              <w:pStyle w:val="TableParagraph"/>
              <w:spacing w:before="0"/>
              <w:ind w:right="91"/>
              <w:rPr>
                <w:sz w:val="22"/>
              </w:rPr>
            </w:pPr>
            <w:r>
              <w:rPr>
                <w:spacing w:val="-5"/>
                <w:sz w:val="22"/>
              </w:rPr>
              <w:t>227</w:t>
            </w:r>
          </w:p>
        </w:tc>
        <w:tc>
          <w:tcPr>
            <w:tcW w:w="1040" w:type="dxa"/>
          </w:tcPr>
          <w:p>
            <w:pPr>
              <w:pStyle w:val="TableParagraph"/>
              <w:spacing w:before="0"/>
              <w:ind w:right="91"/>
              <w:rPr>
                <w:sz w:val="22"/>
              </w:rPr>
            </w:pPr>
            <w:r>
              <w:rPr>
                <w:spacing w:val="-5"/>
                <w:sz w:val="22"/>
              </w:rPr>
              <w:t>242</w:t>
            </w:r>
          </w:p>
        </w:tc>
        <w:tc>
          <w:tcPr>
            <w:tcW w:w="879" w:type="dxa"/>
          </w:tcPr>
          <w:p>
            <w:pPr>
              <w:pStyle w:val="TableParagraph"/>
              <w:spacing w:before="0"/>
              <w:ind w:right="94"/>
              <w:rPr>
                <w:sz w:val="22"/>
              </w:rPr>
            </w:pPr>
            <w:r>
              <w:rPr>
                <w:spacing w:val="-10"/>
                <w:sz w:val="22"/>
              </w:rPr>
              <w:t>7</w:t>
            </w:r>
          </w:p>
        </w:tc>
        <w:tc>
          <w:tcPr>
            <w:tcW w:w="1049" w:type="dxa"/>
          </w:tcPr>
          <w:p>
            <w:pPr>
              <w:pStyle w:val="TableParagraph"/>
              <w:spacing w:before="0"/>
              <w:ind w:right="92"/>
              <w:rPr>
                <w:b/>
                <w:sz w:val="22"/>
              </w:rPr>
            </w:pPr>
            <w:r>
              <w:rPr>
                <w:b/>
                <w:spacing w:val="-5"/>
                <w:sz w:val="22"/>
              </w:rPr>
              <w:t>476</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86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2"/>
              <w:rPr>
                <w:sz w:val="22"/>
              </w:rPr>
            </w:pPr>
            <w:r>
              <w:rPr>
                <w:spacing w:val="-2"/>
                <w:sz w:val="22"/>
              </w:rPr>
              <w:t>2,419</w:t>
            </w:r>
          </w:p>
        </w:tc>
        <w:tc>
          <w:tcPr>
            <w:tcW w:w="1301" w:type="dxa"/>
          </w:tcPr>
          <w:p>
            <w:pPr>
              <w:pStyle w:val="TableParagraph"/>
              <w:spacing w:line="234" w:lineRule="exact"/>
              <w:ind w:right="94"/>
              <w:rPr>
                <w:sz w:val="22"/>
              </w:rPr>
            </w:pPr>
            <w:r>
              <w:rPr>
                <w:spacing w:val="-2"/>
                <w:sz w:val="22"/>
              </w:rPr>
              <w:t>2,303</w:t>
            </w:r>
          </w:p>
        </w:tc>
        <w:tc>
          <w:tcPr>
            <w:tcW w:w="936" w:type="dxa"/>
          </w:tcPr>
          <w:p>
            <w:pPr>
              <w:pStyle w:val="TableParagraph"/>
              <w:spacing w:line="234" w:lineRule="exact"/>
              <w:ind w:right="93"/>
              <w:rPr>
                <w:sz w:val="22"/>
              </w:rPr>
            </w:pPr>
            <w:r>
              <w:rPr>
                <w:spacing w:val="-2"/>
                <w:sz w:val="22"/>
              </w:rPr>
              <w:t>-</w:t>
            </w:r>
            <w:r>
              <w:rPr>
                <w:spacing w:val="-5"/>
                <w:sz w:val="22"/>
              </w:rPr>
              <w:t>116</w:t>
            </w:r>
          </w:p>
        </w:tc>
        <w:tc>
          <w:tcPr>
            <w:tcW w:w="878" w:type="dxa"/>
          </w:tcPr>
          <w:p>
            <w:pPr>
              <w:pStyle w:val="TableParagraph"/>
              <w:spacing w:line="234" w:lineRule="exact"/>
              <w:ind w:left="108" w:right="1"/>
              <w:jc w:val="center"/>
              <w:rPr>
                <w:sz w:val="22"/>
              </w:rPr>
            </w:pPr>
            <w:r>
              <w:rPr>
                <w:spacing w:val="-2"/>
                <w:sz w:val="22"/>
              </w:rPr>
              <w:t>-4.80%</w:t>
            </w:r>
          </w:p>
        </w:tc>
        <w:tc>
          <w:tcPr>
            <w:tcW w:w="828" w:type="dxa"/>
          </w:tcPr>
          <w:p>
            <w:pPr>
              <w:pStyle w:val="TableParagraph"/>
              <w:spacing w:line="234" w:lineRule="exact"/>
              <w:ind w:right="91"/>
              <w:rPr>
                <w:sz w:val="22"/>
              </w:rPr>
            </w:pPr>
            <w:r>
              <w:rPr>
                <w:spacing w:val="-5"/>
                <w:sz w:val="22"/>
              </w:rPr>
              <w:t>227</w:t>
            </w:r>
          </w:p>
        </w:tc>
        <w:tc>
          <w:tcPr>
            <w:tcW w:w="1040" w:type="dxa"/>
          </w:tcPr>
          <w:p>
            <w:pPr>
              <w:pStyle w:val="TableParagraph"/>
              <w:spacing w:line="234" w:lineRule="exact"/>
              <w:ind w:right="91"/>
              <w:rPr>
                <w:sz w:val="22"/>
              </w:rPr>
            </w:pPr>
            <w:r>
              <w:rPr>
                <w:spacing w:val="-5"/>
                <w:sz w:val="22"/>
              </w:rPr>
              <w:t>229</w:t>
            </w:r>
          </w:p>
        </w:tc>
        <w:tc>
          <w:tcPr>
            <w:tcW w:w="879" w:type="dxa"/>
          </w:tcPr>
          <w:p>
            <w:pPr>
              <w:pStyle w:val="TableParagraph"/>
              <w:spacing w:line="234" w:lineRule="exact"/>
              <w:ind w:right="94"/>
              <w:rPr>
                <w:sz w:val="22"/>
              </w:rPr>
            </w:pPr>
            <w:r>
              <w:rPr>
                <w:spacing w:val="-2"/>
                <w:sz w:val="22"/>
              </w:rPr>
              <w:t>-</w:t>
            </w:r>
            <w:r>
              <w:rPr>
                <w:spacing w:val="-7"/>
                <w:sz w:val="22"/>
              </w:rPr>
              <w:t>12</w:t>
            </w:r>
          </w:p>
        </w:tc>
        <w:tc>
          <w:tcPr>
            <w:tcW w:w="1049" w:type="dxa"/>
          </w:tcPr>
          <w:p>
            <w:pPr>
              <w:pStyle w:val="TableParagraph"/>
              <w:spacing w:line="234" w:lineRule="exact"/>
              <w:ind w:right="92"/>
              <w:rPr>
                <w:b/>
                <w:sz w:val="22"/>
              </w:rPr>
            </w:pPr>
            <w:r>
              <w:rPr>
                <w:b/>
                <w:spacing w:val="-5"/>
                <w:sz w:val="22"/>
              </w:rPr>
              <w:t>444</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7062</w:t>
            </w:r>
          </w:p>
        </w:tc>
        <w:tc>
          <w:tcPr>
            <w:tcW w:w="4860" w:type="dxa"/>
          </w:tcPr>
          <w:p>
            <w:pPr>
              <w:pStyle w:val="TableParagraph"/>
              <w:spacing w:line="234" w:lineRule="exact" w:before="0"/>
              <w:ind w:left="108"/>
              <w:jc w:val="left"/>
              <w:rPr>
                <w:sz w:val="22"/>
              </w:rPr>
            </w:pPr>
            <w:r>
              <w:rPr>
                <w:sz w:val="22"/>
              </w:rPr>
              <w:t>Laborers</w:t>
            </w:r>
            <w:r>
              <w:rPr>
                <w:spacing w:val="-8"/>
                <w:sz w:val="22"/>
              </w:rPr>
              <w:t> </w:t>
            </w:r>
            <w:r>
              <w:rPr>
                <w:sz w:val="22"/>
              </w:rPr>
              <w:t>and</w:t>
            </w:r>
            <w:r>
              <w:rPr>
                <w:spacing w:val="-5"/>
                <w:sz w:val="22"/>
              </w:rPr>
              <w:t> </w:t>
            </w:r>
            <w:r>
              <w:rPr>
                <w:sz w:val="22"/>
              </w:rPr>
              <w:t>Freight,</w:t>
            </w:r>
            <w:r>
              <w:rPr>
                <w:spacing w:val="-5"/>
                <w:sz w:val="22"/>
              </w:rPr>
              <w:t> </w:t>
            </w:r>
            <w:r>
              <w:rPr>
                <w:sz w:val="22"/>
              </w:rPr>
              <w:t>Stock,</w:t>
            </w:r>
            <w:r>
              <w:rPr>
                <w:spacing w:val="-8"/>
                <w:sz w:val="22"/>
              </w:rPr>
              <w:t> </w:t>
            </w:r>
            <w:r>
              <w:rPr>
                <w:sz w:val="22"/>
              </w:rPr>
              <w:t>and</w:t>
            </w:r>
            <w:r>
              <w:rPr>
                <w:spacing w:val="-4"/>
                <w:sz w:val="22"/>
              </w:rPr>
              <w:t> </w:t>
            </w:r>
            <w:r>
              <w:rPr>
                <w:sz w:val="22"/>
              </w:rPr>
              <w:t>Material</w:t>
            </w:r>
            <w:r>
              <w:rPr>
                <w:spacing w:val="-7"/>
                <w:sz w:val="22"/>
              </w:rPr>
              <w:t> </w:t>
            </w:r>
            <w:r>
              <w:rPr>
                <w:sz w:val="22"/>
              </w:rPr>
              <w:t>Movers,</w:t>
            </w:r>
            <w:r>
              <w:rPr>
                <w:spacing w:val="-5"/>
                <w:sz w:val="22"/>
              </w:rPr>
              <w:t> </w:t>
            </w:r>
            <w:r>
              <w:rPr>
                <w:spacing w:val="-4"/>
                <w:sz w:val="22"/>
              </w:rPr>
              <w:t>Hand</w:t>
            </w:r>
          </w:p>
        </w:tc>
        <w:tc>
          <w:tcPr>
            <w:tcW w:w="1298" w:type="dxa"/>
          </w:tcPr>
          <w:p>
            <w:pPr>
              <w:pStyle w:val="TableParagraph"/>
              <w:spacing w:line="234" w:lineRule="exact" w:before="0"/>
              <w:ind w:right="92"/>
              <w:rPr>
                <w:sz w:val="22"/>
              </w:rPr>
            </w:pPr>
            <w:r>
              <w:rPr>
                <w:spacing w:val="-2"/>
                <w:sz w:val="22"/>
              </w:rPr>
              <w:t>2,820</w:t>
            </w:r>
          </w:p>
        </w:tc>
        <w:tc>
          <w:tcPr>
            <w:tcW w:w="1301" w:type="dxa"/>
          </w:tcPr>
          <w:p>
            <w:pPr>
              <w:pStyle w:val="TableParagraph"/>
              <w:spacing w:line="234" w:lineRule="exact" w:before="0"/>
              <w:ind w:right="94"/>
              <w:rPr>
                <w:sz w:val="22"/>
              </w:rPr>
            </w:pPr>
            <w:r>
              <w:rPr>
                <w:spacing w:val="-2"/>
                <w:sz w:val="22"/>
              </w:rPr>
              <w:t>2,936</w:t>
            </w:r>
          </w:p>
        </w:tc>
        <w:tc>
          <w:tcPr>
            <w:tcW w:w="936" w:type="dxa"/>
          </w:tcPr>
          <w:p>
            <w:pPr>
              <w:pStyle w:val="TableParagraph"/>
              <w:spacing w:line="234" w:lineRule="exact" w:before="0"/>
              <w:ind w:right="93"/>
              <w:rPr>
                <w:sz w:val="22"/>
              </w:rPr>
            </w:pPr>
            <w:r>
              <w:rPr>
                <w:spacing w:val="-5"/>
                <w:sz w:val="22"/>
              </w:rPr>
              <w:t>116</w:t>
            </w:r>
          </w:p>
        </w:tc>
        <w:tc>
          <w:tcPr>
            <w:tcW w:w="878" w:type="dxa"/>
          </w:tcPr>
          <w:p>
            <w:pPr>
              <w:pStyle w:val="TableParagraph"/>
              <w:spacing w:line="234" w:lineRule="exact" w:before="0"/>
              <w:ind w:left="170" w:right="3"/>
              <w:jc w:val="center"/>
              <w:rPr>
                <w:sz w:val="22"/>
              </w:rPr>
            </w:pPr>
            <w:r>
              <w:rPr>
                <w:spacing w:val="-2"/>
                <w:sz w:val="22"/>
              </w:rPr>
              <w:t>4.11%</w:t>
            </w:r>
          </w:p>
        </w:tc>
        <w:tc>
          <w:tcPr>
            <w:tcW w:w="828" w:type="dxa"/>
          </w:tcPr>
          <w:p>
            <w:pPr>
              <w:pStyle w:val="TableParagraph"/>
              <w:spacing w:line="234" w:lineRule="exact" w:before="0"/>
              <w:ind w:right="91"/>
              <w:rPr>
                <w:sz w:val="22"/>
              </w:rPr>
            </w:pPr>
            <w:r>
              <w:rPr>
                <w:spacing w:val="-5"/>
                <w:sz w:val="22"/>
              </w:rPr>
              <w:t>137</w:t>
            </w:r>
          </w:p>
        </w:tc>
        <w:tc>
          <w:tcPr>
            <w:tcW w:w="1040" w:type="dxa"/>
          </w:tcPr>
          <w:p>
            <w:pPr>
              <w:pStyle w:val="TableParagraph"/>
              <w:spacing w:line="234" w:lineRule="exact" w:before="0"/>
              <w:ind w:right="91"/>
              <w:rPr>
                <w:sz w:val="22"/>
              </w:rPr>
            </w:pPr>
            <w:r>
              <w:rPr>
                <w:spacing w:val="-5"/>
                <w:sz w:val="22"/>
              </w:rPr>
              <w:t>234</w:t>
            </w:r>
          </w:p>
        </w:tc>
        <w:tc>
          <w:tcPr>
            <w:tcW w:w="879" w:type="dxa"/>
          </w:tcPr>
          <w:p>
            <w:pPr>
              <w:pStyle w:val="TableParagraph"/>
              <w:spacing w:line="234" w:lineRule="exact" w:before="0"/>
              <w:ind w:right="94"/>
              <w:rPr>
                <w:sz w:val="22"/>
              </w:rPr>
            </w:pPr>
            <w:r>
              <w:rPr>
                <w:spacing w:val="-5"/>
                <w:sz w:val="22"/>
              </w:rPr>
              <w:t>12</w:t>
            </w:r>
          </w:p>
        </w:tc>
        <w:tc>
          <w:tcPr>
            <w:tcW w:w="1049" w:type="dxa"/>
          </w:tcPr>
          <w:p>
            <w:pPr>
              <w:pStyle w:val="TableParagraph"/>
              <w:spacing w:line="234" w:lineRule="exact" w:before="0"/>
              <w:ind w:right="92"/>
              <w:rPr>
                <w:b/>
                <w:sz w:val="22"/>
              </w:rPr>
            </w:pPr>
            <w:r>
              <w:rPr>
                <w:b/>
                <w:spacing w:val="-5"/>
                <w:sz w:val="22"/>
              </w:rPr>
              <w:t>383</w:t>
            </w:r>
          </w:p>
        </w:tc>
      </w:tr>
      <w:tr>
        <w:trPr>
          <w:trHeight w:val="254" w:hRule="atLeast"/>
        </w:trPr>
        <w:tc>
          <w:tcPr>
            <w:tcW w:w="895" w:type="dxa"/>
          </w:tcPr>
          <w:p>
            <w:pPr>
              <w:pStyle w:val="TableParagraph"/>
              <w:ind w:left="9" w:right="11"/>
              <w:jc w:val="center"/>
              <w:rPr>
                <w:sz w:val="22"/>
              </w:rPr>
            </w:pPr>
            <w:r>
              <w:rPr>
                <w:spacing w:val="-2"/>
                <w:sz w:val="22"/>
              </w:rPr>
              <w:t>11-</w:t>
            </w:r>
            <w:r>
              <w:rPr>
                <w:spacing w:val="-4"/>
                <w:sz w:val="22"/>
              </w:rPr>
              <w:t>9013</w:t>
            </w:r>
          </w:p>
        </w:tc>
        <w:tc>
          <w:tcPr>
            <w:tcW w:w="4860"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2"/>
              <w:rPr>
                <w:sz w:val="22"/>
              </w:rPr>
            </w:pPr>
            <w:r>
              <w:rPr>
                <w:spacing w:val="-2"/>
                <w:sz w:val="22"/>
              </w:rPr>
              <w:t>3,825</w:t>
            </w:r>
          </w:p>
        </w:tc>
        <w:tc>
          <w:tcPr>
            <w:tcW w:w="1301" w:type="dxa"/>
          </w:tcPr>
          <w:p>
            <w:pPr>
              <w:pStyle w:val="TableParagraph"/>
              <w:ind w:right="94"/>
              <w:rPr>
                <w:sz w:val="22"/>
              </w:rPr>
            </w:pPr>
            <w:r>
              <w:rPr>
                <w:spacing w:val="-2"/>
                <w:sz w:val="22"/>
              </w:rPr>
              <w:t>3,519</w:t>
            </w:r>
          </w:p>
        </w:tc>
        <w:tc>
          <w:tcPr>
            <w:tcW w:w="936" w:type="dxa"/>
          </w:tcPr>
          <w:p>
            <w:pPr>
              <w:pStyle w:val="TableParagraph"/>
              <w:ind w:right="93"/>
              <w:rPr>
                <w:sz w:val="22"/>
              </w:rPr>
            </w:pPr>
            <w:r>
              <w:rPr>
                <w:spacing w:val="-2"/>
                <w:sz w:val="22"/>
              </w:rPr>
              <w:t>-</w:t>
            </w:r>
            <w:r>
              <w:rPr>
                <w:spacing w:val="-5"/>
                <w:sz w:val="22"/>
              </w:rPr>
              <w:t>306</w:t>
            </w:r>
          </w:p>
        </w:tc>
        <w:tc>
          <w:tcPr>
            <w:tcW w:w="878" w:type="dxa"/>
          </w:tcPr>
          <w:p>
            <w:pPr>
              <w:pStyle w:val="TableParagraph"/>
              <w:ind w:left="108" w:right="1"/>
              <w:jc w:val="center"/>
              <w:rPr>
                <w:sz w:val="22"/>
              </w:rPr>
            </w:pPr>
            <w:r>
              <w:rPr>
                <w:spacing w:val="-2"/>
                <w:sz w:val="22"/>
              </w:rPr>
              <w:t>-8.00%</w:t>
            </w:r>
          </w:p>
        </w:tc>
        <w:tc>
          <w:tcPr>
            <w:tcW w:w="828" w:type="dxa"/>
          </w:tcPr>
          <w:p>
            <w:pPr>
              <w:pStyle w:val="TableParagraph"/>
              <w:ind w:right="91"/>
              <w:rPr>
                <w:sz w:val="22"/>
              </w:rPr>
            </w:pPr>
            <w:r>
              <w:rPr>
                <w:spacing w:val="-5"/>
                <w:sz w:val="22"/>
              </w:rPr>
              <w:t>257</w:t>
            </w:r>
          </w:p>
        </w:tc>
        <w:tc>
          <w:tcPr>
            <w:tcW w:w="1040" w:type="dxa"/>
          </w:tcPr>
          <w:p>
            <w:pPr>
              <w:pStyle w:val="TableParagraph"/>
              <w:ind w:right="91"/>
              <w:rPr>
                <w:sz w:val="22"/>
              </w:rPr>
            </w:pPr>
            <w:r>
              <w:rPr>
                <w:spacing w:val="-5"/>
                <w:sz w:val="22"/>
              </w:rPr>
              <w:t>122</w:t>
            </w:r>
          </w:p>
        </w:tc>
        <w:tc>
          <w:tcPr>
            <w:tcW w:w="879" w:type="dxa"/>
          </w:tcPr>
          <w:p>
            <w:pPr>
              <w:pStyle w:val="TableParagraph"/>
              <w:ind w:right="94"/>
              <w:rPr>
                <w:sz w:val="22"/>
              </w:rPr>
            </w:pPr>
            <w:r>
              <w:rPr>
                <w:spacing w:val="-2"/>
                <w:sz w:val="22"/>
              </w:rPr>
              <w:t>-</w:t>
            </w:r>
            <w:r>
              <w:rPr>
                <w:spacing w:val="-7"/>
                <w:sz w:val="22"/>
              </w:rPr>
              <w:t>31</w:t>
            </w:r>
          </w:p>
        </w:tc>
        <w:tc>
          <w:tcPr>
            <w:tcW w:w="1049" w:type="dxa"/>
          </w:tcPr>
          <w:p>
            <w:pPr>
              <w:pStyle w:val="TableParagraph"/>
              <w:ind w:right="92"/>
              <w:rPr>
                <w:b/>
                <w:sz w:val="22"/>
              </w:rPr>
            </w:pPr>
            <w:r>
              <w:rPr>
                <w:b/>
                <w:spacing w:val="-5"/>
                <w:sz w:val="22"/>
              </w:rPr>
              <w:t>348</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7065</w:t>
            </w:r>
          </w:p>
        </w:tc>
        <w:tc>
          <w:tcPr>
            <w:tcW w:w="4860"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2"/>
              <w:rPr>
                <w:sz w:val="22"/>
              </w:rPr>
            </w:pPr>
            <w:r>
              <w:rPr>
                <w:spacing w:val="-2"/>
                <w:sz w:val="22"/>
              </w:rPr>
              <w:t>1,453</w:t>
            </w:r>
          </w:p>
        </w:tc>
        <w:tc>
          <w:tcPr>
            <w:tcW w:w="1301" w:type="dxa"/>
          </w:tcPr>
          <w:p>
            <w:pPr>
              <w:pStyle w:val="TableParagraph"/>
              <w:spacing w:line="234" w:lineRule="exact"/>
              <w:ind w:right="94"/>
              <w:rPr>
                <w:sz w:val="22"/>
              </w:rPr>
            </w:pPr>
            <w:r>
              <w:rPr>
                <w:spacing w:val="-2"/>
                <w:sz w:val="22"/>
              </w:rPr>
              <w:t>1,645</w:t>
            </w:r>
          </w:p>
        </w:tc>
        <w:tc>
          <w:tcPr>
            <w:tcW w:w="936" w:type="dxa"/>
          </w:tcPr>
          <w:p>
            <w:pPr>
              <w:pStyle w:val="TableParagraph"/>
              <w:spacing w:line="234" w:lineRule="exact"/>
              <w:ind w:right="93"/>
              <w:rPr>
                <w:sz w:val="22"/>
              </w:rPr>
            </w:pPr>
            <w:r>
              <w:rPr>
                <w:spacing w:val="-5"/>
                <w:sz w:val="22"/>
              </w:rPr>
              <w:t>192</w:t>
            </w:r>
          </w:p>
        </w:tc>
        <w:tc>
          <w:tcPr>
            <w:tcW w:w="878" w:type="dxa"/>
          </w:tcPr>
          <w:p>
            <w:pPr>
              <w:pStyle w:val="TableParagraph"/>
              <w:spacing w:line="234" w:lineRule="exact"/>
              <w:ind w:left="108" w:right="42"/>
              <w:jc w:val="center"/>
              <w:rPr>
                <w:sz w:val="22"/>
              </w:rPr>
            </w:pPr>
            <w:r>
              <w:rPr>
                <w:spacing w:val="-2"/>
                <w:sz w:val="22"/>
              </w:rPr>
              <w:t>13.21%</w:t>
            </w:r>
          </w:p>
        </w:tc>
        <w:tc>
          <w:tcPr>
            <w:tcW w:w="828" w:type="dxa"/>
          </w:tcPr>
          <w:p>
            <w:pPr>
              <w:pStyle w:val="TableParagraph"/>
              <w:spacing w:line="234" w:lineRule="exact"/>
              <w:ind w:right="95"/>
              <w:rPr>
                <w:sz w:val="22"/>
              </w:rPr>
            </w:pPr>
            <w:r>
              <w:rPr>
                <w:spacing w:val="-5"/>
                <w:sz w:val="22"/>
              </w:rPr>
              <w:t>96</w:t>
            </w:r>
          </w:p>
        </w:tc>
        <w:tc>
          <w:tcPr>
            <w:tcW w:w="1040" w:type="dxa"/>
          </w:tcPr>
          <w:p>
            <w:pPr>
              <w:pStyle w:val="TableParagraph"/>
              <w:spacing w:line="234" w:lineRule="exact"/>
              <w:ind w:right="91"/>
              <w:rPr>
                <w:sz w:val="22"/>
              </w:rPr>
            </w:pPr>
            <w:r>
              <w:rPr>
                <w:spacing w:val="-5"/>
                <w:sz w:val="22"/>
              </w:rPr>
              <w:t>152</w:t>
            </w:r>
          </w:p>
        </w:tc>
        <w:tc>
          <w:tcPr>
            <w:tcW w:w="879" w:type="dxa"/>
          </w:tcPr>
          <w:p>
            <w:pPr>
              <w:pStyle w:val="TableParagraph"/>
              <w:spacing w:line="234" w:lineRule="exact"/>
              <w:ind w:right="94"/>
              <w:rPr>
                <w:sz w:val="22"/>
              </w:rPr>
            </w:pPr>
            <w:r>
              <w:rPr>
                <w:spacing w:val="-5"/>
                <w:sz w:val="22"/>
              </w:rPr>
              <w:t>19</w:t>
            </w:r>
          </w:p>
        </w:tc>
        <w:tc>
          <w:tcPr>
            <w:tcW w:w="1049" w:type="dxa"/>
          </w:tcPr>
          <w:p>
            <w:pPr>
              <w:pStyle w:val="TableParagraph"/>
              <w:spacing w:line="234" w:lineRule="exact"/>
              <w:ind w:right="92"/>
              <w:rPr>
                <w:b/>
                <w:sz w:val="22"/>
              </w:rPr>
            </w:pPr>
            <w:r>
              <w:rPr>
                <w:b/>
                <w:spacing w:val="-5"/>
                <w:sz w:val="22"/>
              </w:rPr>
              <w:t>267</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486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2"/>
              <w:rPr>
                <w:sz w:val="22"/>
              </w:rPr>
            </w:pPr>
            <w:r>
              <w:rPr>
                <w:spacing w:val="-2"/>
                <w:sz w:val="22"/>
              </w:rPr>
              <w:t>2,391</w:t>
            </w:r>
          </w:p>
        </w:tc>
        <w:tc>
          <w:tcPr>
            <w:tcW w:w="1301" w:type="dxa"/>
          </w:tcPr>
          <w:p>
            <w:pPr>
              <w:pStyle w:val="TableParagraph"/>
              <w:spacing w:line="234" w:lineRule="exact" w:before="0"/>
              <w:ind w:right="94"/>
              <w:rPr>
                <w:sz w:val="22"/>
              </w:rPr>
            </w:pPr>
            <w:r>
              <w:rPr>
                <w:spacing w:val="-2"/>
                <w:sz w:val="22"/>
              </w:rPr>
              <w:t>2,350</w:t>
            </w:r>
          </w:p>
        </w:tc>
        <w:tc>
          <w:tcPr>
            <w:tcW w:w="936" w:type="dxa"/>
          </w:tcPr>
          <w:p>
            <w:pPr>
              <w:pStyle w:val="TableParagraph"/>
              <w:spacing w:line="234" w:lineRule="exact" w:before="0"/>
              <w:ind w:right="94"/>
              <w:rPr>
                <w:sz w:val="22"/>
              </w:rPr>
            </w:pPr>
            <w:r>
              <w:rPr>
                <w:spacing w:val="-2"/>
                <w:sz w:val="22"/>
              </w:rPr>
              <w:t>-</w:t>
            </w:r>
            <w:r>
              <w:rPr>
                <w:spacing w:val="-7"/>
                <w:sz w:val="22"/>
              </w:rPr>
              <w:t>41</w:t>
            </w:r>
          </w:p>
        </w:tc>
        <w:tc>
          <w:tcPr>
            <w:tcW w:w="878" w:type="dxa"/>
          </w:tcPr>
          <w:p>
            <w:pPr>
              <w:pStyle w:val="TableParagraph"/>
              <w:spacing w:line="234" w:lineRule="exact" w:before="0"/>
              <w:ind w:left="108" w:right="1"/>
              <w:jc w:val="center"/>
              <w:rPr>
                <w:sz w:val="22"/>
              </w:rPr>
            </w:pPr>
            <w:r>
              <w:rPr>
                <w:spacing w:val="-2"/>
                <w:sz w:val="22"/>
              </w:rPr>
              <w:t>-1.71%</w:t>
            </w:r>
          </w:p>
        </w:tc>
        <w:tc>
          <w:tcPr>
            <w:tcW w:w="828" w:type="dxa"/>
          </w:tcPr>
          <w:p>
            <w:pPr>
              <w:pStyle w:val="TableParagraph"/>
              <w:spacing w:line="234" w:lineRule="exact" w:before="0"/>
              <w:ind w:right="91"/>
              <w:rPr>
                <w:sz w:val="22"/>
              </w:rPr>
            </w:pPr>
            <w:r>
              <w:rPr>
                <w:spacing w:val="-5"/>
                <w:sz w:val="22"/>
              </w:rPr>
              <w:t>107</w:t>
            </w:r>
          </w:p>
        </w:tc>
        <w:tc>
          <w:tcPr>
            <w:tcW w:w="1040" w:type="dxa"/>
          </w:tcPr>
          <w:p>
            <w:pPr>
              <w:pStyle w:val="TableParagraph"/>
              <w:spacing w:line="234" w:lineRule="exact" w:before="0"/>
              <w:ind w:right="91"/>
              <w:rPr>
                <w:sz w:val="22"/>
              </w:rPr>
            </w:pPr>
            <w:r>
              <w:rPr>
                <w:spacing w:val="-5"/>
                <w:sz w:val="22"/>
              </w:rPr>
              <w:t>139</w:t>
            </w:r>
          </w:p>
        </w:tc>
        <w:tc>
          <w:tcPr>
            <w:tcW w:w="879" w:type="dxa"/>
          </w:tcPr>
          <w:p>
            <w:pPr>
              <w:pStyle w:val="TableParagraph"/>
              <w:spacing w:line="234" w:lineRule="exact" w:before="0"/>
              <w:ind w:right="94"/>
              <w:rPr>
                <w:sz w:val="22"/>
              </w:rPr>
            </w:pPr>
            <w:r>
              <w:rPr>
                <w:spacing w:val="-2"/>
                <w:sz w:val="22"/>
              </w:rPr>
              <w:t>-</w:t>
            </w:r>
            <w:r>
              <w:rPr>
                <w:spacing w:val="-12"/>
                <w:sz w:val="22"/>
              </w:rPr>
              <w:t>4</w:t>
            </w:r>
          </w:p>
        </w:tc>
        <w:tc>
          <w:tcPr>
            <w:tcW w:w="1049" w:type="dxa"/>
          </w:tcPr>
          <w:p>
            <w:pPr>
              <w:pStyle w:val="TableParagraph"/>
              <w:spacing w:line="234" w:lineRule="exact" w:before="0"/>
              <w:ind w:right="92"/>
              <w:rPr>
                <w:b/>
                <w:sz w:val="22"/>
              </w:rPr>
            </w:pPr>
            <w:r>
              <w:rPr>
                <w:b/>
                <w:spacing w:val="-5"/>
                <w:sz w:val="22"/>
              </w:rPr>
              <w:t>242</w:t>
            </w:r>
          </w:p>
        </w:tc>
      </w:tr>
      <w:tr>
        <w:trPr>
          <w:trHeight w:val="256" w:hRule="atLeast"/>
        </w:trPr>
        <w:tc>
          <w:tcPr>
            <w:tcW w:w="895" w:type="dxa"/>
          </w:tcPr>
          <w:p>
            <w:pPr>
              <w:pStyle w:val="TableParagraph"/>
              <w:spacing w:line="234" w:lineRule="exact" w:before="3"/>
              <w:ind w:left="9" w:right="11"/>
              <w:jc w:val="center"/>
              <w:rPr>
                <w:sz w:val="22"/>
              </w:rPr>
            </w:pPr>
            <w:r>
              <w:rPr>
                <w:spacing w:val="-2"/>
                <w:sz w:val="22"/>
              </w:rPr>
              <w:t>31-</w:t>
            </w:r>
            <w:r>
              <w:rPr>
                <w:spacing w:val="-4"/>
                <w:sz w:val="22"/>
              </w:rPr>
              <w:t>1120</w:t>
            </w:r>
          </w:p>
        </w:tc>
        <w:tc>
          <w:tcPr>
            <w:tcW w:w="4860" w:type="dxa"/>
          </w:tcPr>
          <w:p>
            <w:pPr>
              <w:pStyle w:val="TableParagraph"/>
              <w:spacing w:line="234" w:lineRule="exact" w:before="3"/>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3"/>
              <w:ind w:right="92"/>
              <w:rPr>
                <w:sz w:val="22"/>
              </w:rPr>
            </w:pPr>
            <w:r>
              <w:rPr>
                <w:spacing w:val="-2"/>
                <w:sz w:val="22"/>
              </w:rPr>
              <w:t>1,123</w:t>
            </w:r>
          </w:p>
        </w:tc>
        <w:tc>
          <w:tcPr>
            <w:tcW w:w="1301" w:type="dxa"/>
          </w:tcPr>
          <w:p>
            <w:pPr>
              <w:pStyle w:val="TableParagraph"/>
              <w:spacing w:line="234" w:lineRule="exact" w:before="3"/>
              <w:ind w:right="94"/>
              <w:rPr>
                <w:sz w:val="22"/>
              </w:rPr>
            </w:pPr>
            <w:r>
              <w:rPr>
                <w:spacing w:val="-2"/>
                <w:sz w:val="22"/>
              </w:rPr>
              <w:t>1,374</w:t>
            </w:r>
          </w:p>
        </w:tc>
        <w:tc>
          <w:tcPr>
            <w:tcW w:w="936" w:type="dxa"/>
          </w:tcPr>
          <w:p>
            <w:pPr>
              <w:pStyle w:val="TableParagraph"/>
              <w:spacing w:line="234" w:lineRule="exact" w:before="3"/>
              <w:ind w:right="93"/>
              <w:rPr>
                <w:sz w:val="22"/>
              </w:rPr>
            </w:pPr>
            <w:r>
              <w:rPr>
                <w:spacing w:val="-5"/>
                <w:sz w:val="22"/>
              </w:rPr>
              <w:t>251</w:t>
            </w:r>
          </w:p>
        </w:tc>
        <w:tc>
          <w:tcPr>
            <w:tcW w:w="878" w:type="dxa"/>
          </w:tcPr>
          <w:p>
            <w:pPr>
              <w:pStyle w:val="TableParagraph"/>
              <w:spacing w:line="234" w:lineRule="exact" w:before="3"/>
              <w:ind w:left="108" w:right="42"/>
              <w:jc w:val="center"/>
              <w:rPr>
                <w:sz w:val="22"/>
              </w:rPr>
            </w:pPr>
            <w:r>
              <w:rPr>
                <w:spacing w:val="-2"/>
                <w:sz w:val="22"/>
              </w:rPr>
              <w:t>22.35%</w:t>
            </w:r>
          </w:p>
        </w:tc>
        <w:tc>
          <w:tcPr>
            <w:tcW w:w="828" w:type="dxa"/>
          </w:tcPr>
          <w:p>
            <w:pPr>
              <w:pStyle w:val="TableParagraph"/>
              <w:spacing w:line="234" w:lineRule="exact" w:before="3"/>
              <w:ind w:right="91"/>
              <w:rPr>
                <w:sz w:val="22"/>
              </w:rPr>
            </w:pPr>
            <w:r>
              <w:rPr>
                <w:spacing w:val="-5"/>
                <w:sz w:val="22"/>
              </w:rPr>
              <w:t>100</w:t>
            </w:r>
          </w:p>
        </w:tc>
        <w:tc>
          <w:tcPr>
            <w:tcW w:w="1040" w:type="dxa"/>
          </w:tcPr>
          <w:p>
            <w:pPr>
              <w:pStyle w:val="TableParagraph"/>
              <w:spacing w:line="234" w:lineRule="exact" w:before="3"/>
              <w:ind w:right="94"/>
              <w:rPr>
                <w:sz w:val="22"/>
              </w:rPr>
            </w:pPr>
            <w:r>
              <w:rPr>
                <w:spacing w:val="-5"/>
                <w:sz w:val="22"/>
              </w:rPr>
              <w:t>83</w:t>
            </w:r>
          </w:p>
        </w:tc>
        <w:tc>
          <w:tcPr>
            <w:tcW w:w="879" w:type="dxa"/>
          </w:tcPr>
          <w:p>
            <w:pPr>
              <w:pStyle w:val="TableParagraph"/>
              <w:spacing w:line="234" w:lineRule="exact" w:before="3"/>
              <w:ind w:right="94"/>
              <w:rPr>
                <w:sz w:val="22"/>
              </w:rPr>
            </w:pPr>
            <w:r>
              <w:rPr>
                <w:spacing w:val="-5"/>
                <w:sz w:val="22"/>
              </w:rPr>
              <w:t>25</w:t>
            </w:r>
          </w:p>
        </w:tc>
        <w:tc>
          <w:tcPr>
            <w:tcW w:w="1049" w:type="dxa"/>
          </w:tcPr>
          <w:p>
            <w:pPr>
              <w:pStyle w:val="TableParagraph"/>
              <w:spacing w:line="234" w:lineRule="exact" w:before="3"/>
              <w:ind w:right="92"/>
              <w:rPr>
                <w:b/>
                <w:sz w:val="22"/>
              </w:rPr>
            </w:pPr>
            <w:r>
              <w:rPr>
                <w:b/>
                <w:spacing w:val="-5"/>
                <w:sz w:val="22"/>
              </w:rPr>
              <w:t>208</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860"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2"/>
              <w:rPr>
                <w:sz w:val="22"/>
              </w:rPr>
            </w:pPr>
            <w:r>
              <w:rPr>
                <w:spacing w:val="-2"/>
                <w:sz w:val="22"/>
              </w:rPr>
              <w:t>1,347</w:t>
            </w:r>
          </w:p>
        </w:tc>
        <w:tc>
          <w:tcPr>
            <w:tcW w:w="1301" w:type="dxa"/>
          </w:tcPr>
          <w:p>
            <w:pPr>
              <w:pStyle w:val="TableParagraph"/>
              <w:spacing w:line="234" w:lineRule="exact" w:before="0"/>
              <w:ind w:right="94"/>
              <w:rPr>
                <w:sz w:val="22"/>
              </w:rPr>
            </w:pPr>
            <w:r>
              <w:rPr>
                <w:spacing w:val="-2"/>
                <w:sz w:val="22"/>
              </w:rPr>
              <w:t>1,321</w:t>
            </w:r>
          </w:p>
        </w:tc>
        <w:tc>
          <w:tcPr>
            <w:tcW w:w="936" w:type="dxa"/>
          </w:tcPr>
          <w:p>
            <w:pPr>
              <w:pStyle w:val="TableParagraph"/>
              <w:spacing w:line="234" w:lineRule="exact" w:before="0"/>
              <w:ind w:right="94"/>
              <w:rPr>
                <w:sz w:val="22"/>
              </w:rPr>
            </w:pPr>
            <w:r>
              <w:rPr>
                <w:spacing w:val="-2"/>
                <w:sz w:val="22"/>
              </w:rPr>
              <w:t>-</w:t>
            </w:r>
            <w:r>
              <w:rPr>
                <w:spacing w:val="-7"/>
                <w:sz w:val="22"/>
              </w:rPr>
              <w:t>26</w:t>
            </w:r>
          </w:p>
        </w:tc>
        <w:tc>
          <w:tcPr>
            <w:tcW w:w="878" w:type="dxa"/>
          </w:tcPr>
          <w:p>
            <w:pPr>
              <w:pStyle w:val="TableParagraph"/>
              <w:spacing w:line="234" w:lineRule="exact" w:before="0"/>
              <w:ind w:left="108" w:right="1"/>
              <w:jc w:val="center"/>
              <w:rPr>
                <w:sz w:val="22"/>
              </w:rPr>
            </w:pPr>
            <w:r>
              <w:rPr>
                <w:spacing w:val="-2"/>
                <w:sz w:val="22"/>
              </w:rPr>
              <w:t>-1.93%</w:t>
            </w:r>
          </w:p>
        </w:tc>
        <w:tc>
          <w:tcPr>
            <w:tcW w:w="828" w:type="dxa"/>
          </w:tcPr>
          <w:p>
            <w:pPr>
              <w:pStyle w:val="TableParagraph"/>
              <w:spacing w:line="234" w:lineRule="exact" w:before="0"/>
              <w:ind w:right="95"/>
              <w:rPr>
                <w:sz w:val="22"/>
              </w:rPr>
            </w:pPr>
            <w:r>
              <w:rPr>
                <w:spacing w:val="-5"/>
                <w:sz w:val="22"/>
              </w:rPr>
              <w:t>88</w:t>
            </w:r>
          </w:p>
        </w:tc>
        <w:tc>
          <w:tcPr>
            <w:tcW w:w="1040" w:type="dxa"/>
          </w:tcPr>
          <w:p>
            <w:pPr>
              <w:pStyle w:val="TableParagraph"/>
              <w:spacing w:line="234" w:lineRule="exact" w:before="0"/>
              <w:ind w:right="91"/>
              <w:rPr>
                <w:sz w:val="22"/>
              </w:rPr>
            </w:pPr>
            <w:r>
              <w:rPr>
                <w:spacing w:val="-5"/>
                <w:sz w:val="22"/>
              </w:rPr>
              <w:t>106</w:t>
            </w:r>
          </w:p>
        </w:tc>
        <w:tc>
          <w:tcPr>
            <w:tcW w:w="879" w:type="dxa"/>
          </w:tcPr>
          <w:p>
            <w:pPr>
              <w:pStyle w:val="TableParagraph"/>
              <w:spacing w:line="234" w:lineRule="exact" w:before="0"/>
              <w:ind w:right="94"/>
              <w:rPr>
                <w:sz w:val="22"/>
              </w:rPr>
            </w:pPr>
            <w:r>
              <w:rPr>
                <w:spacing w:val="-2"/>
                <w:sz w:val="22"/>
              </w:rPr>
              <w:t>-</w:t>
            </w:r>
            <w:r>
              <w:rPr>
                <w:spacing w:val="-12"/>
                <w:sz w:val="22"/>
              </w:rPr>
              <w:t>3</w:t>
            </w:r>
          </w:p>
        </w:tc>
        <w:tc>
          <w:tcPr>
            <w:tcW w:w="1049" w:type="dxa"/>
          </w:tcPr>
          <w:p>
            <w:pPr>
              <w:pStyle w:val="TableParagraph"/>
              <w:spacing w:line="234" w:lineRule="exact" w:before="0"/>
              <w:ind w:right="92"/>
              <w:rPr>
                <w:b/>
                <w:sz w:val="22"/>
              </w:rPr>
            </w:pPr>
            <w:r>
              <w:rPr>
                <w:b/>
                <w:spacing w:val="-5"/>
                <w:sz w:val="22"/>
              </w:rPr>
              <w:t>191</w:t>
            </w:r>
          </w:p>
        </w:tc>
      </w:tr>
      <w:tr>
        <w:trPr>
          <w:trHeight w:val="253" w:hRule="atLeast"/>
        </w:trPr>
        <w:tc>
          <w:tcPr>
            <w:tcW w:w="895" w:type="dxa"/>
          </w:tcPr>
          <w:p>
            <w:pPr>
              <w:pStyle w:val="TableParagraph"/>
              <w:ind w:left="9" w:right="11"/>
              <w:jc w:val="center"/>
              <w:rPr>
                <w:sz w:val="22"/>
              </w:rPr>
            </w:pPr>
            <w:r>
              <w:rPr>
                <w:spacing w:val="-2"/>
                <w:sz w:val="22"/>
              </w:rPr>
              <w:t>43-</w:t>
            </w:r>
            <w:r>
              <w:rPr>
                <w:spacing w:val="-4"/>
                <w:sz w:val="22"/>
              </w:rPr>
              <w:t>9061</w:t>
            </w:r>
          </w:p>
        </w:tc>
        <w:tc>
          <w:tcPr>
            <w:tcW w:w="4860"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2"/>
              <w:rPr>
                <w:sz w:val="22"/>
              </w:rPr>
            </w:pPr>
            <w:r>
              <w:rPr>
                <w:spacing w:val="-2"/>
                <w:sz w:val="22"/>
              </w:rPr>
              <w:t>1,812</w:t>
            </w:r>
          </w:p>
        </w:tc>
        <w:tc>
          <w:tcPr>
            <w:tcW w:w="1301" w:type="dxa"/>
          </w:tcPr>
          <w:p>
            <w:pPr>
              <w:pStyle w:val="TableParagraph"/>
              <w:ind w:right="94"/>
              <w:rPr>
                <w:sz w:val="22"/>
              </w:rPr>
            </w:pPr>
            <w:r>
              <w:rPr>
                <w:spacing w:val="-2"/>
                <w:sz w:val="22"/>
              </w:rPr>
              <w:t>1,652</w:t>
            </w:r>
          </w:p>
        </w:tc>
        <w:tc>
          <w:tcPr>
            <w:tcW w:w="936" w:type="dxa"/>
          </w:tcPr>
          <w:p>
            <w:pPr>
              <w:pStyle w:val="TableParagraph"/>
              <w:ind w:right="93"/>
              <w:rPr>
                <w:sz w:val="22"/>
              </w:rPr>
            </w:pPr>
            <w:r>
              <w:rPr>
                <w:spacing w:val="-2"/>
                <w:sz w:val="22"/>
              </w:rPr>
              <w:t>-</w:t>
            </w:r>
            <w:r>
              <w:rPr>
                <w:spacing w:val="-5"/>
                <w:sz w:val="22"/>
              </w:rPr>
              <w:t>160</w:t>
            </w:r>
          </w:p>
        </w:tc>
        <w:tc>
          <w:tcPr>
            <w:tcW w:w="878" w:type="dxa"/>
          </w:tcPr>
          <w:p>
            <w:pPr>
              <w:pStyle w:val="TableParagraph"/>
              <w:ind w:left="108" w:right="1"/>
              <w:jc w:val="center"/>
              <w:rPr>
                <w:sz w:val="22"/>
              </w:rPr>
            </w:pPr>
            <w:r>
              <w:rPr>
                <w:spacing w:val="-2"/>
                <w:sz w:val="22"/>
              </w:rPr>
              <w:t>-8.83%</w:t>
            </w:r>
          </w:p>
        </w:tc>
        <w:tc>
          <w:tcPr>
            <w:tcW w:w="828" w:type="dxa"/>
          </w:tcPr>
          <w:p>
            <w:pPr>
              <w:pStyle w:val="TableParagraph"/>
              <w:ind w:right="91"/>
              <w:rPr>
                <w:sz w:val="22"/>
              </w:rPr>
            </w:pPr>
            <w:r>
              <w:rPr>
                <w:spacing w:val="-5"/>
                <w:sz w:val="22"/>
              </w:rPr>
              <w:t>105</w:t>
            </w:r>
          </w:p>
        </w:tc>
        <w:tc>
          <w:tcPr>
            <w:tcW w:w="1040" w:type="dxa"/>
          </w:tcPr>
          <w:p>
            <w:pPr>
              <w:pStyle w:val="TableParagraph"/>
              <w:ind w:right="91"/>
              <w:rPr>
                <w:sz w:val="22"/>
              </w:rPr>
            </w:pPr>
            <w:r>
              <w:rPr>
                <w:spacing w:val="-5"/>
                <w:sz w:val="22"/>
              </w:rPr>
              <w:t>102</w:t>
            </w:r>
          </w:p>
        </w:tc>
        <w:tc>
          <w:tcPr>
            <w:tcW w:w="879" w:type="dxa"/>
          </w:tcPr>
          <w:p>
            <w:pPr>
              <w:pStyle w:val="TableParagraph"/>
              <w:ind w:right="94"/>
              <w:rPr>
                <w:sz w:val="22"/>
              </w:rPr>
            </w:pPr>
            <w:r>
              <w:rPr>
                <w:spacing w:val="-2"/>
                <w:sz w:val="22"/>
              </w:rPr>
              <w:t>-</w:t>
            </w:r>
            <w:r>
              <w:rPr>
                <w:spacing w:val="-7"/>
                <w:sz w:val="22"/>
              </w:rPr>
              <w:t>16</w:t>
            </w:r>
          </w:p>
        </w:tc>
        <w:tc>
          <w:tcPr>
            <w:tcW w:w="1049" w:type="dxa"/>
          </w:tcPr>
          <w:p>
            <w:pPr>
              <w:pStyle w:val="TableParagraph"/>
              <w:ind w:right="92"/>
              <w:rPr>
                <w:b/>
                <w:sz w:val="22"/>
              </w:rPr>
            </w:pPr>
            <w:r>
              <w:rPr>
                <w:b/>
                <w:spacing w:val="-5"/>
                <w:sz w:val="22"/>
              </w:rPr>
              <w:t>191</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860"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2"/>
              <w:rPr>
                <w:sz w:val="22"/>
              </w:rPr>
            </w:pPr>
            <w:r>
              <w:rPr>
                <w:spacing w:val="-2"/>
                <w:sz w:val="22"/>
              </w:rPr>
              <w:t>1,114</w:t>
            </w:r>
          </w:p>
        </w:tc>
        <w:tc>
          <w:tcPr>
            <w:tcW w:w="1301" w:type="dxa"/>
          </w:tcPr>
          <w:p>
            <w:pPr>
              <w:pStyle w:val="TableParagraph"/>
              <w:spacing w:line="240" w:lineRule="auto" w:before="127"/>
              <w:ind w:right="94"/>
              <w:rPr>
                <w:sz w:val="22"/>
              </w:rPr>
            </w:pPr>
            <w:r>
              <w:rPr>
                <w:spacing w:val="-2"/>
                <w:sz w:val="22"/>
              </w:rPr>
              <w:t>1,105</w:t>
            </w:r>
          </w:p>
        </w:tc>
        <w:tc>
          <w:tcPr>
            <w:tcW w:w="936" w:type="dxa"/>
          </w:tcPr>
          <w:p>
            <w:pPr>
              <w:pStyle w:val="TableParagraph"/>
              <w:spacing w:line="240" w:lineRule="auto" w:before="127"/>
              <w:ind w:right="94"/>
              <w:rPr>
                <w:sz w:val="22"/>
              </w:rPr>
            </w:pPr>
            <w:r>
              <w:rPr>
                <w:spacing w:val="-2"/>
                <w:sz w:val="22"/>
              </w:rPr>
              <w:t>-</w:t>
            </w:r>
            <w:r>
              <w:rPr>
                <w:spacing w:val="-12"/>
                <w:sz w:val="22"/>
              </w:rPr>
              <w:t>9</w:t>
            </w:r>
          </w:p>
        </w:tc>
        <w:tc>
          <w:tcPr>
            <w:tcW w:w="878" w:type="dxa"/>
          </w:tcPr>
          <w:p>
            <w:pPr>
              <w:pStyle w:val="TableParagraph"/>
              <w:spacing w:line="240" w:lineRule="auto" w:before="127"/>
              <w:ind w:left="108" w:right="1"/>
              <w:jc w:val="center"/>
              <w:rPr>
                <w:sz w:val="22"/>
              </w:rPr>
            </w:pPr>
            <w:r>
              <w:rPr>
                <w:spacing w:val="-2"/>
                <w:sz w:val="22"/>
              </w:rPr>
              <w:t>-0.81%</w:t>
            </w:r>
          </w:p>
        </w:tc>
        <w:tc>
          <w:tcPr>
            <w:tcW w:w="828" w:type="dxa"/>
          </w:tcPr>
          <w:p>
            <w:pPr>
              <w:pStyle w:val="TableParagraph"/>
              <w:spacing w:line="240" w:lineRule="auto" w:before="127"/>
              <w:ind w:right="95"/>
              <w:rPr>
                <w:sz w:val="22"/>
              </w:rPr>
            </w:pPr>
            <w:r>
              <w:rPr>
                <w:spacing w:val="-5"/>
                <w:sz w:val="22"/>
              </w:rPr>
              <w:t>77</w:t>
            </w:r>
          </w:p>
        </w:tc>
        <w:tc>
          <w:tcPr>
            <w:tcW w:w="1040" w:type="dxa"/>
          </w:tcPr>
          <w:p>
            <w:pPr>
              <w:pStyle w:val="TableParagraph"/>
              <w:spacing w:line="240" w:lineRule="auto" w:before="127"/>
              <w:ind w:right="94"/>
              <w:rPr>
                <w:sz w:val="22"/>
              </w:rPr>
            </w:pPr>
            <w:r>
              <w:rPr>
                <w:spacing w:val="-5"/>
                <w:sz w:val="22"/>
              </w:rPr>
              <w:t>77</w:t>
            </w:r>
          </w:p>
        </w:tc>
        <w:tc>
          <w:tcPr>
            <w:tcW w:w="879" w:type="dxa"/>
          </w:tcPr>
          <w:p>
            <w:pPr>
              <w:pStyle w:val="TableParagraph"/>
              <w:spacing w:line="240" w:lineRule="auto" w:before="127"/>
              <w:ind w:right="94"/>
              <w:rPr>
                <w:sz w:val="22"/>
              </w:rPr>
            </w:pPr>
            <w:r>
              <w:rPr>
                <w:spacing w:val="-2"/>
                <w:sz w:val="22"/>
              </w:rPr>
              <w:t>-</w:t>
            </w:r>
            <w:r>
              <w:rPr>
                <w:spacing w:val="-12"/>
                <w:sz w:val="22"/>
              </w:rPr>
              <w:t>1</w:t>
            </w:r>
          </w:p>
        </w:tc>
        <w:tc>
          <w:tcPr>
            <w:tcW w:w="1049" w:type="dxa"/>
          </w:tcPr>
          <w:p>
            <w:pPr>
              <w:pStyle w:val="TableParagraph"/>
              <w:spacing w:line="240" w:lineRule="auto" w:before="127"/>
              <w:ind w:right="92"/>
              <w:rPr>
                <w:b/>
                <w:sz w:val="22"/>
              </w:rPr>
            </w:pPr>
            <w:r>
              <w:rPr>
                <w:b/>
                <w:spacing w:val="-5"/>
                <w:sz w:val="22"/>
              </w:rPr>
              <w:t>153</w:t>
            </w:r>
          </w:p>
        </w:tc>
      </w:tr>
    </w:tbl>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4599"/>
        <w:gridCol w:w="1324"/>
        <w:gridCol w:w="1387"/>
        <w:gridCol w:w="935"/>
        <w:gridCol w:w="937"/>
        <w:gridCol w:w="827"/>
        <w:gridCol w:w="1063"/>
        <w:gridCol w:w="878"/>
        <w:gridCol w:w="1048"/>
      </w:tblGrid>
      <w:tr>
        <w:trPr>
          <w:trHeight w:val="758" w:hRule="atLeast"/>
        </w:trPr>
        <w:tc>
          <w:tcPr>
            <w:tcW w:w="888" w:type="dxa"/>
          </w:tcPr>
          <w:p>
            <w:pPr>
              <w:pStyle w:val="TableParagraph"/>
              <w:spacing w:line="252" w:lineRule="exact" w:before="127"/>
              <w:ind w:left="247"/>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599" w:type="dxa"/>
          </w:tcPr>
          <w:p>
            <w:pPr>
              <w:pStyle w:val="TableParagraph"/>
              <w:spacing w:line="240" w:lineRule="auto" w:before="252"/>
              <w:ind w:left="11"/>
              <w:jc w:val="center"/>
              <w:rPr>
                <w:b/>
                <w:sz w:val="22"/>
              </w:rPr>
            </w:pPr>
            <w:r>
              <w:rPr>
                <w:b/>
                <w:sz w:val="22"/>
              </w:rPr>
              <w:t>SOC</w:t>
            </w:r>
            <w:r>
              <w:rPr>
                <w:b/>
                <w:spacing w:val="-2"/>
                <w:sz w:val="22"/>
              </w:rPr>
              <w:t> Title</w:t>
            </w:r>
          </w:p>
        </w:tc>
        <w:tc>
          <w:tcPr>
            <w:tcW w:w="1324" w:type="dxa"/>
          </w:tcPr>
          <w:p>
            <w:pPr>
              <w:pStyle w:val="TableParagraph"/>
              <w:spacing w:line="252" w:lineRule="exact" w:before="0"/>
              <w:ind w:left="14" w:right="3"/>
              <w:jc w:val="center"/>
              <w:rPr>
                <w:b/>
                <w:sz w:val="22"/>
              </w:rPr>
            </w:pPr>
            <w:r>
              <w:rPr>
                <w:b/>
                <w:spacing w:val="-4"/>
                <w:sz w:val="22"/>
              </w:rPr>
              <w:t>2022</w:t>
            </w:r>
          </w:p>
          <w:p>
            <w:pPr>
              <w:pStyle w:val="TableParagraph"/>
              <w:spacing w:line="254" w:lineRule="exact" w:before="0"/>
              <w:ind w:left="14"/>
              <w:jc w:val="center"/>
              <w:rPr>
                <w:b/>
                <w:sz w:val="22"/>
              </w:rPr>
            </w:pPr>
            <w:r>
              <w:rPr>
                <w:b/>
                <w:spacing w:val="-2"/>
                <w:sz w:val="22"/>
              </w:rPr>
              <w:t>Estimated Employment</w:t>
            </w:r>
          </w:p>
        </w:tc>
        <w:tc>
          <w:tcPr>
            <w:tcW w:w="1387" w:type="dxa"/>
          </w:tcPr>
          <w:p>
            <w:pPr>
              <w:pStyle w:val="TableParagraph"/>
              <w:spacing w:line="252" w:lineRule="exact" w:before="0"/>
              <w:ind w:left="12"/>
              <w:jc w:val="center"/>
              <w:rPr>
                <w:b/>
                <w:sz w:val="22"/>
              </w:rPr>
            </w:pPr>
            <w:r>
              <w:rPr>
                <w:b/>
                <w:spacing w:val="-4"/>
                <w:sz w:val="22"/>
              </w:rPr>
              <w:t>2032</w:t>
            </w:r>
          </w:p>
          <w:p>
            <w:pPr>
              <w:pStyle w:val="TableParagraph"/>
              <w:spacing w:line="254" w:lineRule="exact" w:before="0"/>
              <w:ind w:left="152" w:right="137" w:hanging="3"/>
              <w:jc w:val="center"/>
              <w:rPr>
                <w:b/>
                <w:sz w:val="22"/>
              </w:rPr>
            </w:pPr>
            <w:r>
              <w:rPr>
                <w:b/>
                <w:spacing w:val="-2"/>
                <w:sz w:val="22"/>
              </w:rPr>
              <w:t>Projected Employment</w:t>
            </w:r>
          </w:p>
        </w:tc>
        <w:tc>
          <w:tcPr>
            <w:tcW w:w="935" w:type="dxa"/>
          </w:tcPr>
          <w:p>
            <w:pPr>
              <w:pStyle w:val="TableParagraph"/>
              <w:spacing w:line="240" w:lineRule="auto" w:before="127"/>
              <w:ind w:left="138" w:right="91" w:hanging="29"/>
              <w:jc w:val="left"/>
              <w:rPr>
                <w:b/>
                <w:sz w:val="22"/>
              </w:rPr>
            </w:pPr>
            <w:r>
              <w:rPr>
                <w:b/>
                <w:spacing w:val="-2"/>
                <w:sz w:val="22"/>
              </w:rPr>
              <w:t>Numeric Change</w:t>
            </w:r>
          </w:p>
        </w:tc>
        <w:tc>
          <w:tcPr>
            <w:tcW w:w="937" w:type="dxa"/>
          </w:tcPr>
          <w:p>
            <w:pPr>
              <w:pStyle w:val="TableParagraph"/>
              <w:spacing w:line="240" w:lineRule="auto" w:before="127"/>
              <w:ind w:left="139" w:right="118"/>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63" w:type="dxa"/>
          </w:tcPr>
          <w:p>
            <w:pPr>
              <w:pStyle w:val="TableParagraph"/>
              <w:spacing w:line="240" w:lineRule="auto" w:before="127"/>
              <w:ind w:left="125" w:firstLine="105"/>
              <w:jc w:val="left"/>
              <w:rPr>
                <w:b/>
                <w:sz w:val="22"/>
              </w:rPr>
            </w:pPr>
            <w:r>
              <w:rPr>
                <w:b/>
                <w:spacing w:val="-2"/>
                <w:sz w:val="22"/>
              </w:rPr>
              <w:t>Annual Transfers</w:t>
            </w:r>
          </w:p>
        </w:tc>
        <w:tc>
          <w:tcPr>
            <w:tcW w:w="878" w:type="dxa"/>
          </w:tcPr>
          <w:p>
            <w:pPr>
              <w:pStyle w:val="TableParagraph"/>
              <w:spacing w:line="240" w:lineRule="auto" w:before="127"/>
              <w:ind w:left="113" w:right="85" w:firstLine="24"/>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ind w:left="25" w:right="5"/>
              <w:jc w:val="center"/>
              <w:rPr>
                <w:b/>
                <w:sz w:val="22"/>
              </w:rPr>
            </w:pPr>
            <w:r>
              <w:rPr>
                <w:b/>
                <w:spacing w:val="-2"/>
                <w:sz w:val="22"/>
              </w:rPr>
              <w:t>Openings</w:t>
            </w:r>
          </w:p>
        </w:tc>
      </w:tr>
      <w:tr>
        <w:trPr>
          <w:trHeight w:val="252" w:hRule="atLeast"/>
        </w:trPr>
        <w:tc>
          <w:tcPr>
            <w:tcW w:w="888" w:type="dxa"/>
          </w:tcPr>
          <w:p>
            <w:pPr>
              <w:pStyle w:val="TableParagraph"/>
              <w:spacing w:before="0"/>
              <w:ind w:left="12"/>
              <w:jc w:val="center"/>
              <w:rPr>
                <w:sz w:val="22"/>
              </w:rPr>
            </w:pPr>
            <w:r>
              <w:rPr>
                <w:spacing w:val="-2"/>
                <w:sz w:val="22"/>
              </w:rPr>
              <w:t>11-</w:t>
            </w:r>
            <w:r>
              <w:rPr>
                <w:spacing w:val="-4"/>
                <w:sz w:val="22"/>
              </w:rPr>
              <w:t>9013</w:t>
            </w:r>
          </w:p>
        </w:tc>
        <w:tc>
          <w:tcPr>
            <w:tcW w:w="4599" w:type="dxa"/>
          </w:tcPr>
          <w:p>
            <w:pPr>
              <w:pStyle w:val="TableParagraph"/>
              <w:spacing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24" w:type="dxa"/>
          </w:tcPr>
          <w:p>
            <w:pPr>
              <w:pStyle w:val="TableParagraph"/>
              <w:spacing w:before="0"/>
              <w:ind w:right="92"/>
              <w:rPr>
                <w:sz w:val="22"/>
              </w:rPr>
            </w:pPr>
            <w:r>
              <w:rPr>
                <w:spacing w:val="-2"/>
                <w:sz w:val="22"/>
              </w:rPr>
              <w:t>3,825</w:t>
            </w:r>
          </w:p>
        </w:tc>
        <w:tc>
          <w:tcPr>
            <w:tcW w:w="1387" w:type="dxa"/>
          </w:tcPr>
          <w:p>
            <w:pPr>
              <w:pStyle w:val="TableParagraph"/>
              <w:spacing w:before="0"/>
              <w:ind w:right="92"/>
              <w:rPr>
                <w:sz w:val="22"/>
              </w:rPr>
            </w:pPr>
            <w:r>
              <w:rPr>
                <w:spacing w:val="-2"/>
                <w:sz w:val="22"/>
              </w:rPr>
              <w:t>3,519</w:t>
            </w:r>
          </w:p>
        </w:tc>
        <w:tc>
          <w:tcPr>
            <w:tcW w:w="935" w:type="dxa"/>
          </w:tcPr>
          <w:p>
            <w:pPr>
              <w:pStyle w:val="TableParagraph"/>
              <w:spacing w:before="0"/>
              <w:ind w:right="88"/>
              <w:rPr>
                <w:b/>
                <w:sz w:val="22"/>
              </w:rPr>
            </w:pPr>
            <w:r>
              <w:rPr>
                <w:b/>
                <w:spacing w:val="-2"/>
                <w:sz w:val="22"/>
              </w:rPr>
              <w:t>-</w:t>
            </w:r>
            <w:r>
              <w:rPr>
                <w:b/>
                <w:spacing w:val="-5"/>
                <w:sz w:val="22"/>
              </w:rPr>
              <w:t>306</w:t>
            </w:r>
          </w:p>
        </w:tc>
        <w:tc>
          <w:tcPr>
            <w:tcW w:w="937" w:type="dxa"/>
          </w:tcPr>
          <w:p>
            <w:pPr>
              <w:pStyle w:val="TableParagraph"/>
              <w:spacing w:before="0"/>
              <w:ind w:right="89"/>
              <w:rPr>
                <w:sz w:val="22"/>
              </w:rPr>
            </w:pPr>
            <w:r>
              <w:rPr>
                <w:spacing w:val="-2"/>
                <w:sz w:val="22"/>
              </w:rPr>
              <w:t>-8.00%</w:t>
            </w:r>
          </w:p>
        </w:tc>
        <w:tc>
          <w:tcPr>
            <w:tcW w:w="827" w:type="dxa"/>
          </w:tcPr>
          <w:p>
            <w:pPr>
              <w:pStyle w:val="TableParagraph"/>
              <w:spacing w:before="0"/>
              <w:ind w:right="88"/>
              <w:rPr>
                <w:sz w:val="22"/>
              </w:rPr>
            </w:pPr>
            <w:r>
              <w:rPr>
                <w:spacing w:val="-5"/>
                <w:sz w:val="22"/>
              </w:rPr>
              <w:t>257</w:t>
            </w:r>
          </w:p>
        </w:tc>
        <w:tc>
          <w:tcPr>
            <w:tcW w:w="1063" w:type="dxa"/>
          </w:tcPr>
          <w:p>
            <w:pPr>
              <w:pStyle w:val="TableParagraph"/>
              <w:spacing w:before="0"/>
              <w:ind w:right="87"/>
              <w:rPr>
                <w:sz w:val="22"/>
              </w:rPr>
            </w:pPr>
            <w:r>
              <w:rPr>
                <w:spacing w:val="-5"/>
                <w:sz w:val="22"/>
              </w:rPr>
              <w:t>122</w:t>
            </w:r>
          </w:p>
        </w:tc>
        <w:tc>
          <w:tcPr>
            <w:tcW w:w="878" w:type="dxa"/>
          </w:tcPr>
          <w:p>
            <w:pPr>
              <w:pStyle w:val="TableParagraph"/>
              <w:spacing w:before="0"/>
              <w:ind w:right="89"/>
              <w:rPr>
                <w:sz w:val="22"/>
              </w:rPr>
            </w:pPr>
            <w:r>
              <w:rPr>
                <w:spacing w:val="-2"/>
                <w:sz w:val="22"/>
              </w:rPr>
              <w:t>-</w:t>
            </w:r>
            <w:r>
              <w:rPr>
                <w:spacing w:val="-7"/>
                <w:sz w:val="22"/>
              </w:rPr>
              <w:t>31</w:t>
            </w:r>
          </w:p>
        </w:tc>
        <w:tc>
          <w:tcPr>
            <w:tcW w:w="1048" w:type="dxa"/>
          </w:tcPr>
          <w:p>
            <w:pPr>
              <w:pStyle w:val="TableParagraph"/>
              <w:spacing w:before="0"/>
              <w:ind w:right="90"/>
              <w:rPr>
                <w:sz w:val="22"/>
              </w:rPr>
            </w:pPr>
            <w:r>
              <w:rPr>
                <w:spacing w:val="-5"/>
                <w:sz w:val="22"/>
              </w:rPr>
              <w:t>348</w:t>
            </w:r>
          </w:p>
        </w:tc>
      </w:tr>
      <w:tr>
        <w:trPr>
          <w:trHeight w:val="256" w:hRule="atLeast"/>
        </w:trPr>
        <w:tc>
          <w:tcPr>
            <w:tcW w:w="888" w:type="dxa"/>
          </w:tcPr>
          <w:p>
            <w:pPr>
              <w:pStyle w:val="TableParagraph"/>
              <w:spacing w:line="234" w:lineRule="exact"/>
              <w:ind w:left="12"/>
              <w:jc w:val="center"/>
              <w:rPr>
                <w:sz w:val="22"/>
              </w:rPr>
            </w:pPr>
            <w:r>
              <w:rPr>
                <w:spacing w:val="-2"/>
                <w:sz w:val="22"/>
              </w:rPr>
              <w:t>51-</w:t>
            </w:r>
            <w:r>
              <w:rPr>
                <w:spacing w:val="-4"/>
                <w:sz w:val="22"/>
              </w:rPr>
              <w:t>2090</w:t>
            </w:r>
          </w:p>
        </w:tc>
        <w:tc>
          <w:tcPr>
            <w:tcW w:w="4599" w:type="dxa"/>
          </w:tcPr>
          <w:p>
            <w:pPr>
              <w:pStyle w:val="TableParagraph"/>
              <w:spacing w:line="234" w:lineRule="exact"/>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24" w:type="dxa"/>
          </w:tcPr>
          <w:p>
            <w:pPr>
              <w:pStyle w:val="TableParagraph"/>
              <w:spacing w:line="234" w:lineRule="exact"/>
              <w:ind w:right="92"/>
              <w:rPr>
                <w:sz w:val="22"/>
              </w:rPr>
            </w:pPr>
            <w:r>
              <w:rPr>
                <w:spacing w:val="-2"/>
                <w:sz w:val="22"/>
              </w:rPr>
              <w:t>1,173</w:t>
            </w:r>
          </w:p>
        </w:tc>
        <w:tc>
          <w:tcPr>
            <w:tcW w:w="1387" w:type="dxa"/>
          </w:tcPr>
          <w:p>
            <w:pPr>
              <w:pStyle w:val="TableParagraph"/>
              <w:spacing w:line="234" w:lineRule="exact"/>
              <w:ind w:right="92"/>
              <w:rPr>
                <w:sz w:val="22"/>
              </w:rPr>
            </w:pPr>
            <w:r>
              <w:rPr>
                <w:spacing w:val="-2"/>
                <w:sz w:val="22"/>
              </w:rPr>
              <w:t>1,012</w:t>
            </w:r>
          </w:p>
        </w:tc>
        <w:tc>
          <w:tcPr>
            <w:tcW w:w="935" w:type="dxa"/>
          </w:tcPr>
          <w:p>
            <w:pPr>
              <w:pStyle w:val="TableParagraph"/>
              <w:spacing w:line="234" w:lineRule="exact"/>
              <w:ind w:right="88"/>
              <w:rPr>
                <w:b/>
                <w:sz w:val="22"/>
              </w:rPr>
            </w:pPr>
            <w:r>
              <w:rPr>
                <w:b/>
                <w:spacing w:val="-2"/>
                <w:sz w:val="22"/>
              </w:rPr>
              <w:t>-</w:t>
            </w:r>
            <w:r>
              <w:rPr>
                <w:b/>
                <w:spacing w:val="-5"/>
                <w:sz w:val="22"/>
              </w:rPr>
              <w:t>161</w:t>
            </w:r>
          </w:p>
        </w:tc>
        <w:tc>
          <w:tcPr>
            <w:tcW w:w="937" w:type="dxa"/>
          </w:tcPr>
          <w:p>
            <w:pPr>
              <w:pStyle w:val="TableParagraph"/>
              <w:spacing w:line="234" w:lineRule="exact"/>
              <w:ind w:right="89"/>
              <w:rPr>
                <w:sz w:val="22"/>
              </w:rPr>
            </w:pPr>
            <w:r>
              <w:rPr>
                <w:spacing w:val="-2"/>
                <w:sz w:val="22"/>
              </w:rPr>
              <w:t>-13.73%</w:t>
            </w:r>
          </w:p>
        </w:tc>
        <w:tc>
          <w:tcPr>
            <w:tcW w:w="827" w:type="dxa"/>
          </w:tcPr>
          <w:p>
            <w:pPr>
              <w:pStyle w:val="TableParagraph"/>
              <w:spacing w:line="234" w:lineRule="exact"/>
              <w:ind w:right="92"/>
              <w:rPr>
                <w:sz w:val="22"/>
              </w:rPr>
            </w:pPr>
            <w:r>
              <w:rPr>
                <w:spacing w:val="-5"/>
                <w:sz w:val="22"/>
              </w:rPr>
              <w:t>46</w:t>
            </w:r>
          </w:p>
        </w:tc>
        <w:tc>
          <w:tcPr>
            <w:tcW w:w="1063" w:type="dxa"/>
          </w:tcPr>
          <w:p>
            <w:pPr>
              <w:pStyle w:val="TableParagraph"/>
              <w:spacing w:line="234" w:lineRule="exact"/>
              <w:ind w:right="90"/>
              <w:rPr>
                <w:sz w:val="22"/>
              </w:rPr>
            </w:pPr>
            <w:r>
              <w:rPr>
                <w:spacing w:val="-5"/>
                <w:sz w:val="22"/>
              </w:rPr>
              <w:t>69</w:t>
            </w:r>
          </w:p>
        </w:tc>
        <w:tc>
          <w:tcPr>
            <w:tcW w:w="878" w:type="dxa"/>
          </w:tcPr>
          <w:p>
            <w:pPr>
              <w:pStyle w:val="TableParagraph"/>
              <w:spacing w:line="234" w:lineRule="exact"/>
              <w:ind w:right="89"/>
              <w:rPr>
                <w:sz w:val="22"/>
              </w:rPr>
            </w:pPr>
            <w:r>
              <w:rPr>
                <w:spacing w:val="-2"/>
                <w:sz w:val="22"/>
              </w:rPr>
              <w:t>-</w:t>
            </w:r>
            <w:r>
              <w:rPr>
                <w:spacing w:val="-7"/>
                <w:sz w:val="22"/>
              </w:rPr>
              <w:t>16</w:t>
            </w:r>
          </w:p>
        </w:tc>
        <w:tc>
          <w:tcPr>
            <w:tcW w:w="1048" w:type="dxa"/>
          </w:tcPr>
          <w:p>
            <w:pPr>
              <w:pStyle w:val="TableParagraph"/>
              <w:spacing w:line="234" w:lineRule="exact"/>
              <w:ind w:right="91"/>
              <w:rPr>
                <w:sz w:val="22"/>
              </w:rPr>
            </w:pPr>
            <w:r>
              <w:rPr>
                <w:spacing w:val="-5"/>
                <w:sz w:val="22"/>
              </w:rPr>
              <w:t>99</w:t>
            </w:r>
          </w:p>
        </w:tc>
      </w:tr>
      <w:tr>
        <w:trPr>
          <w:trHeight w:val="253" w:hRule="atLeast"/>
        </w:trPr>
        <w:tc>
          <w:tcPr>
            <w:tcW w:w="888" w:type="dxa"/>
          </w:tcPr>
          <w:p>
            <w:pPr>
              <w:pStyle w:val="TableParagraph"/>
              <w:ind w:left="12"/>
              <w:jc w:val="center"/>
              <w:rPr>
                <w:sz w:val="22"/>
              </w:rPr>
            </w:pPr>
            <w:r>
              <w:rPr>
                <w:spacing w:val="-2"/>
                <w:sz w:val="22"/>
              </w:rPr>
              <w:t>43-</w:t>
            </w:r>
            <w:r>
              <w:rPr>
                <w:spacing w:val="-4"/>
                <w:sz w:val="22"/>
              </w:rPr>
              <w:t>9061</w:t>
            </w:r>
          </w:p>
        </w:tc>
        <w:tc>
          <w:tcPr>
            <w:tcW w:w="4599"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24" w:type="dxa"/>
          </w:tcPr>
          <w:p>
            <w:pPr>
              <w:pStyle w:val="TableParagraph"/>
              <w:spacing w:line="234" w:lineRule="exact" w:before="0"/>
              <w:ind w:right="92"/>
              <w:rPr>
                <w:sz w:val="22"/>
              </w:rPr>
            </w:pPr>
            <w:r>
              <w:rPr>
                <w:spacing w:val="-2"/>
                <w:sz w:val="22"/>
              </w:rPr>
              <w:t>1,812</w:t>
            </w:r>
          </w:p>
        </w:tc>
        <w:tc>
          <w:tcPr>
            <w:tcW w:w="1387" w:type="dxa"/>
          </w:tcPr>
          <w:p>
            <w:pPr>
              <w:pStyle w:val="TableParagraph"/>
              <w:spacing w:line="234" w:lineRule="exact" w:before="0"/>
              <w:ind w:right="92"/>
              <w:rPr>
                <w:sz w:val="22"/>
              </w:rPr>
            </w:pPr>
            <w:r>
              <w:rPr>
                <w:spacing w:val="-2"/>
                <w:sz w:val="22"/>
              </w:rPr>
              <w:t>1,652</w:t>
            </w:r>
          </w:p>
        </w:tc>
        <w:tc>
          <w:tcPr>
            <w:tcW w:w="935" w:type="dxa"/>
          </w:tcPr>
          <w:p>
            <w:pPr>
              <w:pStyle w:val="TableParagraph"/>
              <w:ind w:right="88"/>
              <w:rPr>
                <w:b/>
                <w:sz w:val="22"/>
              </w:rPr>
            </w:pPr>
            <w:r>
              <w:rPr>
                <w:b/>
                <w:spacing w:val="-2"/>
                <w:sz w:val="22"/>
              </w:rPr>
              <w:t>-</w:t>
            </w:r>
            <w:r>
              <w:rPr>
                <w:b/>
                <w:spacing w:val="-5"/>
                <w:sz w:val="22"/>
              </w:rPr>
              <w:t>160</w:t>
            </w:r>
          </w:p>
        </w:tc>
        <w:tc>
          <w:tcPr>
            <w:tcW w:w="937" w:type="dxa"/>
          </w:tcPr>
          <w:p>
            <w:pPr>
              <w:pStyle w:val="TableParagraph"/>
              <w:ind w:right="89"/>
              <w:rPr>
                <w:sz w:val="22"/>
              </w:rPr>
            </w:pPr>
            <w:r>
              <w:rPr>
                <w:spacing w:val="-2"/>
                <w:sz w:val="22"/>
              </w:rPr>
              <w:t>-8.83%</w:t>
            </w:r>
          </w:p>
        </w:tc>
        <w:tc>
          <w:tcPr>
            <w:tcW w:w="827" w:type="dxa"/>
          </w:tcPr>
          <w:p>
            <w:pPr>
              <w:pStyle w:val="TableParagraph"/>
              <w:ind w:right="88"/>
              <w:rPr>
                <w:sz w:val="22"/>
              </w:rPr>
            </w:pPr>
            <w:r>
              <w:rPr>
                <w:spacing w:val="-5"/>
                <w:sz w:val="22"/>
              </w:rPr>
              <w:t>105</w:t>
            </w:r>
          </w:p>
        </w:tc>
        <w:tc>
          <w:tcPr>
            <w:tcW w:w="1063" w:type="dxa"/>
          </w:tcPr>
          <w:p>
            <w:pPr>
              <w:pStyle w:val="TableParagraph"/>
              <w:ind w:right="87"/>
              <w:rPr>
                <w:sz w:val="22"/>
              </w:rPr>
            </w:pPr>
            <w:r>
              <w:rPr>
                <w:spacing w:val="-5"/>
                <w:sz w:val="22"/>
              </w:rPr>
              <w:t>102</w:t>
            </w:r>
          </w:p>
        </w:tc>
        <w:tc>
          <w:tcPr>
            <w:tcW w:w="878" w:type="dxa"/>
          </w:tcPr>
          <w:p>
            <w:pPr>
              <w:pStyle w:val="TableParagraph"/>
              <w:ind w:right="89"/>
              <w:rPr>
                <w:sz w:val="22"/>
              </w:rPr>
            </w:pPr>
            <w:r>
              <w:rPr>
                <w:spacing w:val="-2"/>
                <w:sz w:val="22"/>
              </w:rPr>
              <w:t>-</w:t>
            </w:r>
            <w:r>
              <w:rPr>
                <w:spacing w:val="-7"/>
                <w:sz w:val="22"/>
              </w:rPr>
              <w:t>16</w:t>
            </w:r>
          </w:p>
        </w:tc>
        <w:tc>
          <w:tcPr>
            <w:tcW w:w="1048" w:type="dxa"/>
          </w:tcPr>
          <w:p>
            <w:pPr>
              <w:pStyle w:val="TableParagraph"/>
              <w:ind w:right="90"/>
              <w:rPr>
                <w:sz w:val="22"/>
              </w:rPr>
            </w:pPr>
            <w:r>
              <w:rPr>
                <w:spacing w:val="-5"/>
                <w:sz w:val="22"/>
              </w:rPr>
              <w:t>191</w:t>
            </w:r>
          </w:p>
        </w:tc>
      </w:tr>
      <w:tr>
        <w:trPr>
          <w:trHeight w:val="254" w:hRule="atLeast"/>
        </w:trPr>
        <w:tc>
          <w:tcPr>
            <w:tcW w:w="888" w:type="dxa"/>
          </w:tcPr>
          <w:p>
            <w:pPr>
              <w:pStyle w:val="TableParagraph"/>
              <w:ind w:left="12"/>
              <w:jc w:val="center"/>
              <w:rPr>
                <w:sz w:val="22"/>
              </w:rPr>
            </w:pPr>
            <w:r>
              <w:rPr>
                <w:spacing w:val="-2"/>
                <w:sz w:val="22"/>
              </w:rPr>
              <w:t>45-</w:t>
            </w:r>
            <w:r>
              <w:rPr>
                <w:spacing w:val="-4"/>
                <w:sz w:val="22"/>
              </w:rPr>
              <w:t>2093</w:t>
            </w:r>
          </w:p>
        </w:tc>
        <w:tc>
          <w:tcPr>
            <w:tcW w:w="4599" w:type="dxa"/>
          </w:tcPr>
          <w:p>
            <w:pPr>
              <w:pStyle w:val="TableParagraph"/>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324" w:type="dxa"/>
          </w:tcPr>
          <w:p>
            <w:pPr>
              <w:pStyle w:val="TableParagraph"/>
              <w:ind w:right="92"/>
              <w:rPr>
                <w:sz w:val="22"/>
              </w:rPr>
            </w:pPr>
            <w:r>
              <w:rPr>
                <w:spacing w:val="-5"/>
                <w:sz w:val="22"/>
              </w:rPr>
              <w:t>511</w:t>
            </w:r>
          </w:p>
        </w:tc>
        <w:tc>
          <w:tcPr>
            <w:tcW w:w="1387" w:type="dxa"/>
          </w:tcPr>
          <w:p>
            <w:pPr>
              <w:pStyle w:val="TableParagraph"/>
              <w:ind w:right="92"/>
              <w:rPr>
                <w:sz w:val="22"/>
              </w:rPr>
            </w:pPr>
            <w:r>
              <w:rPr>
                <w:spacing w:val="-5"/>
                <w:sz w:val="22"/>
              </w:rPr>
              <w:t>373</w:t>
            </w:r>
          </w:p>
        </w:tc>
        <w:tc>
          <w:tcPr>
            <w:tcW w:w="935" w:type="dxa"/>
          </w:tcPr>
          <w:p>
            <w:pPr>
              <w:pStyle w:val="TableParagraph"/>
              <w:ind w:right="88"/>
              <w:rPr>
                <w:b/>
                <w:sz w:val="22"/>
              </w:rPr>
            </w:pPr>
            <w:r>
              <w:rPr>
                <w:b/>
                <w:spacing w:val="-2"/>
                <w:sz w:val="22"/>
              </w:rPr>
              <w:t>-</w:t>
            </w:r>
            <w:r>
              <w:rPr>
                <w:b/>
                <w:spacing w:val="-5"/>
                <w:sz w:val="22"/>
              </w:rPr>
              <w:t>138</w:t>
            </w:r>
          </w:p>
        </w:tc>
        <w:tc>
          <w:tcPr>
            <w:tcW w:w="937" w:type="dxa"/>
          </w:tcPr>
          <w:p>
            <w:pPr>
              <w:pStyle w:val="TableParagraph"/>
              <w:ind w:right="89"/>
              <w:rPr>
                <w:sz w:val="22"/>
              </w:rPr>
            </w:pPr>
            <w:r>
              <w:rPr>
                <w:spacing w:val="-2"/>
                <w:sz w:val="22"/>
              </w:rPr>
              <w:t>-27.01%</w:t>
            </w:r>
          </w:p>
        </w:tc>
        <w:tc>
          <w:tcPr>
            <w:tcW w:w="827" w:type="dxa"/>
          </w:tcPr>
          <w:p>
            <w:pPr>
              <w:pStyle w:val="TableParagraph"/>
              <w:ind w:right="92"/>
              <w:rPr>
                <w:sz w:val="22"/>
              </w:rPr>
            </w:pPr>
            <w:r>
              <w:rPr>
                <w:spacing w:val="-5"/>
                <w:sz w:val="22"/>
              </w:rPr>
              <w:t>25</w:t>
            </w:r>
          </w:p>
        </w:tc>
        <w:tc>
          <w:tcPr>
            <w:tcW w:w="1063" w:type="dxa"/>
          </w:tcPr>
          <w:p>
            <w:pPr>
              <w:pStyle w:val="TableParagraph"/>
              <w:ind w:right="90"/>
              <w:rPr>
                <w:sz w:val="22"/>
              </w:rPr>
            </w:pPr>
            <w:r>
              <w:rPr>
                <w:spacing w:val="-5"/>
                <w:sz w:val="22"/>
              </w:rPr>
              <w:t>40</w:t>
            </w:r>
          </w:p>
        </w:tc>
        <w:tc>
          <w:tcPr>
            <w:tcW w:w="878" w:type="dxa"/>
          </w:tcPr>
          <w:p>
            <w:pPr>
              <w:pStyle w:val="TableParagraph"/>
              <w:ind w:right="89"/>
              <w:rPr>
                <w:sz w:val="22"/>
              </w:rPr>
            </w:pPr>
            <w:r>
              <w:rPr>
                <w:spacing w:val="-2"/>
                <w:sz w:val="22"/>
              </w:rPr>
              <w:t>-</w:t>
            </w:r>
            <w:r>
              <w:rPr>
                <w:spacing w:val="-7"/>
                <w:sz w:val="22"/>
              </w:rPr>
              <w:t>14</w:t>
            </w:r>
          </w:p>
        </w:tc>
        <w:tc>
          <w:tcPr>
            <w:tcW w:w="1048" w:type="dxa"/>
          </w:tcPr>
          <w:p>
            <w:pPr>
              <w:pStyle w:val="TableParagraph"/>
              <w:ind w:right="91"/>
              <w:rPr>
                <w:sz w:val="22"/>
              </w:rPr>
            </w:pPr>
            <w:r>
              <w:rPr>
                <w:spacing w:val="-5"/>
                <w:sz w:val="22"/>
              </w:rPr>
              <w:t>51</w:t>
            </w:r>
          </w:p>
        </w:tc>
      </w:tr>
      <w:tr>
        <w:trPr>
          <w:trHeight w:val="256" w:hRule="atLeast"/>
        </w:trPr>
        <w:tc>
          <w:tcPr>
            <w:tcW w:w="888" w:type="dxa"/>
          </w:tcPr>
          <w:p>
            <w:pPr>
              <w:pStyle w:val="TableParagraph"/>
              <w:spacing w:before="5"/>
              <w:ind w:left="12"/>
              <w:jc w:val="center"/>
              <w:rPr>
                <w:sz w:val="22"/>
              </w:rPr>
            </w:pPr>
            <w:r>
              <w:rPr>
                <w:spacing w:val="-2"/>
                <w:sz w:val="22"/>
              </w:rPr>
              <w:t>41-</w:t>
            </w:r>
            <w:r>
              <w:rPr>
                <w:spacing w:val="-4"/>
                <w:sz w:val="22"/>
              </w:rPr>
              <w:t>2011</w:t>
            </w:r>
          </w:p>
        </w:tc>
        <w:tc>
          <w:tcPr>
            <w:tcW w:w="4599" w:type="dxa"/>
          </w:tcPr>
          <w:p>
            <w:pPr>
              <w:pStyle w:val="TableParagraph"/>
              <w:spacing w:before="5"/>
              <w:ind w:left="108"/>
              <w:jc w:val="left"/>
              <w:rPr>
                <w:sz w:val="22"/>
              </w:rPr>
            </w:pPr>
            <w:r>
              <w:rPr>
                <w:spacing w:val="-2"/>
                <w:sz w:val="22"/>
              </w:rPr>
              <w:t>Cashiers</w:t>
            </w:r>
          </w:p>
        </w:tc>
        <w:tc>
          <w:tcPr>
            <w:tcW w:w="1324" w:type="dxa"/>
          </w:tcPr>
          <w:p>
            <w:pPr>
              <w:pStyle w:val="TableParagraph"/>
              <w:spacing w:line="234" w:lineRule="exact"/>
              <w:ind w:right="92"/>
              <w:rPr>
                <w:sz w:val="22"/>
              </w:rPr>
            </w:pPr>
            <w:r>
              <w:rPr>
                <w:spacing w:val="-2"/>
                <w:sz w:val="22"/>
              </w:rPr>
              <w:t>2,419</w:t>
            </w:r>
          </w:p>
        </w:tc>
        <w:tc>
          <w:tcPr>
            <w:tcW w:w="1387" w:type="dxa"/>
          </w:tcPr>
          <w:p>
            <w:pPr>
              <w:pStyle w:val="TableParagraph"/>
              <w:spacing w:line="234" w:lineRule="exact"/>
              <w:ind w:right="92"/>
              <w:rPr>
                <w:sz w:val="22"/>
              </w:rPr>
            </w:pPr>
            <w:r>
              <w:rPr>
                <w:spacing w:val="-2"/>
                <w:sz w:val="22"/>
              </w:rPr>
              <w:t>2,303</w:t>
            </w:r>
          </w:p>
        </w:tc>
        <w:tc>
          <w:tcPr>
            <w:tcW w:w="935" w:type="dxa"/>
          </w:tcPr>
          <w:p>
            <w:pPr>
              <w:pStyle w:val="TableParagraph"/>
              <w:spacing w:before="5"/>
              <w:ind w:right="88"/>
              <w:rPr>
                <w:b/>
                <w:sz w:val="22"/>
              </w:rPr>
            </w:pPr>
            <w:r>
              <w:rPr>
                <w:b/>
                <w:spacing w:val="-2"/>
                <w:sz w:val="22"/>
              </w:rPr>
              <w:t>-</w:t>
            </w:r>
            <w:r>
              <w:rPr>
                <w:b/>
                <w:spacing w:val="-5"/>
                <w:sz w:val="22"/>
              </w:rPr>
              <w:t>116</w:t>
            </w:r>
          </w:p>
        </w:tc>
        <w:tc>
          <w:tcPr>
            <w:tcW w:w="937" w:type="dxa"/>
          </w:tcPr>
          <w:p>
            <w:pPr>
              <w:pStyle w:val="TableParagraph"/>
              <w:spacing w:before="5"/>
              <w:ind w:right="89"/>
              <w:rPr>
                <w:sz w:val="22"/>
              </w:rPr>
            </w:pPr>
            <w:r>
              <w:rPr>
                <w:spacing w:val="-2"/>
                <w:sz w:val="22"/>
              </w:rPr>
              <w:t>-4.80%</w:t>
            </w:r>
          </w:p>
        </w:tc>
        <w:tc>
          <w:tcPr>
            <w:tcW w:w="827" w:type="dxa"/>
          </w:tcPr>
          <w:p>
            <w:pPr>
              <w:pStyle w:val="TableParagraph"/>
              <w:spacing w:before="5"/>
              <w:ind w:right="88"/>
              <w:rPr>
                <w:sz w:val="22"/>
              </w:rPr>
            </w:pPr>
            <w:r>
              <w:rPr>
                <w:spacing w:val="-5"/>
                <w:sz w:val="22"/>
              </w:rPr>
              <w:t>227</w:t>
            </w:r>
          </w:p>
        </w:tc>
        <w:tc>
          <w:tcPr>
            <w:tcW w:w="1063" w:type="dxa"/>
          </w:tcPr>
          <w:p>
            <w:pPr>
              <w:pStyle w:val="TableParagraph"/>
              <w:spacing w:before="5"/>
              <w:ind w:right="87"/>
              <w:rPr>
                <w:sz w:val="22"/>
              </w:rPr>
            </w:pPr>
            <w:r>
              <w:rPr>
                <w:spacing w:val="-5"/>
                <w:sz w:val="22"/>
              </w:rPr>
              <w:t>229</w:t>
            </w:r>
          </w:p>
        </w:tc>
        <w:tc>
          <w:tcPr>
            <w:tcW w:w="878" w:type="dxa"/>
          </w:tcPr>
          <w:p>
            <w:pPr>
              <w:pStyle w:val="TableParagraph"/>
              <w:spacing w:before="5"/>
              <w:ind w:right="89"/>
              <w:rPr>
                <w:sz w:val="22"/>
              </w:rPr>
            </w:pPr>
            <w:r>
              <w:rPr>
                <w:spacing w:val="-2"/>
                <w:sz w:val="22"/>
              </w:rPr>
              <w:t>-</w:t>
            </w:r>
            <w:r>
              <w:rPr>
                <w:spacing w:val="-7"/>
                <w:sz w:val="22"/>
              </w:rPr>
              <w:t>12</w:t>
            </w:r>
          </w:p>
        </w:tc>
        <w:tc>
          <w:tcPr>
            <w:tcW w:w="1048" w:type="dxa"/>
          </w:tcPr>
          <w:p>
            <w:pPr>
              <w:pStyle w:val="TableParagraph"/>
              <w:spacing w:before="5"/>
              <w:ind w:right="90"/>
              <w:rPr>
                <w:sz w:val="22"/>
              </w:rPr>
            </w:pPr>
            <w:r>
              <w:rPr>
                <w:spacing w:val="-5"/>
                <w:sz w:val="22"/>
              </w:rPr>
              <w:t>444</w:t>
            </w:r>
          </w:p>
        </w:tc>
      </w:tr>
    </w:tbl>
    <w:p>
      <w:pPr>
        <w:pStyle w:val="BodyText"/>
        <w:rPr>
          <w:rFonts w:ascii="Arial"/>
          <w:b/>
          <w:sz w:val="24"/>
        </w:rPr>
      </w:pPr>
    </w:p>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98"/>
        <w:gridCol w:w="1300"/>
        <w:gridCol w:w="936"/>
        <w:gridCol w:w="957"/>
        <w:gridCol w:w="827"/>
        <w:gridCol w:w="1039"/>
        <w:gridCol w:w="878"/>
        <w:gridCol w:w="1123"/>
      </w:tblGrid>
      <w:tr>
        <w:trPr>
          <w:trHeight w:val="758" w:hRule="atLeast"/>
        </w:trPr>
        <w:tc>
          <w:tcPr>
            <w:tcW w:w="895" w:type="dxa"/>
          </w:tcPr>
          <w:p>
            <w:pPr>
              <w:pStyle w:val="TableParagraph"/>
              <w:spacing w:line="252" w:lineRule="exact" w:before="128"/>
              <w:ind w:left="249"/>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14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4" w:lineRule="exact" w:before="0"/>
              <w:ind w:left="18" w:right="1"/>
              <w:jc w:val="center"/>
              <w:rPr>
                <w:b/>
                <w:sz w:val="22"/>
              </w:rPr>
            </w:pPr>
            <w:r>
              <w:rPr>
                <w:b/>
                <w:spacing w:val="-2"/>
                <w:sz w:val="22"/>
              </w:rPr>
              <w:t>Estimated Employment</w:t>
            </w:r>
          </w:p>
        </w:tc>
        <w:tc>
          <w:tcPr>
            <w:tcW w:w="1300" w:type="dxa"/>
          </w:tcPr>
          <w:p>
            <w:pPr>
              <w:pStyle w:val="TableParagraph"/>
              <w:spacing w:line="252" w:lineRule="exact" w:before="0"/>
              <w:ind w:left="16" w:right="3"/>
              <w:jc w:val="center"/>
              <w:rPr>
                <w:b/>
                <w:sz w:val="22"/>
              </w:rPr>
            </w:pPr>
            <w:r>
              <w:rPr>
                <w:b/>
                <w:spacing w:val="-4"/>
                <w:sz w:val="22"/>
              </w:rPr>
              <w:t>2032</w:t>
            </w:r>
          </w:p>
          <w:p>
            <w:pPr>
              <w:pStyle w:val="TableParagraph"/>
              <w:spacing w:line="254" w:lineRule="exact" w:before="0"/>
              <w:ind w:left="109" w:right="93" w:hanging="3"/>
              <w:jc w:val="center"/>
              <w:rPr>
                <w:b/>
                <w:sz w:val="22"/>
              </w:rPr>
            </w:pPr>
            <w:r>
              <w:rPr>
                <w:b/>
                <w:spacing w:val="-2"/>
                <w:sz w:val="22"/>
              </w:rPr>
              <w:t>Projected Employment</w:t>
            </w:r>
          </w:p>
        </w:tc>
        <w:tc>
          <w:tcPr>
            <w:tcW w:w="936" w:type="dxa"/>
          </w:tcPr>
          <w:p>
            <w:pPr>
              <w:pStyle w:val="TableParagraph"/>
              <w:spacing w:line="240" w:lineRule="auto" w:before="128"/>
              <w:ind w:left="136" w:right="91" w:hanging="29"/>
              <w:jc w:val="left"/>
              <w:rPr>
                <w:b/>
                <w:sz w:val="22"/>
              </w:rPr>
            </w:pPr>
            <w:r>
              <w:rPr>
                <w:b/>
                <w:spacing w:val="-2"/>
                <w:sz w:val="22"/>
              </w:rPr>
              <w:t>Numeric Change</w:t>
            </w:r>
          </w:p>
        </w:tc>
        <w:tc>
          <w:tcPr>
            <w:tcW w:w="957" w:type="dxa"/>
          </w:tcPr>
          <w:p>
            <w:pPr>
              <w:pStyle w:val="TableParagraph"/>
              <w:spacing w:line="240" w:lineRule="auto" w:before="128"/>
              <w:ind w:left="148" w:right="129"/>
              <w:jc w:val="left"/>
              <w:rPr>
                <w:b/>
                <w:sz w:val="22"/>
              </w:rPr>
            </w:pPr>
            <w:r>
              <w:rPr>
                <w:b/>
                <w:spacing w:val="-2"/>
                <w:sz w:val="22"/>
              </w:rPr>
              <w:t>Percent Change</w:t>
            </w:r>
          </w:p>
        </w:tc>
        <w:tc>
          <w:tcPr>
            <w:tcW w:w="827" w:type="dxa"/>
          </w:tcPr>
          <w:p>
            <w:pPr>
              <w:pStyle w:val="TableParagraph"/>
              <w:spacing w:line="240" w:lineRule="auto" w:before="128"/>
              <w:ind w:left="200" w:right="86" w:hanging="89"/>
              <w:jc w:val="left"/>
              <w:rPr>
                <w:b/>
                <w:sz w:val="22"/>
              </w:rPr>
            </w:pPr>
            <w:r>
              <w:rPr>
                <w:b/>
                <w:spacing w:val="-2"/>
                <w:sz w:val="22"/>
              </w:rPr>
              <w:t>Annual Exits</w:t>
            </w:r>
          </w:p>
        </w:tc>
        <w:tc>
          <w:tcPr>
            <w:tcW w:w="1039" w:type="dxa"/>
          </w:tcPr>
          <w:p>
            <w:pPr>
              <w:pStyle w:val="TableParagraph"/>
              <w:spacing w:line="240" w:lineRule="auto" w:before="128"/>
              <w:ind w:left="112" w:firstLine="105"/>
              <w:jc w:val="left"/>
              <w:rPr>
                <w:b/>
                <w:sz w:val="22"/>
              </w:rPr>
            </w:pPr>
            <w:r>
              <w:rPr>
                <w:b/>
                <w:spacing w:val="-2"/>
                <w:sz w:val="22"/>
              </w:rPr>
              <w:t>Annual Transfers</w:t>
            </w:r>
          </w:p>
        </w:tc>
        <w:tc>
          <w:tcPr>
            <w:tcW w:w="878" w:type="dxa"/>
          </w:tcPr>
          <w:p>
            <w:pPr>
              <w:pStyle w:val="TableParagraph"/>
              <w:spacing w:line="240" w:lineRule="auto" w:before="128"/>
              <w:ind w:left="112" w:right="86" w:firstLine="24"/>
              <w:jc w:val="left"/>
              <w:rPr>
                <w:b/>
                <w:sz w:val="22"/>
              </w:rPr>
            </w:pPr>
            <w:r>
              <w:rPr>
                <w:b/>
                <w:spacing w:val="-2"/>
                <w:sz w:val="22"/>
              </w:rPr>
              <w:t>Annual Change</w:t>
            </w:r>
          </w:p>
        </w:tc>
        <w:tc>
          <w:tcPr>
            <w:tcW w:w="1123" w:type="dxa"/>
          </w:tcPr>
          <w:p>
            <w:pPr>
              <w:pStyle w:val="TableParagraph"/>
              <w:spacing w:line="240" w:lineRule="auto" w:before="0"/>
              <w:ind w:left="259" w:right="239" w:firstLine="2"/>
              <w:jc w:val="center"/>
              <w:rPr>
                <w:b/>
                <w:sz w:val="22"/>
              </w:rPr>
            </w:pPr>
            <w:r>
              <w:rPr>
                <w:b/>
                <w:spacing w:val="-2"/>
                <w:sz w:val="22"/>
              </w:rPr>
              <w:t>Total Annual</w:t>
            </w:r>
          </w:p>
          <w:p>
            <w:pPr>
              <w:pStyle w:val="TableParagraph"/>
              <w:ind w:left="20"/>
              <w:jc w:val="center"/>
              <w:rPr>
                <w:b/>
                <w:sz w:val="22"/>
              </w:rPr>
            </w:pPr>
            <w:r>
              <w:rPr>
                <w:b/>
                <w:spacing w:val="-2"/>
                <w:sz w:val="22"/>
              </w:rPr>
              <w:t>Openings</w:t>
            </w:r>
          </w:p>
        </w:tc>
      </w:tr>
      <w:tr>
        <w:trPr>
          <w:trHeight w:val="252" w:hRule="atLeast"/>
        </w:trPr>
        <w:tc>
          <w:tcPr>
            <w:tcW w:w="895" w:type="dxa"/>
          </w:tcPr>
          <w:p>
            <w:pPr>
              <w:pStyle w:val="TableParagraph"/>
              <w:spacing w:before="1"/>
              <w:ind w:left="11" w:right="2"/>
              <w:jc w:val="center"/>
              <w:rPr>
                <w:sz w:val="22"/>
              </w:rPr>
            </w:pPr>
            <w:r>
              <w:rPr>
                <w:spacing w:val="-2"/>
                <w:sz w:val="22"/>
              </w:rPr>
              <w:t>27-</w:t>
            </w:r>
            <w:r>
              <w:rPr>
                <w:spacing w:val="-4"/>
                <w:sz w:val="22"/>
              </w:rPr>
              <w:t>3011</w:t>
            </w:r>
          </w:p>
        </w:tc>
        <w:tc>
          <w:tcPr>
            <w:tcW w:w="4140" w:type="dxa"/>
          </w:tcPr>
          <w:p>
            <w:pPr>
              <w:pStyle w:val="TableParagraph"/>
              <w:spacing w:before="1"/>
              <w:ind w:left="108"/>
              <w:jc w:val="left"/>
              <w:rPr>
                <w:sz w:val="22"/>
              </w:rPr>
            </w:pPr>
            <w:r>
              <w:rPr>
                <w:sz w:val="22"/>
              </w:rPr>
              <w:t>Broadcast</w:t>
            </w:r>
            <w:r>
              <w:rPr>
                <w:spacing w:val="-6"/>
                <w:sz w:val="22"/>
              </w:rPr>
              <w:t> </w:t>
            </w:r>
            <w:r>
              <w:rPr>
                <w:sz w:val="22"/>
              </w:rPr>
              <w:t>Announcers</w:t>
            </w:r>
            <w:r>
              <w:rPr>
                <w:spacing w:val="-8"/>
                <w:sz w:val="22"/>
              </w:rPr>
              <w:t> </w:t>
            </w:r>
            <w:r>
              <w:rPr>
                <w:sz w:val="22"/>
              </w:rPr>
              <w:t>and</w:t>
            </w:r>
            <w:r>
              <w:rPr>
                <w:spacing w:val="-6"/>
                <w:sz w:val="22"/>
              </w:rPr>
              <w:t> </w:t>
            </w:r>
            <w:r>
              <w:rPr>
                <w:sz w:val="22"/>
              </w:rPr>
              <w:t>Radio</w:t>
            </w:r>
            <w:r>
              <w:rPr>
                <w:spacing w:val="-6"/>
                <w:sz w:val="22"/>
              </w:rPr>
              <w:t> </w:t>
            </w:r>
            <w:r>
              <w:rPr>
                <w:sz w:val="22"/>
              </w:rPr>
              <w:t>Disc</w:t>
            </w:r>
            <w:r>
              <w:rPr>
                <w:spacing w:val="-5"/>
                <w:sz w:val="22"/>
              </w:rPr>
              <w:t> </w:t>
            </w:r>
            <w:r>
              <w:rPr>
                <w:spacing w:val="-2"/>
                <w:sz w:val="22"/>
              </w:rPr>
              <w:t>Jockeys</w:t>
            </w:r>
          </w:p>
        </w:tc>
        <w:tc>
          <w:tcPr>
            <w:tcW w:w="1298" w:type="dxa"/>
          </w:tcPr>
          <w:p>
            <w:pPr>
              <w:pStyle w:val="TableParagraph"/>
              <w:spacing w:before="0"/>
              <w:ind w:right="94"/>
              <w:rPr>
                <w:sz w:val="22"/>
              </w:rPr>
            </w:pPr>
            <w:r>
              <w:rPr>
                <w:spacing w:val="-5"/>
                <w:sz w:val="22"/>
              </w:rPr>
              <w:t>23</w:t>
            </w:r>
          </w:p>
        </w:tc>
        <w:tc>
          <w:tcPr>
            <w:tcW w:w="1300" w:type="dxa"/>
          </w:tcPr>
          <w:p>
            <w:pPr>
              <w:pStyle w:val="TableParagraph"/>
              <w:spacing w:before="0"/>
              <w:ind w:right="96"/>
              <w:rPr>
                <w:sz w:val="22"/>
              </w:rPr>
            </w:pPr>
            <w:r>
              <w:rPr>
                <w:spacing w:val="-5"/>
                <w:sz w:val="22"/>
              </w:rPr>
              <w:t>15</w:t>
            </w:r>
          </w:p>
        </w:tc>
        <w:tc>
          <w:tcPr>
            <w:tcW w:w="936" w:type="dxa"/>
          </w:tcPr>
          <w:p>
            <w:pPr>
              <w:pStyle w:val="TableParagraph"/>
              <w:spacing w:before="1"/>
              <w:ind w:right="93"/>
              <w:rPr>
                <w:sz w:val="22"/>
              </w:rPr>
            </w:pPr>
            <w:r>
              <w:rPr>
                <w:spacing w:val="-2"/>
                <w:sz w:val="22"/>
              </w:rPr>
              <w:t>-</w:t>
            </w:r>
            <w:r>
              <w:rPr>
                <w:spacing w:val="-12"/>
                <w:sz w:val="22"/>
              </w:rPr>
              <w:t>8</w:t>
            </w:r>
          </w:p>
        </w:tc>
        <w:tc>
          <w:tcPr>
            <w:tcW w:w="957" w:type="dxa"/>
          </w:tcPr>
          <w:p>
            <w:pPr>
              <w:pStyle w:val="TableParagraph"/>
              <w:spacing w:before="1"/>
              <w:ind w:left="88"/>
              <w:jc w:val="center"/>
              <w:rPr>
                <w:b/>
                <w:sz w:val="22"/>
              </w:rPr>
            </w:pPr>
            <w:r>
              <w:rPr>
                <w:b/>
                <w:spacing w:val="-2"/>
                <w:sz w:val="22"/>
              </w:rPr>
              <w:t>-34.78%</w:t>
            </w:r>
          </w:p>
        </w:tc>
        <w:tc>
          <w:tcPr>
            <w:tcW w:w="827" w:type="dxa"/>
          </w:tcPr>
          <w:p>
            <w:pPr>
              <w:pStyle w:val="TableParagraph"/>
              <w:spacing w:before="1"/>
              <w:ind w:right="91"/>
              <w:rPr>
                <w:sz w:val="22"/>
              </w:rPr>
            </w:pPr>
            <w:r>
              <w:rPr>
                <w:spacing w:val="-10"/>
                <w:sz w:val="22"/>
              </w:rPr>
              <w:t>1</w:t>
            </w:r>
          </w:p>
        </w:tc>
        <w:tc>
          <w:tcPr>
            <w:tcW w:w="1039" w:type="dxa"/>
          </w:tcPr>
          <w:p>
            <w:pPr>
              <w:pStyle w:val="TableParagraph"/>
              <w:spacing w:before="1"/>
              <w:ind w:right="91"/>
              <w:rPr>
                <w:sz w:val="22"/>
              </w:rPr>
            </w:pPr>
            <w:r>
              <w:rPr>
                <w:spacing w:val="-10"/>
                <w:sz w:val="22"/>
              </w:rPr>
              <w:t>1</w:t>
            </w:r>
          </w:p>
        </w:tc>
        <w:tc>
          <w:tcPr>
            <w:tcW w:w="878" w:type="dxa"/>
          </w:tcPr>
          <w:p>
            <w:pPr>
              <w:pStyle w:val="TableParagraph"/>
              <w:spacing w:before="1"/>
              <w:ind w:right="90"/>
              <w:rPr>
                <w:sz w:val="22"/>
              </w:rPr>
            </w:pPr>
            <w:r>
              <w:rPr>
                <w:spacing w:val="-2"/>
                <w:sz w:val="22"/>
              </w:rPr>
              <w:t>-</w:t>
            </w:r>
            <w:r>
              <w:rPr>
                <w:spacing w:val="-12"/>
                <w:sz w:val="22"/>
              </w:rPr>
              <w:t>1</w:t>
            </w:r>
          </w:p>
        </w:tc>
        <w:tc>
          <w:tcPr>
            <w:tcW w:w="1123" w:type="dxa"/>
          </w:tcPr>
          <w:p>
            <w:pPr>
              <w:pStyle w:val="TableParagraph"/>
              <w:spacing w:before="1"/>
              <w:ind w:right="90"/>
              <w:rPr>
                <w:sz w:val="22"/>
              </w:rPr>
            </w:pPr>
            <w:r>
              <w:rPr>
                <w:spacing w:val="-10"/>
                <w:sz w:val="22"/>
              </w:rPr>
              <w:t>1</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9161</w:t>
            </w:r>
          </w:p>
        </w:tc>
        <w:tc>
          <w:tcPr>
            <w:tcW w:w="4140" w:type="dxa"/>
          </w:tcPr>
          <w:p>
            <w:pPr>
              <w:pStyle w:val="TableParagraph"/>
              <w:spacing w:line="234" w:lineRule="exact"/>
              <w:ind w:left="108"/>
              <w:jc w:val="left"/>
              <w:rPr>
                <w:sz w:val="22"/>
              </w:rPr>
            </w:pPr>
            <w:r>
              <w:rPr>
                <w:sz w:val="22"/>
              </w:rPr>
              <w:t>Computer</w:t>
            </w:r>
            <w:r>
              <w:rPr>
                <w:spacing w:val="-11"/>
                <w:sz w:val="22"/>
              </w:rPr>
              <w:t> </w:t>
            </w:r>
            <w:r>
              <w:rPr>
                <w:sz w:val="22"/>
              </w:rPr>
              <w:t>Numerically</w:t>
            </w:r>
            <w:r>
              <w:rPr>
                <w:spacing w:val="-9"/>
                <w:sz w:val="22"/>
              </w:rPr>
              <w:t> </w:t>
            </w:r>
            <w:r>
              <w:rPr>
                <w:sz w:val="22"/>
              </w:rPr>
              <w:t>Controlled</w:t>
            </w:r>
            <w:r>
              <w:rPr>
                <w:spacing w:val="-9"/>
                <w:sz w:val="22"/>
              </w:rPr>
              <w:t> </w:t>
            </w:r>
            <w:r>
              <w:rPr>
                <w:sz w:val="22"/>
              </w:rPr>
              <w:t>Tool</w:t>
            </w:r>
            <w:r>
              <w:rPr>
                <w:spacing w:val="-9"/>
                <w:sz w:val="22"/>
              </w:rPr>
              <w:t> </w:t>
            </w:r>
            <w:r>
              <w:rPr>
                <w:spacing w:val="-2"/>
                <w:sz w:val="22"/>
              </w:rPr>
              <w:t>Operators</w:t>
            </w:r>
          </w:p>
        </w:tc>
        <w:tc>
          <w:tcPr>
            <w:tcW w:w="1298" w:type="dxa"/>
          </w:tcPr>
          <w:p>
            <w:pPr>
              <w:pStyle w:val="TableParagraph"/>
              <w:spacing w:line="234" w:lineRule="exact"/>
              <w:ind w:right="92"/>
              <w:rPr>
                <w:sz w:val="22"/>
              </w:rPr>
            </w:pPr>
            <w:r>
              <w:rPr>
                <w:spacing w:val="-5"/>
                <w:sz w:val="22"/>
              </w:rPr>
              <w:t>134</w:t>
            </w:r>
          </w:p>
        </w:tc>
        <w:tc>
          <w:tcPr>
            <w:tcW w:w="1300" w:type="dxa"/>
          </w:tcPr>
          <w:p>
            <w:pPr>
              <w:pStyle w:val="TableParagraph"/>
              <w:spacing w:line="234" w:lineRule="exact"/>
              <w:ind w:right="96"/>
              <w:rPr>
                <w:sz w:val="22"/>
              </w:rPr>
            </w:pPr>
            <w:r>
              <w:rPr>
                <w:spacing w:val="-5"/>
                <w:sz w:val="22"/>
              </w:rPr>
              <w:t>90</w:t>
            </w:r>
          </w:p>
        </w:tc>
        <w:tc>
          <w:tcPr>
            <w:tcW w:w="936" w:type="dxa"/>
          </w:tcPr>
          <w:p>
            <w:pPr>
              <w:pStyle w:val="TableParagraph"/>
              <w:spacing w:line="234" w:lineRule="exact"/>
              <w:ind w:right="93"/>
              <w:rPr>
                <w:sz w:val="22"/>
              </w:rPr>
            </w:pPr>
            <w:r>
              <w:rPr>
                <w:spacing w:val="-2"/>
                <w:sz w:val="22"/>
              </w:rPr>
              <w:t>-</w:t>
            </w:r>
            <w:r>
              <w:rPr>
                <w:spacing w:val="-7"/>
                <w:sz w:val="22"/>
              </w:rPr>
              <w:t>44</w:t>
            </w:r>
          </w:p>
        </w:tc>
        <w:tc>
          <w:tcPr>
            <w:tcW w:w="957" w:type="dxa"/>
          </w:tcPr>
          <w:p>
            <w:pPr>
              <w:pStyle w:val="TableParagraph"/>
              <w:spacing w:line="234" w:lineRule="exact"/>
              <w:ind w:left="88"/>
              <w:jc w:val="center"/>
              <w:rPr>
                <w:b/>
                <w:sz w:val="22"/>
              </w:rPr>
            </w:pPr>
            <w:r>
              <w:rPr>
                <w:b/>
                <w:spacing w:val="-2"/>
                <w:sz w:val="22"/>
              </w:rPr>
              <w:t>-32.84%</w:t>
            </w:r>
          </w:p>
        </w:tc>
        <w:tc>
          <w:tcPr>
            <w:tcW w:w="827" w:type="dxa"/>
          </w:tcPr>
          <w:p>
            <w:pPr>
              <w:pStyle w:val="TableParagraph"/>
              <w:spacing w:line="234" w:lineRule="exact"/>
              <w:ind w:right="91"/>
              <w:rPr>
                <w:sz w:val="22"/>
              </w:rPr>
            </w:pPr>
            <w:r>
              <w:rPr>
                <w:spacing w:val="-10"/>
                <w:sz w:val="22"/>
              </w:rPr>
              <w:t>4</w:t>
            </w:r>
          </w:p>
        </w:tc>
        <w:tc>
          <w:tcPr>
            <w:tcW w:w="1039" w:type="dxa"/>
          </w:tcPr>
          <w:p>
            <w:pPr>
              <w:pStyle w:val="TableParagraph"/>
              <w:spacing w:line="234" w:lineRule="exact"/>
              <w:ind w:right="91"/>
              <w:rPr>
                <w:sz w:val="22"/>
              </w:rPr>
            </w:pPr>
            <w:r>
              <w:rPr>
                <w:spacing w:val="-10"/>
                <w:sz w:val="22"/>
              </w:rPr>
              <w:t>7</w:t>
            </w:r>
          </w:p>
        </w:tc>
        <w:tc>
          <w:tcPr>
            <w:tcW w:w="878" w:type="dxa"/>
          </w:tcPr>
          <w:p>
            <w:pPr>
              <w:pStyle w:val="TableParagraph"/>
              <w:spacing w:line="234" w:lineRule="exact"/>
              <w:ind w:right="90"/>
              <w:rPr>
                <w:sz w:val="22"/>
              </w:rPr>
            </w:pPr>
            <w:r>
              <w:rPr>
                <w:spacing w:val="-2"/>
                <w:sz w:val="22"/>
              </w:rPr>
              <w:t>-</w:t>
            </w:r>
            <w:r>
              <w:rPr>
                <w:spacing w:val="-12"/>
                <w:sz w:val="22"/>
              </w:rPr>
              <w:t>4</w:t>
            </w:r>
          </w:p>
        </w:tc>
        <w:tc>
          <w:tcPr>
            <w:tcW w:w="1123" w:type="dxa"/>
          </w:tcPr>
          <w:p>
            <w:pPr>
              <w:pStyle w:val="TableParagraph"/>
              <w:spacing w:line="234" w:lineRule="exact"/>
              <w:ind w:right="90"/>
              <w:rPr>
                <w:sz w:val="22"/>
              </w:rPr>
            </w:pPr>
            <w:r>
              <w:rPr>
                <w:spacing w:val="-10"/>
                <w:sz w:val="22"/>
              </w:rPr>
              <w:t>7</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3011</w:t>
            </w:r>
          </w:p>
        </w:tc>
        <w:tc>
          <w:tcPr>
            <w:tcW w:w="4140" w:type="dxa"/>
          </w:tcPr>
          <w:p>
            <w:pPr>
              <w:pStyle w:val="TableParagraph"/>
              <w:ind w:left="108"/>
              <w:jc w:val="left"/>
              <w:rPr>
                <w:sz w:val="22"/>
              </w:rPr>
            </w:pPr>
            <w:r>
              <w:rPr>
                <w:sz w:val="22"/>
              </w:rPr>
              <w:t>Advertising</w:t>
            </w:r>
            <w:r>
              <w:rPr>
                <w:spacing w:val="-7"/>
                <w:sz w:val="22"/>
              </w:rPr>
              <w:t> </w:t>
            </w:r>
            <w:r>
              <w:rPr>
                <w:sz w:val="22"/>
              </w:rPr>
              <w:t>Sales</w:t>
            </w:r>
            <w:r>
              <w:rPr>
                <w:spacing w:val="-7"/>
                <w:sz w:val="22"/>
              </w:rPr>
              <w:t> </w:t>
            </w:r>
            <w:r>
              <w:rPr>
                <w:spacing w:val="-2"/>
                <w:sz w:val="22"/>
              </w:rPr>
              <w:t>Agents</w:t>
            </w:r>
          </w:p>
        </w:tc>
        <w:tc>
          <w:tcPr>
            <w:tcW w:w="1298" w:type="dxa"/>
          </w:tcPr>
          <w:p>
            <w:pPr>
              <w:pStyle w:val="TableParagraph"/>
              <w:spacing w:line="234" w:lineRule="exact" w:before="0"/>
              <w:ind w:right="94"/>
              <w:rPr>
                <w:sz w:val="22"/>
              </w:rPr>
            </w:pPr>
            <w:r>
              <w:rPr>
                <w:spacing w:val="-5"/>
                <w:sz w:val="22"/>
              </w:rPr>
              <w:t>31</w:t>
            </w:r>
          </w:p>
        </w:tc>
        <w:tc>
          <w:tcPr>
            <w:tcW w:w="1300" w:type="dxa"/>
          </w:tcPr>
          <w:p>
            <w:pPr>
              <w:pStyle w:val="TableParagraph"/>
              <w:spacing w:line="234" w:lineRule="exact" w:before="0"/>
              <w:ind w:right="96"/>
              <w:rPr>
                <w:sz w:val="22"/>
              </w:rPr>
            </w:pPr>
            <w:r>
              <w:rPr>
                <w:spacing w:val="-5"/>
                <w:sz w:val="22"/>
              </w:rPr>
              <w:t>21</w:t>
            </w:r>
          </w:p>
        </w:tc>
        <w:tc>
          <w:tcPr>
            <w:tcW w:w="936" w:type="dxa"/>
          </w:tcPr>
          <w:p>
            <w:pPr>
              <w:pStyle w:val="TableParagraph"/>
              <w:ind w:right="93"/>
              <w:rPr>
                <w:sz w:val="22"/>
              </w:rPr>
            </w:pPr>
            <w:r>
              <w:rPr>
                <w:spacing w:val="-2"/>
                <w:sz w:val="22"/>
              </w:rPr>
              <w:t>-</w:t>
            </w:r>
            <w:r>
              <w:rPr>
                <w:spacing w:val="-7"/>
                <w:sz w:val="22"/>
              </w:rPr>
              <w:t>10</w:t>
            </w:r>
          </w:p>
        </w:tc>
        <w:tc>
          <w:tcPr>
            <w:tcW w:w="957" w:type="dxa"/>
          </w:tcPr>
          <w:p>
            <w:pPr>
              <w:pStyle w:val="TableParagraph"/>
              <w:ind w:left="88"/>
              <w:jc w:val="center"/>
              <w:rPr>
                <w:b/>
                <w:sz w:val="22"/>
              </w:rPr>
            </w:pPr>
            <w:r>
              <w:rPr>
                <w:b/>
                <w:spacing w:val="-2"/>
                <w:sz w:val="22"/>
              </w:rPr>
              <w:t>-32.26%</w:t>
            </w:r>
          </w:p>
        </w:tc>
        <w:tc>
          <w:tcPr>
            <w:tcW w:w="827" w:type="dxa"/>
          </w:tcPr>
          <w:p>
            <w:pPr>
              <w:pStyle w:val="TableParagraph"/>
              <w:ind w:right="91"/>
              <w:rPr>
                <w:sz w:val="22"/>
              </w:rPr>
            </w:pPr>
            <w:r>
              <w:rPr>
                <w:spacing w:val="-10"/>
                <w:sz w:val="22"/>
              </w:rPr>
              <w:t>1</w:t>
            </w:r>
          </w:p>
        </w:tc>
        <w:tc>
          <w:tcPr>
            <w:tcW w:w="1039" w:type="dxa"/>
          </w:tcPr>
          <w:p>
            <w:pPr>
              <w:pStyle w:val="TableParagraph"/>
              <w:ind w:right="91"/>
              <w:rPr>
                <w:sz w:val="22"/>
              </w:rPr>
            </w:pPr>
            <w:r>
              <w:rPr>
                <w:spacing w:val="-10"/>
                <w:sz w:val="22"/>
              </w:rPr>
              <w:t>2</w:t>
            </w:r>
          </w:p>
        </w:tc>
        <w:tc>
          <w:tcPr>
            <w:tcW w:w="878" w:type="dxa"/>
          </w:tcPr>
          <w:p>
            <w:pPr>
              <w:pStyle w:val="TableParagraph"/>
              <w:ind w:right="90"/>
              <w:rPr>
                <w:sz w:val="22"/>
              </w:rPr>
            </w:pPr>
            <w:r>
              <w:rPr>
                <w:spacing w:val="-2"/>
                <w:sz w:val="22"/>
              </w:rPr>
              <w:t>-</w:t>
            </w:r>
            <w:r>
              <w:rPr>
                <w:spacing w:val="-12"/>
                <w:sz w:val="22"/>
              </w:rPr>
              <w:t>1</w:t>
            </w:r>
          </w:p>
        </w:tc>
        <w:tc>
          <w:tcPr>
            <w:tcW w:w="1123" w:type="dxa"/>
          </w:tcPr>
          <w:p>
            <w:pPr>
              <w:pStyle w:val="TableParagraph"/>
              <w:ind w:right="90"/>
              <w:rPr>
                <w:sz w:val="22"/>
              </w:rPr>
            </w:pPr>
            <w:r>
              <w:rPr>
                <w:spacing w:val="-10"/>
                <w:sz w:val="22"/>
              </w:rPr>
              <w:t>2</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9021</w:t>
            </w:r>
          </w:p>
        </w:tc>
        <w:tc>
          <w:tcPr>
            <w:tcW w:w="4140" w:type="dxa"/>
          </w:tcPr>
          <w:p>
            <w:pPr>
              <w:pStyle w:val="TableParagraph"/>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ind w:right="94"/>
              <w:rPr>
                <w:sz w:val="22"/>
              </w:rPr>
            </w:pPr>
            <w:r>
              <w:rPr>
                <w:spacing w:val="-5"/>
                <w:sz w:val="22"/>
              </w:rPr>
              <w:t>75</w:t>
            </w:r>
          </w:p>
        </w:tc>
        <w:tc>
          <w:tcPr>
            <w:tcW w:w="1300" w:type="dxa"/>
          </w:tcPr>
          <w:p>
            <w:pPr>
              <w:pStyle w:val="TableParagraph"/>
              <w:ind w:right="96"/>
              <w:rPr>
                <w:sz w:val="22"/>
              </w:rPr>
            </w:pPr>
            <w:r>
              <w:rPr>
                <w:spacing w:val="-5"/>
                <w:sz w:val="22"/>
              </w:rPr>
              <w:t>53</w:t>
            </w:r>
          </w:p>
        </w:tc>
        <w:tc>
          <w:tcPr>
            <w:tcW w:w="936" w:type="dxa"/>
          </w:tcPr>
          <w:p>
            <w:pPr>
              <w:pStyle w:val="TableParagraph"/>
              <w:ind w:right="93"/>
              <w:rPr>
                <w:sz w:val="22"/>
              </w:rPr>
            </w:pPr>
            <w:r>
              <w:rPr>
                <w:spacing w:val="-2"/>
                <w:sz w:val="22"/>
              </w:rPr>
              <w:t>-</w:t>
            </w:r>
            <w:r>
              <w:rPr>
                <w:spacing w:val="-7"/>
                <w:sz w:val="22"/>
              </w:rPr>
              <w:t>22</w:t>
            </w:r>
          </w:p>
        </w:tc>
        <w:tc>
          <w:tcPr>
            <w:tcW w:w="957" w:type="dxa"/>
          </w:tcPr>
          <w:p>
            <w:pPr>
              <w:pStyle w:val="TableParagraph"/>
              <w:ind w:left="88"/>
              <w:jc w:val="center"/>
              <w:rPr>
                <w:b/>
                <w:sz w:val="22"/>
              </w:rPr>
            </w:pPr>
            <w:r>
              <w:rPr>
                <w:b/>
                <w:spacing w:val="-2"/>
                <w:sz w:val="22"/>
              </w:rPr>
              <w:t>-29.33%</w:t>
            </w:r>
          </w:p>
        </w:tc>
        <w:tc>
          <w:tcPr>
            <w:tcW w:w="827" w:type="dxa"/>
          </w:tcPr>
          <w:p>
            <w:pPr>
              <w:pStyle w:val="TableParagraph"/>
              <w:ind w:right="91"/>
              <w:rPr>
                <w:sz w:val="22"/>
              </w:rPr>
            </w:pPr>
            <w:r>
              <w:rPr>
                <w:spacing w:val="-10"/>
                <w:sz w:val="22"/>
              </w:rPr>
              <w:t>3</w:t>
            </w:r>
          </w:p>
        </w:tc>
        <w:tc>
          <w:tcPr>
            <w:tcW w:w="1039" w:type="dxa"/>
          </w:tcPr>
          <w:p>
            <w:pPr>
              <w:pStyle w:val="TableParagraph"/>
              <w:ind w:right="91"/>
              <w:rPr>
                <w:sz w:val="22"/>
              </w:rPr>
            </w:pPr>
            <w:r>
              <w:rPr>
                <w:spacing w:val="-10"/>
                <w:sz w:val="22"/>
              </w:rPr>
              <w:t>4</w:t>
            </w:r>
          </w:p>
        </w:tc>
        <w:tc>
          <w:tcPr>
            <w:tcW w:w="878" w:type="dxa"/>
          </w:tcPr>
          <w:p>
            <w:pPr>
              <w:pStyle w:val="TableParagraph"/>
              <w:ind w:right="90"/>
              <w:rPr>
                <w:sz w:val="22"/>
              </w:rPr>
            </w:pPr>
            <w:r>
              <w:rPr>
                <w:spacing w:val="-2"/>
                <w:sz w:val="22"/>
              </w:rPr>
              <w:t>-</w:t>
            </w:r>
            <w:r>
              <w:rPr>
                <w:spacing w:val="-12"/>
                <w:sz w:val="22"/>
              </w:rPr>
              <w:t>2</w:t>
            </w:r>
          </w:p>
        </w:tc>
        <w:tc>
          <w:tcPr>
            <w:tcW w:w="1123" w:type="dxa"/>
          </w:tcPr>
          <w:p>
            <w:pPr>
              <w:pStyle w:val="TableParagraph"/>
              <w:ind w:right="90"/>
              <w:rPr>
                <w:sz w:val="22"/>
              </w:rPr>
            </w:pPr>
            <w:r>
              <w:rPr>
                <w:spacing w:val="-10"/>
                <w:sz w:val="22"/>
              </w:rPr>
              <w:t>5</w:t>
            </w:r>
          </w:p>
        </w:tc>
      </w:tr>
      <w:tr>
        <w:trPr>
          <w:trHeight w:val="256" w:hRule="atLeast"/>
        </w:trPr>
        <w:tc>
          <w:tcPr>
            <w:tcW w:w="895" w:type="dxa"/>
          </w:tcPr>
          <w:p>
            <w:pPr>
              <w:pStyle w:val="TableParagraph"/>
              <w:spacing w:before="5"/>
              <w:ind w:left="11" w:right="2"/>
              <w:jc w:val="center"/>
              <w:rPr>
                <w:sz w:val="22"/>
              </w:rPr>
            </w:pPr>
            <w:r>
              <w:rPr>
                <w:spacing w:val="-2"/>
                <w:sz w:val="22"/>
              </w:rPr>
              <w:t>51-</w:t>
            </w:r>
            <w:r>
              <w:rPr>
                <w:spacing w:val="-4"/>
                <w:sz w:val="22"/>
              </w:rPr>
              <w:t>4111</w:t>
            </w:r>
          </w:p>
        </w:tc>
        <w:tc>
          <w:tcPr>
            <w:tcW w:w="4140" w:type="dxa"/>
          </w:tcPr>
          <w:p>
            <w:pPr>
              <w:pStyle w:val="TableParagraph"/>
              <w:spacing w:before="5"/>
              <w:ind w:left="108"/>
              <w:jc w:val="left"/>
              <w:rPr>
                <w:sz w:val="22"/>
              </w:rPr>
            </w:pPr>
            <w:r>
              <w:rPr>
                <w:sz w:val="22"/>
              </w:rPr>
              <w:t>Tool</w:t>
            </w:r>
            <w:r>
              <w:rPr>
                <w:spacing w:val="-3"/>
                <w:sz w:val="22"/>
              </w:rPr>
              <w:t> </w:t>
            </w:r>
            <w:r>
              <w:rPr>
                <w:sz w:val="22"/>
              </w:rPr>
              <w:t>and</w:t>
            </w:r>
            <w:r>
              <w:rPr>
                <w:spacing w:val="-5"/>
                <w:sz w:val="22"/>
              </w:rPr>
              <w:t> </w:t>
            </w:r>
            <w:r>
              <w:rPr>
                <w:sz w:val="22"/>
              </w:rPr>
              <w:t>Die</w:t>
            </w:r>
            <w:r>
              <w:rPr>
                <w:spacing w:val="-2"/>
                <w:sz w:val="22"/>
              </w:rPr>
              <w:t> Makers</w:t>
            </w:r>
          </w:p>
        </w:tc>
        <w:tc>
          <w:tcPr>
            <w:tcW w:w="1298" w:type="dxa"/>
          </w:tcPr>
          <w:p>
            <w:pPr>
              <w:pStyle w:val="TableParagraph"/>
              <w:spacing w:line="234" w:lineRule="exact"/>
              <w:ind w:right="94"/>
              <w:rPr>
                <w:sz w:val="22"/>
              </w:rPr>
            </w:pPr>
            <w:r>
              <w:rPr>
                <w:spacing w:val="-5"/>
                <w:sz w:val="22"/>
              </w:rPr>
              <w:t>52</w:t>
            </w:r>
          </w:p>
        </w:tc>
        <w:tc>
          <w:tcPr>
            <w:tcW w:w="1300" w:type="dxa"/>
          </w:tcPr>
          <w:p>
            <w:pPr>
              <w:pStyle w:val="TableParagraph"/>
              <w:spacing w:line="234" w:lineRule="exact"/>
              <w:ind w:right="96"/>
              <w:rPr>
                <w:sz w:val="22"/>
              </w:rPr>
            </w:pPr>
            <w:r>
              <w:rPr>
                <w:spacing w:val="-5"/>
                <w:sz w:val="22"/>
              </w:rPr>
              <w:t>37</w:t>
            </w:r>
          </w:p>
        </w:tc>
        <w:tc>
          <w:tcPr>
            <w:tcW w:w="936" w:type="dxa"/>
          </w:tcPr>
          <w:p>
            <w:pPr>
              <w:pStyle w:val="TableParagraph"/>
              <w:spacing w:before="5"/>
              <w:ind w:right="93"/>
              <w:rPr>
                <w:sz w:val="22"/>
              </w:rPr>
            </w:pPr>
            <w:r>
              <w:rPr>
                <w:spacing w:val="-2"/>
                <w:sz w:val="22"/>
              </w:rPr>
              <w:t>-</w:t>
            </w:r>
            <w:r>
              <w:rPr>
                <w:spacing w:val="-7"/>
                <w:sz w:val="22"/>
              </w:rPr>
              <w:t>15</w:t>
            </w:r>
          </w:p>
        </w:tc>
        <w:tc>
          <w:tcPr>
            <w:tcW w:w="957" w:type="dxa"/>
          </w:tcPr>
          <w:p>
            <w:pPr>
              <w:pStyle w:val="TableParagraph"/>
              <w:spacing w:before="5"/>
              <w:ind w:left="88"/>
              <w:jc w:val="center"/>
              <w:rPr>
                <w:b/>
                <w:sz w:val="22"/>
              </w:rPr>
            </w:pPr>
            <w:r>
              <w:rPr>
                <w:b/>
                <w:spacing w:val="-2"/>
                <w:sz w:val="22"/>
              </w:rPr>
              <w:t>-28.85%</w:t>
            </w:r>
          </w:p>
        </w:tc>
        <w:tc>
          <w:tcPr>
            <w:tcW w:w="827" w:type="dxa"/>
          </w:tcPr>
          <w:p>
            <w:pPr>
              <w:pStyle w:val="TableParagraph"/>
              <w:spacing w:before="5"/>
              <w:ind w:right="91"/>
              <w:rPr>
                <w:sz w:val="22"/>
              </w:rPr>
            </w:pPr>
            <w:r>
              <w:rPr>
                <w:spacing w:val="-10"/>
                <w:sz w:val="22"/>
              </w:rPr>
              <w:t>2</w:t>
            </w:r>
          </w:p>
        </w:tc>
        <w:tc>
          <w:tcPr>
            <w:tcW w:w="1039" w:type="dxa"/>
          </w:tcPr>
          <w:p>
            <w:pPr>
              <w:pStyle w:val="TableParagraph"/>
              <w:spacing w:before="5"/>
              <w:ind w:right="91"/>
              <w:rPr>
                <w:sz w:val="22"/>
              </w:rPr>
            </w:pPr>
            <w:r>
              <w:rPr>
                <w:spacing w:val="-10"/>
                <w:sz w:val="22"/>
              </w:rPr>
              <w:t>2</w:t>
            </w:r>
          </w:p>
        </w:tc>
        <w:tc>
          <w:tcPr>
            <w:tcW w:w="878" w:type="dxa"/>
          </w:tcPr>
          <w:p>
            <w:pPr>
              <w:pStyle w:val="TableParagraph"/>
              <w:spacing w:before="5"/>
              <w:ind w:right="90"/>
              <w:rPr>
                <w:sz w:val="22"/>
              </w:rPr>
            </w:pPr>
            <w:r>
              <w:rPr>
                <w:spacing w:val="-2"/>
                <w:sz w:val="22"/>
              </w:rPr>
              <w:t>-</w:t>
            </w:r>
            <w:r>
              <w:rPr>
                <w:spacing w:val="-12"/>
                <w:sz w:val="22"/>
              </w:rPr>
              <w:t>2</w:t>
            </w:r>
          </w:p>
        </w:tc>
        <w:tc>
          <w:tcPr>
            <w:tcW w:w="1123" w:type="dxa"/>
          </w:tcPr>
          <w:p>
            <w:pPr>
              <w:pStyle w:val="TableParagraph"/>
              <w:spacing w:before="5"/>
              <w:ind w:right="90"/>
              <w:rPr>
                <w:sz w:val="22"/>
              </w:rPr>
            </w:pPr>
            <w:r>
              <w:rPr>
                <w:spacing w:val="-10"/>
                <w:sz w:val="22"/>
              </w:rPr>
              <w:t>2</w:t>
            </w:r>
          </w:p>
        </w:tc>
      </w:tr>
    </w:tbl>
    <w:p>
      <w:pPr>
        <w:pStyle w:val="TableParagraph"/>
        <w:spacing w:after="0"/>
        <w:rPr>
          <w:sz w:val="22"/>
        </w:rPr>
        <w:sectPr>
          <w:headerReference w:type="default" r:id="rId199"/>
          <w:footerReference w:type="default" r:id="rId200"/>
          <w:pgSz w:w="15840" w:h="12240" w:orient="landscape"/>
          <w:pgMar w:header="0" w:footer="518" w:top="1020" w:bottom="700" w:left="0" w:right="0"/>
          <w:pgNumType w:start="85"/>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226" name="Textbox 226"/>
                <wp:cNvGraphicFramePr>
                  <a:graphicFrameLocks/>
                </wp:cNvGraphicFramePr>
                <a:graphic>
                  <a:graphicData uri="http://schemas.microsoft.com/office/word/2010/wordprocessingShape">
                    <wps:wsp>
                      <wps:cNvPr id="226" name="Textbox 226"/>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2" w:right="112"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223" filled="true" fillcolor="#009999" stroked="true" strokeweight=".47998pt" strokecolor="#000000">
                <w10:anchorlock/>
                <v:textbox inset="0,0,0,0">
                  <w:txbxContent>
                    <w:p>
                      <w:pPr>
                        <w:spacing w:before="12"/>
                        <w:ind w:left="112" w:right="112"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201"/>
          <w:footerReference w:type="even" r:id="rId202"/>
          <w:pgSz w:w="15840" w:h="12240" w:orient="landscape"/>
          <w:pgMar w:header="720" w:footer="0" w:top="1000" w:bottom="280" w:left="0" w:right="0"/>
          <w:pgNumType w:start="86"/>
        </w:sectPr>
      </w:pPr>
    </w:p>
    <w:p>
      <w:pPr>
        <w:pStyle w:val="BodyText"/>
        <w:spacing w:line="360" w:lineRule="auto" w:before="91"/>
        <w:ind w:left="720" w:right="3825"/>
      </w:pPr>
      <w:r>
        <w:rPr/>
        <mc:AlternateContent>
          <mc:Choice Requires="wps">
            <w:drawing>
              <wp:anchor distT="0" distB="0" distL="0" distR="0" allowOverlap="1" layoutInCell="1" locked="0" behindDoc="0" simplePos="0" relativeHeight="15747072">
                <wp:simplePos x="0" y="0"/>
                <wp:positionH relativeFrom="page">
                  <wp:posOffset>2270760</wp:posOffset>
                </wp:positionH>
                <wp:positionV relativeFrom="paragraph">
                  <wp:posOffset>-116822</wp:posOffset>
                </wp:positionV>
                <wp:extent cx="5279390" cy="93027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5279390" cy="930275"/>
                          <a:chExt cx="5279390" cy="930275"/>
                        </a:xfrm>
                      </wpg:grpSpPr>
                      <wps:wsp>
                        <wps:cNvPr id="228" name="Graphic 228"/>
                        <wps:cNvSpPr/>
                        <wps:spPr>
                          <a:xfrm>
                            <a:off x="92456" y="12700"/>
                            <a:ext cx="5114290" cy="365760"/>
                          </a:xfrm>
                          <a:custGeom>
                            <a:avLst/>
                            <a:gdLst/>
                            <a:ahLst/>
                            <a:cxnLst/>
                            <a:rect l="l" t="t" r="r" b="b"/>
                            <a:pathLst>
                              <a:path w="5114290" h="365760">
                                <a:moveTo>
                                  <a:pt x="5114035" y="0"/>
                                </a:moveTo>
                                <a:lnTo>
                                  <a:pt x="0" y="0"/>
                                </a:lnTo>
                                <a:lnTo>
                                  <a:pt x="0" y="365340"/>
                                </a:lnTo>
                                <a:lnTo>
                                  <a:pt x="5114035" y="365340"/>
                                </a:lnTo>
                                <a:lnTo>
                                  <a:pt x="5114035" y="0"/>
                                </a:lnTo>
                                <a:close/>
                              </a:path>
                            </a:pathLst>
                          </a:custGeom>
                          <a:solidFill>
                            <a:srgbClr val="009999"/>
                          </a:solidFill>
                        </wps:spPr>
                        <wps:bodyPr wrap="square" lIns="0" tIns="0" rIns="0" bIns="0" rtlCol="0">
                          <a:prstTxWarp prst="textNoShape">
                            <a:avLst/>
                          </a:prstTxWarp>
                          <a:noAutofit/>
                        </wps:bodyPr>
                      </wps:wsp>
                      <wps:wsp>
                        <wps:cNvPr id="229" name="Graphic 229"/>
                        <wps:cNvSpPr/>
                        <wps:spPr>
                          <a:xfrm>
                            <a:off x="92456" y="12700"/>
                            <a:ext cx="5114290" cy="365760"/>
                          </a:xfrm>
                          <a:custGeom>
                            <a:avLst/>
                            <a:gdLst/>
                            <a:ahLst/>
                            <a:cxnLst/>
                            <a:rect l="l" t="t" r="r" b="b"/>
                            <a:pathLst>
                              <a:path w="5114290" h="365760">
                                <a:moveTo>
                                  <a:pt x="0" y="365340"/>
                                </a:moveTo>
                                <a:lnTo>
                                  <a:pt x="5114035" y="365340"/>
                                </a:lnTo>
                                <a:lnTo>
                                  <a:pt x="5114035"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30" name="Image 230"/>
                          <pic:cNvPicPr/>
                        </pic:nvPicPr>
                        <pic:blipFill>
                          <a:blip r:embed="rId203" cstate="print"/>
                          <a:stretch>
                            <a:fillRect/>
                          </a:stretch>
                        </pic:blipFill>
                        <pic:spPr>
                          <a:xfrm>
                            <a:off x="103631" y="70573"/>
                            <a:ext cx="5090159" cy="248412"/>
                          </a:xfrm>
                          <a:prstGeom prst="rect">
                            <a:avLst/>
                          </a:prstGeom>
                        </pic:spPr>
                      </pic:pic>
                      <wps:wsp>
                        <wps:cNvPr id="231" name="Graphic 231"/>
                        <wps:cNvSpPr/>
                        <wps:spPr>
                          <a:xfrm>
                            <a:off x="73152" y="292277"/>
                            <a:ext cx="5133340" cy="635000"/>
                          </a:xfrm>
                          <a:custGeom>
                            <a:avLst/>
                            <a:gdLst/>
                            <a:ahLst/>
                            <a:cxnLst/>
                            <a:rect l="l" t="t" r="r" b="b"/>
                            <a:pathLst>
                              <a:path w="5133340" h="635000">
                                <a:moveTo>
                                  <a:pt x="5133340" y="0"/>
                                </a:moveTo>
                                <a:lnTo>
                                  <a:pt x="0" y="0"/>
                                </a:lnTo>
                                <a:lnTo>
                                  <a:pt x="0" y="634784"/>
                                </a:lnTo>
                                <a:lnTo>
                                  <a:pt x="5133340" y="634784"/>
                                </a:lnTo>
                                <a:lnTo>
                                  <a:pt x="5133340" y="0"/>
                                </a:lnTo>
                                <a:close/>
                              </a:path>
                            </a:pathLst>
                          </a:custGeom>
                          <a:solidFill>
                            <a:srgbClr val="009999"/>
                          </a:solidFill>
                        </wps:spPr>
                        <wps:bodyPr wrap="square" lIns="0" tIns="0" rIns="0" bIns="0" rtlCol="0">
                          <a:prstTxWarp prst="textNoShape">
                            <a:avLst/>
                          </a:prstTxWarp>
                          <a:noAutofit/>
                        </wps:bodyPr>
                      </wps:wsp>
                      <wps:wsp>
                        <wps:cNvPr id="232" name="Graphic 232"/>
                        <wps:cNvSpPr/>
                        <wps:spPr>
                          <a:xfrm>
                            <a:off x="73152" y="292277"/>
                            <a:ext cx="5133340" cy="635000"/>
                          </a:xfrm>
                          <a:custGeom>
                            <a:avLst/>
                            <a:gdLst/>
                            <a:ahLst/>
                            <a:cxnLst/>
                            <a:rect l="l" t="t" r="r" b="b"/>
                            <a:pathLst>
                              <a:path w="5133340" h="635000">
                                <a:moveTo>
                                  <a:pt x="0" y="634784"/>
                                </a:moveTo>
                                <a:lnTo>
                                  <a:pt x="5133340" y="634784"/>
                                </a:lnTo>
                                <a:lnTo>
                                  <a:pt x="5133340" y="0"/>
                                </a:lnTo>
                                <a:lnTo>
                                  <a:pt x="0" y="0"/>
                                </a:lnTo>
                                <a:lnTo>
                                  <a:pt x="0" y="634784"/>
                                </a:lnTo>
                                <a:close/>
                              </a:path>
                            </a:pathLst>
                          </a:custGeom>
                          <a:ln w="6349">
                            <a:solidFill>
                              <a:srgbClr val="009999"/>
                            </a:solidFill>
                            <a:prstDash val="solid"/>
                          </a:ln>
                        </wps:spPr>
                        <wps:bodyPr wrap="square" lIns="0" tIns="0" rIns="0" bIns="0" rtlCol="0">
                          <a:prstTxWarp prst="textNoShape">
                            <a:avLst/>
                          </a:prstTxWarp>
                          <a:noAutofit/>
                        </wps:bodyPr>
                      </wps:wsp>
                      <pic:pic>
                        <pic:nvPicPr>
                          <pic:cNvPr id="233" name="Image 233"/>
                          <pic:cNvPicPr/>
                        </pic:nvPicPr>
                        <pic:blipFill>
                          <a:blip r:embed="rId204" cstate="print"/>
                          <a:stretch>
                            <a:fillRect/>
                          </a:stretch>
                        </pic:blipFill>
                        <pic:spPr>
                          <a:xfrm>
                            <a:off x="0" y="386041"/>
                            <a:ext cx="5279136" cy="536448"/>
                          </a:xfrm>
                          <a:prstGeom prst="rect">
                            <a:avLst/>
                          </a:prstGeom>
                        </pic:spPr>
                      </pic:pic>
                      <wps:wsp>
                        <wps:cNvPr id="234" name="Textbox 234"/>
                        <wps:cNvSpPr txBox="1"/>
                        <wps:spPr>
                          <a:xfrm>
                            <a:off x="0" y="0"/>
                            <a:ext cx="5279390" cy="930275"/>
                          </a:xfrm>
                          <a:prstGeom prst="rect">
                            <a:avLst/>
                          </a:prstGeom>
                        </wps:spPr>
                        <wps:txbx>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2.34%</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4.5%</w:t>
                              </w:r>
                            </w:p>
                          </w:txbxContent>
                        </wps:txbx>
                        <wps:bodyPr wrap="square" lIns="0" tIns="0" rIns="0" bIns="0" rtlCol="0">
                          <a:noAutofit/>
                        </wps:bodyPr>
                      </wps:wsp>
                    </wpg:wgp>
                  </a:graphicData>
                </a:graphic>
              </wp:anchor>
            </w:drawing>
          </mc:Choice>
          <mc:Fallback>
            <w:pict>
              <v:group style="position:absolute;margin-left:178.800003pt;margin-top:-9.198661pt;width:415.7pt;height:73.25pt;mso-position-horizontal-relative:page;mso-position-vertical-relative:paragraph;z-index:15747072" id="docshapegroup224" coordorigin="3576,-184" coordsize="8314,1465">
                <v:rect style="position:absolute;left:3721;top:-164;width:8054;height:576" id="docshape225" filled="true" fillcolor="#009999" stroked="false">
                  <v:fill type="solid"/>
                </v:rect>
                <v:rect style="position:absolute;left:3721;top:-164;width:8054;height:576" id="docshape226" filled="false" stroked="true" strokeweight="2pt" strokecolor="#009999">
                  <v:stroke dashstyle="solid"/>
                </v:rect>
                <v:shape style="position:absolute;left:3739;top:-73;width:8016;height:392" type="#_x0000_t75" id="docshape227" stroked="false">
                  <v:imagedata r:id="rId203" o:title=""/>
                </v:shape>
                <v:rect style="position:absolute;left:3691;top:276;width:8084;height:1000" id="docshape228" filled="true" fillcolor="#009999" stroked="false">
                  <v:fill type="solid"/>
                </v:rect>
                <v:rect style="position:absolute;left:3691;top:276;width:8084;height:1000" id="docshape229" filled="false" stroked="true" strokeweight=".5pt" strokecolor="#009999">
                  <v:stroke dashstyle="solid"/>
                </v:rect>
                <v:shape style="position:absolute;left:3576;top:423;width:8314;height:845" type="#_x0000_t75" id="docshape230" stroked="false">
                  <v:imagedata r:id="rId204" o:title=""/>
                </v:shape>
                <v:shape style="position:absolute;left:3576;top:-184;width:8314;height:1465" type="#_x0000_t202" id="docshape231" filled="false" stroked="false">
                  <v:textbox inset="0,0,0,0">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(2022-2032):</w:t>
                        </w:r>
                        <w:r>
                          <w:rPr>
                            <w:rFonts w:ascii="Times New Roman"/>
                            <w:b/>
                            <w:spacing w:val="49"/>
                            <w:sz w:val="26"/>
                          </w:rPr>
                          <w:t> </w:t>
                        </w:r>
                        <w:r>
                          <w:rPr>
                            <w:rFonts w:ascii="Times New Roman"/>
                            <w:b/>
                            <w:sz w:val="26"/>
                          </w:rPr>
                          <w:t>-</w:t>
                        </w:r>
                        <w:r>
                          <w:rPr>
                            <w:rFonts w:ascii="Times New Roman"/>
                            <w:b/>
                            <w:spacing w:val="-2"/>
                            <w:sz w:val="26"/>
                          </w:rPr>
                          <w:t>2.34%</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9"/>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(2022):</w:t>
                        </w:r>
                        <w:r>
                          <w:rPr>
                            <w:rFonts w:ascii="Times New Roman"/>
                            <w:b/>
                            <w:spacing w:val="51"/>
                            <w:sz w:val="26"/>
                          </w:rPr>
                          <w:t> </w:t>
                        </w:r>
                        <w:r>
                          <w:rPr>
                            <w:rFonts w:ascii="Times New Roman"/>
                            <w:b/>
                            <w:spacing w:val="-4"/>
                            <w:sz w:val="26"/>
                          </w:rPr>
                          <w:t>4.5%</w:t>
                        </w:r>
                      </w:p>
                    </w:txbxContent>
                  </v:textbox>
                  <w10:wrap type="none"/>
                </v:shape>
                <w10:wrap type="none"/>
              </v:group>
            </w:pict>
          </mc:Fallback>
        </mc:AlternateContent>
      </w:r>
      <w:r>
        <w:rPr/>
        <w:t>The Southeast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229" w:lineRule="exact"/>
        <w:ind w:left="720"/>
      </w:pPr>
      <w:r>
        <w:rPr/>
        <w:t>Arkansas,</w:t>
      </w:r>
      <w:r>
        <w:rPr>
          <w:spacing w:val="-7"/>
        </w:rPr>
        <w:t> </w:t>
      </w:r>
      <w:r>
        <w:rPr/>
        <w:t>Ashley,</w:t>
      </w:r>
      <w:r>
        <w:rPr>
          <w:spacing w:val="-6"/>
        </w:rPr>
        <w:t> </w:t>
      </w:r>
      <w:r>
        <w:rPr>
          <w:spacing w:val="-2"/>
        </w:rPr>
        <w:t>Bradley,</w:t>
      </w:r>
    </w:p>
    <w:p>
      <w:pPr>
        <w:pStyle w:val="BodyText"/>
        <w:spacing w:before="116"/>
        <w:ind w:left="720"/>
      </w:pPr>
      <w:r>
        <w:rPr/>
        <w:t>Chicot,</w:t>
      </w:r>
      <w:r>
        <w:rPr>
          <w:spacing w:val="-6"/>
        </w:rPr>
        <w:t> </w:t>
      </w:r>
      <w:r>
        <w:rPr/>
        <w:t>Cleveland,</w:t>
      </w:r>
      <w:r>
        <w:rPr>
          <w:spacing w:val="-5"/>
        </w:rPr>
        <w:t> </w:t>
      </w:r>
      <w:r>
        <w:rPr/>
        <w:t>Desha,</w:t>
      </w:r>
      <w:r>
        <w:rPr>
          <w:spacing w:val="-4"/>
        </w:rPr>
        <w:t> </w:t>
      </w:r>
      <w:r>
        <w:rPr/>
        <w:t>Drew,</w:t>
      </w:r>
      <w:r>
        <w:rPr>
          <w:spacing w:val="-6"/>
        </w:rPr>
        <w:t> </w:t>
      </w:r>
      <w:r>
        <w:rPr/>
        <w:t>Grant,</w:t>
      </w:r>
      <w:r>
        <w:rPr>
          <w:spacing w:val="-5"/>
        </w:rPr>
        <w:t> </w:t>
      </w:r>
      <w:r>
        <w:rPr/>
        <w:t>Jefferson,</w:t>
      </w:r>
      <w:r>
        <w:rPr>
          <w:spacing w:val="-7"/>
        </w:rPr>
        <w:t> </w:t>
      </w:r>
      <w:r>
        <w:rPr/>
        <w:t>and</w:t>
      </w:r>
      <w:r>
        <w:rPr>
          <w:spacing w:val="-6"/>
        </w:rPr>
        <w:t> </w:t>
      </w:r>
      <w:r>
        <w:rPr/>
        <w:t>Lincoln.</w:t>
      </w:r>
      <w:r>
        <w:rPr>
          <w:spacing w:val="-5"/>
        </w:rPr>
        <w:t> </w:t>
      </w:r>
      <w:r>
        <w:rPr/>
        <w:t>Two</w:t>
      </w:r>
      <w:r>
        <w:rPr>
          <w:spacing w:val="-5"/>
        </w:rPr>
        <w:t> </w:t>
      </w:r>
      <w:r>
        <w:rPr/>
        <w:t>states</w:t>
      </w:r>
      <w:r>
        <w:rPr>
          <w:spacing w:val="-6"/>
        </w:rPr>
        <w:t> </w:t>
      </w:r>
      <w:r>
        <w:rPr>
          <w:spacing w:val="-2"/>
        </w:rPr>
        <w:t>border</w:t>
      </w:r>
    </w:p>
    <w:p>
      <w:pPr>
        <w:spacing w:line="240" w:lineRule="auto" w:before="0"/>
        <w:rPr>
          <w:rFonts w:ascii="Times New Roman"/>
          <w:sz w:val="20"/>
        </w:rPr>
      </w:pPr>
      <w:r>
        <w:rPr/>
        <w:br w:type="column"/>
      </w:r>
      <w:r>
        <w:rPr>
          <w:rFonts w:ascii="Times New Roman"/>
          <w:sz w:val="20"/>
        </w:rPr>
      </w:r>
    </w:p>
    <w:p>
      <w:pPr>
        <w:pStyle w:val="BodyText"/>
      </w:pPr>
    </w:p>
    <w:p>
      <w:pPr>
        <w:pStyle w:val="BodyText"/>
      </w:pPr>
    </w:p>
    <w:p>
      <w:pPr>
        <w:pStyle w:val="BodyText"/>
      </w:pPr>
    </w:p>
    <w:p>
      <w:pPr>
        <w:pStyle w:val="BodyText"/>
      </w:pPr>
    </w:p>
    <w:p>
      <w:pPr>
        <w:pStyle w:val="BodyText"/>
        <w:spacing w:before="91"/>
      </w:pPr>
    </w:p>
    <w:p>
      <w:pPr>
        <w:pStyle w:val="BodyText"/>
        <w:ind w:left="720"/>
      </w:pPr>
      <w:r>
        <w:rPr/>
        <w:t>35.25</w:t>
      </w:r>
      <w:r>
        <w:rPr>
          <w:spacing w:val="-4"/>
        </w:rPr>
        <w:t> </w:t>
      </w:r>
      <w:r>
        <w:rPr/>
        <w:t>percent</w:t>
      </w:r>
      <w:r>
        <w:rPr>
          <w:spacing w:val="-5"/>
        </w:rPr>
        <w:t> </w:t>
      </w:r>
      <w:r>
        <w:rPr/>
        <w:t>of</w:t>
      </w:r>
      <w:r>
        <w:rPr>
          <w:spacing w:val="-3"/>
        </w:rPr>
        <w:t> </w:t>
      </w:r>
      <w:r>
        <w:rPr/>
        <w:t>its</w:t>
      </w:r>
      <w:r>
        <w:rPr>
          <w:spacing w:val="-4"/>
        </w:rPr>
        <w:t> </w:t>
      </w:r>
      <w:r>
        <w:rPr/>
        <w:t>workforce</w:t>
      </w:r>
      <w:r>
        <w:rPr>
          <w:spacing w:val="-5"/>
        </w:rPr>
        <w:t> </w:t>
      </w:r>
      <w:r>
        <w:rPr/>
        <w:t>by</w:t>
      </w:r>
      <w:r>
        <w:rPr>
          <w:spacing w:val="-2"/>
        </w:rPr>
        <w:t> </w:t>
      </w:r>
      <w:r>
        <w:rPr>
          <w:spacing w:val="-4"/>
        </w:rPr>
        <w:t>2032</w:t>
      </w:r>
      <w:r>
        <w:rPr>
          <w:spacing w:val="-4"/>
        </w:rPr>
        <w:t>.</w:t>
      </w:r>
    </w:p>
    <w:p>
      <w:pPr>
        <w:spacing w:line="360" w:lineRule="auto" w:before="91"/>
        <w:ind w:left="593" w:right="760" w:firstLine="0"/>
        <w:jc w:val="left"/>
        <w:rPr>
          <w:rFonts w:ascii="Times New Roman"/>
          <w:sz w:val="20"/>
        </w:rPr>
      </w:pPr>
      <w:r>
        <w:rPr/>
        <w:br w:type="column"/>
      </w:r>
      <w:r>
        <w:rPr>
          <w:rFonts w:ascii="Times New Roman"/>
          <w:i/>
          <w:sz w:val="20"/>
        </w:rPr>
        <w:t>Directory Publishers </w:t>
      </w:r>
      <w:r>
        <w:rPr>
          <w:rFonts w:ascii="Times New Roman"/>
          <w:sz w:val="20"/>
        </w:rPr>
        <w:t>is forecast to cut 62.32 percent of its workforce between</w:t>
      </w:r>
      <w:r>
        <w:rPr>
          <w:rFonts w:ascii="Times New Roman"/>
          <w:spacing w:val="-6"/>
          <w:sz w:val="20"/>
        </w:rPr>
        <w:t> </w:t>
      </w:r>
      <w:r>
        <w:rPr>
          <w:rFonts w:ascii="Times New Roman"/>
          <w:sz w:val="20"/>
        </w:rPr>
        <w:t>2022</w:t>
      </w:r>
      <w:r>
        <w:rPr>
          <w:rFonts w:ascii="Times New Roman"/>
          <w:spacing w:val="-6"/>
          <w:sz w:val="20"/>
        </w:rPr>
        <w:t> </w:t>
      </w:r>
      <w:r>
        <w:rPr>
          <w:rFonts w:ascii="Times New Roman"/>
          <w:sz w:val="20"/>
        </w:rPr>
        <w:t>and</w:t>
      </w:r>
      <w:r>
        <w:rPr>
          <w:rFonts w:ascii="Times New Roman"/>
          <w:spacing w:val="-6"/>
          <w:sz w:val="20"/>
        </w:rPr>
        <w:t> </w:t>
      </w:r>
      <w:r>
        <w:rPr>
          <w:rFonts w:ascii="Times New Roman"/>
          <w:sz w:val="20"/>
        </w:rPr>
        <w:t>2032.</w:t>
      </w:r>
      <w:r>
        <w:rPr>
          <w:rFonts w:ascii="Times New Roman"/>
          <w:spacing w:val="36"/>
          <w:sz w:val="20"/>
        </w:rPr>
        <w:t> </w:t>
      </w:r>
      <w:r>
        <w:rPr>
          <w:rFonts w:ascii="Times New Roman"/>
          <w:sz w:val="20"/>
        </w:rPr>
        <w:t>Overall,</w:t>
      </w:r>
      <w:r>
        <w:rPr>
          <w:rFonts w:ascii="Times New Roman"/>
          <w:spacing w:val="-7"/>
          <w:sz w:val="20"/>
        </w:rPr>
        <w:t> </w:t>
      </w:r>
      <w:r>
        <w:rPr>
          <w:rFonts w:ascii="Times New Roman"/>
          <w:sz w:val="20"/>
        </w:rPr>
        <w:t>the </w:t>
      </w:r>
      <w:r>
        <w:rPr>
          <w:rFonts w:ascii="Times New Roman"/>
          <w:b/>
          <w:sz w:val="20"/>
        </w:rPr>
        <w:t>Information </w:t>
      </w:r>
      <w:r>
        <w:rPr>
          <w:rFonts w:ascii="Times New Roman"/>
          <w:sz w:val="20"/>
        </w:rPr>
        <w:t>supersector could cut</w:t>
      </w:r>
    </w:p>
    <w:p>
      <w:pPr>
        <w:spacing w:after="0" w:line="360" w:lineRule="auto"/>
        <w:jc w:val="left"/>
        <w:rPr>
          <w:rFonts w:ascii="Times New Roman"/>
          <w:sz w:val="20"/>
        </w:rPr>
        <w:sectPr>
          <w:type w:val="continuous"/>
          <w:pgSz w:w="15840" w:h="12240" w:orient="landscape"/>
          <w:pgMar w:header="720" w:footer="0" w:top="600" w:bottom="0" w:left="0" w:right="0"/>
          <w:cols w:num="3" w:equalWidth="0">
            <w:col w:w="7325" w:space="236"/>
            <w:col w:w="3885" w:space="40"/>
            <w:col w:w="4354"/>
          </w:cols>
        </w:sectPr>
      </w:pPr>
    </w:p>
    <w:p>
      <w:pPr>
        <w:pStyle w:val="BodyText"/>
        <w:spacing w:before="116"/>
        <w:ind w:left="720"/>
      </w:pPr>
      <w:r>
        <w:rPr/>
        <w:t>the</w:t>
      </w:r>
      <w:r>
        <w:rPr>
          <w:spacing w:val="-5"/>
        </w:rPr>
        <w:t> </w:t>
      </w:r>
      <w:r>
        <w:rPr/>
        <w:t>Southeast</w:t>
      </w:r>
      <w:r>
        <w:rPr>
          <w:spacing w:val="-6"/>
        </w:rPr>
        <w:t> </w:t>
      </w:r>
      <w:r>
        <w:rPr/>
        <w:t>Arkansas</w:t>
      </w:r>
      <w:r>
        <w:rPr>
          <w:spacing w:val="-5"/>
        </w:rPr>
        <w:t> </w:t>
      </w:r>
      <w:r>
        <w:rPr/>
        <w:t>WDA,</w:t>
      </w:r>
      <w:r>
        <w:rPr>
          <w:spacing w:val="-5"/>
        </w:rPr>
        <w:t> </w:t>
      </w:r>
      <w:r>
        <w:rPr/>
        <w:t>Louisiana</w:t>
      </w:r>
      <w:r>
        <w:rPr>
          <w:spacing w:val="-4"/>
        </w:rPr>
        <w:t> </w:t>
      </w:r>
      <w:r>
        <w:rPr/>
        <w:t>to</w:t>
      </w:r>
      <w:r>
        <w:rPr>
          <w:spacing w:val="-4"/>
        </w:rPr>
        <w:t> </w:t>
      </w:r>
      <w:r>
        <w:rPr/>
        <w:t>the</w:t>
      </w:r>
      <w:r>
        <w:rPr>
          <w:spacing w:val="-5"/>
        </w:rPr>
        <w:t> </w:t>
      </w:r>
      <w:r>
        <w:rPr/>
        <w:t>south</w:t>
      </w:r>
      <w:r>
        <w:rPr>
          <w:spacing w:val="-3"/>
        </w:rPr>
        <w:t> </w:t>
      </w:r>
      <w:r>
        <w:rPr/>
        <w:t>and</w:t>
      </w:r>
      <w:r>
        <w:rPr>
          <w:spacing w:val="-4"/>
        </w:rPr>
        <w:t> </w:t>
      </w:r>
      <w:r>
        <w:rPr/>
        <w:t>Mississippi</w:t>
      </w:r>
      <w:r>
        <w:rPr>
          <w:spacing w:val="-5"/>
        </w:rPr>
        <w:t> </w:t>
      </w:r>
      <w:r>
        <w:rPr/>
        <w:t>to</w:t>
      </w:r>
      <w:r>
        <w:rPr>
          <w:spacing w:val="-4"/>
        </w:rPr>
        <w:t> </w:t>
      </w:r>
      <w:r>
        <w:rPr/>
        <w:t>the</w:t>
      </w:r>
      <w:r>
        <w:rPr>
          <w:spacing w:val="-5"/>
        </w:rPr>
        <w:t> </w:t>
      </w:r>
      <w:r>
        <w:rPr>
          <w:spacing w:val="-2"/>
        </w:rPr>
        <w:t>east.</w:t>
      </w:r>
    </w:p>
    <w:p>
      <w:pPr>
        <w:pStyle w:val="BodyText"/>
        <w:spacing w:before="5"/>
      </w:pPr>
    </w:p>
    <w:p>
      <w:pPr>
        <w:pStyle w:val="BodyText"/>
        <w:spacing w:line="360" w:lineRule="auto"/>
        <w:ind w:left="720" w:right="2323" w:firstLine="151"/>
      </w:pPr>
      <w:r>
        <w:rPr/>
        <mc:AlternateContent>
          <mc:Choice Requires="wps">
            <w:drawing>
              <wp:anchor distT="0" distB="0" distL="0" distR="0" allowOverlap="1" layoutInCell="1" locked="0" behindDoc="0" simplePos="0" relativeHeight="15746560">
                <wp:simplePos x="0" y="0"/>
                <wp:positionH relativeFrom="page">
                  <wp:posOffset>3447986</wp:posOffset>
                </wp:positionH>
                <wp:positionV relativeFrom="paragraph">
                  <wp:posOffset>93818</wp:posOffset>
                </wp:positionV>
                <wp:extent cx="3190875" cy="257937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190875" cy="2579370"/>
                          <a:chExt cx="3190875" cy="2579370"/>
                        </a:xfrm>
                      </wpg:grpSpPr>
                      <pic:pic>
                        <pic:nvPicPr>
                          <pic:cNvPr id="236" name="Image 236" descr="A picture containing text, map  Description automatically generated (Rectangle)"/>
                          <pic:cNvPicPr/>
                        </pic:nvPicPr>
                        <pic:blipFill>
                          <a:blip r:embed="rId205" cstate="print"/>
                          <a:stretch>
                            <a:fillRect/>
                          </a:stretch>
                        </pic:blipFill>
                        <pic:spPr>
                          <a:xfrm>
                            <a:off x="9588" y="59466"/>
                            <a:ext cx="3171825" cy="2431574"/>
                          </a:xfrm>
                          <a:prstGeom prst="rect">
                            <a:avLst/>
                          </a:prstGeom>
                        </pic:spPr>
                      </pic:pic>
                      <wps:wsp>
                        <wps:cNvPr id="237" name="Graphic 237"/>
                        <wps:cNvSpPr/>
                        <wps:spPr>
                          <a:xfrm>
                            <a:off x="4762" y="4762"/>
                            <a:ext cx="3181350" cy="2569845"/>
                          </a:xfrm>
                          <a:custGeom>
                            <a:avLst/>
                            <a:gdLst/>
                            <a:ahLst/>
                            <a:cxnLst/>
                            <a:rect l="l" t="t" r="r" b="b"/>
                            <a:pathLst>
                              <a:path w="3181350" h="2569845">
                                <a:moveTo>
                                  <a:pt x="0" y="2569845"/>
                                </a:moveTo>
                                <a:lnTo>
                                  <a:pt x="3181350" y="2569845"/>
                                </a:lnTo>
                                <a:lnTo>
                                  <a:pt x="3181350" y="0"/>
                                </a:lnTo>
                                <a:lnTo>
                                  <a:pt x="0" y="0"/>
                                </a:lnTo>
                                <a:lnTo>
                                  <a:pt x="0" y="256984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494995pt;margin-top:7.387244pt;width:251.25pt;height:203.1pt;mso-position-horizontal-relative:page;mso-position-vertical-relative:paragraph;z-index:15746560" id="docshapegroup232" coordorigin="5430,148" coordsize="5025,4062">
                <v:shape style="position:absolute;left:5445;top:241;width:4995;height:3830" type="#_x0000_t75" id="docshape233" alt="A picture containing text, map  Description automatically generated (Rectangle)" stroked="false">
                  <v:imagedata r:id="rId205" o:title=""/>
                </v:shape>
                <v:rect style="position:absolute;left:5437;top:155;width:5010;height:4047" id="docshape234" filled="false" stroked="true" strokeweight=".75pt" strokecolor="#1f487c">
                  <v:stroke dashstyle="solid"/>
                </v:rect>
                <w10:wrap type="none"/>
              </v:group>
            </w:pict>
          </mc:Fallback>
        </mc:AlternateContent>
      </w:r>
      <w:r>
        <w:rPr/>
        <w:t>According to industry projections, the Southeast Arkansas</w:t>
      </w:r>
      <w:r>
        <w:rPr>
          <w:spacing w:val="-5"/>
        </w:rPr>
        <w:t> </w:t>
      </w:r>
      <w:r>
        <w:rPr/>
        <w:t>WDA</w:t>
      </w:r>
      <w:r>
        <w:rPr>
          <w:spacing w:val="-5"/>
        </w:rPr>
        <w:t> </w:t>
      </w:r>
      <w:r>
        <w:rPr/>
        <w:t>is</w:t>
      </w:r>
      <w:r>
        <w:rPr>
          <w:spacing w:val="-5"/>
        </w:rPr>
        <w:t> </w:t>
      </w:r>
      <w:r>
        <w:rPr/>
        <w:t>expected</w:t>
      </w:r>
      <w:r>
        <w:rPr>
          <w:spacing w:val="-3"/>
        </w:rPr>
        <w:t> </w:t>
      </w:r>
      <w:r>
        <w:rPr/>
        <w:t>to</w:t>
      </w:r>
      <w:r>
        <w:rPr>
          <w:spacing w:val="-1"/>
        </w:rPr>
        <w:t> </w:t>
      </w:r>
      <w:r>
        <w:rPr/>
        <w:t>lose</w:t>
      </w:r>
      <w:r>
        <w:rPr>
          <w:spacing w:val="-4"/>
        </w:rPr>
        <w:t> </w:t>
      </w:r>
      <w:r>
        <w:rPr/>
        <w:t>the</w:t>
      </w:r>
      <w:r>
        <w:rPr>
          <w:spacing w:val="-4"/>
        </w:rPr>
        <w:t> </w:t>
      </w:r>
      <w:r>
        <w:rPr/>
        <w:t>most</w:t>
      </w:r>
      <w:r>
        <w:rPr>
          <w:spacing w:val="-5"/>
        </w:rPr>
        <w:t> </w:t>
      </w:r>
      <w:r>
        <w:rPr/>
        <w:t>jobs</w:t>
      </w:r>
      <w:r>
        <w:rPr>
          <w:spacing w:val="-5"/>
        </w:rPr>
        <w:t> </w:t>
      </w:r>
      <w:r>
        <w:rPr/>
        <w:t>of</w:t>
      </w:r>
      <w:r>
        <w:rPr>
          <w:spacing w:val="-6"/>
        </w:rPr>
        <w:t> </w:t>
      </w:r>
      <w:r>
        <w:rPr/>
        <w:t>any workforce area, cutting 1,817 jobs between 2022 and 2032, a 2.34 percent decline.</w:t>
      </w:r>
      <w:r>
        <w:rPr>
          <w:spacing w:val="40"/>
        </w:rPr>
        <w:t> </w:t>
      </w:r>
      <w:r>
        <w:rPr/>
        <w:t>Goods-Producing industries are projected to experience a net loss of 973 jobs, while the Services-Providing industries are predicted</w:t>
      </w:r>
      <w:r>
        <w:rPr>
          <w:spacing w:val="-2"/>
        </w:rPr>
        <w:t> </w:t>
      </w:r>
      <w:r>
        <w:rPr/>
        <w:t>to</w:t>
      </w:r>
      <w:r>
        <w:rPr>
          <w:spacing w:val="-2"/>
        </w:rPr>
        <w:t> </w:t>
      </w:r>
      <w:r>
        <w:rPr/>
        <w:t>experience</w:t>
      </w:r>
      <w:r>
        <w:rPr>
          <w:spacing w:val="-3"/>
        </w:rPr>
        <w:t> </w:t>
      </w:r>
      <w:r>
        <w:rPr/>
        <w:t>a</w:t>
      </w:r>
      <w:r>
        <w:rPr>
          <w:spacing w:val="-3"/>
        </w:rPr>
        <w:t> </w:t>
      </w:r>
      <w:r>
        <w:rPr/>
        <w:t>net loss</w:t>
      </w:r>
      <w:r>
        <w:rPr>
          <w:spacing w:val="-4"/>
        </w:rPr>
        <w:t> </w:t>
      </w:r>
      <w:r>
        <w:rPr/>
        <w:t>of</w:t>
      </w:r>
      <w:r>
        <w:rPr>
          <w:spacing w:val="-2"/>
        </w:rPr>
        <w:t> </w:t>
      </w:r>
      <w:r>
        <w:rPr/>
        <w:t>547</w:t>
      </w:r>
      <w:r>
        <w:rPr>
          <w:spacing w:val="-4"/>
        </w:rPr>
        <w:t> </w:t>
      </w:r>
      <w:r>
        <w:rPr/>
        <w:t>jobs.</w:t>
      </w:r>
      <w:r>
        <w:rPr>
          <w:spacing w:val="40"/>
        </w:rPr>
        <w:t> </w:t>
      </w:r>
      <w:r>
        <w:rPr/>
        <w:t>The</w:t>
      </w:r>
      <w:r>
        <w:rPr>
          <w:spacing w:val="-3"/>
        </w:rPr>
        <w:t> </w:t>
      </w:r>
      <w:r>
        <w:rPr/>
        <w:t>area could experience a decrease of 297 Self-Employed Workers.</w:t>
      </w:r>
      <w:r>
        <w:rPr>
          <w:spacing w:val="40"/>
        </w:rPr>
        <w:t> </w:t>
      </w:r>
      <w:r>
        <w:rPr/>
        <w:t>The not-seasonally-adjusted average unemployment rate for 2022 was 4.5 percent, the highest in the state.</w:t>
      </w:r>
    </w:p>
    <w:p>
      <w:pPr>
        <w:spacing w:before="121"/>
        <w:ind w:left="871" w:right="0" w:firstLine="0"/>
        <w:jc w:val="left"/>
        <w:rPr>
          <w:rFonts w:ascii="Times New Roman"/>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Hospitality</w:t>
      </w:r>
      <w:r>
        <w:rPr>
          <w:rFonts w:ascii="Times New Roman"/>
          <w:b/>
          <w:spacing w:val="-1"/>
          <w:sz w:val="20"/>
        </w:rPr>
        <w:t> </w:t>
      </w:r>
      <w:r>
        <w:rPr>
          <w:rFonts w:ascii="Times New Roman"/>
          <w:sz w:val="20"/>
        </w:rPr>
        <w:t>is</w:t>
      </w:r>
      <w:r>
        <w:rPr>
          <w:rFonts w:ascii="Times New Roman"/>
          <w:spacing w:val="-3"/>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4"/>
          <w:sz w:val="20"/>
        </w:rPr>
        <w:t> </w:t>
      </w:r>
      <w:r>
        <w:rPr>
          <w:rFonts w:ascii="Times New Roman"/>
          <w:spacing w:val="-5"/>
          <w:sz w:val="20"/>
        </w:rPr>
        <w:t>top</w:t>
      </w:r>
    </w:p>
    <w:p>
      <w:pPr>
        <w:pStyle w:val="BodyText"/>
        <w:spacing w:line="360" w:lineRule="auto" w:before="113"/>
        <w:ind w:left="720"/>
      </w:pPr>
      <w:r>
        <w:rPr/>
        <w:t>growing supersector, with a gain of 307 employees between 2022 and 2032, an increase</w:t>
      </w:r>
      <w:r>
        <w:rPr>
          <w:spacing w:val="-3"/>
        </w:rPr>
        <w:t> </w:t>
      </w:r>
      <w:r>
        <w:rPr/>
        <w:t>of</w:t>
      </w:r>
      <w:r>
        <w:rPr>
          <w:spacing w:val="-2"/>
        </w:rPr>
        <w:t> </w:t>
      </w:r>
      <w:r>
        <w:rPr/>
        <w:t>5.76</w:t>
      </w:r>
      <w:r>
        <w:rPr>
          <w:spacing w:val="-4"/>
        </w:rPr>
        <w:t> </w:t>
      </w:r>
      <w:r>
        <w:rPr/>
        <w:t>percent.</w:t>
      </w:r>
      <w:r>
        <w:rPr>
          <w:spacing w:val="40"/>
        </w:rPr>
        <w:t> </w:t>
      </w:r>
      <w:r>
        <w:rPr>
          <w:b/>
        </w:rPr>
        <w:t>Professional</w:t>
      </w:r>
      <w:r>
        <w:rPr>
          <w:b/>
          <w:spacing w:val="-4"/>
        </w:rPr>
        <w:t> </w:t>
      </w:r>
      <w:r>
        <w:rPr>
          <w:b/>
        </w:rPr>
        <w:t>and</w:t>
      </w:r>
      <w:r>
        <w:rPr>
          <w:b/>
          <w:spacing w:val="-4"/>
        </w:rPr>
        <w:t> </w:t>
      </w:r>
      <w:r>
        <w:rPr>
          <w:b/>
        </w:rPr>
        <w:t>Business</w:t>
      </w:r>
      <w:r>
        <w:rPr>
          <w:b/>
          <w:spacing w:val="-4"/>
        </w:rPr>
        <w:t> </w:t>
      </w:r>
      <w:r>
        <w:rPr>
          <w:b/>
        </w:rPr>
        <w:t>Services</w:t>
      </w:r>
      <w:r>
        <w:rPr>
          <w:b/>
          <w:spacing w:val="-1"/>
        </w:rPr>
        <w:t> </w:t>
      </w:r>
      <w:r>
        <w:rPr/>
        <w:t>is</w:t>
      </w:r>
      <w:r>
        <w:rPr>
          <w:spacing w:val="-4"/>
        </w:rPr>
        <w:t> </w:t>
      </w:r>
      <w:r>
        <w:rPr/>
        <w:t>forecast</w:t>
      </w:r>
      <w:r>
        <w:rPr>
          <w:spacing w:val="-4"/>
        </w:rPr>
        <w:t> </w:t>
      </w:r>
      <w:r>
        <w:rPr/>
        <w:t>to</w:t>
      </w:r>
      <w:r>
        <w:rPr>
          <w:spacing w:val="-2"/>
        </w:rPr>
        <w:t> </w:t>
      </w:r>
      <w:r>
        <w:rPr/>
        <w:t>raise employment levels by 6.63 percent, becoming the fastest growing supersector.</w:t>
      </w:r>
    </w:p>
    <w:p>
      <w:pPr>
        <w:spacing w:line="360" w:lineRule="auto" w:before="2"/>
        <w:ind w:left="720" w:right="0" w:firstLine="0"/>
        <w:jc w:val="left"/>
        <w:rPr>
          <w:rFonts w:ascii="Times New Roman"/>
          <w:i/>
          <w:sz w:val="20"/>
        </w:rPr>
      </w:pPr>
      <w:r>
        <w:rPr>
          <w:rFonts w:ascii="Times New Roman"/>
          <w:i/>
          <w:sz w:val="20"/>
        </w:rPr>
        <w:t>Social</w:t>
      </w:r>
      <w:r>
        <w:rPr>
          <w:rFonts w:ascii="Times New Roman"/>
          <w:i/>
          <w:spacing w:val="-6"/>
          <w:sz w:val="20"/>
        </w:rPr>
        <w:t> </w:t>
      </w:r>
      <w:r>
        <w:rPr>
          <w:rFonts w:ascii="Times New Roman"/>
          <w:i/>
          <w:sz w:val="20"/>
        </w:rPr>
        <w:t>Assistance</w:t>
      </w:r>
      <w:r>
        <w:rPr>
          <w:rFonts w:ascii="Times New Roman"/>
          <w:i/>
          <w:spacing w:val="-3"/>
          <w:sz w:val="20"/>
        </w:rPr>
        <w:t> </w:t>
      </w:r>
      <w:r>
        <w:rPr>
          <w:rFonts w:ascii="Times New Roman"/>
          <w:sz w:val="20"/>
        </w:rPr>
        <w:t>is</w:t>
      </w:r>
      <w:r>
        <w:rPr>
          <w:rFonts w:ascii="Times New Roman"/>
          <w:spacing w:val="-6"/>
          <w:sz w:val="20"/>
        </w:rPr>
        <w:t> </w:t>
      </w:r>
      <w:r>
        <w:rPr>
          <w:rFonts w:ascii="Times New Roman"/>
          <w:sz w:val="20"/>
        </w:rPr>
        <w:t>projected</w:t>
      </w:r>
      <w:r>
        <w:rPr>
          <w:rFonts w:ascii="Times New Roman"/>
          <w:spacing w:val="-6"/>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1"/>
          <w:sz w:val="20"/>
        </w:rPr>
        <w:t> </w:t>
      </w:r>
      <w:r>
        <w:rPr>
          <w:rFonts w:ascii="Times New Roman"/>
          <w:sz w:val="20"/>
        </w:rPr>
        <w:t>growing</w:t>
      </w:r>
      <w:r>
        <w:rPr>
          <w:rFonts w:ascii="Times New Roman"/>
          <w:spacing w:val="-4"/>
          <w:sz w:val="20"/>
        </w:rPr>
        <w:t> </w:t>
      </w:r>
      <w:r>
        <w:rPr>
          <w:rFonts w:ascii="Times New Roman"/>
          <w:sz w:val="20"/>
        </w:rPr>
        <w:t>industry,</w:t>
      </w:r>
      <w:r>
        <w:rPr>
          <w:rFonts w:ascii="Times New Roman"/>
          <w:spacing w:val="-5"/>
          <w:sz w:val="20"/>
        </w:rPr>
        <w:t> </w:t>
      </w:r>
      <w:r>
        <w:rPr>
          <w:rFonts w:ascii="Times New Roman"/>
          <w:sz w:val="20"/>
        </w:rPr>
        <w:t>increasing</w:t>
      </w:r>
      <w:r>
        <w:rPr>
          <w:rFonts w:ascii="Times New Roman"/>
          <w:spacing w:val="-4"/>
          <w:sz w:val="20"/>
        </w:rPr>
        <w:t> </w:t>
      </w:r>
      <w:r>
        <w:rPr>
          <w:rFonts w:ascii="Times New Roman"/>
          <w:sz w:val="20"/>
        </w:rPr>
        <w:t>employment by 258 jobs, or 10.71 percent.</w:t>
      </w:r>
      <w:r>
        <w:rPr>
          <w:rFonts w:ascii="Times New Roman"/>
          <w:spacing w:val="40"/>
          <w:sz w:val="20"/>
        </w:rPr>
        <w:t> </w:t>
      </w:r>
      <w:r>
        <w:rPr>
          <w:rFonts w:ascii="Times New Roman"/>
          <w:i/>
          <w:sz w:val="20"/>
        </w:rPr>
        <w:t>Waste Management and Remediation Services </w:t>
      </w:r>
      <w:r>
        <w:rPr>
          <w:rFonts w:ascii="Times New Roman"/>
          <w:sz w:val="20"/>
        </w:rPr>
        <w:t>is slated to be the fastest growing industry, increasing its workforce by 38.64 percent. On the negative side of the labor market, </w:t>
      </w:r>
      <w:r>
        <w:rPr>
          <w:rFonts w:ascii="Times New Roman"/>
          <w:i/>
          <w:sz w:val="20"/>
        </w:rPr>
        <w:t>Paper Manufacturing </w:t>
      </w:r>
      <w:r>
        <w:rPr>
          <w:rFonts w:ascii="Times New Roman"/>
          <w:sz w:val="20"/>
        </w:rPr>
        <w:t>is set to lose 568 jobs, becoming the top declining industry, while </w:t>
      </w:r>
      <w:r>
        <w:rPr>
          <w:rFonts w:ascii="Times New Roman"/>
          <w:i/>
          <w:sz w:val="20"/>
        </w:rPr>
        <w:t>Newspaper, Periodical, Book, and</w:t>
      </w:r>
    </w:p>
    <w:p>
      <w:pPr>
        <w:spacing w:line="240" w:lineRule="auto" w:before="6"/>
        <w:rPr>
          <w:rFonts w:ascii="Times New Roman"/>
          <w:i/>
          <w:sz w:val="20"/>
        </w:rPr>
      </w:pPr>
      <w:r>
        <w:rPr/>
        <w:br w:type="column"/>
      </w:r>
      <w:r>
        <w:rPr>
          <w:rFonts w:ascii="Times New Roman"/>
          <w:i/>
          <w:sz w:val="20"/>
        </w:rPr>
      </w:r>
    </w:p>
    <w:p>
      <w:pPr>
        <w:pStyle w:val="BodyText"/>
        <w:ind w:left="864"/>
      </w:pPr>
      <w:r>
        <w:rPr/>
        <w:t>Southeast</w:t>
      </w:r>
      <w:r>
        <w:rPr>
          <w:spacing w:val="-6"/>
        </w:rPr>
        <w:t> </w:t>
      </w:r>
      <w:r>
        <w:rPr/>
        <w:t>Arkansas</w:t>
      </w:r>
      <w:r>
        <w:rPr>
          <w:spacing w:val="-5"/>
        </w:rPr>
        <w:t> </w:t>
      </w:r>
      <w:r>
        <w:rPr/>
        <w:t>WDA</w:t>
      </w:r>
      <w:r>
        <w:rPr>
          <w:spacing w:val="-6"/>
        </w:rPr>
        <w:t> </w:t>
      </w:r>
      <w:r>
        <w:rPr/>
        <w:t>employers</w:t>
      </w:r>
      <w:r>
        <w:rPr>
          <w:spacing w:val="-5"/>
        </w:rPr>
        <w:t> </w:t>
      </w:r>
      <w:r>
        <w:rPr/>
        <w:t>are</w:t>
      </w:r>
      <w:r>
        <w:rPr>
          <w:spacing w:val="-3"/>
        </w:rPr>
        <w:t> </w:t>
      </w:r>
      <w:r>
        <w:rPr/>
        <w:t>expected</w:t>
      </w:r>
      <w:r>
        <w:rPr>
          <w:spacing w:val="-2"/>
        </w:rPr>
        <w:t> </w:t>
      </w:r>
      <w:r>
        <w:rPr/>
        <w:t>to</w:t>
      </w:r>
      <w:r>
        <w:rPr>
          <w:spacing w:val="-4"/>
        </w:rPr>
        <w:t> </w:t>
      </w:r>
      <w:r>
        <w:rPr/>
        <w:t>have</w:t>
      </w:r>
      <w:r>
        <w:rPr>
          <w:spacing w:val="-6"/>
        </w:rPr>
        <w:t> </w:t>
      </w:r>
      <w:r>
        <w:rPr/>
        <w:t>8,294</w:t>
      </w:r>
      <w:r>
        <w:rPr>
          <w:spacing w:val="-3"/>
        </w:rPr>
        <w:t> </w:t>
      </w:r>
      <w:r>
        <w:rPr/>
        <w:t>job</w:t>
      </w:r>
      <w:r>
        <w:rPr>
          <w:spacing w:val="-6"/>
        </w:rPr>
        <w:t> </w:t>
      </w:r>
      <w:r>
        <w:rPr>
          <w:spacing w:val="-2"/>
        </w:rPr>
        <w:t>openings</w:t>
      </w:r>
    </w:p>
    <w:p>
      <w:pPr>
        <w:pStyle w:val="BodyText"/>
        <w:spacing w:line="360" w:lineRule="auto" w:before="115"/>
        <w:ind w:left="3099" w:right="759"/>
      </w:pPr>
      <w:r>
        <w:rPr/>
        <w:t>annually during the 2022-2032 projection period.</w:t>
      </w:r>
      <w:r>
        <w:rPr>
          <w:spacing w:val="40"/>
        </w:rPr>
        <w:t> </w:t>
      </w:r>
      <w:r>
        <w:rPr/>
        <w:t>Of these, 3,805 would be from employees leaving the workforce, while 4,671 could be created from those changing jobs.</w:t>
      </w:r>
      <w:r>
        <w:rPr>
          <w:spacing w:val="40"/>
        </w:rPr>
        <w:t> </w:t>
      </w:r>
      <w:r>
        <w:rPr/>
        <w:t>Growth and expansion could be reduced by 182 job openings each year.</w:t>
      </w:r>
      <w:r>
        <w:rPr>
          <w:spacing w:val="40"/>
        </w:rPr>
        <w:t> </w:t>
      </w:r>
      <w:r>
        <w:rPr>
          <w:b/>
        </w:rPr>
        <w:t>Healthcare Support Occupations </w:t>
      </w:r>
      <w:r>
        <w:rPr/>
        <w:t>is projected to be the top and fastest growing major group, adding 271 jobs to its workforce, an increase of 8.88 percent.</w:t>
      </w:r>
      <w:r>
        <w:rPr>
          <w:spacing w:val="40"/>
        </w:rPr>
        <w:t> </w:t>
      </w:r>
      <w:r>
        <w:rPr/>
        <w:t>Driving this growth is </w:t>
      </w:r>
      <w:r>
        <w:rPr>
          <w:i/>
        </w:rPr>
        <w:t>Home Health and Personal Care Aides</w:t>
      </w:r>
      <w:r>
        <w:rPr/>
        <w:t>, which is slated to add 271 jobs to the labor market. </w:t>
      </w:r>
      <w:r>
        <w:rPr>
          <w:i/>
        </w:rPr>
        <w:t>Personal Financial Advisors </w:t>
      </w:r>
      <w:r>
        <w:rPr/>
        <w:t>is projected to be the fastest growing industry, adding 56.63 percent to its workforce.</w:t>
      </w:r>
      <w:r>
        <w:rPr>
          <w:spacing w:val="45"/>
        </w:rPr>
        <w:t> </w:t>
      </w:r>
      <w:r>
        <w:rPr/>
        <w:t>On</w:t>
      </w:r>
      <w:r>
        <w:rPr>
          <w:spacing w:val="-3"/>
        </w:rPr>
        <w:t> </w:t>
      </w:r>
      <w:r>
        <w:rPr/>
        <w:t>the</w:t>
      </w:r>
      <w:r>
        <w:rPr>
          <w:spacing w:val="-3"/>
        </w:rPr>
        <w:t> </w:t>
      </w:r>
      <w:r>
        <w:rPr/>
        <w:t>negative</w:t>
      </w:r>
      <w:r>
        <w:rPr>
          <w:spacing w:val="-6"/>
        </w:rPr>
        <w:t> </w:t>
      </w:r>
      <w:r>
        <w:rPr/>
        <w:t>side</w:t>
      </w:r>
      <w:r>
        <w:rPr>
          <w:spacing w:val="-3"/>
        </w:rPr>
        <w:t> </w:t>
      </w:r>
      <w:r>
        <w:rPr/>
        <w:t>of</w:t>
      </w:r>
      <w:r>
        <w:rPr>
          <w:spacing w:val="-3"/>
        </w:rPr>
        <w:t> </w:t>
      </w:r>
      <w:r>
        <w:rPr/>
        <w:t>the</w:t>
      </w:r>
      <w:r>
        <w:rPr>
          <w:spacing w:val="-6"/>
        </w:rPr>
        <w:t> </w:t>
      </w:r>
      <w:r>
        <w:rPr/>
        <w:t>local</w:t>
      </w:r>
      <w:r>
        <w:rPr>
          <w:spacing w:val="-4"/>
        </w:rPr>
        <w:t> </w:t>
      </w:r>
      <w:r>
        <w:rPr>
          <w:spacing w:val="-2"/>
        </w:rPr>
        <w:t>economy,</w:t>
      </w:r>
    </w:p>
    <w:p>
      <w:pPr>
        <w:spacing w:line="360" w:lineRule="auto" w:before="0"/>
        <w:ind w:left="713" w:right="736" w:firstLine="0"/>
        <w:jc w:val="left"/>
        <w:rPr>
          <w:rFonts w:ascii="Times New Roman"/>
          <w:sz w:val="20"/>
        </w:rPr>
      </w:pPr>
      <w:r>
        <w:rPr>
          <w:rFonts w:ascii="Times New Roman"/>
          <w:i/>
          <w:sz w:val="20"/>
        </w:rPr>
        <w:t>Farmers, Ranchers, and Other Agricultural Managers </w:t>
      </w:r>
      <w:r>
        <w:rPr>
          <w:rFonts w:ascii="Times New Roman"/>
          <w:sz w:val="20"/>
        </w:rPr>
        <w:t>is anticipated to cut 277 jobs, while</w:t>
      </w:r>
      <w:r>
        <w:rPr>
          <w:rFonts w:ascii="Times New Roman"/>
          <w:spacing w:val="-3"/>
          <w:sz w:val="20"/>
        </w:rPr>
        <w:t> </w:t>
      </w:r>
      <w:r>
        <w:rPr>
          <w:rFonts w:ascii="Times New Roman"/>
          <w:i/>
          <w:sz w:val="20"/>
        </w:rPr>
        <w:t>Advertising</w:t>
      </w:r>
      <w:r>
        <w:rPr>
          <w:rFonts w:ascii="Times New Roman"/>
          <w:i/>
          <w:spacing w:val="-3"/>
          <w:sz w:val="20"/>
        </w:rPr>
        <w:t> </w:t>
      </w:r>
      <w:r>
        <w:rPr>
          <w:rFonts w:ascii="Times New Roman"/>
          <w:i/>
          <w:sz w:val="20"/>
        </w:rPr>
        <w:t>Sales</w:t>
      </w:r>
      <w:r>
        <w:rPr>
          <w:rFonts w:ascii="Times New Roman"/>
          <w:i/>
          <w:spacing w:val="-5"/>
          <w:sz w:val="20"/>
        </w:rPr>
        <w:t> </w:t>
      </w:r>
      <w:r>
        <w:rPr>
          <w:rFonts w:ascii="Times New Roman"/>
          <w:i/>
          <w:sz w:val="20"/>
        </w:rPr>
        <w:t>Agents</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have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37.50</w:t>
      </w:r>
      <w:r>
        <w:rPr>
          <w:rFonts w:ascii="Times New Roman"/>
          <w:spacing w:val="-3"/>
          <w:sz w:val="20"/>
        </w:rPr>
        <w:t> </w:t>
      </w:r>
      <w:r>
        <w:rPr>
          <w:rFonts w:ascii="Times New Roman"/>
          <w:sz w:val="20"/>
        </w:rPr>
        <w:t>percent</w:t>
      </w:r>
      <w:r>
        <w:rPr>
          <w:rFonts w:ascii="Times New Roman"/>
          <w:spacing w:val="-5"/>
          <w:sz w:val="20"/>
        </w:rPr>
        <w:t> </w:t>
      </w:r>
      <w:r>
        <w:rPr>
          <w:rFonts w:ascii="Times New Roman"/>
          <w:sz w:val="20"/>
        </w:rPr>
        <w:t>reduction</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small local workforce.</w:t>
      </w:r>
      <w:r>
        <w:rPr>
          <w:rFonts w:ascii="Times New Roman"/>
          <w:spacing w:val="40"/>
          <w:sz w:val="20"/>
        </w:rPr>
        <w:t> </w:t>
      </w:r>
      <w:r>
        <w:rPr>
          <w:rFonts w:ascii="Times New Roman"/>
          <w:b/>
          <w:sz w:val="20"/>
        </w:rPr>
        <w:t>Office and Administrative Support Occupations </w:t>
      </w:r>
      <w:r>
        <w:rPr>
          <w:rFonts w:ascii="Times New Roman"/>
          <w:sz w:val="20"/>
        </w:rPr>
        <w:t>is expected to be the top and fastest declining major group, losing an estimated 708 jobs, or 8.68 percent of its workforce.</w:t>
      </w:r>
      <w:r>
        <w:rPr>
          <w:rFonts w:ascii="Times New Roman"/>
          <w:spacing w:val="40"/>
          <w:sz w:val="20"/>
        </w:rPr>
        <w:t> </w:t>
      </w:r>
      <w:r>
        <w:rPr>
          <w:rFonts w:ascii="Times New Roman"/>
          <w:sz w:val="20"/>
        </w:rPr>
        <w:t>Overall, 13 of the 22 major groups are set to experience a net loss of jobs between 2022 and 2032.</w:t>
      </w:r>
    </w:p>
    <w:p>
      <w:pPr>
        <w:spacing w:after="0" w:line="360" w:lineRule="auto"/>
        <w:jc w:val="left"/>
        <w:rPr>
          <w:rFonts w:ascii="Times New Roman"/>
          <w:sz w:val="20"/>
        </w:rPr>
        <w:sectPr>
          <w:type w:val="continuous"/>
          <w:pgSz w:w="15840" w:h="12240" w:orient="landscape"/>
          <w:pgMar w:header="720" w:footer="0" w:top="600" w:bottom="0" w:left="0" w:right="0"/>
          <w:cols w:num="2" w:equalWidth="0">
            <w:col w:w="7528" w:space="40"/>
            <w:col w:w="8272"/>
          </w:cols>
        </w:sectPr>
      </w:pPr>
    </w:p>
    <w:p>
      <w:pPr>
        <w:pStyle w:val="Heading1"/>
        <w:spacing w:line="433" w:lineRule="exact" w:before="72"/>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after="5"/>
        <w:ind w:left="720" w:right="0" w:firstLine="0"/>
        <w:jc w:val="left"/>
        <w:rPr>
          <w:rFonts w:ascii="Tahoma"/>
          <w:sz w:val="36"/>
        </w:rPr>
      </w:pPr>
      <w:r>
        <w:rPr>
          <w:rFonts w:ascii="Tahoma"/>
          <w:w w:val="110"/>
          <w:sz w:val="36"/>
        </w:rPr>
        <w:t>2022-2032</w:t>
      </w:r>
      <w:r>
        <w:rPr>
          <w:rFonts w:ascii="Tahoma"/>
          <w:spacing w:val="-25"/>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86"/>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5" w:right="13"/>
              <w:jc w:val="center"/>
              <w:rPr>
                <w:rFonts w:ascii="Arial"/>
                <w:b/>
                <w:sz w:val="20"/>
              </w:rPr>
            </w:pPr>
            <w:r>
              <w:rPr>
                <w:rFonts w:ascii="Arial"/>
                <w:b/>
                <w:spacing w:val="-4"/>
                <w:sz w:val="20"/>
              </w:rPr>
              <w:t>2022</w:t>
            </w:r>
          </w:p>
          <w:p>
            <w:pPr>
              <w:pStyle w:val="TableParagraph"/>
              <w:spacing w:line="230" w:lineRule="atLeast" w:before="0"/>
              <w:ind w:left="15" w:right="9"/>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5" w:right="6"/>
              <w:jc w:val="center"/>
              <w:rPr>
                <w:rFonts w:ascii="Arial"/>
                <w:b/>
                <w:sz w:val="20"/>
              </w:rPr>
            </w:pPr>
            <w:r>
              <w:rPr>
                <w:rFonts w:ascii="Arial"/>
                <w:b/>
                <w:spacing w:val="-4"/>
                <w:sz w:val="20"/>
              </w:rPr>
              <w:t>2032</w:t>
            </w:r>
          </w:p>
          <w:p>
            <w:pPr>
              <w:pStyle w:val="TableParagraph"/>
              <w:spacing w:line="230" w:lineRule="atLeast" w:before="0"/>
              <w:ind w:left="15"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1086" w:type="dxa"/>
          </w:tcPr>
          <w:p>
            <w:pPr>
              <w:pStyle w:val="TableParagraph"/>
              <w:spacing w:line="240" w:lineRule="auto" w:before="114"/>
              <w:ind w:left="179" w:right="155"/>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000000</w:t>
            </w:r>
          </w:p>
        </w:tc>
        <w:tc>
          <w:tcPr>
            <w:tcW w:w="7304"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8"/>
              <w:rPr>
                <w:rFonts w:ascii="Arial"/>
                <w:b/>
                <w:sz w:val="20"/>
              </w:rPr>
            </w:pPr>
            <w:r>
              <w:rPr>
                <w:rFonts w:ascii="Arial"/>
                <w:b/>
                <w:spacing w:val="-2"/>
                <w:sz w:val="20"/>
              </w:rPr>
              <w:t>77,710</w:t>
            </w:r>
          </w:p>
        </w:tc>
        <w:tc>
          <w:tcPr>
            <w:tcW w:w="1415" w:type="dxa"/>
          </w:tcPr>
          <w:p>
            <w:pPr>
              <w:pStyle w:val="TableParagraph"/>
              <w:spacing w:line="210" w:lineRule="exact" w:before="0"/>
              <w:ind w:right="95"/>
              <w:rPr>
                <w:rFonts w:ascii="Arial"/>
                <w:b/>
                <w:sz w:val="20"/>
              </w:rPr>
            </w:pPr>
            <w:r>
              <w:rPr>
                <w:rFonts w:ascii="Arial"/>
                <w:b/>
                <w:spacing w:val="-2"/>
                <w:sz w:val="20"/>
              </w:rPr>
              <w:t>75,893</w:t>
            </w:r>
          </w:p>
        </w:tc>
        <w:tc>
          <w:tcPr>
            <w:tcW w:w="1017" w:type="dxa"/>
          </w:tcPr>
          <w:p>
            <w:pPr>
              <w:pStyle w:val="TableParagraph"/>
              <w:spacing w:line="210" w:lineRule="exact" w:before="0"/>
              <w:ind w:right="94"/>
              <w:rPr>
                <w:rFonts w:ascii="Arial"/>
                <w:b/>
                <w:sz w:val="20"/>
              </w:rPr>
            </w:pPr>
            <w:r>
              <w:rPr>
                <w:rFonts w:ascii="Arial"/>
                <w:b/>
                <w:spacing w:val="-2"/>
                <w:sz w:val="20"/>
              </w:rPr>
              <w:t>-1,817</w:t>
            </w:r>
          </w:p>
        </w:tc>
        <w:tc>
          <w:tcPr>
            <w:tcW w:w="1086" w:type="dxa"/>
          </w:tcPr>
          <w:p>
            <w:pPr>
              <w:pStyle w:val="TableParagraph"/>
              <w:spacing w:line="210" w:lineRule="exact" w:before="0"/>
              <w:ind w:right="91"/>
              <w:rPr>
                <w:rFonts w:ascii="Arial"/>
                <w:b/>
                <w:sz w:val="20"/>
              </w:rPr>
            </w:pPr>
            <w:r>
              <w:rPr>
                <w:rFonts w:ascii="Arial"/>
                <w:b/>
                <w:spacing w:val="-2"/>
                <w:sz w:val="20"/>
              </w:rPr>
              <w:t>-2.34%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006010</w:t>
            </w:r>
          </w:p>
        </w:tc>
        <w:tc>
          <w:tcPr>
            <w:tcW w:w="7304"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9"/>
              <w:rPr>
                <w:rFonts w:ascii="Arial"/>
                <w:sz w:val="20"/>
              </w:rPr>
            </w:pPr>
            <w:r>
              <w:rPr>
                <w:rFonts w:ascii="Arial"/>
                <w:spacing w:val="-2"/>
                <w:sz w:val="20"/>
              </w:rPr>
              <w:t>6,002</w:t>
            </w:r>
          </w:p>
        </w:tc>
        <w:tc>
          <w:tcPr>
            <w:tcW w:w="1415" w:type="dxa"/>
          </w:tcPr>
          <w:p>
            <w:pPr>
              <w:pStyle w:val="TableParagraph"/>
              <w:spacing w:line="210" w:lineRule="exact" w:before="0"/>
              <w:ind w:right="95"/>
              <w:rPr>
                <w:rFonts w:ascii="Arial"/>
                <w:sz w:val="20"/>
              </w:rPr>
            </w:pPr>
            <w:r>
              <w:rPr>
                <w:rFonts w:ascii="Arial"/>
                <w:spacing w:val="-2"/>
                <w:sz w:val="20"/>
              </w:rPr>
              <w:t>5,705</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297</w:t>
            </w:r>
          </w:p>
        </w:tc>
        <w:tc>
          <w:tcPr>
            <w:tcW w:w="1086" w:type="dxa"/>
          </w:tcPr>
          <w:p>
            <w:pPr>
              <w:pStyle w:val="TableParagraph"/>
              <w:spacing w:line="210" w:lineRule="exact" w:before="0"/>
              <w:ind w:right="94"/>
              <w:rPr>
                <w:rFonts w:ascii="Arial"/>
                <w:sz w:val="20"/>
              </w:rPr>
            </w:pPr>
            <w:r>
              <w:rPr>
                <w:rFonts w:ascii="Arial"/>
                <w:spacing w:val="-2"/>
                <w:sz w:val="20"/>
              </w:rPr>
              <w:t>-4.95%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101000</w:t>
            </w:r>
          </w:p>
        </w:tc>
        <w:tc>
          <w:tcPr>
            <w:tcW w:w="7304"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8"/>
              <w:rPr>
                <w:rFonts w:ascii="Arial"/>
                <w:sz w:val="20"/>
              </w:rPr>
            </w:pPr>
            <w:r>
              <w:rPr>
                <w:rFonts w:ascii="Arial"/>
                <w:spacing w:val="-2"/>
                <w:sz w:val="20"/>
              </w:rPr>
              <w:t>19,529</w:t>
            </w:r>
          </w:p>
        </w:tc>
        <w:tc>
          <w:tcPr>
            <w:tcW w:w="1415" w:type="dxa"/>
          </w:tcPr>
          <w:p>
            <w:pPr>
              <w:pStyle w:val="TableParagraph"/>
              <w:spacing w:line="210" w:lineRule="exact" w:before="0"/>
              <w:ind w:right="95"/>
              <w:rPr>
                <w:rFonts w:ascii="Arial"/>
                <w:sz w:val="20"/>
              </w:rPr>
            </w:pPr>
            <w:r>
              <w:rPr>
                <w:rFonts w:ascii="Arial"/>
                <w:spacing w:val="-2"/>
                <w:sz w:val="20"/>
              </w:rPr>
              <w:t>18,556</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973</w:t>
            </w:r>
          </w:p>
        </w:tc>
        <w:tc>
          <w:tcPr>
            <w:tcW w:w="1086" w:type="dxa"/>
          </w:tcPr>
          <w:p>
            <w:pPr>
              <w:pStyle w:val="TableParagraph"/>
              <w:spacing w:line="210" w:lineRule="exact" w:before="0"/>
              <w:ind w:right="94"/>
              <w:rPr>
                <w:rFonts w:ascii="Arial"/>
                <w:sz w:val="20"/>
              </w:rPr>
            </w:pPr>
            <w:r>
              <w:rPr>
                <w:rFonts w:ascii="Arial"/>
                <w:spacing w:val="-2"/>
                <w:sz w:val="20"/>
              </w:rPr>
              <w:t>-4.98%</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101100</w:t>
            </w:r>
          </w:p>
        </w:tc>
        <w:tc>
          <w:tcPr>
            <w:tcW w:w="7304"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line="210" w:lineRule="exact" w:before="0"/>
              <w:ind w:right="99"/>
              <w:rPr>
                <w:rFonts w:ascii="Arial"/>
                <w:b/>
                <w:sz w:val="20"/>
              </w:rPr>
            </w:pPr>
            <w:r>
              <w:rPr>
                <w:rFonts w:ascii="Arial"/>
                <w:b/>
                <w:spacing w:val="-2"/>
                <w:sz w:val="20"/>
              </w:rPr>
              <w:t>3,516</w:t>
            </w:r>
          </w:p>
        </w:tc>
        <w:tc>
          <w:tcPr>
            <w:tcW w:w="1415" w:type="dxa"/>
          </w:tcPr>
          <w:p>
            <w:pPr>
              <w:pStyle w:val="TableParagraph"/>
              <w:spacing w:line="210" w:lineRule="exact" w:before="0"/>
              <w:ind w:right="95"/>
              <w:rPr>
                <w:rFonts w:ascii="Arial"/>
                <w:b/>
                <w:sz w:val="20"/>
              </w:rPr>
            </w:pPr>
            <w:r>
              <w:rPr>
                <w:rFonts w:ascii="Arial"/>
                <w:b/>
                <w:spacing w:val="-2"/>
                <w:sz w:val="20"/>
              </w:rPr>
              <w:t>3,267</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249</w:t>
            </w:r>
          </w:p>
        </w:tc>
        <w:tc>
          <w:tcPr>
            <w:tcW w:w="1086" w:type="dxa"/>
          </w:tcPr>
          <w:p>
            <w:pPr>
              <w:pStyle w:val="TableParagraph"/>
              <w:spacing w:line="210" w:lineRule="exact" w:before="0"/>
              <w:ind w:right="91"/>
              <w:rPr>
                <w:rFonts w:ascii="Arial"/>
                <w:b/>
                <w:sz w:val="20"/>
              </w:rPr>
            </w:pPr>
            <w:r>
              <w:rPr>
                <w:rFonts w:ascii="Arial"/>
                <w:b/>
                <w:spacing w:val="-2"/>
                <w:sz w:val="20"/>
              </w:rPr>
              <w:t>-7.08%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110000</w:t>
            </w:r>
          </w:p>
        </w:tc>
        <w:tc>
          <w:tcPr>
            <w:tcW w:w="7304"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9"/>
              <w:rPr>
                <w:rFonts w:ascii="Arial"/>
                <w:sz w:val="20"/>
              </w:rPr>
            </w:pPr>
            <w:r>
              <w:rPr>
                <w:rFonts w:ascii="Arial"/>
                <w:spacing w:val="-2"/>
                <w:sz w:val="20"/>
              </w:rPr>
              <w:t>3,452</w:t>
            </w:r>
          </w:p>
        </w:tc>
        <w:tc>
          <w:tcPr>
            <w:tcW w:w="1415" w:type="dxa"/>
          </w:tcPr>
          <w:p>
            <w:pPr>
              <w:pStyle w:val="TableParagraph"/>
              <w:spacing w:line="210" w:lineRule="exact" w:before="0"/>
              <w:ind w:right="95"/>
              <w:rPr>
                <w:rFonts w:ascii="Arial"/>
                <w:sz w:val="20"/>
              </w:rPr>
            </w:pPr>
            <w:r>
              <w:rPr>
                <w:rFonts w:ascii="Arial"/>
                <w:spacing w:val="-2"/>
                <w:sz w:val="20"/>
              </w:rPr>
              <w:t>3,199</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253</w:t>
            </w:r>
          </w:p>
        </w:tc>
        <w:tc>
          <w:tcPr>
            <w:tcW w:w="1086" w:type="dxa"/>
          </w:tcPr>
          <w:p>
            <w:pPr>
              <w:pStyle w:val="TableParagraph"/>
              <w:spacing w:line="210" w:lineRule="exact" w:before="0"/>
              <w:ind w:right="94"/>
              <w:rPr>
                <w:rFonts w:ascii="Arial"/>
                <w:sz w:val="20"/>
              </w:rPr>
            </w:pPr>
            <w:r>
              <w:rPr>
                <w:rFonts w:ascii="Arial"/>
                <w:spacing w:val="-2"/>
                <w:sz w:val="20"/>
              </w:rPr>
              <w:t>-7.33%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210000</w:t>
            </w:r>
          </w:p>
        </w:tc>
        <w:tc>
          <w:tcPr>
            <w:tcW w:w="7304"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line="210" w:lineRule="exact" w:before="0"/>
              <w:ind w:right="99"/>
              <w:rPr>
                <w:rFonts w:ascii="Arial"/>
                <w:sz w:val="20"/>
              </w:rPr>
            </w:pPr>
            <w:r>
              <w:rPr>
                <w:rFonts w:ascii="Arial"/>
                <w:spacing w:val="-5"/>
                <w:sz w:val="20"/>
              </w:rPr>
              <w:t>64</w:t>
            </w:r>
          </w:p>
        </w:tc>
        <w:tc>
          <w:tcPr>
            <w:tcW w:w="1415" w:type="dxa"/>
          </w:tcPr>
          <w:p>
            <w:pPr>
              <w:pStyle w:val="TableParagraph"/>
              <w:spacing w:line="210" w:lineRule="exact" w:before="0"/>
              <w:ind w:right="95"/>
              <w:rPr>
                <w:rFonts w:ascii="Arial"/>
                <w:sz w:val="20"/>
              </w:rPr>
            </w:pPr>
            <w:r>
              <w:rPr>
                <w:rFonts w:ascii="Arial"/>
                <w:spacing w:val="-5"/>
                <w:sz w:val="20"/>
              </w:rPr>
              <w:t>68</w:t>
            </w:r>
          </w:p>
        </w:tc>
        <w:tc>
          <w:tcPr>
            <w:tcW w:w="1017" w:type="dxa"/>
          </w:tcPr>
          <w:p>
            <w:pPr>
              <w:pStyle w:val="TableParagraph"/>
              <w:spacing w:line="210" w:lineRule="exact" w:before="0"/>
              <w:ind w:right="91"/>
              <w:rPr>
                <w:rFonts w:ascii="Arial"/>
                <w:sz w:val="20"/>
              </w:rPr>
            </w:pPr>
            <w:r>
              <w:rPr>
                <w:rFonts w:ascii="Arial"/>
                <w:spacing w:val="-10"/>
                <w:sz w:val="20"/>
              </w:rPr>
              <w:t>4</w:t>
            </w:r>
          </w:p>
        </w:tc>
        <w:tc>
          <w:tcPr>
            <w:tcW w:w="1086" w:type="dxa"/>
          </w:tcPr>
          <w:p>
            <w:pPr>
              <w:pStyle w:val="TableParagraph"/>
              <w:spacing w:line="210" w:lineRule="exact" w:before="0"/>
              <w:ind w:right="94"/>
              <w:rPr>
                <w:rFonts w:ascii="Arial"/>
                <w:sz w:val="20"/>
              </w:rPr>
            </w:pPr>
            <w:r>
              <w:rPr>
                <w:rFonts w:ascii="Arial"/>
                <w:spacing w:val="-2"/>
                <w:sz w:val="20"/>
              </w:rPr>
              <w:t>6.25%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101200</w:t>
            </w:r>
          </w:p>
        </w:tc>
        <w:tc>
          <w:tcPr>
            <w:tcW w:w="7304"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9"/>
              <w:rPr>
                <w:rFonts w:ascii="Arial"/>
                <w:b/>
                <w:sz w:val="20"/>
              </w:rPr>
            </w:pPr>
            <w:r>
              <w:rPr>
                <w:rFonts w:ascii="Arial"/>
                <w:b/>
                <w:spacing w:val="-2"/>
                <w:sz w:val="20"/>
              </w:rPr>
              <w:t>2,111</w:t>
            </w:r>
          </w:p>
        </w:tc>
        <w:tc>
          <w:tcPr>
            <w:tcW w:w="1415" w:type="dxa"/>
          </w:tcPr>
          <w:p>
            <w:pPr>
              <w:pStyle w:val="TableParagraph"/>
              <w:spacing w:line="210" w:lineRule="exact" w:before="0"/>
              <w:ind w:right="95"/>
              <w:rPr>
                <w:rFonts w:ascii="Arial"/>
                <w:b/>
                <w:sz w:val="20"/>
              </w:rPr>
            </w:pPr>
            <w:r>
              <w:rPr>
                <w:rFonts w:ascii="Arial"/>
                <w:b/>
                <w:spacing w:val="-2"/>
                <w:sz w:val="20"/>
              </w:rPr>
              <w:t>2,071</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40</w:t>
            </w:r>
          </w:p>
        </w:tc>
        <w:tc>
          <w:tcPr>
            <w:tcW w:w="1086" w:type="dxa"/>
          </w:tcPr>
          <w:p>
            <w:pPr>
              <w:pStyle w:val="TableParagraph"/>
              <w:spacing w:line="210" w:lineRule="exact" w:before="0"/>
              <w:ind w:right="91"/>
              <w:rPr>
                <w:rFonts w:ascii="Arial"/>
                <w:b/>
                <w:sz w:val="20"/>
              </w:rPr>
            </w:pPr>
            <w:r>
              <w:rPr>
                <w:rFonts w:ascii="Arial"/>
                <w:b/>
                <w:spacing w:val="-2"/>
                <w:sz w:val="20"/>
              </w:rPr>
              <w:t>-1.89%</w:t>
            </w:r>
          </w:p>
        </w:tc>
      </w:tr>
      <w:tr>
        <w:trPr>
          <w:trHeight w:val="230" w:hRule="atLeast"/>
        </w:trPr>
        <w:tc>
          <w:tcPr>
            <w:tcW w:w="883" w:type="dxa"/>
          </w:tcPr>
          <w:p>
            <w:pPr>
              <w:pStyle w:val="TableParagraph"/>
              <w:spacing w:line="211" w:lineRule="exact" w:before="0"/>
              <w:ind w:left="12" w:right="5"/>
              <w:jc w:val="center"/>
              <w:rPr>
                <w:rFonts w:ascii="Arial"/>
                <w:b/>
                <w:sz w:val="20"/>
              </w:rPr>
            </w:pPr>
            <w:r>
              <w:rPr>
                <w:rFonts w:ascii="Arial"/>
                <w:b/>
                <w:spacing w:val="-2"/>
                <w:sz w:val="20"/>
              </w:rPr>
              <w:t>101300</w:t>
            </w:r>
          </w:p>
        </w:tc>
        <w:tc>
          <w:tcPr>
            <w:tcW w:w="7304" w:type="dxa"/>
          </w:tcPr>
          <w:p>
            <w:pPr>
              <w:pStyle w:val="TableParagraph"/>
              <w:spacing w:line="211" w:lineRule="exact" w:before="0"/>
              <w:ind w:left="108"/>
              <w:jc w:val="left"/>
              <w:rPr>
                <w:rFonts w:ascii="Arial"/>
                <w:b/>
                <w:sz w:val="20"/>
              </w:rPr>
            </w:pPr>
            <w:r>
              <w:rPr>
                <w:rFonts w:ascii="Arial"/>
                <w:b/>
                <w:spacing w:val="-2"/>
                <w:sz w:val="20"/>
              </w:rPr>
              <w:t>MANUFACTURING</w:t>
            </w:r>
          </w:p>
        </w:tc>
        <w:tc>
          <w:tcPr>
            <w:tcW w:w="1415" w:type="dxa"/>
          </w:tcPr>
          <w:p>
            <w:pPr>
              <w:pStyle w:val="TableParagraph"/>
              <w:spacing w:line="211" w:lineRule="exact" w:before="0"/>
              <w:ind w:right="98"/>
              <w:rPr>
                <w:rFonts w:ascii="Arial"/>
                <w:b/>
                <w:sz w:val="20"/>
              </w:rPr>
            </w:pPr>
            <w:r>
              <w:rPr>
                <w:rFonts w:ascii="Arial"/>
                <w:b/>
                <w:spacing w:val="-2"/>
                <w:sz w:val="20"/>
              </w:rPr>
              <w:t>13,902</w:t>
            </w:r>
          </w:p>
        </w:tc>
        <w:tc>
          <w:tcPr>
            <w:tcW w:w="1415" w:type="dxa"/>
          </w:tcPr>
          <w:p>
            <w:pPr>
              <w:pStyle w:val="TableParagraph"/>
              <w:spacing w:line="211" w:lineRule="exact" w:before="0"/>
              <w:ind w:right="95"/>
              <w:rPr>
                <w:rFonts w:ascii="Arial"/>
                <w:b/>
                <w:sz w:val="20"/>
              </w:rPr>
            </w:pPr>
            <w:r>
              <w:rPr>
                <w:rFonts w:ascii="Arial"/>
                <w:b/>
                <w:spacing w:val="-2"/>
                <w:sz w:val="20"/>
              </w:rPr>
              <w:t>13,218</w:t>
            </w:r>
          </w:p>
        </w:tc>
        <w:tc>
          <w:tcPr>
            <w:tcW w:w="1017" w:type="dxa"/>
          </w:tcPr>
          <w:p>
            <w:pPr>
              <w:pStyle w:val="TableParagraph"/>
              <w:spacing w:line="211" w:lineRule="exact" w:before="0"/>
              <w:ind w:right="94"/>
              <w:rPr>
                <w:rFonts w:ascii="Arial"/>
                <w:b/>
                <w:sz w:val="20"/>
              </w:rPr>
            </w:pPr>
            <w:r>
              <w:rPr>
                <w:rFonts w:ascii="Arial"/>
                <w:b/>
                <w:spacing w:val="-2"/>
                <w:sz w:val="20"/>
              </w:rPr>
              <w:t>-</w:t>
            </w:r>
            <w:r>
              <w:rPr>
                <w:rFonts w:ascii="Arial"/>
                <w:b/>
                <w:spacing w:val="-5"/>
                <w:sz w:val="20"/>
              </w:rPr>
              <w:t>684</w:t>
            </w:r>
          </w:p>
        </w:tc>
        <w:tc>
          <w:tcPr>
            <w:tcW w:w="1086" w:type="dxa"/>
          </w:tcPr>
          <w:p>
            <w:pPr>
              <w:pStyle w:val="TableParagraph"/>
              <w:spacing w:line="211" w:lineRule="exact" w:before="0"/>
              <w:ind w:right="91"/>
              <w:rPr>
                <w:rFonts w:ascii="Arial"/>
                <w:b/>
                <w:sz w:val="20"/>
              </w:rPr>
            </w:pPr>
            <w:r>
              <w:rPr>
                <w:rFonts w:ascii="Arial"/>
                <w:b/>
                <w:spacing w:val="-2"/>
                <w:sz w:val="20"/>
              </w:rPr>
              <w:t>-4.92%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7,397</w:t>
            </w:r>
          </w:p>
        </w:tc>
        <w:tc>
          <w:tcPr>
            <w:tcW w:w="1415" w:type="dxa"/>
          </w:tcPr>
          <w:p>
            <w:pPr>
              <w:pStyle w:val="TableParagraph"/>
              <w:spacing w:line="210" w:lineRule="exact" w:before="0"/>
              <w:ind w:right="95"/>
              <w:rPr>
                <w:rFonts w:ascii="Arial"/>
                <w:b/>
                <w:sz w:val="20"/>
              </w:rPr>
            </w:pPr>
            <w:r>
              <w:rPr>
                <w:rFonts w:ascii="Arial"/>
                <w:b/>
                <w:spacing w:val="-2"/>
                <w:sz w:val="20"/>
              </w:rPr>
              <w:t>6,938</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459</w:t>
            </w:r>
          </w:p>
        </w:tc>
        <w:tc>
          <w:tcPr>
            <w:tcW w:w="1086" w:type="dxa"/>
          </w:tcPr>
          <w:p>
            <w:pPr>
              <w:pStyle w:val="TableParagraph"/>
              <w:spacing w:line="210" w:lineRule="exact" w:before="0"/>
              <w:ind w:right="91"/>
              <w:rPr>
                <w:rFonts w:ascii="Arial"/>
                <w:b/>
                <w:sz w:val="20"/>
              </w:rPr>
            </w:pPr>
            <w:r>
              <w:rPr>
                <w:rFonts w:ascii="Arial"/>
                <w:b/>
                <w:spacing w:val="-2"/>
                <w:sz w:val="20"/>
              </w:rPr>
              <w:t>-6.21%</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6,505</w:t>
            </w:r>
          </w:p>
        </w:tc>
        <w:tc>
          <w:tcPr>
            <w:tcW w:w="1415" w:type="dxa"/>
          </w:tcPr>
          <w:p>
            <w:pPr>
              <w:pStyle w:val="TableParagraph"/>
              <w:spacing w:line="210" w:lineRule="exact" w:before="0"/>
              <w:ind w:right="95"/>
              <w:rPr>
                <w:rFonts w:ascii="Arial"/>
                <w:b/>
                <w:sz w:val="20"/>
              </w:rPr>
            </w:pPr>
            <w:r>
              <w:rPr>
                <w:rFonts w:ascii="Arial"/>
                <w:b/>
                <w:spacing w:val="-2"/>
                <w:sz w:val="20"/>
              </w:rPr>
              <w:t>6,280</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225</w:t>
            </w:r>
          </w:p>
        </w:tc>
        <w:tc>
          <w:tcPr>
            <w:tcW w:w="1086" w:type="dxa"/>
          </w:tcPr>
          <w:p>
            <w:pPr>
              <w:pStyle w:val="TableParagraph"/>
              <w:spacing w:line="210" w:lineRule="exact" w:before="0"/>
              <w:ind w:right="91"/>
              <w:rPr>
                <w:rFonts w:ascii="Arial"/>
                <w:b/>
                <w:sz w:val="20"/>
              </w:rPr>
            </w:pPr>
            <w:r>
              <w:rPr>
                <w:rFonts w:ascii="Arial"/>
                <w:b/>
                <w:spacing w:val="-2"/>
                <w:sz w:val="20"/>
              </w:rPr>
              <w:t>-3.46%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102000</w:t>
            </w:r>
          </w:p>
        </w:tc>
        <w:tc>
          <w:tcPr>
            <w:tcW w:w="7304"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5" w:type="dxa"/>
          </w:tcPr>
          <w:p>
            <w:pPr>
              <w:pStyle w:val="TableParagraph"/>
              <w:spacing w:line="210" w:lineRule="exact" w:before="0"/>
              <w:ind w:right="98"/>
              <w:rPr>
                <w:rFonts w:ascii="Arial"/>
                <w:sz w:val="20"/>
              </w:rPr>
            </w:pPr>
            <w:r>
              <w:rPr>
                <w:rFonts w:ascii="Arial"/>
                <w:spacing w:val="-2"/>
                <w:sz w:val="20"/>
              </w:rPr>
              <w:t>52,179</w:t>
            </w:r>
          </w:p>
        </w:tc>
        <w:tc>
          <w:tcPr>
            <w:tcW w:w="1415" w:type="dxa"/>
          </w:tcPr>
          <w:p>
            <w:pPr>
              <w:pStyle w:val="TableParagraph"/>
              <w:spacing w:line="210" w:lineRule="exact" w:before="0"/>
              <w:ind w:right="95"/>
              <w:rPr>
                <w:rFonts w:ascii="Arial"/>
                <w:sz w:val="20"/>
              </w:rPr>
            </w:pPr>
            <w:r>
              <w:rPr>
                <w:rFonts w:ascii="Arial"/>
                <w:spacing w:val="-2"/>
                <w:sz w:val="20"/>
              </w:rPr>
              <w:t>51,632</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547</w:t>
            </w:r>
          </w:p>
        </w:tc>
        <w:tc>
          <w:tcPr>
            <w:tcW w:w="1086" w:type="dxa"/>
          </w:tcPr>
          <w:p>
            <w:pPr>
              <w:pStyle w:val="TableParagraph"/>
              <w:spacing w:line="210" w:lineRule="exact" w:before="0"/>
              <w:ind w:right="94"/>
              <w:rPr>
                <w:rFonts w:ascii="Arial"/>
                <w:sz w:val="20"/>
              </w:rPr>
            </w:pPr>
            <w:r>
              <w:rPr>
                <w:rFonts w:ascii="Arial"/>
                <w:spacing w:val="-2"/>
                <w:sz w:val="20"/>
              </w:rPr>
              <w:t>-1.05%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102100</w:t>
            </w:r>
          </w:p>
        </w:tc>
        <w:tc>
          <w:tcPr>
            <w:tcW w:w="7304"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line="210" w:lineRule="exact" w:before="0"/>
              <w:ind w:right="98"/>
              <w:rPr>
                <w:rFonts w:ascii="Arial"/>
                <w:b/>
                <w:sz w:val="20"/>
              </w:rPr>
            </w:pPr>
            <w:r>
              <w:rPr>
                <w:rFonts w:ascii="Arial"/>
                <w:b/>
                <w:spacing w:val="-2"/>
                <w:sz w:val="20"/>
              </w:rPr>
              <w:t>12,189</w:t>
            </w:r>
          </w:p>
        </w:tc>
        <w:tc>
          <w:tcPr>
            <w:tcW w:w="1415" w:type="dxa"/>
          </w:tcPr>
          <w:p>
            <w:pPr>
              <w:pStyle w:val="TableParagraph"/>
              <w:spacing w:line="210" w:lineRule="exact" w:before="0"/>
              <w:ind w:right="95"/>
              <w:rPr>
                <w:rFonts w:ascii="Arial"/>
                <w:b/>
                <w:sz w:val="20"/>
              </w:rPr>
            </w:pPr>
            <w:r>
              <w:rPr>
                <w:rFonts w:ascii="Arial"/>
                <w:b/>
                <w:spacing w:val="-2"/>
                <w:sz w:val="20"/>
              </w:rPr>
              <w:t>11,832</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357</w:t>
            </w:r>
          </w:p>
        </w:tc>
        <w:tc>
          <w:tcPr>
            <w:tcW w:w="1086" w:type="dxa"/>
          </w:tcPr>
          <w:p>
            <w:pPr>
              <w:pStyle w:val="TableParagraph"/>
              <w:spacing w:line="210" w:lineRule="exact" w:before="0"/>
              <w:ind w:right="91"/>
              <w:rPr>
                <w:rFonts w:ascii="Arial"/>
                <w:b/>
                <w:sz w:val="20"/>
              </w:rPr>
            </w:pPr>
            <w:r>
              <w:rPr>
                <w:rFonts w:ascii="Arial"/>
                <w:b/>
                <w:spacing w:val="-2"/>
                <w:sz w:val="20"/>
              </w:rPr>
              <w:t>-2.93%</w:t>
            </w:r>
          </w:p>
        </w:tc>
      </w:tr>
      <w:tr>
        <w:trPr>
          <w:trHeight w:val="229" w:hRule="atLeast"/>
        </w:trPr>
        <w:tc>
          <w:tcPr>
            <w:tcW w:w="883" w:type="dxa"/>
          </w:tcPr>
          <w:p>
            <w:pPr>
              <w:pStyle w:val="TableParagraph"/>
              <w:spacing w:line="210" w:lineRule="exact" w:before="0"/>
              <w:ind w:left="12" w:right="5"/>
              <w:jc w:val="center"/>
              <w:rPr>
                <w:rFonts w:ascii="Arial"/>
                <w:sz w:val="20"/>
              </w:rPr>
            </w:pPr>
            <w:r>
              <w:rPr>
                <w:rFonts w:ascii="Arial"/>
                <w:spacing w:val="-2"/>
                <w:sz w:val="20"/>
              </w:rPr>
              <w:t>420000</w:t>
            </w:r>
          </w:p>
        </w:tc>
        <w:tc>
          <w:tcPr>
            <w:tcW w:w="7304"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1,862</w:t>
            </w:r>
          </w:p>
        </w:tc>
        <w:tc>
          <w:tcPr>
            <w:tcW w:w="1415" w:type="dxa"/>
          </w:tcPr>
          <w:p>
            <w:pPr>
              <w:pStyle w:val="TableParagraph"/>
              <w:spacing w:line="210" w:lineRule="exact" w:before="0"/>
              <w:ind w:right="95"/>
              <w:rPr>
                <w:rFonts w:ascii="Arial"/>
                <w:sz w:val="20"/>
              </w:rPr>
            </w:pPr>
            <w:r>
              <w:rPr>
                <w:rFonts w:ascii="Arial"/>
                <w:spacing w:val="-2"/>
                <w:sz w:val="20"/>
              </w:rPr>
              <w:t>1,934</w:t>
            </w:r>
          </w:p>
        </w:tc>
        <w:tc>
          <w:tcPr>
            <w:tcW w:w="1017" w:type="dxa"/>
          </w:tcPr>
          <w:p>
            <w:pPr>
              <w:pStyle w:val="TableParagraph"/>
              <w:spacing w:line="210" w:lineRule="exact" w:before="0"/>
              <w:ind w:right="94"/>
              <w:rPr>
                <w:rFonts w:ascii="Arial"/>
                <w:sz w:val="20"/>
              </w:rPr>
            </w:pPr>
            <w:r>
              <w:rPr>
                <w:rFonts w:ascii="Arial"/>
                <w:spacing w:val="-5"/>
                <w:sz w:val="20"/>
              </w:rPr>
              <w:t>72</w:t>
            </w:r>
          </w:p>
        </w:tc>
        <w:tc>
          <w:tcPr>
            <w:tcW w:w="1086" w:type="dxa"/>
          </w:tcPr>
          <w:p>
            <w:pPr>
              <w:pStyle w:val="TableParagraph"/>
              <w:spacing w:line="210" w:lineRule="exact" w:before="0"/>
              <w:ind w:right="94"/>
              <w:rPr>
                <w:rFonts w:ascii="Arial"/>
                <w:sz w:val="20"/>
              </w:rPr>
            </w:pPr>
            <w:r>
              <w:rPr>
                <w:rFonts w:ascii="Arial"/>
                <w:spacing w:val="-2"/>
                <w:sz w:val="20"/>
              </w:rPr>
              <w:t>3.87%</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440000</w:t>
            </w:r>
          </w:p>
        </w:tc>
        <w:tc>
          <w:tcPr>
            <w:tcW w:w="7304"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7,331</w:t>
            </w:r>
          </w:p>
        </w:tc>
        <w:tc>
          <w:tcPr>
            <w:tcW w:w="1415" w:type="dxa"/>
          </w:tcPr>
          <w:p>
            <w:pPr>
              <w:pStyle w:val="TableParagraph"/>
              <w:spacing w:line="210" w:lineRule="exact" w:before="0"/>
              <w:ind w:right="95"/>
              <w:rPr>
                <w:rFonts w:ascii="Arial"/>
                <w:sz w:val="20"/>
              </w:rPr>
            </w:pPr>
            <w:r>
              <w:rPr>
                <w:rFonts w:ascii="Arial"/>
                <w:spacing w:val="-2"/>
                <w:sz w:val="20"/>
              </w:rPr>
              <w:t>7,050</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281</w:t>
            </w:r>
          </w:p>
        </w:tc>
        <w:tc>
          <w:tcPr>
            <w:tcW w:w="1086" w:type="dxa"/>
          </w:tcPr>
          <w:p>
            <w:pPr>
              <w:pStyle w:val="TableParagraph"/>
              <w:spacing w:line="210" w:lineRule="exact" w:before="0"/>
              <w:ind w:right="94"/>
              <w:rPr>
                <w:rFonts w:ascii="Arial"/>
                <w:sz w:val="20"/>
              </w:rPr>
            </w:pPr>
            <w:r>
              <w:rPr>
                <w:rFonts w:ascii="Arial"/>
                <w:spacing w:val="-2"/>
                <w:sz w:val="20"/>
              </w:rPr>
              <w:t>-3.83%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480000</w:t>
            </w:r>
          </w:p>
        </w:tc>
        <w:tc>
          <w:tcPr>
            <w:tcW w:w="7304"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9"/>
              <w:rPr>
                <w:rFonts w:ascii="Arial"/>
                <w:sz w:val="20"/>
              </w:rPr>
            </w:pPr>
            <w:r>
              <w:rPr>
                <w:rFonts w:ascii="Arial"/>
                <w:spacing w:val="-2"/>
                <w:sz w:val="20"/>
              </w:rPr>
              <w:t>2,467</w:t>
            </w:r>
          </w:p>
        </w:tc>
        <w:tc>
          <w:tcPr>
            <w:tcW w:w="1415" w:type="dxa"/>
          </w:tcPr>
          <w:p>
            <w:pPr>
              <w:pStyle w:val="TableParagraph"/>
              <w:spacing w:line="210" w:lineRule="exact" w:before="0"/>
              <w:ind w:right="95"/>
              <w:rPr>
                <w:rFonts w:ascii="Arial"/>
                <w:sz w:val="20"/>
              </w:rPr>
            </w:pPr>
            <w:r>
              <w:rPr>
                <w:rFonts w:ascii="Arial"/>
                <w:spacing w:val="-2"/>
                <w:sz w:val="20"/>
              </w:rPr>
              <w:t>2,335</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132</w:t>
            </w:r>
          </w:p>
        </w:tc>
        <w:tc>
          <w:tcPr>
            <w:tcW w:w="1086" w:type="dxa"/>
          </w:tcPr>
          <w:p>
            <w:pPr>
              <w:pStyle w:val="TableParagraph"/>
              <w:spacing w:line="210" w:lineRule="exact" w:before="0"/>
              <w:ind w:right="94"/>
              <w:rPr>
                <w:rFonts w:ascii="Arial"/>
                <w:sz w:val="20"/>
              </w:rPr>
            </w:pPr>
            <w:r>
              <w:rPr>
                <w:rFonts w:ascii="Arial"/>
                <w:spacing w:val="-2"/>
                <w:sz w:val="20"/>
              </w:rPr>
              <w:t>-5.35%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220000</w:t>
            </w:r>
          </w:p>
        </w:tc>
        <w:tc>
          <w:tcPr>
            <w:tcW w:w="7304"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9"/>
              <w:rPr>
                <w:rFonts w:ascii="Arial"/>
                <w:sz w:val="20"/>
              </w:rPr>
            </w:pPr>
            <w:r>
              <w:rPr>
                <w:rFonts w:ascii="Arial"/>
                <w:spacing w:val="-5"/>
                <w:sz w:val="20"/>
              </w:rPr>
              <w:t>529</w:t>
            </w:r>
          </w:p>
        </w:tc>
        <w:tc>
          <w:tcPr>
            <w:tcW w:w="1415" w:type="dxa"/>
          </w:tcPr>
          <w:p>
            <w:pPr>
              <w:pStyle w:val="TableParagraph"/>
              <w:spacing w:line="210" w:lineRule="exact" w:before="0"/>
              <w:ind w:right="95"/>
              <w:rPr>
                <w:rFonts w:ascii="Arial"/>
                <w:sz w:val="20"/>
              </w:rPr>
            </w:pPr>
            <w:r>
              <w:rPr>
                <w:rFonts w:ascii="Arial"/>
                <w:spacing w:val="-5"/>
                <w:sz w:val="20"/>
              </w:rPr>
              <w:t>513</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16</w:t>
            </w:r>
          </w:p>
        </w:tc>
        <w:tc>
          <w:tcPr>
            <w:tcW w:w="1086" w:type="dxa"/>
          </w:tcPr>
          <w:p>
            <w:pPr>
              <w:pStyle w:val="TableParagraph"/>
              <w:spacing w:line="210" w:lineRule="exact" w:before="0"/>
              <w:ind w:right="94"/>
              <w:rPr>
                <w:rFonts w:ascii="Arial"/>
                <w:sz w:val="20"/>
              </w:rPr>
            </w:pPr>
            <w:r>
              <w:rPr>
                <w:rFonts w:ascii="Arial"/>
                <w:spacing w:val="-2"/>
                <w:sz w:val="20"/>
              </w:rPr>
              <w:t>-3.02%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102200</w:t>
            </w:r>
          </w:p>
        </w:tc>
        <w:tc>
          <w:tcPr>
            <w:tcW w:w="7304"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9"/>
              <w:rPr>
                <w:rFonts w:ascii="Arial"/>
                <w:b/>
                <w:sz w:val="20"/>
              </w:rPr>
            </w:pPr>
            <w:r>
              <w:rPr>
                <w:rFonts w:ascii="Arial"/>
                <w:b/>
                <w:spacing w:val="-5"/>
                <w:sz w:val="20"/>
              </w:rPr>
              <w:t>261</w:t>
            </w:r>
          </w:p>
        </w:tc>
        <w:tc>
          <w:tcPr>
            <w:tcW w:w="1415" w:type="dxa"/>
          </w:tcPr>
          <w:p>
            <w:pPr>
              <w:pStyle w:val="TableParagraph"/>
              <w:spacing w:line="210" w:lineRule="exact" w:before="0"/>
              <w:ind w:right="95"/>
              <w:rPr>
                <w:rFonts w:ascii="Arial"/>
                <w:b/>
                <w:sz w:val="20"/>
              </w:rPr>
            </w:pPr>
            <w:r>
              <w:rPr>
                <w:rFonts w:ascii="Arial"/>
                <w:b/>
                <w:spacing w:val="-5"/>
                <w:sz w:val="20"/>
              </w:rPr>
              <w:t>169</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92</w:t>
            </w:r>
          </w:p>
        </w:tc>
        <w:tc>
          <w:tcPr>
            <w:tcW w:w="1086" w:type="dxa"/>
          </w:tcPr>
          <w:p>
            <w:pPr>
              <w:pStyle w:val="TableParagraph"/>
              <w:spacing w:line="210" w:lineRule="exact" w:before="0"/>
              <w:ind w:right="91"/>
              <w:rPr>
                <w:rFonts w:ascii="Arial"/>
                <w:b/>
                <w:sz w:val="20"/>
              </w:rPr>
            </w:pPr>
            <w:r>
              <w:rPr>
                <w:rFonts w:ascii="Arial"/>
                <w:b/>
                <w:spacing w:val="-2"/>
                <w:sz w:val="20"/>
              </w:rPr>
              <w:t>-35.25%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102300</w:t>
            </w:r>
          </w:p>
        </w:tc>
        <w:tc>
          <w:tcPr>
            <w:tcW w:w="7304"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line="210" w:lineRule="exact" w:before="0"/>
              <w:ind w:right="99"/>
              <w:rPr>
                <w:rFonts w:ascii="Arial"/>
                <w:b/>
                <w:sz w:val="20"/>
              </w:rPr>
            </w:pPr>
            <w:r>
              <w:rPr>
                <w:rFonts w:ascii="Arial"/>
                <w:b/>
                <w:spacing w:val="-2"/>
                <w:sz w:val="20"/>
              </w:rPr>
              <w:t>2,541</w:t>
            </w:r>
          </w:p>
        </w:tc>
        <w:tc>
          <w:tcPr>
            <w:tcW w:w="1415" w:type="dxa"/>
          </w:tcPr>
          <w:p>
            <w:pPr>
              <w:pStyle w:val="TableParagraph"/>
              <w:spacing w:line="210" w:lineRule="exact" w:before="0"/>
              <w:ind w:right="95"/>
              <w:rPr>
                <w:rFonts w:ascii="Arial"/>
                <w:b/>
                <w:sz w:val="20"/>
              </w:rPr>
            </w:pPr>
            <w:r>
              <w:rPr>
                <w:rFonts w:ascii="Arial"/>
                <w:b/>
                <w:spacing w:val="-2"/>
                <w:sz w:val="20"/>
              </w:rPr>
              <w:t>2,517</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24</w:t>
            </w:r>
          </w:p>
        </w:tc>
        <w:tc>
          <w:tcPr>
            <w:tcW w:w="1086" w:type="dxa"/>
          </w:tcPr>
          <w:p>
            <w:pPr>
              <w:pStyle w:val="TableParagraph"/>
              <w:spacing w:line="210" w:lineRule="exact" w:before="0"/>
              <w:ind w:right="91"/>
              <w:rPr>
                <w:rFonts w:ascii="Arial"/>
                <w:b/>
                <w:sz w:val="20"/>
              </w:rPr>
            </w:pPr>
            <w:r>
              <w:rPr>
                <w:rFonts w:ascii="Arial"/>
                <w:b/>
                <w:spacing w:val="-2"/>
                <w:sz w:val="20"/>
              </w:rPr>
              <w:t>-0.94%</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520000</w:t>
            </w:r>
          </w:p>
        </w:tc>
        <w:tc>
          <w:tcPr>
            <w:tcW w:w="7304"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9"/>
              <w:rPr>
                <w:rFonts w:ascii="Arial"/>
                <w:sz w:val="20"/>
              </w:rPr>
            </w:pPr>
            <w:r>
              <w:rPr>
                <w:rFonts w:ascii="Arial"/>
                <w:spacing w:val="-2"/>
                <w:sz w:val="20"/>
              </w:rPr>
              <w:t>1,952</w:t>
            </w:r>
          </w:p>
        </w:tc>
        <w:tc>
          <w:tcPr>
            <w:tcW w:w="1415" w:type="dxa"/>
          </w:tcPr>
          <w:p>
            <w:pPr>
              <w:pStyle w:val="TableParagraph"/>
              <w:spacing w:line="210" w:lineRule="exact" w:before="0"/>
              <w:ind w:right="95"/>
              <w:rPr>
                <w:rFonts w:ascii="Arial"/>
                <w:sz w:val="20"/>
              </w:rPr>
            </w:pPr>
            <w:r>
              <w:rPr>
                <w:rFonts w:ascii="Arial"/>
                <w:spacing w:val="-2"/>
                <w:sz w:val="20"/>
              </w:rPr>
              <w:t>1,908</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44</w:t>
            </w:r>
          </w:p>
        </w:tc>
        <w:tc>
          <w:tcPr>
            <w:tcW w:w="1086" w:type="dxa"/>
          </w:tcPr>
          <w:p>
            <w:pPr>
              <w:pStyle w:val="TableParagraph"/>
              <w:spacing w:line="210" w:lineRule="exact" w:before="0"/>
              <w:ind w:right="94"/>
              <w:rPr>
                <w:rFonts w:ascii="Arial"/>
                <w:sz w:val="20"/>
              </w:rPr>
            </w:pPr>
            <w:r>
              <w:rPr>
                <w:rFonts w:ascii="Arial"/>
                <w:spacing w:val="-2"/>
                <w:sz w:val="20"/>
              </w:rPr>
              <w:t>-2.25%</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530000</w:t>
            </w:r>
          </w:p>
        </w:tc>
        <w:tc>
          <w:tcPr>
            <w:tcW w:w="7304"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9"/>
              <w:rPr>
                <w:rFonts w:ascii="Arial"/>
                <w:sz w:val="20"/>
              </w:rPr>
            </w:pPr>
            <w:r>
              <w:rPr>
                <w:rFonts w:ascii="Arial"/>
                <w:spacing w:val="-5"/>
                <w:sz w:val="20"/>
              </w:rPr>
              <w:t>589</w:t>
            </w:r>
          </w:p>
        </w:tc>
        <w:tc>
          <w:tcPr>
            <w:tcW w:w="1415" w:type="dxa"/>
          </w:tcPr>
          <w:p>
            <w:pPr>
              <w:pStyle w:val="TableParagraph"/>
              <w:spacing w:line="210" w:lineRule="exact" w:before="0"/>
              <w:ind w:right="95"/>
              <w:rPr>
                <w:rFonts w:ascii="Arial"/>
                <w:sz w:val="20"/>
              </w:rPr>
            </w:pPr>
            <w:r>
              <w:rPr>
                <w:rFonts w:ascii="Arial"/>
                <w:spacing w:val="-5"/>
                <w:sz w:val="20"/>
              </w:rPr>
              <w:t>609</w:t>
            </w:r>
          </w:p>
        </w:tc>
        <w:tc>
          <w:tcPr>
            <w:tcW w:w="1017" w:type="dxa"/>
          </w:tcPr>
          <w:p>
            <w:pPr>
              <w:pStyle w:val="TableParagraph"/>
              <w:spacing w:line="210" w:lineRule="exact" w:before="0"/>
              <w:ind w:right="94"/>
              <w:rPr>
                <w:rFonts w:ascii="Arial"/>
                <w:sz w:val="20"/>
              </w:rPr>
            </w:pPr>
            <w:r>
              <w:rPr>
                <w:rFonts w:ascii="Arial"/>
                <w:spacing w:val="-5"/>
                <w:sz w:val="20"/>
              </w:rPr>
              <w:t>20</w:t>
            </w:r>
          </w:p>
        </w:tc>
        <w:tc>
          <w:tcPr>
            <w:tcW w:w="1086" w:type="dxa"/>
          </w:tcPr>
          <w:p>
            <w:pPr>
              <w:pStyle w:val="TableParagraph"/>
              <w:spacing w:line="210" w:lineRule="exact" w:before="0"/>
              <w:ind w:right="94"/>
              <w:rPr>
                <w:rFonts w:ascii="Arial"/>
                <w:sz w:val="20"/>
              </w:rPr>
            </w:pPr>
            <w:r>
              <w:rPr>
                <w:rFonts w:ascii="Arial"/>
                <w:spacing w:val="-2"/>
                <w:sz w:val="20"/>
              </w:rPr>
              <w:t>3.40%</w:t>
            </w:r>
          </w:p>
        </w:tc>
      </w:tr>
      <w:tr>
        <w:trPr>
          <w:trHeight w:val="229"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102400</w:t>
            </w:r>
          </w:p>
        </w:tc>
        <w:tc>
          <w:tcPr>
            <w:tcW w:w="7304"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line="210" w:lineRule="exact" w:before="0"/>
              <w:ind w:right="99"/>
              <w:rPr>
                <w:rFonts w:ascii="Arial"/>
                <w:b/>
                <w:sz w:val="20"/>
              </w:rPr>
            </w:pPr>
            <w:r>
              <w:rPr>
                <w:rFonts w:ascii="Arial"/>
                <w:b/>
                <w:spacing w:val="-2"/>
                <w:sz w:val="20"/>
              </w:rPr>
              <w:t>3,482</w:t>
            </w:r>
          </w:p>
        </w:tc>
        <w:tc>
          <w:tcPr>
            <w:tcW w:w="1415" w:type="dxa"/>
          </w:tcPr>
          <w:p>
            <w:pPr>
              <w:pStyle w:val="TableParagraph"/>
              <w:spacing w:line="210" w:lineRule="exact" w:before="0"/>
              <w:ind w:right="95"/>
              <w:rPr>
                <w:rFonts w:ascii="Arial"/>
                <w:b/>
                <w:sz w:val="20"/>
              </w:rPr>
            </w:pPr>
            <w:r>
              <w:rPr>
                <w:rFonts w:ascii="Arial"/>
                <w:b/>
                <w:spacing w:val="-2"/>
                <w:sz w:val="20"/>
              </w:rPr>
              <w:t>3,713</w:t>
            </w:r>
          </w:p>
        </w:tc>
        <w:tc>
          <w:tcPr>
            <w:tcW w:w="1017" w:type="dxa"/>
          </w:tcPr>
          <w:p>
            <w:pPr>
              <w:pStyle w:val="TableParagraph"/>
              <w:spacing w:line="210" w:lineRule="exact" w:before="0"/>
              <w:ind w:right="94"/>
              <w:rPr>
                <w:rFonts w:ascii="Arial"/>
                <w:b/>
                <w:sz w:val="20"/>
              </w:rPr>
            </w:pPr>
            <w:r>
              <w:rPr>
                <w:rFonts w:ascii="Arial"/>
                <w:b/>
                <w:spacing w:val="-5"/>
                <w:sz w:val="20"/>
              </w:rPr>
              <w:t>231</w:t>
            </w:r>
          </w:p>
        </w:tc>
        <w:tc>
          <w:tcPr>
            <w:tcW w:w="1086" w:type="dxa"/>
          </w:tcPr>
          <w:p>
            <w:pPr>
              <w:pStyle w:val="TableParagraph"/>
              <w:spacing w:line="210" w:lineRule="exact" w:before="0"/>
              <w:ind w:right="91"/>
              <w:rPr>
                <w:rFonts w:ascii="Arial"/>
                <w:b/>
                <w:sz w:val="20"/>
              </w:rPr>
            </w:pPr>
            <w:r>
              <w:rPr>
                <w:rFonts w:ascii="Arial"/>
                <w:b/>
                <w:spacing w:val="-2"/>
                <w:sz w:val="20"/>
              </w:rPr>
              <w:t>6.63%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540000</w:t>
            </w:r>
          </w:p>
        </w:tc>
        <w:tc>
          <w:tcPr>
            <w:tcW w:w="7304"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1,098</w:t>
            </w:r>
          </w:p>
        </w:tc>
        <w:tc>
          <w:tcPr>
            <w:tcW w:w="1415" w:type="dxa"/>
          </w:tcPr>
          <w:p>
            <w:pPr>
              <w:pStyle w:val="TableParagraph"/>
              <w:spacing w:line="210" w:lineRule="exact" w:before="0"/>
              <w:ind w:right="95"/>
              <w:rPr>
                <w:rFonts w:ascii="Arial"/>
                <w:sz w:val="20"/>
              </w:rPr>
            </w:pPr>
            <w:r>
              <w:rPr>
                <w:rFonts w:ascii="Arial"/>
                <w:spacing w:val="-2"/>
                <w:sz w:val="20"/>
              </w:rPr>
              <w:t>1,257</w:t>
            </w:r>
          </w:p>
        </w:tc>
        <w:tc>
          <w:tcPr>
            <w:tcW w:w="1017" w:type="dxa"/>
          </w:tcPr>
          <w:p>
            <w:pPr>
              <w:pStyle w:val="TableParagraph"/>
              <w:spacing w:line="210" w:lineRule="exact" w:before="0"/>
              <w:ind w:right="94"/>
              <w:rPr>
                <w:rFonts w:ascii="Arial"/>
                <w:sz w:val="20"/>
              </w:rPr>
            </w:pPr>
            <w:r>
              <w:rPr>
                <w:rFonts w:ascii="Arial"/>
                <w:spacing w:val="-5"/>
                <w:sz w:val="20"/>
              </w:rPr>
              <w:t>159</w:t>
            </w:r>
          </w:p>
        </w:tc>
        <w:tc>
          <w:tcPr>
            <w:tcW w:w="1086" w:type="dxa"/>
          </w:tcPr>
          <w:p>
            <w:pPr>
              <w:pStyle w:val="TableParagraph"/>
              <w:spacing w:line="210" w:lineRule="exact" w:before="0"/>
              <w:ind w:right="93"/>
              <w:rPr>
                <w:rFonts w:ascii="Arial"/>
                <w:sz w:val="20"/>
              </w:rPr>
            </w:pPr>
            <w:r>
              <w:rPr>
                <w:rFonts w:ascii="Arial"/>
                <w:spacing w:val="-2"/>
                <w:sz w:val="20"/>
              </w:rPr>
              <w:t>14.48%</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550000</w:t>
            </w:r>
          </w:p>
        </w:tc>
        <w:tc>
          <w:tcPr>
            <w:tcW w:w="7304"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spacing w:line="210" w:lineRule="exact" w:before="0"/>
              <w:ind w:right="99"/>
              <w:rPr>
                <w:rFonts w:ascii="Arial"/>
                <w:sz w:val="20"/>
              </w:rPr>
            </w:pPr>
            <w:r>
              <w:rPr>
                <w:rFonts w:ascii="Arial"/>
                <w:spacing w:val="-5"/>
                <w:sz w:val="20"/>
              </w:rPr>
              <w:t>338</w:t>
            </w:r>
          </w:p>
        </w:tc>
        <w:tc>
          <w:tcPr>
            <w:tcW w:w="1415" w:type="dxa"/>
          </w:tcPr>
          <w:p>
            <w:pPr>
              <w:pStyle w:val="TableParagraph"/>
              <w:spacing w:line="210" w:lineRule="exact" w:before="0"/>
              <w:ind w:right="95"/>
              <w:rPr>
                <w:rFonts w:ascii="Arial"/>
                <w:sz w:val="20"/>
              </w:rPr>
            </w:pPr>
            <w:r>
              <w:rPr>
                <w:rFonts w:ascii="Arial"/>
                <w:spacing w:val="-5"/>
                <w:sz w:val="20"/>
              </w:rPr>
              <w:t>336</w:t>
            </w:r>
          </w:p>
        </w:tc>
        <w:tc>
          <w:tcPr>
            <w:tcW w:w="1017" w:type="dxa"/>
          </w:tcPr>
          <w:p>
            <w:pPr>
              <w:pStyle w:val="TableParagraph"/>
              <w:spacing w:line="210" w:lineRule="exact" w:before="0"/>
              <w:ind w:right="91"/>
              <w:rPr>
                <w:rFonts w:ascii="Arial"/>
                <w:sz w:val="20"/>
              </w:rPr>
            </w:pPr>
            <w:r>
              <w:rPr>
                <w:rFonts w:ascii="Arial"/>
                <w:spacing w:val="-2"/>
                <w:sz w:val="20"/>
              </w:rPr>
              <w:t>-</w:t>
            </w:r>
            <w:r>
              <w:rPr>
                <w:rFonts w:ascii="Arial"/>
                <w:spacing w:val="-12"/>
                <w:sz w:val="20"/>
              </w:rPr>
              <w:t>2</w:t>
            </w:r>
          </w:p>
        </w:tc>
        <w:tc>
          <w:tcPr>
            <w:tcW w:w="1086" w:type="dxa"/>
          </w:tcPr>
          <w:p>
            <w:pPr>
              <w:pStyle w:val="TableParagraph"/>
              <w:spacing w:line="210" w:lineRule="exact" w:before="0"/>
              <w:ind w:right="94"/>
              <w:rPr>
                <w:rFonts w:ascii="Arial"/>
                <w:sz w:val="20"/>
              </w:rPr>
            </w:pPr>
            <w:r>
              <w:rPr>
                <w:rFonts w:ascii="Arial"/>
                <w:spacing w:val="-2"/>
                <w:sz w:val="20"/>
              </w:rPr>
              <w:t>-0.59%</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560000</w:t>
            </w:r>
          </w:p>
        </w:tc>
        <w:tc>
          <w:tcPr>
            <w:tcW w:w="7304"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2,046</w:t>
            </w:r>
          </w:p>
        </w:tc>
        <w:tc>
          <w:tcPr>
            <w:tcW w:w="1415" w:type="dxa"/>
          </w:tcPr>
          <w:p>
            <w:pPr>
              <w:pStyle w:val="TableParagraph"/>
              <w:spacing w:line="210" w:lineRule="exact" w:before="0"/>
              <w:ind w:right="95"/>
              <w:rPr>
                <w:rFonts w:ascii="Arial"/>
                <w:sz w:val="20"/>
              </w:rPr>
            </w:pPr>
            <w:r>
              <w:rPr>
                <w:rFonts w:ascii="Arial"/>
                <w:spacing w:val="-2"/>
                <w:sz w:val="20"/>
              </w:rPr>
              <w:t>2,120</w:t>
            </w:r>
          </w:p>
        </w:tc>
        <w:tc>
          <w:tcPr>
            <w:tcW w:w="1017" w:type="dxa"/>
          </w:tcPr>
          <w:p>
            <w:pPr>
              <w:pStyle w:val="TableParagraph"/>
              <w:spacing w:line="210" w:lineRule="exact" w:before="0"/>
              <w:ind w:right="94"/>
              <w:rPr>
                <w:rFonts w:ascii="Arial"/>
                <w:sz w:val="20"/>
              </w:rPr>
            </w:pPr>
            <w:r>
              <w:rPr>
                <w:rFonts w:ascii="Arial"/>
                <w:spacing w:val="-5"/>
                <w:sz w:val="20"/>
              </w:rPr>
              <w:t>74</w:t>
            </w:r>
          </w:p>
        </w:tc>
        <w:tc>
          <w:tcPr>
            <w:tcW w:w="1086" w:type="dxa"/>
          </w:tcPr>
          <w:p>
            <w:pPr>
              <w:pStyle w:val="TableParagraph"/>
              <w:spacing w:line="210" w:lineRule="exact" w:before="0"/>
              <w:ind w:right="94"/>
              <w:rPr>
                <w:rFonts w:ascii="Arial"/>
                <w:sz w:val="20"/>
              </w:rPr>
            </w:pPr>
            <w:r>
              <w:rPr>
                <w:rFonts w:ascii="Arial"/>
                <w:spacing w:val="-2"/>
                <w:sz w:val="20"/>
              </w:rPr>
              <w:t>3.62%</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102500</w:t>
            </w:r>
          </w:p>
        </w:tc>
        <w:tc>
          <w:tcPr>
            <w:tcW w:w="7304"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8"/>
              <w:rPr>
                <w:rFonts w:ascii="Arial"/>
                <w:b/>
                <w:sz w:val="20"/>
              </w:rPr>
            </w:pPr>
            <w:r>
              <w:rPr>
                <w:rFonts w:ascii="Arial"/>
                <w:b/>
                <w:spacing w:val="-2"/>
                <w:sz w:val="20"/>
              </w:rPr>
              <w:t>16,814</w:t>
            </w:r>
          </w:p>
        </w:tc>
        <w:tc>
          <w:tcPr>
            <w:tcW w:w="1415" w:type="dxa"/>
          </w:tcPr>
          <w:p>
            <w:pPr>
              <w:pStyle w:val="TableParagraph"/>
              <w:spacing w:line="210" w:lineRule="exact" w:before="0"/>
              <w:ind w:right="95"/>
              <w:rPr>
                <w:rFonts w:ascii="Arial"/>
                <w:b/>
                <w:sz w:val="20"/>
              </w:rPr>
            </w:pPr>
            <w:r>
              <w:rPr>
                <w:rFonts w:ascii="Arial"/>
                <w:b/>
                <w:spacing w:val="-2"/>
                <w:sz w:val="20"/>
              </w:rPr>
              <w:t>16,557</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257</w:t>
            </w:r>
          </w:p>
        </w:tc>
        <w:tc>
          <w:tcPr>
            <w:tcW w:w="1086" w:type="dxa"/>
          </w:tcPr>
          <w:p>
            <w:pPr>
              <w:pStyle w:val="TableParagraph"/>
              <w:spacing w:line="210" w:lineRule="exact" w:before="0"/>
              <w:ind w:right="91"/>
              <w:rPr>
                <w:rFonts w:ascii="Arial"/>
                <w:b/>
                <w:sz w:val="20"/>
              </w:rPr>
            </w:pPr>
            <w:r>
              <w:rPr>
                <w:rFonts w:ascii="Arial"/>
                <w:b/>
                <w:spacing w:val="-2"/>
                <w:sz w:val="20"/>
              </w:rPr>
              <w:t>-1.53%</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610000</w:t>
            </w:r>
          </w:p>
        </w:tc>
        <w:tc>
          <w:tcPr>
            <w:tcW w:w="7304"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6,810</w:t>
            </w:r>
          </w:p>
        </w:tc>
        <w:tc>
          <w:tcPr>
            <w:tcW w:w="1415" w:type="dxa"/>
          </w:tcPr>
          <w:p>
            <w:pPr>
              <w:pStyle w:val="TableParagraph"/>
              <w:spacing w:line="210" w:lineRule="exact" w:before="0"/>
              <w:ind w:right="95"/>
              <w:rPr>
                <w:rFonts w:ascii="Arial"/>
                <w:sz w:val="20"/>
              </w:rPr>
            </w:pPr>
            <w:r>
              <w:rPr>
                <w:rFonts w:ascii="Arial"/>
                <w:spacing w:val="-2"/>
                <w:sz w:val="20"/>
              </w:rPr>
              <w:t>6,347</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463</w:t>
            </w:r>
          </w:p>
        </w:tc>
        <w:tc>
          <w:tcPr>
            <w:tcW w:w="1086" w:type="dxa"/>
          </w:tcPr>
          <w:p>
            <w:pPr>
              <w:pStyle w:val="TableParagraph"/>
              <w:spacing w:line="210" w:lineRule="exact" w:before="0"/>
              <w:ind w:right="94"/>
              <w:rPr>
                <w:rFonts w:ascii="Arial"/>
                <w:sz w:val="20"/>
              </w:rPr>
            </w:pPr>
            <w:r>
              <w:rPr>
                <w:rFonts w:ascii="Arial"/>
                <w:spacing w:val="-2"/>
                <w:sz w:val="20"/>
              </w:rPr>
              <w:t>-6.80%</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620000</w:t>
            </w:r>
          </w:p>
        </w:tc>
        <w:tc>
          <w:tcPr>
            <w:tcW w:w="7304"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line="210" w:lineRule="exact" w:before="0"/>
              <w:ind w:right="98"/>
              <w:rPr>
                <w:rFonts w:ascii="Arial"/>
                <w:sz w:val="20"/>
              </w:rPr>
            </w:pPr>
            <w:r>
              <w:rPr>
                <w:rFonts w:ascii="Arial"/>
                <w:spacing w:val="-2"/>
                <w:sz w:val="20"/>
              </w:rPr>
              <w:t>10,004</w:t>
            </w:r>
          </w:p>
        </w:tc>
        <w:tc>
          <w:tcPr>
            <w:tcW w:w="1415" w:type="dxa"/>
          </w:tcPr>
          <w:p>
            <w:pPr>
              <w:pStyle w:val="TableParagraph"/>
              <w:spacing w:line="210" w:lineRule="exact" w:before="0"/>
              <w:ind w:right="95"/>
              <w:rPr>
                <w:rFonts w:ascii="Arial"/>
                <w:sz w:val="20"/>
              </w:rPr>
            </w:pPr>
            <w:r>
              <w:rPr>
                <w:rFonts w:ascii="Arial"/>
                <w:spacing w:val="-2"/>
                <w:sz w:val="20"/>
              </w:rPr>
              <w:t>10,210</w:t>
            </w:r>
          </w:p>
        </w:tc>
        <w:tc>
          <w:tcPr>
            <w:tcW w:w="1017" w:type="dxa"/>
          </w:tcPr>
          <w:p>
            <w:pPr>
              <w:pStyle w:val="TableParagraph"/>
              <w:spacing w:line="210" w:lineRule="exact" w:before="0"/>
              <w:ind w:right="94"/>
              <w:rPr>
                <w:rFonts w:ascii="Arial"/>
                <w:sz w:val="20"/>
              </w:rPr>
            </w:pPr>
            <w:r>
              <w:rPr>
                <w:rFonts w:ascii="Arial"/>
                <w:spacing w:val="-5"/>
                <w:sz w:val="20"/>
              </w:rPr>
              <w:t>206</w:t>
            </w:r>
          </w:p>
        </w:tc>
        <w:tc>
          <w:tcPr>
            <w:tcW w:w="1086" w:type="dxa"/>
          </w:tcPr>
          <w:p>
            <w:pPr>
              <w:pStyle w:val="TableParagraph"/>
              <w:spacing w:line="210" w:lineRule="exact" w:before="0"/>
              <w:ind w:right="94"/>
              <w:rPr>
                <w:rFonts w:ascii="Arial"/>
                <w:sz w:val="20"/>
              </w:rPr>
            </w:pPr>
            <w:r>
              <w:rPr>
                <w:rFonts w:ascii="Arial"/>
                <w:spacing w:val="-2"/>
                <w:sz w:val="20"/>
              </w:rPr>
              <w:t>2.06%</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102600</w:t>
            </w:r>
          </w:p>
        </w:tc>
        <w:tc>
          <w:tcPr>
            <w:tcW w:w="7304"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9"/>
              <w:rPr>
                <w:rFonts w:ascii="Arial"/>
                <w:b/>
                <w:sz w:val="20"/>
              </w:rPr>
            </w:pPr>
            <w:r>
              <w:rPr>
                <w:rFonts w:ascii="Arial"/>
                <w:b/>
                <w:spacing w:val="-2"/>
                <w:sz w:val="20"/>
              </w:rPr>
              <w:t>5,329</w:t>
            </w:r>
          </w:p>
        </w:tc>
        <w:tc>
          <w:tcPr>
            <w:tcW w:w="1415" w:type="dxa"/>
          </w:tcPr>
          <w:p>
            <w:pPr>
              <w:pStyle w:val="TableParagraph"/>
              <w:spacing w:line="210" w:lineRule="exact" w:before="0"/>
              <w:ind w:right="95"/>
              <w:rPr>
                <w:rFonts w:ascii="Arial"/>
                <w:b/>
                <w:sz w:val="20"/>
              </w:rPr>
            </w:pPr>
            <w:r>
              <w:rPr>
                <w:rFonts w:ascii="Arial"/>
                <w:b/>
                <w:spacing w:val="-2"/>
                <w:sz w:val="20"/>
              </w:rPr>
              <w:t>5,636</w:t>
            </w:r>
          </w:p>
        </w:tc>
        <w:tc>
          <w:tcPr>
            <w:tcW w:w="1017" w:type="dxa"/>
          </w:tcPr>
          <w:p>
            <w:pPr>
              <w:pStyle w:val="TableParagraph"/>
              <w:spacing w:line="210" w:lineRule="exact" w:before="0"/>
              <w:ind w:right="94"/>
              <w:rPr>
                <w:rFonts w:ascii="Arial"/>
                <w:b/>
                <w:sz w:val="20"/>
              </w:rPr>
            </w:pPr>
            <w:r>
              <w:rPr>
                <w:rFonts w:ascii="Arial"/>
                <w:b/>
                <w:spacing w:val="-5"/>
                <w:sz w:val="20"/>
              </w:rPr>
              <w:t>307</w:t>
            </w:r>
          </w:p>
        </w:tc>
        <w:tc>
          <w:tcPr>
            <w:tcW w:w="1086" w:type="dxa"/>
          </w:tcPr>
          <w:p>
            <w:pPr>
              <w:pStyle w:val="TableParagraph"/>
              <w:spacing w:line="210" w:lineRule="exact" w:before="0"/>
              <w:ind w:right="91"/>
              <w:rPr>
                <w:rFonts w:ascii="Arial"/>
                <w:b/>
                <w:sz w:val="20"/>
              </w:rPr>
            </w:pPr>
            <w:r>
              <w:rPr>
                <w:rFonts w:ascii="Arial"/>
                <w:b/>
                <w:spacing w:val="-2"/>
                <w:sz w:val="20"/>
              </w:rPr>
              <w:t>5.76%</w:t>
            </w:r>
          </w:p>
        </w:tc>
      </w:tr>
      <w:tr>
        <w:trPr>
          <w:trHeight w:val="230" w:hRule="atLeast"/>
        </w:trPr>
        <w:tc>
          <w:tcPr>
            <w:tcW w:w="883" w:type="dxa"/>
          </w:tcPr>
          <w:p>
            <w:pPr>
              <w:pStyle w:val="TableParagraph"/>
              <w:spacing w:line="210" w:lineRule="exact" w:before="0"/>
              <w:ind w:left="12" w:right="5"/>
              <w:jc w:val="center"/>
              <w:rPr>
                <w:rFonts w:ascii="Arial"/>
                <w:sz w:val="20"/>
              </w:rPr>
            </w:pPr>
            <w:r>
              <w:rPr>
                <w:rFonts w:ascii="Arial"/>
                <w:spacing w:val="-2"/>
                <w:sz w:val="20"/>
              </w:rPr>
              <w:t>710000</w:t>
            </w:r>
          </w:p>
        </w:tc>
        <w:tc>
          <w:tcPr>
            <w:tcW w:w="7304" w:type="dxa"/>
          </w:tcPr>
          <w:p>
            <w:pPr>
              <w:pStyle w:val="TableParagraph"/>
              <w:spacing w:line="210"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line="210" w:lineRule="exact" w:before="0"/>
              <w:ind w:right="99"/>
              <w:rPr>
                <w:rFonts w:ascii="Arial"/>
                <w:sz w:val="20"/>
              </w:rPr>
            </w:pPr>
            <w:r>
              <w:rPr>
                <w:rFonts w:ascii="Arial"/>
                <w:spacing w:val="-2"/>
                <w:sz w:val="20"/>
              </w:rPr>
              <w:t>1,057</w:t>
            </w:r>
          </w:p>
        </w:tc>
        <w:tc>
          <w:tcPr>
            <w:tcW w:w="1415" w:type="dxa"/>
          </w:tcPr>
          <w:p>
            <w:pPr>
              <w:pStyle w:val="TableParagraph"/>
              <w:spacing w:line="210" w:lineRule="exact" w:before="0"/>
              <w:ind w:right="95"/>
              <w:rPr>
                <w:rFonts w:ascii="Arial"/>
                <w:sz w:val="20"/>
              </w:rPr>
            </w:pPr>
            <w:r>
              <w:rPr>
                <w:rFonts w:ascii="Arial"/>
                <w:spacing w:val="-2"/>
                <w:sz w:val="20"/>
              </w:rPr>
              <w:t>1,114</w:t>
            </w:r>
          </w:p>
        </w:tc>
        <w:tc>
          <w:tcPr>
            <w:tcW w:w="1017" w:type="dxa"/>
          </w:tcPr>
          <w:p>
            <w:pPr>
              <w:pStyle w:val="TableParagraph"/>
              <w:spacing w:line="210" w:lineRule="exact" w:before="0"/>
              <w:ind w:right="94"/>
              <w:rPr>
                <w:rFonts w:ascii="Arial"/>
                <w:sz w:val="20"/>
              </w:rPr>
            </w:pPr>
            <w:r>
              <w:rPr>
                <w:rFonts w:ascii="Arial"/>
                <w:spacing w:val="-5"/>
                <w:sz w:val="20"/>
              </w:rPr>
              <w:t>57</w:t>
            </w:r>
          </w:p>
        </w:tc>
        <w:tc>
          <w:tcPr>
            <w:tcW w:w="1086" w:type="dxa"/>
          </w:tcPr>
          <w:p>
            <w:pPr>
              <w:pStyle w:val="TableParagraph"/>
              <w:spacing w:line="210" w:lineRule="exact" w:before="0"/>
              <w:ind w:right="94"/>
              <w:rPr>
                <w:rFonts w:ascii="Arial"/>
                <w:sz w:val="20"/>
              </w:rPr>
            </w:pPr>
            <w:r>
              <w:rPr>
                <w:rFonts w:ascii="Arial"/>
                <w:spacing w:val="-2"/>
                <w:sz w:val="20"/>
              </w:rPr>
              <w:t>5.39%</w:t>
            </w:r>
          </w:p>
        </w:tc>
      </w:tr>
      <w:tr>
        <w:trPr>
          <w:trHeight w:val="230" w:hRule="atLeast"/>
        </w:trPr>
        <w:tc>
          <w:tcPr>
            <w:tcW w:w="883" w:type="dxa"/>
          </w:tcPr>
          <w:p>
            <w:pPr>
              <w:pStyle w:val="TableParagraph"/>
              <w:spacing w:line="211" w:lineRule="exact" w:before="0"/>
              <w:ind w:left="12" w:right="5"/>
              <w:jc w:val="center"/>
              <w:rPr>
                <w:rFonts w:ascii="Arial"/>
                <w:sz w:val="20"/>
              </w:rPr>
            </w:pPr>
            <w:r>
              <w:rPr>
                <w:rFonts w:ascii="Arial"/>
                <w:spacing w:val="-2"/>
                <w:sz w:val="20"/>
              </w:rPr>
              <w:t>720000</w:t>
            </w:r>
          </w:p>
        </w:tc>
        <w:tc>
          <w:tcPr>
            <w:tcW w:w="7304" w:type="dxa"/>
          </w:tcPr>
          <w:p>
            <w:pPr>
              <w:pStyle w:val="TableParagraph"/>
              <w:spacing w:line="211"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1" w:lineRule="exact" w:before="0"/>
              <w:ind w:right="99"/>
              <w:rPr>
                <w:rFonts w:ascii="Arial"/>
                <w:sz w:val="20"/>
              </w:rPr>
            </w:pPr>
            <w:r>
              <w:rPr>
                <w:rFonts w:ascii="Arial"/>
                <w:spacing w:val="-2"/>
                <w:sz w:val="20"/>
              </w:rPr>
              <w:t>4,272</w:t>
            </w:r>
          </w:p>
        </w:tc>
        <w:tc>
          <w:tcPr>
            <w:tcW w:w="1415" w:type="dxa"/>
          </w:tcPr>
          <w:p>
            <w:pPr>
              <w:pStyle w:val="TableParagraph"/>
              <w:spacing w:line="211" w:lineRule="exact" w:before="0"/>
              <w:ind w:right="95"/>
              <w:rPr>
                <w:rFonts w:ascii="Arial"/>
                <w:sz w:val="20"/>
              </w:rPr>
            </w:pPr>
            <w:r>
              <w:rPr>
                <w:rFonts w:ascii="Arial"/>
                <w:spacing w:val="-2"/>
                <w:sz w:val="20"/>
              </w:rPr>
              <w:t>4,522</w:t>
            </w:r>
          </w:p>
        </w:tc>
        <w:tc>
          <w:tcPr>
            <w:tcW w:w="1017" w:type="dxa"/>
          </w:tcPr>
          <w:p>
            <w:pPr>
              <w:pStyle w:val="TableParagraph"/>
              <w:spacing w:line="211" w:lineRule="exact" w:before="0"/>
              <w:ind w:right="94"/>
              <w:rPr>
                <w:rFonts w:ascii="Arial"/>
                <w:sz w:val="20"/>
              </w:rPr>
            </w:pPr>
            <w:r>
              <w:rPr>
                <w:rFonts w:ascii="Arial"/>
                <w:spacing w:val="-5"/>
                <w:sz w:val="20"/>
              </w:rPr>
              <w:t>250</w:t>
            </w:r>
          </w:p>
        </w:tc>
        <w:tc>
          <w:tcPr>
            <w:tcW w:w="1086" w:type="dxa"/>
          </w:tcPr>
          <w:p>
            <w:pPr>
              <w:pStyle w:val="TableParagraph"/>
              <w:spacing w:line="211" w:lineRule="exact" w:before="0"/>
              <w:ind w:right="94"/>
              <w:rPr>
                <w:rFonts w:ascii="Arial"/>
                <w:sz w:val="20"/>
              </w:rPr>
            </w:pPr>
            <w:r>
              <w:rPr>
                <w:rFonts w:ascii="Arial"/>
                <w:spacing w:val="-2"/>
                <w:sz w:val="20"/>
              </w:rPr>
              <w:t>5.85%</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102700</w:t>
            </w:r>
          </w:p>
        </w:tc>
        <w:tc>
          <w:tcPr>
            <w:tcW w:w="7304"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3,226</w:t>
            </w:r>
          </w:p>
        </w:tc>
        <w:tc>
          <w:tcPr>
            <w:tcW w:w="1415" w:type="dxa"/>
          </w:tcPr>
          <w:p>
            <w:pPr>
              <w:pStyle w:val="TableParagraph"/>
              <w:spacing w:line="210" w:lineRule="exact" w:before="0"/>
              <w:ind w:right="95"/>
              <w:rPr>
                <w:rFonts w:ascii="Arial"/>
                <w:b/>
                <w:sz w:val="20"/>
              </w:rPr>
            </w:pPr>
            <w:r>
              <w:rPr>
                <w:rFonts w:ascii="Arial"/>
                <w:b/>
                <w:spacing w:val="-2"/>
                <w:sz w:val="20"/>
              </w:rPr>
              <w:t>3,311</w:t>
            </w:r>
          </w:p>
        </w:tc>
        <w:tc>
          <w:tcPr>
            <w:tcW w:w="1017" w:type="dxa"/>
          </w:tcPr>
          <w:p>
            <w:pPr>
              <w:pStyle w:val="TableParagraph"/>
              <w:spacing w:line="210" w:lineRule="exact" w:before="0"/>
              <w:ind w:right="94"/>
              <w:rPr>
                <w:rFonts w:ascii="Arial"/>
                <w:b/>
                <w:sz w:val="20"/>
              </w:rPr>
            </w:pPr>
            <w:r>
              <w:rPr>
                <w:rFonts w:ascii="Arial"/>
                <w:b/>
                <w:spacing w:val="-5"/>
                <w:sz w:val="20"/>
              </w:rPr>
              <w:t>85</w:t>
            </w:r>
          </w:p>
        </w:tc>
        <w:tc>
          <w:tcPr>
            <w:tcW w:w="1086" w:type="dxa"/>
          </w:tcPr>
          <w:p>
            <w:pPr>
              <w:pStyle w:val="TableParagraph"/>
              <w:spacing w:line="210" w:lineRule="exact" w:before="0"/>
              <w:ind w:right="91"/>
              <w:rPr>
                <w:rFonts w:ascii="Arial"/>
                <w:b/>
                <w:sz w:val="20"/>
              </w:rPr>
            </w:pPr>
            <w:r>
              <w:rPr>
                <w:rFonts w:ascii="Arial"/>
                <w:b/>
                <w:spacing w:val="-2"/>
                <w:sz w:val="20"/>
              </w:rPr>
              <w:t>2.63%</w:t>
            </w:r>
          </w:p>
        </w:tc>
      </w:tr>
      <w:tr>
        <w:trPr>
          <w:trHeight w:val="230" w:hRule="atLeast"/>
        </w:trPr>
        <w:tc>
          <w:tcPr>
            <w:tcW w:w="883" w:type="dxa"/>
          </w:tcPr>
          <w:p>
            <w:pPr>
              <w:pStyle w:val="TableParagraph"/>
              <w:spacing w:line="210" w:lineRule="exact" w:before="0"/>
              <w:ind w:left="12" w:right="5"/>
              <w:jc w:val="center"/>
              <w:rPr>
                <w:rFonts w:ascii="Arial"/>
                <w:b/>
                <w:sz w:val="20"/>
              </w:rPr>
            </w:pPr>
            <w:r>
              <w:rPr>
                <w:rFonts w:ascii="Arial"/>
                <w:b/>
                <w:spacing w:val="-2"/>
                <w:sz w:val="20"/>
              </w:rPr>
              <w:t>102800</w:t>
            </w:r>
          </w:p>
        </w:tc>
        <w:tc>
          <w:tcPr>
            <w:tcW w:w="7304"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8,337</w:t>
            </w:r>
          </w:p>
        </w:tc>
        <w:tc>
          <w:tcPr>
            <w:tcW w:w="1415" w:type="dxa"/>
          </w:tcPr>
          <w:p>
            <w:pPr>
              <w:pStyle w:val="TableParagraph"/>
              <w:spacing w:line="210" w:lineRule="exact" w:before="0"/>
              <w:ind w:right="95"/>
              <w:rPr>
                <w:rFonts w:ascii="Arial"/>
                <w:b/>
                <w:sz w:val="20"/>
              </w:rPr>
            </w:pPr>
            <w:r>
              <w:rPr>
                <w:rFonts w:ascii="Arial"/>
                <w:b/>
                <w:spacing w:val="-2"/>
                <w:sz w:val="20"/>
              </w:rPr>
              <w:t>7,897</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440</w:t>
            </w:r>
          </w:p>
        </w:tc>
        <w:tc>
          <w:tcPr>
            <w:tcW w:w="1086" w:type="dxa"/>
          </w:tcPr>
          <w:p>
            <w:pPr>
              <w:pStyle w:val="TableParagraph"/>
              <w:spacing w:line="210" w:lineRule="exact" w:before="0"/>
              <w:ind w:right="91"/>
              <w:rPr>
                <w:rFonts w:ascii="Arial"/>
                <w:b/>
                <w:sz w:val="20"/>
              </w:rPr>
            </w:pPr>
            <w:r>
              <w:rPr>
                <w:rFonts w:ascii="Arial"/>
                <w:b/>
                <w:spacing w:val="-2"/>
                <w:sz w:val="20"/>
              </w:rPr>
              <w:t>-5.28%</w:t>
            </w:r>
          </w:p>
        </w:tc>
      </w:tr>
    </w:tbl>
    <w:p>
      <w:pPr>
        <w:pStyle w:val="TableParagraph"/>
        <w:spacing w:after="0" w:line="210" w:lineRule="exact"/>
        <w:rPr>
          <w:rFonts w:ascii="Arial"/>
          <w:b/>
          <w:sz w:val="20"/>
        </w:rPr>
        <w:sectPr>
          <w:headerReference w:type="default" r:id="rId206"/>
          <w:footerReference w:type="default" r:id="rId207"/>
          <w:pgSz w:w="15840" w:h="12240" w:orient="landscape"/>
          <w:pgMar w:header="0" w:footer="518" w:top="460" w:bottom="700" w:left="0" w:right="0"/>
          <w:pgNumType w:start="87"/>
        </w:sectPr>
      </w:pPr>
    </w:p>
    <w:p>
      <w:pPr>
        <w:pStyle w:val="Heading1"/>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416"/>
        <w:gridCol w:w="1418"/>
        <w:gridCol w:w="1017"/>
        <w:gridCol w:w="948"/>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120" w:type="dxa"/>
          </w:tcPr>
          <w:p>
            <w:pPr>
              <w:pStyle w:val="TableParagraph"/>
              <w:spacing w:line="240" w:lineRule="auto" w:before="227"/>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3"/>
              <w:jc w:val="center"/>
              <w:rPr>
                <w:rFonts w:ascii="Arial"/>
                <w:b/>
                <w:sz w:val="20"/>
              </w:rPr>
            </w:pPr>
            <w:r>
              <w:rPr>
                <w:rFonts w:ascii="Arial"/>
                <w:b/>
                <w:spacing w:val="-4"/>
                <w:sz w:val="20"/>
              </w:rPr>
              <w:t>2022</w:t>
            </w:r>
          </w:p>
          <w:p>
            <w:pPr>
              <w:pStyle w:val="TableParagraph"/>
              <w:spacing w:line="230" w:lineRule="exac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10"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5"/>
              <w:ind w:left="9" w:right="4"/>
              <w:jc w:val="center"/>
              <w:rPr>
                <w:rFonts w:ascii="Arial"/>
                <w:sz w:val="20"/>
              </w:rPr>
            </w:pPr>
            <w:r>
              <w:rPr>
                <w:rFonts w:ascii="Arial"/>
                <w:spacing w:val="-2"/>
                <w:sz w:val="20"/>
              </w:rPr>
              <w:t>624000</w:t>
            </w:r>
          </w:p>
        </w:tc>
        <w:tc>
          <w:tcPr>
            <w:tcW w:w="6120"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6"/>
              <w:rPr>
                <w:rFonts w:ascii="Arial"/>
                <w:sz w:val="20"/>
              </w:rPr>
            </w:pPr>
            <w:r>
              <w:rPr>
                <w:rFonts w:ascii="Arial"/>
                <w:spacing w:val="-2"/>
                <w:sz w:val="20"/>
              </w:rPr>
              <w:t>2,408</w:t>
            </w:r>
          </w:p>
        </w:tc>
        <w:tc>
          <w:tcPr>
            <w:tcW w:w="1418" w:type="dxa"/>
          </w:tcPr>
          <w:p>
            <w:pPr>
              <w:pStyle w:val="TableParagraph"/>
              <w:spacing w:line="211" w:lineRule="exact" w:before="69"/>
              <w:ind w:right="98"/>
              <w:rPr>
                <w:rFonts w:ascii="Arial"/>
                <w:sz w:val="20"/>
              </w:rPr>
            </w:pPr>
            <w:r>
              <w:rPr>
                <w:rFonts w:ascii="Arial"/>
                <w:spacing w:val="-2"/>
                <w:sz w:val="20"/>
              </w:rPr>
              <w:t>2,666</w:t>
            </w:r>
          </w:p>
        </w:tc>
        <w:tc>
          <w:tcPr>
            <w:tcW w:w="1017" w:type="dxa"/>
          </w:tcPr>
          <w:p>
            <w:pPr>
              <w:pStyle w:val="TableParagraph"/>
              <w:spacing w:line="211" w:lineRule="exact" w:before="69"/>
              <w:ind w:right="96"/>
              <w:rPr>
                <w:rFonts w:ascii="Arial"/>
                <w:b/>
                <w:sz w:val="20"/>
              </w:rPr>
            </w:pPr>
            <w:r>
              <w:rPr>
                <w:rFonts w:ascii="Arial"/>
                <w:b/>
                <w:spacing w:val="-5"/>
                <w:sz w:val="20"/>
              </w:rPr>
              <w:t>258</w:t>
            </w:r>
          </w:p>
        </w:tc>
        <w:tc>
          <w:tcPr>
            <w:tcW w:w="948" w:type="dxa"/>
          </w:tcPr>
          <w:p>
            <w:pPr>
              <w:pStyle w:val="TableParagraph"/>
              <w:spacing w:line="211" w:lineRule="exact" w:before="69"/>
              <w:ind w:left="114" w:right="45"/>
              <w:jc w:val="center"/>
              <w:rPr>
                <w:rFonts w:ascii="Arial"/>
                <w:sz w:val="20"/>
              </w:rPr>
            </w:pPr>
            <w:r>
              <w:rPr>
                <w:rFonts w:ascii="Arial"/>
                <w:spacing w:val="-2"/>
                <w:sz w:val="20"/>
              </w:rPr>
              <w:t>10.71%</w:t>
            </w:r>
          </w:p>
        </w:tc>
      </w:tr>
      <w:tr>
        <w:trPr>
          <w:trHeight w:val="301" w:hRule="atLeast"/>
        </w:trPr>
        <w:tc>
          <w:tcPr>
            <w:tcW w:w="895" w:type="dxa"/>
          </w:tcPr>
          <w:p>
            <w:pPr>
              <w:pStyle w:val="TableParagraph"/>
              <w:spacing w:line="240" w:lineRule="auto" w:before="35"/>
              <w:ind w:left="9" w:right="4"/>
              <w:jc w:val="center"/>
              <w:rPr>
                <w:rFonts w:ascii="Arial"/>
                <w:sz w:val="20"/>
              </w:rPr>
            </w:pPr>
            <w:r>
              <w:rPr>
                <w:rFonts w:ascii="Arial"/>
                <w:spacing w:val="-2"/>
                <w:sz w:val="20"/>
              </w:rPr>
              <w:t>541000</w:t>
            </w:r>
          </w:p>
        </w:tc>
        <w:tc>
          <w:tcPr>
            <w:tcW w:w="6120" w:type="dxa"/>
          </w:tcPr>
          <w:p>
            <w:pPr>
              <w:pStyle w:val="TableParagraph"/>
              <w:spacing w:line="211" w:lineRule="exact" w:before="71"/>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71"/>
              <w:ind w:right="96"/>
              <w:rPr>
                <w:rFonts w:ascii="Arial"/>
                <w:sz w:val="20"/>
              </w:rPr>
            </w:pPr>
            <w:r>
              <w:rPr>
                <w:rFonts w:ascii="Arial"/>
                <w:spacing w:val="-2"/>
                <w:sz w:val="20"/>
              </w:rPr>
              <w:t>1,098</w:t>
            </w:r>
          </w:p>
        </w:tc>
        <w:tc>
          <w:tcPr>
            <w:tcW w:w="1418" w:type="dxa"/>
          </w:tcPr>
          <w:p>
            <w:pPr>
              <w:pStyle w:val="TableParagraph"/>
              <w:spacing w:line="211" w:lineRule="exact" w:before="71"/>
              <w:ind w:right="98"/>
              <w:rPr>
                <w:rFonts w:ascii="Arial"/>
                <w:sz w:val="20"/>
              </w:rPr>
            </w:pPr>
            <w:r>
              <w:rPr>
                <w:rFonts w:ascii="Arial"/>
                <w:spacing w:val="-2"/>
                <w:sz w:val="20"/>
              </w:rPr>
              <w:t>1,257</w:t>
            </w:r>
          </w:p>
        </w:tc>
        <w:tc>
          <w:tcPr>
            <w:tcW w:w="1017" w:type="dxa"/>
          </w:tcPr>
          <w:p>
            <w:pPr>
              <w:pStyle w:val="TableParagraph"/>
              <w:spacing w:line="211" w:lineRule="exact" w:before="71"/>
              <w:ind w:right="96"/>
              <w:rPr>
                <w:rFonts w:ascii="Arial"/>
                <w:b/>
                <w:sz w:val="20"/>
              </w:rPr>
            </w:pPr>
            <w:r>
              <w:rPr>
                <w:rFonts w:ascii="Arial"/>
                <w:b/>
                <w:spacing w:val="-5"/>
                <w:sz w:val="20"/>
              </w:rPr>
              <w:t>159</w:t>
            </w:r>
          </w:p>
        </w:tc>
        <w:tc>
          <w:tcPr>
            <w:tcW w:w="948" w:type="dxa"/>
          </w:tcPr>
          <w:p>
            <w:pPr>
              <w:pStyle w:val="TableParagraph"/>
              <w:spacing w:line="211" w:lineRule="exact" w:before="71"/>
              <w:ind w:left="114" w:right="45"/>
              <w:jc w:val="center"/>
              <w:rPr>
                <w:rFonts w:ascii="Arial"/>
                <w:sz w:val="20"/>
              </w:rPr>
            </w:pPr>
            <w:r>
              <w:rPr>
                <w:rFonts w:ascii="Arial"/>
                <w:spacing w:val="-2"/>
                <w:sz w:val="20"/>
              </w:rPr>
              <w:t>14.48%</w:t>
            </w:r>
          </w:p>
        </w:tc>
      </w:tr>
      <w:tr>
        <w:trPr>
          <w:trHeight w:val="300" w:hRule="atLeast"/>
        </w:trPr>
        <w:tc>
          <w:tcPr>
            <w:tcW w:w="895" w:type="dxa"/>
          </w:tcPr>
          <w:p>
            <w:pPr>
              <w:pStyle w:val="TableParagraph"/>
              <w:spacing w:line="240" w:lineRule="auto" w:before="33"/>
              <w:ind w:left="9" w:right="4"/>
              <w:jc w:val="center"/>
              <w:rPr>
                <w:rFonts w:ascii="Arial"/>
                <w:sz w:val="20"/>
              </w:rPr>
            </w:pPr>
            <w:r>
              <w:rPr>
                <w:rFonts w:ascii="Arial"/>
                <w:spacing w:val="-2"/>
                <w:sz w:val="20"/>
              </w:rPr>
              <w:t>813100</w:t>
            </w:r>
          </w:p>
        </w:tc>
        <w:tc>
          <w:tcPr>
            <w:tcW w:w="6120"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6"/>
              <w:rPr>
                <w:rFonts w:ascii="Arial"/>
                <w:sz w:val="20"/>
              </w:rPr>
            </w:pPr>
            <w:r>
              <w:rPr>
                <w:rFonts w:ascii="Arial"/>
                <w:spacing w:val="-2"/>
                <w:sz w:val="20"/>
              </w:rPr>
              <w:t>1,720</w:t>
            </w:r>
          </w:p>
        </w:tc>
        <w:tc>
          <w:tcPr>
            <w:tcW w:w="1418" w:type="dxa"/>
          </w:tcPr>
          <w:p>
            <w:pPr>
              <w:pStyle w:val="TableParagraph"/>
              <w:spacing w:line="211" w:lineRule="exact" w:before="69"/>
              <w:ind w:right="98"/>
              <w:rPr>
                <w:rFonts w:ascii="Arial"/>
                <w:sz w:val="20"/>
              </w:rPr>
            </w:pPr>
            <w:r>
              <w:rPr>
                <w:rFonts w:ascii="Arial"/>
                <w:spacing w:val="-2"/>
                <w:sz w:val="20"/>
              </w:rPr>
              <w:t>1,852</w:t>
            </w:r>
          </w:p>
        </w:tc>
        <w:tc>
          <w:tcPr>
            <w:tcW w:w="1017" w:type="dxa"/>
          </w:tcPr>
          <w:p>
            <w:pPr>
              <w:pStyle w:val="TableParagraph"/>
              <w:spacing w:line="211" w:lineRule="exact" w:before="69"/>
              <w:ind w:right="96"/>
              <w:rPr>
                <w:rFonts w:ascii="Arial"/>
                <w:b/>
                <w:sz w:val="20"/>
              </w:rPr>
            </w:pPr>
            <w:r>
              <w:rPr>
                <w:rFonts w:ascii="Arial"/>
                <w:b/>
                <w:spacing w:val="-5"/>
                <w:sz w:val="20"/>
              </w:rPr>
              <w:t>132</w:t>
            </w:r>
          </w:p>
        </w:tc>
        <w:tc>
          <w:tcPr>
            <w:tcW w:w="948" w:type="dxa"/>
          </w:tcPr>
          <w:p>
            <w:pPr>
              <w:pStyle w:val="TableParagraph"/>
              <w:spacing w:line="211" w:lineRule="exact" w:before="69"/>
              <w:ind w:left="181"/>
              <w:jc w:val="center"/>
              <w:rPr>
                <w:rFonts w:ascii="Arial"/>
                <w:sz w:val="20"/>
              </w:rPr>
            </w:pPr>
            <w:r>
              <w:rPr>
                <w:rFonts w:ascii="Arial"/>
                <w:spacing w:val="-2"/>
                <w:sz w:val="20"/>
              </w:rPr>
              <w:t>7.67%</w:t>
            </w:r>
          </w:p>
        </w:tc>
      </w:tr>
      <w:tr>
        <w:trPr>
          <w:trHeight w:val="299" w:hRule="atLeast"/>
        </w:trPr>
        <w:tc>
          <w:tcPr>
            <w:tcW w:w="895" w:type="dxa"/>
          </w:tcPr>
          <w:p>
            <w:pPr>
              <w:pStyle w:val="TableParagraph"/>
              <w:spacing w:line="240" w:lineRule="auto" w:before="33"/>
              <w:ind w:left="9" w:right="4"/>
              <w:jc w:val="center"/>
              <w:rPr>
                <w:rFonts w:ascii="Arial"/>
                <w:sz w:val="20"/>
              </w:rPr>
            </w:pPr>
            <w:r>
              <w:rPr>
                <w:rFonts w:ascii="Arial"/>
                <w:spacing w:val="-2"/>
                <w:sz w:val="20"/>
              </w:rPr>
              <w:t>311000</w:t>
            </w:r>
          </w:p>
        </w:tc>
        <w:tc>
          <w:tcPr>
            <w:tcW w:w="612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3,551</w:t>
            </w:r>
          </w:p>
        </w:tc>
        <w:tc>
          <w:tcPr>
            <w:tcW w:w="1418" w:type="dxa"/>
          </w:tcPr>
          <w:p>
            <w:pPr>
              <w:pStyle w:val="TableParagraph"/>
              <w:spacing w:line="211" w:lineRule="exact" w:before="69"/>
              <w:ind w:right="98"/>
              <w:rPr>
                <w:rFonts w:ascii="Arial"/>
                <w:sz w:val="20"/>
              </w:rPr>
            </w:pPr>
            <w:r>
              <w:rPr>
                <w:rFonts w:ascii="Arial"/>
                <w:spacing w:val="-2"/>
                <w:sz w:val="20"/>
              </w:rPr>
              <w:t>3,681</w:t>
            </w:r>
          </w:p>
        </w:tc>
        <w:tc>
          <w:tcPr>
            <w:tcW w:w="1017" w:type="dxa"/>
          </w:tcPr>
          <w:p>
            <w:pPr>
              <w:pStyle w:val="TableParagraph"/>
              <w:spacing w:line="211" w:lineRule="exact" w:before="69"/>
              <w:ind w:right="96"/>
              <w:rPr>
                <w:rFonts w:ascii="Arial"/>
                <w:b/>
                <w:sz w:val="20"/>
              </w:rPr>
            </w:pPr>
            <w:r>
              <w:rPr>
                <w:rFonts w:ascii="Arial"/>
                <w:b/>
                <w:spacing w:val="-5"/>
                <w:sz w:val="20"/>
              </w:rPr>
              <w:t>130</w:t>
            </w:r>
          </w:p>
        </w:tc>
        <w:tc>
          <w:tcPr>
            <w:tcW w:w="948" w:type="dxa"/>
          </w:tcPr>
          <w:p>
            <w:pPr>
              <w:pStyle w:val="TableParagraph"/>
              <w:spacing w:line="211" w:lineRule="exact" w:before="69"/>
              <w:ind w:left="181"/>
              <w:jc w:val="center"/>
              <w:rPr>
                <w:rFonts w:ascii="Arial"/>
                <w:sz w:val="20"/>
              </w:rPr>
            </w:pPr>
            <w:r>
              <w:rPr>
                <w:rFonts w:ascii="Arial"/>
                <w:spacing w:val="-2"/>
                <w:sz w:val="20"/>
              </w:rPr>
              <w:t>3.66%</w:t>
            </w:r>
          </w:p>
        </w:tc>
      </w:tr>
      <w:tr>
        <w:trPr>
          <w:trHeight w:val="299" w:hRule="atLeast"/>
        </w:trPr>
        <w:tc>
          <w:tcPr>
            <w:tcW w:w="895" w:type="dxa"/>
          </w:tcPr>
          <w:p>
            <w:pPr>
              <w:pStyle w:val="TableParagraph"/>
              <w:spacing w:line="240" w:lineRule="auto" w:before="35"/>
              <w:ind w:left="9" w:right="4"/>
              <w:jc w:val="center"/>
              <w:rPr>
                <w:rFonts w:ascii="Arial"/>
                <w:sz w:val="20"/>
              </w:rPr>
            </w:pPr>
            <w:r>
              <w:rPr>
                <w:rFonts w:ascii="Arial"/>
                <w:spacing w:val="-2"/>
                <w:sz w:val="20"/>
              </w:rPr>
              <w:t>424000</w:t>
            </w:r>
          </w:p>
        </w:tc>
        <w:tc>
          <w:tcPr>
            <w:tcW w:w="612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6" w:type="dxa"/>
          </w:tcPr>
          <w:p>
            <w:pPr>
              <w:pStyle w:val="TableParagraph"/>
              <w:spacing w:line="211" w:lineRule="exact" w:before="69"/>
              <w:ind w:right="97"/>
              <w:rPr>
                <w:rFonts w:ascii="Arial"/>
                <w:sz w:val="20"/>
              </w:rPr>
            </w:pPr>
            <w:r>
              <w:rPr>
                <w:rFonts w:ascii="Arial"/>
                <w:spacing w:val="-5"/>
                <w:sz w:val="20"/>
              </w:rPr>
              <w:t>980</w:t>
            </w:r>
          </w:p>
        </w:tc>
        <w:tc>
          <w:tcPr>
            <w:tcW w:w="1418" w:type="dxa"/>
          </w:tcPr>
          <w:p>
            <w:pPr>
              <w:pStyle w:val="TableParagraph"/>
              <w:spacing w:line="211" w:lineRule="exact" w:before="69"/>
              <w:ind w:right="98"/>
              <w:rPr>
                <w:rFonts w:ascii="Arial"/>
                <w:sz w:val="20"/>
              </w:rPr>
            </w:pPr>
            <w:r>
              <w:rPr>
                <w:rFonts w:ascii="Arial"/>
                <w:spacing w:val="-2"/>
                <w:sz w:val="20"/>
              </w:rPr>
              <w:t>1,060</w:t>
            </w:r>
          </w:p>
        </w:tc>
        <w:tc>
          <w:tcPr>
            <w:tcW w:w="1017" w:type="dxa"/>
          </w:tcPr>
          <w:p>
            <w:pPr>
              <w:pStyle w:val="TableParagraph"/>
              <w:spacing w:line="211" w:lineRule="exact" w:before="69"/>
              <w:ind w:right="96"/>
              <w:rPr>
                <w:rFonts w:ascii="Arial"/>
                <w:b/>
                <w:sz w:val="20"/>
              </w:rPr>
            </w:pPr>
            <w:r>
              <w:rPr>
                <w:rFonts w:ascii="Arial"/>
                <w:b/>
                <w:spacing w:val="-5"/>
                <w:sz w:val="20"/>
              </w:rPr>
              <w:t>80</w:t>
            </w:r>
          </w:p>
        </w:tc>
        <w:tc>
          <w:tcPr>
            <w:tcW w:w="948" w:type="dxa"/>
          </w:tcPr>
          <w:p>
            <w:pPr>
              <w:pStyle w:val="TableParagraph"/>
              <w:spacing w:line="211" w:lineRule="exact" w:before="69"/>
              <w:ind w:left="181"/>
              <w:jc w:val="center"/>
              <w:rPr>
                <w:rFonts w:ascii="Arial"/>
                <w:sz w:val="20"/>
              </w:rPr>
            </w:pPr>
            <w:r>
              <w:rPr>
                <w:rFonts w:ascii="Arial"/>
                <w:spacing w:val="-2"/>
                <w:sz w:val="20"/>
              </w:rPr>
              <w:t>8.16%</w:t>
            </w:r>
          </w:p>
        </w:tc>
      </w:tr>
      <w:tr>
        <w:trPr>
          <w:trHeight w:val="299" w:hRule="atLeast"/>
        </w:trPr>
        <w:tc>
          <w:tcPr>
            <w:tcW w:w="895" w:type="dxa"/>
          </w:tcPr>
          <w:p>
            <w:pPr>
              <w:pStyle w:val="TableParagraph"/>
              <w:spacing w:line="240" w:lineRule="auto" w:before="35"/>
              <w:ind w:left="9" w:right="4"/>
              <w:jc w:val="center"/>
              <w:rPr>
                <w:rFonts w:ascii="Arial"/>
                <w:sz w:val="20"/>
              </w:rPr>
            </w:pPr>
            <w:r>
              <w:rPr>
                <w:rFonts w:ascii="Arial"/>
                <w:spacing w:val="-2"/>
                <w:sz w:val="20"/>
              </w:rPr>
              <w:t>493000</w:t>
            </w:r>
          </w:p>
        </w:tc>
        <w:tc>
          <w:tcPr>
            <w:tcW w:w="6120"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7"/>
              <w:rPr>
                <w:rFonts w:ascii="Arial"/>
                <w:sz w:val="20"/>
              </w:rPr>
            </w:pPr>
            <w:r>
              <w:rPr>
                <w:rFonts w:ascii="Arial"/>
                <w:spacing w:val="-5"/>
                <w:sz w:val="20"/>
              </w:rPr>
              <w:t>715</w:t>
            </w:r>
          </w:p>
        </w:tc>
        <w:tc>
          <w:tcPr>
            <w:tcW w:w="1418" w:type="dxa"/>
          </w:tcPr>
          <w:p>
            <w:pPr>
              <w:pStyle w:val="TableParagraph"/>
              <w:spacing w:line="211" w:lineRule="exact" w:before="69"/>
              <w:ind w:right="99"/>
              <w:rPr>
                <w:rFonts w:ascii="Arial"/>
                <w:sz w:val="20"/>
              </w:rPr>
            </w:pPr>
            <w:r>
              <w:rPr>
                <w:rFonts w:ascii="Arial"/>
                <w:spacing w:val="-5"/>
                <w:sz w:val="20"/>
              </w:rPr>
              <w:t>790</w:t>
            </w:r>
          </w:p>
        </w:tc>
        <w:tc>
          <w:tcPr>
            <w:tcW w:w="1017" w:type="dxa"/>
          </w:tcPr>
          <w:p>
            <w:pPr>
              <w:pStyle w:val="TableParagraph"/>
              <w:spacing w:line="211" w:lineRule="exact" w:before="69"/>
              <w:ind w:right="96"/>
              <w:rPr>
                <w:rFonts w:ascii="Arial"/>
                <w:b/>
                <w:sz w:val="20"/>
              </w:rPr>
            </w:pPr>
            <w:r>
              <w:rPr>
                <w:rFonts w:ascii="Arial"/>
                <w:b/>
                <w:spacing w:val="-5"/>
                <w:sz w:val="20"/>
              </w:rPr>
              <w:t>75</w:t>
            </w:r>
          </w:p>
        </w:tc>
        <w:tc>
          <w:tcPr>
            <w:tcW w:w="948" w:type="dxa"/>
          </w:tcPr>
          <w:p>
            <w:pPr>
              <w:pStyle w:val="TableParagraph"/>
              <w:spacing w:line="211" w:lineRule="exact" w:before="69"/>
              <w:ind w:left="114" w:right="45"/>
              <w:jc w:val="center"/>
              <w:rPr>
                <w:rFonts w:ascii="Arial"/>
                <w:sz w:val="20"/>
              </w:rPr>
            </w:pPr>
            <w:r>
              <w:rPr>
                <w:rFonts w:ascii="Arial"/>
                <w:spacing w:val="-2"/>
                <w:sz w:val="20"/>
              </w:rPr>
              <w:t>10.49%</w:t>
            </w:r>
          </w:p>
        </w:tc>
      </w:tr>
      <w:tr>
        <w:trPr>
          <w:trHeight w:val="299" w:hRule="atLeast"/>
        </w:trPr>
        <w:tc>
          <w:tcPr>
            <w:tcW w:w="895" w:type="dxa"/>
          </w:tcPr>
          <w:p>
            <w:pPr>
              <w:pStyle w:val="TableParagraph"/>
              <w:spacing w:line="240" w:lineRule="auto" w:before="35"/>
              <w:ind w:left="9" w:right="4"/>
              <w:jc w:val="center"/>
              <w:rPr>
                <w:rFonts w:ascii="Arial"/>
                <w:sz w:val="20"/>
              </w:rPr>
            </w:pPr>
            <w:r>
              <w:rPr>
                <w:rFonts w:ascii="Arial"/>
                <w:spacing w:val="-2"/>
                <w:sz w:val="20"/>
              </w:rPr>
              <w:t>621000</w:t>
            </w:r>
          </w:p>
        </w:tc>
        <w:tc>
          <w:tcPr>
            <w:tcW w:w="6120"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2,715</w:t>
            </w:r>
          </w:p>
        </w:tc>
        <w:tc>
          <w:tcPr>
            <w:tcW w:w="1418" w:type="dxa"/>
          </w:tcPr>
          <w:p>
            <w:pPr>
              <w:pStyle w:val="TableParagraph"/>
              <w:spacing w:line="211" w:lineRule="exact" w:before="69"/>
              <w:ind w:right="98"/>
              <w:rPr>
                <w:rFonts w:ascii="Arial"/>
                <w:sz w:val="20"/>
              </w:rPr>
            </w:pPr>
            <w:r>
              <w:rPr>
                <w:rFonts w:ascii="Arial"/>
                <w:spacing w:val="-2"/>
                <w:sz w:val="20"/>
              </w:rPr>
              <w:t>2,766</w:t>
            </w:r>
          </w:p>
        </w:tc>
        <w:tc>
          <w:tcPr>
            <w:tcW w:w="1017" w:type="dxa"/>
          </w:tcPr>
          <w:p>
            <w:pPr>
              <w:pStyle w:val="TableParagraph"/>
              <w:spacing w:line="211" w:lineRule="exact" w:before="69"/>
              <w:ind w:right="96"/>
              <w:rPr>
                <w:rFonts w:ascii="Arial"/>
                <w:b/>
                <w:sz w:val="20"/>
              </w:rPr>
            </w:pPr>
            <w:r>
              <w:rPr>
                <w:rFonts w:ascii="Arial"/>
                <w:b/>
                <w:spacing w:val="-5"/>
                <w:sz w:val="20"/>
              </w:rPr>
              <w:t>51</w:t>
            </w:r>
          </w:p>
        </w:tc>
        <w:tc>
          <w:tcPr>
            <w:tcW w:w="948" w:type="dxa"/>
          </w:tcPr>
          <w:p>
            <w:pPr>
              <w:pStyle w:val="TableParagraph"/>
              <w:spacing w:line="211" w:lineRule="exact" w:before="69"/>
              <w:ind w:left="181"/>
              <w:jc w:val="center"/>
              <w:rPr>
                <w:rFonts w:ascii="Arial"/>
                <w:sz w:val="20"/>
              </w:rPr>
            </w:pPr>
            <w:r>
              <w:rPr>
                <w:rFonts w:ascii="Arial"/>
                <w:spacing w:val="-2"/>
                <w:sz w:val="20"/>
              </w:rPr>
              <w:t>1.88%</w:t>
            </w:r>
          </w:p>
        </w:tc>
      </w:tr>
      <w:tr>
        <w:trPr>
          <w:trHeight w:val="302" w:hRule="atLeast"/>
        </w:trPr>
        <w:tc>
          <w:tcPr>
            <w:tcW w:w="895" w:type="dxa"/>
          </w:tcPr>
          <w:p>
            <w:pPr>
              <w:pStyle w:val="TableParagraph"/>
              <w:spacing w:line="240" w:lineRule="auto" w:before="35"/>
              <w:ind w:left="9" w:right="4"/>
              <w:jc w:val="center"/>
              <w:rPr>
                <w:rFonts w:ascii="Arial"/>
                <w:sz w:val="20"/>
              </w:rPr>
            </w:pPr>
            <w:r>
              <w:rPr>
                <w:rFonts w:ascii="Arial"/>
                <w:spacing w:val="-2"/>
                <w:sz w:val="20"/>
              </w:rPr>
              <w:t>813900</w:t>
            </w:r>
          </w:p>
        </w:tc>
        <w:tc>
          <w:tcPr>
            <w:tcW w:w="6120" w:type="dxa"/>
          </w:tcPr>
          <w:p>
            <w:pPr>
              <w:pStyle w:val="TableParagraph"/>
              <w:spacing w:line="211" w:lineRule="exact" w:before="71"/>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71"/>
              <w:ind w:right="97"/>
              <w:rPr>
                <w:rFonts w:ascii="Arial"/>
                <w:sz w:val="20"/>
              </w:rPr>
            </w:pPr>
            <w:r>
              <w:rPr>
                <w:rFonts w:ascii="Arial"/>
                <w:spacing w:val="-5"/>
                <w:sz w:val="20"/>
              </w:rPr>
              <w:t>198</w:t>
            </w:r>
          </w:p>
        </w:tc>
        <w:tc>
          <w:tcPr>
            <w:tcW w:w="1418" w:type="dxa"/>
          </w:tcPr>
          <w:p>
            <w:pPr>
              <w:pStyle w:val="TableParagraph"/>
              <w:spacing w:line="211" w:lineRule="exact" w:before="71"/>
              <w:ind w:right="99"/>
              <w:rPr>
                <w:rFonts w:ascii="Arial"/>
                <w:sz w:val="20"/>
              </w:rPr>
            </w:pPr>
            <w:r>
              <w:rPr>
                <w:rFonts w:ascii="Arial"/>
                <w:spacing w:val="-5"/>
                <w:sz w:val="20"/>
              </w:rPr>
              <w:t>239</w:t>
            </w:r>
          </w:p>
        </w:tc>
        <w:tc>
          <w:tcPr>
            <w:tcW w:w="1017" w:type="dxa"/>
          </w:tcPr>
          <w:p>
            <w:pPr>
              <w:pStyle w:val="TableParagraph"/>
              <w:spacing w:line="211" w:lineRule="exact" w:before="71"/>
              <w:ind w:right="96"/>
              <w:rPr>
                <w:rFonts w:ascii="Arial"/>
                <w:b/>
                <w:sz w:val="20"/>
              </w:rPr>
            </w:pPr>
            <w:r>
              <w:rPr>
                <w:rFonts w:ascii="Arial"/>
                <w:b/>
                <w:spacing w:val="-5"/>
                <w:sz w:val="20"/>
              </w:rPr>
              <w:t>41</w:t>
            </w:r>
          </w:p>
        </w:tc>
        <w:tc>
          <w:tcPr>
            <w:tcW w:w="948" w:type="dxa"/>
          </w:tcPr>
          <w:p>
            <w:pPr>
              <w:pStyle w:val="TableParagraph"/>
              <w:spacing w:line="211" w:lineRule="exact" w:before="71"/>
              <w:ind w:left="114" w:right="45"/>
              <w:jc w:val="center"/>
              <w:rPr>
                <w:rFonts w:ascii="Arial"/>
                <w:sz w:val="20"/>
              </w:rPr>
            </w:pPr>
            <w:r>
              <w:rPr>
                <w:rFonts w:ascii="Arial"/>
                <w:spacing w:val="-2"/>
                <w:sz w:val="20"/>
              </w:rPr>
              <w:t>20.71%</w:t>
            </w:r>
          </w:p>
        </w:tc>
      </w:tr>
      <w:tr>
        <w:trPr>
          <w:trHeight w:val="299" w:hRule="atLeast"/>
        </w:trPr>
        <w:tc>
          <w:tcPr>
            <w:tcW w:w="895" w:type="dxa"/>
          </w:tcPr>
          <w:p>
            <w:pPr>
              <w:pStyle w:val="TableParagraph"/>
              <w:spacing w:line="240" w:lineRule="auto" w:before="33"/>
              <w:ind w:left="9" w:right="4"/>
              <w:jc w:val="center"/>
              <w:rPr>
                <w:rFonts w:ascii="Arial"/>
                <w:sz w:val="20"/>
              </w:rPr>
            </w:pPr>
            <w:r>
              <w:rPr>
                <w:rFonts w:ascii="Arial"/>
                <w:spacing w:val="-2"/>
                <w:sz w:val="20"/>
              </w:rPr>
              <w:t>561000</w:t>
            </w:r>
          </w:p>
        </w:tc>
        <w:tc>
          <w:tcPr>
            <w:tcW w:w="612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1,958</w:t>
            </w:r>
          </w:p>
        </w:tc>
        <w:tc>
          <w:tcPr>
            <w:tcW w:w="1418" w:type="dxa"/>
          </w:tcPr>
          <w:p>
            <w:pPr>
              <w:pStyle w:val="TableParagraph"/>
              <w:spacing w:line="211" w:lineRule="exact" w:before="69"/>
              <w:ind w:right="98"/>
              <w:rPr>
                <w:rFonts w:ascii="Arial"/>
                <w:sz w:val="20"/>
              </w:rPr>
            </w:pPr>
            <w:r>
              <w:rPr>
                <w:rFonts w:ascii="Arial"/>
                <w:spacing w:val="-2"/>
                <w:sz w:val="20"/>
              </w:rPr>
              <w:t>1,998</w:t>
            </w:r>
          </w:p>
        </w:tc>
        <w:tc>
          <w:tcPr>
            <w:tcW w:w="1017" w:type="dxa"/>
          </w:tcPr>
          <w:p>
            <w:pPr>
              <w:pStyle w:val="TableParagraph"/>
              <w:spacing w:line="211" w:lineRule="exact" w:before="69"/>
              <w:ind w:right="96"/>
              <w:rPr>
                <w:rFonts w:ascii="Arial"/>
                <w:b/>
                <w:sz w:val="20"/>
              </w:rPr>
            </w:pPr>
            <w:r>
              <w:rPr>
                <w:rFonts w:ascii="Arial"/>
                <w:b/>
                <w:spacing w:val="-5"/>
                <w:sz w:val="20"/>
              </w:rPr>
              <w:t>40</w:t>
            </w:r>
          </w:p>
        </w:tc>
        <w:tc>
          <w:tcPr>
            <w:tcW w:w="948" w:type="dxa"/>
          </w:tcPr>
          <w:p>
            <w:pPr>
              <w:pStyle w:val="TableParagraph"/>
              <w:spacing w:line="211" w:lineRule="exact" w:before="69"/>
              <w:ind w:left="181"/>
              <w:jc w:val="center"/>
              <w:rPr>
                <w:rFonts w:ascii="Arial"/>
                <w:sz w:val="20"/>
              </w:rPr>
            </w:pPr>
            <w:r>
              <w:rPr>
                <w:rFonts w:ascii="Arial"/>
                <w:spacing w:val="-2"/>
                <w:sz w:val="20"/>
              </w:rPr>
              <w:t>2.04%</w:t>
            </w:r>
          </w:p>
        </w:tc>
      </w:tr>
      <w:tr>
        <w:trPr>
          <w:trHeight w:val="299" w:hRule="atLeast"/>
        </w:trPr>
        <w:tc>
          <w:tcPr>
            <w:tcW w:w="895" w:type="dxa"/>
          </w:tcPr>
          <w:p>
            <w:pPr>
              <w:pStyle w:val="TableParagraph"/>
              <w:spacing w:line="240" w:lineRule="auto" w:before="33"/>
              <w:ind w:left="9" w:right="4"/>
              <w:jc w:val="center"/>
              <w:rPr>
                <w:rFonts w:ascii="Arial"/>
                <w:sz w:val="20"/>
              </w:rPr>
            </w:pPr>
            <w:r>
              <w:rPr>
                <w:rFonts w:ascii="Arial"/>
                <w:spacing w:val="-2"/>
                <w:sz w:val="20"/>
              </w:rPr>
              <w:t>531000</w:t>
            </w:r>
          </w:p>
        </w:tc>
        <w:tc>
          <w:tcPr>
            <w:tcW w:w="6120" w:type="dxa"/>
          </w:tcPr>
          <w:p>
            <w:pPr>
              <w:pStyle w:val="TableParagraph"/>
              <w:spacing w:line="211" w:lineRule="exact" w:before="69"/>
              <w:ind w:left="108"/>
              <w:jc w:val="left"/>
              <w:rPr>
                <w:rFonts w:ascii="Arial"/>
                <w:sz w:val="20"/>
              </w:rPr>
            </w:pPr>
            <w:r>
              <w:rPr>
                <w:rFonts w:ascii="Arial"/>
                <w:sz w:val="20"/>
              </w:rPr>
              <w:t>Real</w:t>
            </w:r>
            <w:r>
              <w:rPr>
                <w:rFonts w:ascii="Arial"/>
                <w:spacing w:val="-8"/>
                <w:sz w:val="20"/>
              </w:rPr>
              <w:t> </w:t>
            </w:r>
            <w:r>
              <w:rPr>
                <w:rFonts w:ascii="Arial"/>
                <w:spacing w:val="-2"/>
                <w:sz w:val="20"/>
              </w:rPr>
              <w:t>Estate</w:t>
            </w:r>
          </w:p>
        </w:tc>
        <w:tc>
          <w:tcPr>
            <w:tcW w:w="1416" w:type="dxa"/>
          </w:tcPr>
          <w:p>
            <w:pPr>
              <w:pStyle w:val="TableParagraph"/>
              <w:spacing w:line="211" w:lineRule="exact" w:before="69"/>
              <w:ind w:right="97"/>
              <w:rPr>
                <w:rFonts w:ascii="Arial"/>
                <w:sz w:val="20"/>
              </w:rPr>
            </w:pPr>
            <w:r>
              <w:rPr>
                <w:rFonts w:ascii="Arial"/>
                <w:spacing w:val="-5"/>
                <w:sz w:val="20"/>
              </w:rPr>
              <w:t>400</w:t>
            </w:r>
          </w:p>
        </w:tc>
        <w:tc>
          <w:tcPr>
            <w:tcW w:w="1418" w:type="dxa"/>
          </w:tcPr>
          <w:p>
            <w:pPr>
              <w:pStyle w:val="TableParagraph"/>
              <w:spacing w:line="211" w:lineRule="exact" w:before="69"/>
              <w:ind w:right="99"/>
              <w:rPr>
                <w:rFonts w:ascii="Arial"/>
                <w:sz w:val="20"/>
              </w:rPr>
            </w:pPr>
            <w:r>
              <w:rPr>
                <w:rFonts w:ascii="Arial"/>
                <w:spacing w:val="-5"/>
                <w:sz w:val="20"/>
              </w:rPr>
              <w:t>436</w:t>
            </w:r>
          </w:p>
        </w:tc>
        <w:tc>
          <w:tcPr>
            <w:tcW w:w="1017" w:type="dxa"/>
          </w:tcPr>
          <w:p>
            <w:pPr>
              <w:pStyle w:val="TableParagraph"/>
              <w:spacing w:line="211" w:lineRule="exact" w:before="69"/>
              <w:ind w:right="96"/>
              <w:rPr>
                <w:rFonts w:ascii="Arial"/>
                <w:b/>
                <w:sz w:val="20"/>
              </w:rPr>
            </w:pPr>
            <w:r>
              <w:rPr>
                <w:rFonts w:ascii="Arial"/>
                <w:b/>
                <w:spacing w:val="-5"/>
                <w:sz w:val="20"/>
              </w:rPr>
              <w:t>36</w:t>
            </w:r>
          </w:p>
        </w:tc>
        <w:tc>
          <w:tcPr>
            <w:tcW w:w="948" w:type="dxa"/>
          </w:tcPr>
          <w:p>
            <w:pPr>
              <w:pStyle w:val="TableParagraph"/>
              <w:spacing w:line="211" w:lineRule="exact" w:before="69"/>
              <w:ind w:left="181"/>
              <w:jc w:val="center"/>
              <w:rPr>
                <w:rFonts w:ascii="Arial"/>
                <w:sz w:val="20"/>
              </w:rPr>
            </w:pPr>
            <w:r>
              <w:rPr>
                <w:rFonts w:ascii="Arial"/>
                <w:spacing w:val="-2"/>
                <w:sz w:val="20"/>
              </w:rPr>
              <w:t>9.00%</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130"/>
        <w:gridCol w:w="1418"/>
        <w:gridCol w:w="1415"/>
        <w:gridCol w:w="1017"/>
        <w:gridCol w:w="950"/>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130" w:type="dxa"/>
          </w:tcPr>
          <w:p>
            <w:pPr>
              <w:pStyle w:val="TableParagraph"/>
              <w:spacing w:line="240" w:lineRule="auto" w:before="23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29" w:lineRule="exact" w:before="0"/>
              <w:ind w:left="9" w:right="5"/>
              <w:jc w:val="center"/>
              <w:rPr>
                <w:rFonts w:ascii="Arial"/>
                <w:b/>
                <w:sz w:val="20"/>
              </w:rPr>
            </w:pPr>
            <w:r>
              <w:rPr>
                <w:rFonts w:ascii="Arial"/>
                <w:b/>
                <w:spacing w:val="-4"/>
                <w:sz w:val="20"/>
              </w:rPr>
              <w:t>2022</w:t>
            </w:r>
          </w:p>
          <w:p>
            <w:pPr>
              <w:pStyle w:val="TableParagraph"/>
              <w:spacing w:line="230" w:lineRule="atLeast" w:before="0"/>
              <w:ind w:left="9" w:right="2"/>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5" w:right="7"/>
              <w:jc w:val="center"/>
              <w:rPr>
                <w:rFonts w:ascii="Arial"/>
                <w:b/>
                <w:sz w:val="20"/>
              </w:rPr>
            </w:pPr>
            <w:r>
              <w:rPr>
                <w:rFonts w:ascii="Arial"/>
                <w:b/>
                <w:spacing w:val="-4"/>
                <w:sz w:val="20"/>
              </w:rPr>
              <w:t>2032</w:t>
            </w:r>
          </w:p>
          <w:p>
            <w:pPr>
              <w:pStyle w:val="TableParagraph"/>
              <w:spacing w:line="230" w:lineRule="atLeast" w:before="0"/>
              <w:ind w:left="15"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11" w:right="87"/>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562000</w:t>
            </w:r>
          </w:p>
        </w:tc>
        <w:tc>
          <w:tcPr>
            <w:tcW w:w="6130"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99"/>
              <w:rPr>
                <w:rFonts w:ascii="Arial"/>
                <w:sz w:val="20"/>
              </w:rPr>
            </w:pPr>
            <w:r>
              <w:rPr>
                <w:rFonts w:ascii="Arial"/>
                <w:spacing w:val="-5"/>
                <w:sz w:val="20"/>
              </w:rPr>
              <w:t>88</w:t>
            </w:r>
          </w:p>
        </w:tc>
        <w:tc>
          <w:tcPr>
            <w:tcW w:w="1415" w:type="dxa"/>
          </w:tcPr>
          <w:p>
            <w:pPr>
              <w:pStyle w:val="TableParagraph"/>
              <w:spacing w:line="211" w:lineRule="exact" w:before="69"/>
              <w:ind w:right="96"/>
              <w:rPr>
                <w:rFonts w:ascii="Arial"/>
                <w:sz w:val="20"/>
              </w:rPr>
            </w:pPr>
            <w:r>
              <w:rPr>
                <w:rFonts w:ascii="Arial"/>
                <w:spacing w:val="-5"/>
                <w:sz w:val="20"/>
              </w:rPr>
              <w:t>122</w:t>
            </w:r>
          </w:p>
        </w:tc>
        <w:tc>
          <w:tcPr>
            <w:tcW w:w="1017" w:type="dxa"/>
          </w:tcPr>
          <w:p>
            <w:pPr>
              <w:pStyle w:val="TableParagraph"/>
              <w:spacing w:line="211" w:lineRule="exact" w:before="69"/>
              <w:ind w:right="95"/>
              <w:rPr>
                <w:rFonts w:ascii="Arial"/>
                <w:sz w:val="20"/>
              </w:rPr>
            </w:pPr>
            <w:r>
              <w:rPr>
                <w:rFonts w:ascii="Arial"/>
                <w:spacing w:val="-5"/>
                <w:sz w:val="20"/>
              </w:rPr>
              <w:t>34</w:t>
            </w:r>
          </w:p>
        </w:tc>
        <w:tc>
          <w:tcPr>
            <w:tcW w:w="950" w:type="dxa"/>
          </w:tcPr>
          <w:p>
            <w:pPr>
              <w:pStyle w:val="TableParagraph"/>
              <w:spacing w:line="211" w:lineRule="exact" w:before="69"/>
              <w:ind w:left="82" w:right="12"/>
              <w:jc w:val="center"/>
              <w:rPr>
                <w:rFonts w:ascii="Arial"/>
                <w:b/>
                <w:sz w:val="20"/>
              </w:rPr>
            </w:pPr>
            <w:r>
              <w:rPr>
                <w:rFonts w:ascii="Arial"/>
                <w:b/>
                <w:spacing w:val="-2"/>
                <w:sz w:val="20"/>
              </w:rPr>
              <w:t>38.64%</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813200</w:t>
            </w:r>
          </w:p>
        </w:tc>
        <w:tc>
          <w:tcPr>
            <w:tcW w:w="6130"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99"/>
              <w:rPr>
                <w:rFonts w:ascii="Arial"/>
                <w:sz w:val="20"/>
              </w:rPr>
            </w:pPr>
            <w:r>
              <w:rPr>
                <w:rFonts w:ascii="Arial"/>
                <w:spacing w:val="-5"/>
                <w:sz w:val="20"/>
              </w:rPr>
              <w:t>38</w:t>
            </w:r>
          </w:p>
        </w:tc>
        <w:tc>
          <w:tcPr>
            <w:tcW w:w="1415" w:type="dxa"/>
          </w:tcPr>
          <w:p>
            <w:pPr>
              <w:pStyle w:val="TableParagraph"/>
              <w:spacing w:line="211" w:lineRule="exact" w:before="69"/>
              <w:ind w:right="96"/>
              <w:rPr>
                <w:rFonts w:ascii="Arial"/>
                <w:sz w:val="20"/>
              </w:rPr>
            </w:pPr>
            <w:r>
              <w:rPr>
                <w:rFonts w:ascii="Arial"/>
                <w:spacing w:val="-5"/>
                <w:sz w:val="20"/>
              </w:rPr>
              <w:t>48</w:t>
            </w:r>
          </w:p>
        </w:tc>
        <w:tc>
          <w:tcPr>
            <w:tcW w:w="1017" w:type="dxa"/>
          </w:tcPr>
          <w:p>
            <w:pPr>
              <w:pStyle w:val="TableParagraph"/>
              <w:spacing w:line="211" w:lineRule="exact" w:before="69"/>
              <w:ind w:right="95"/>
              <w:rPr>
                <w:rFonts w:ascii="Arial"/>
                <w:sz w:val="20"/>
              </w:rPr>
            </w:pPr>
            <w:r>
              <w:rPr>
                <w:rFonts w:ascii="Arial"/>
                <w:spacing w:val="-5"/>
                <w:sz w:val="20"/>
              </w:rPr>
              <w:t>10</w:t>
            </w:r>
          </w:p>
        </w:tc>
        <w:tc>
          <w:tcPr>
            <w:tcW w:w="950" w:type="dxa"/>
          </w:tcPr>
          <w:p>
            <w:pPr>
              <w:pStyle w:val="TableParagraph"/>
              <w:spacing w:line="211" w:lineRule="exact" w:before="69"/>
              <w:ind w:left="82" w:right="12"/>
              <w:jc w:val="center"/>
              <w:rPr>
                <w:rFonts w:ascii="Arial"/>
                <w:b/>
                <w:sz w:val="20"/>
              </w:rPr>
            </w:pPr>
            <w:r>
              <w:rPr>
                <w:rFonts w:ascii="Arial"/>
                <w:b/>
                <w:spacing w:val="-2"/>
                <w:sz w:val="20"/>
              </w:rPr>
              <w:t>26.32%</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813900</w:t>
            </w:r>
          </w:p>
        </w:tc>
        <w:tc>
          <w:tcPr>
            <w:tcW w:w="6130" w:type="dxa"/>
          </w:tcPr>
          <w:p>
            <w:pPr>
              <w:pStyle w:val="TableParagraph"/>
              <w:spacing w:line="211" w:lineRule="exact" w:before="69"/>
              <w:ind w:left="108"/>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8" w:type="dxa"/>
          </w:tcPr>
          <w:p>
            <w:pPr>
              <w:pStyle w:val="TableParagraph"/>
              <w:spacing w:line="211" w:lineRule="exact" w:before="69"/>
              <w:ind w:right="99"/>
              <w:rPr>
                <w:rFonts w:ascii="Arial"/>
                <w:sz w:val="20"/>
              </w:rPr>
            </w:pPr>
            <w:r>
              <w:rPr>
                <w:rFonts w:ascii="Arial"/>
                <w:spacing w:val="-5"/>
                <w:sz w:val="20"/>
              </w:rPr>
              <w:t>198</w:t>
            </w:r>
          </w:p>
        </w:tc>
        <w:tc>
          <w:tcPr>
            <w:tcW w:w="1415" w:type="dxa"/>
          </w:tcPr>
          <w:p>
            <w:pPr>
              <w:pStyle w:val="TableParagraph"/>
              <w:spacing w:line="211" w:lineRule="exact" w:before="69"/>
              <w:ind w:right="96"/>
              <w:rPr>
                <w:rFonts w:ascii="Arial"/>
                <w:sz w:val="20"/>
              </w:rPr>
            </w:pPr>
            <w:r>
              <w:rPr>
                <w:rFonts w:ascii="Arial"/>
                <w:spacing w:val="-5"/>
                <w:sz w:val="20"/>
              </w:rPr>
              <w:t>239</w:t>
            </w:r>
          </w:p>
        </w:tc>
        <w:tc>
          <w:tcPr>
            <w:tcW w:w="1017" w:type="dxa"/>
          </w:tcPr>
          <w:p>
            <w:pPr>
              <w:pStyle w:val="TableParagraph"/>
              <w:spacing w:line="211" w:lineRule="exact" w:before="69"/>
              <w:ind w:right="95"/>
              <w:rPr>
                <w:rFonts w:ascii="Arial"/>
                <w:sz w:val="20"/>
              </w:rPr>
            </w:pPr>
            <w:r>
              <w:rPr>
                <w:rFonts w:ascii="Arial"/>
                <w:spacing w:val="-5"/>
                <w:sz w:val="20"/>
              </w:rPr>
              <w:t>41</w:t>
            </w:r>
          </w:p>
        </w:tc>
        <w:tc>
          <w:tcPr>
            <w:tcW w:w="950" w:type="dxa"/>
          </w:tcPr>
          <w:p>
            <w:pPr>
              <w:pStyle w:val="TableParagraph"/>
              <w:spacing w:line="211" w:lineRule="exact" w:before="69"/>
              <w:ind w:left="82" w:right="12"/>
              <w:jc w:val="center"/>
              <w:rPr>
                <w:rFonts w:ascii="Arial"/>
                <w:b/>
                <w:sz w:val="20"/>
              </w:rPr>
            </w:pPr>
            <w:r>
              <w:rPr>
                <w:rFonts w:ascii="Arial"/>
                <w:b/>
                <w:spacing w:val="-2"/>
                <w:sz w:val="20"/>
              </w:rPr>
              <w:t>20.71%</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541000</w:t>
            </w:r>
          </w:p>
        </w:tc>
        <w:tc>
          <w:tcPr>
            <w:tcW w:w="6130"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spacing w:line="211" w:lineRule="exact" w:before="69"/>
              <w:ind w:right="99"/>
              <w:rPr>
                <w:rFonts w:ascii="Arial"/>
                <w:sz w:val="20"/>
              </w:rPr>
            </w:pPr>
            <w:r>
              <w:rPr>
                <w:rFonts w:ascii="Arial"/>
                <w:spacing w:val="-2"/>
                <w:sz w:val="20"/>
              </w:rPr>
              <w:t>1,098</w:t>
            </w:r>
          </w:p>
        </w:tc>
        <w:tc>
          <w:tcPr>
            <w:tcW w:w="1415" w:type="dxa"/>
          </w:tcPr>
          <w:p>
            <w:pPr>
              <w:pStyle w:val="TableParagraph"/>
              <w:spacing w:line="211" w:lineRule="exact" w:before="69"/>
              <w:ind w:right="95"/>
              <w:rPr>
                <w:rFonts w:ascii="Arial"/>
                <w:sz w:val="20"/>
              </w:rPr>
            </w:pPr>
            <w:r>
              <w:rPr>
                <w:rFonts w:ascii="Arial"/>
                <w:spacing w:val="-2"/>
                <w:sz w:val="20"/>
              </w:rPr>
              <w:t>1,257</w:t>
            </w:r>
          </w:p>
        </w:tc>
        <w:tc>
          <w:tcPr>
            <w:tcW w:w="1017" w:type="dxa"/>
          </w:tcPr>
          <w:p>
            <w:pPr>
              <w:pStyle w:val="TableParagraph"/>
              <w:spacing w:line="211" w:lineRule="exact" w:before="69"/>
              <w:ind w:right="95"/>
              <w:rPr>
                <w:rFonts w:ascii="Arial"/>
                <w:sz w:val="20"/>
              </w:rPr>
            </w:pPr>
            <w:r>
              <w:rPr>
                <w:rFonts w:ascii="Arial"/>
                <w:spacing w:val="-5"/>
                <w:sz w:val="20"/>
              </w:rPr>
              <w:t>159</w:t>
            </w:r>
          </w:p>
        </w:tc>
        <w:tc>
          <w:tcPr>
            <w:tcW w:w="950" w:type="dxa"/>
          </w:tcPr>
          <w:p>
            <w:pPr>
              <w:pStyle w:val="TableParagraph"/>
              <w:spacing w:line="211" w:lineRule="exact" w:before="69"/>
              <w:ind w:left="82" w:right="12"/>
              <w:jc w:val="center"/>
              <w:rPr>
                <w:rFonts w:ascii="Arial"/>
                <w:b/>
                <w:sz w:val="20"/>
              </w:rPr>
            </w:pPr>
            <w:r>
              <w:rPr>
                <w:rFonts w:ascii="Arial"/>
                <w:b/>
                <w:spacing w:val="-2"/>
                <w:sz w:val="20"/>
              </w:rPr>
              <w:t>14.48%</w:t>
            </w:r>
          </w:p>
        </w:tc>
      </w:tr>
      <w:tr>
        <w:trPr>
          <w:trHeight w:val="302" w:hRule="atLeast"/>
        </w:trPr>
        <w:tc>
          <w:tcPr>
            <w:tcW w:w="883" w:type="dxa"/>
          </w:tcPr>
          <w:p>
            <w:pPr>
              <w:pStyle w:val="TableParagraph"/>
              <w:spacing w:line="211" w:lineRule="exact" w:before="72"/>
              <w:ind w:left="12" w:right="5"/>
              <w:jc w:val="center"/>
              <w:rPr>
                <w:rFonts w:ascii="Arial"/>
                <w:sz w:val="20"/>
              </w:rPr>
            </w:pPr>
            <w:r>
              <w:rPr>
                <w:rFonts w:ascii="Arial"/>
                <w:spacing w:val="-2"/>
                <w:sz w:val="20"/>
              </w:rPr>
              <w:t>624000</w:t>
            </w:r>
          </w:p>
        </w:tc>
        <w:tc>
          <w:tcPr>
            <w:tcW w:w="6130" w:type="dxa"/>
          </w:tcPr>
          <w:p>
            <w:pPr>
              <w:pStyle w:val="TableParagraph"/>
              <w:spacing w:line="211" w:lineRule="exact" w:before="72"/>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8" w:type="dxa"/>
          </w:tcPr>
          <w:p>
            <w:pPr>
              <w:pStyle w:val="TableParagraph"/>
              <w:spacing w:line="211" w:lineRule="exact" w:before="72"/>
              <w:ind w:right="99"/>
              <w:rPr>
                <w:rFonts w:ascii="Arial"/>
                <w:sz w:val="20"/>
              </w:rPr>
            </w:pPr>
            <w:r>
              <w:rPr>
                <w:rFonts w:ascii="Arial"/>
                <w:spacing w:val="-2"/>
                <w:sz w:val="20"/>
              </w:rPr>
              <w:t>2,408</w:t>
            </w:r>
          </w:p>
        </w:tc>
        <w:tc>
          <w:tcPr>
            <w:tcW w:w="1415" w:type="dxa"/>
          </w:tcPr>
          <w:p>
            <w:pPr>
              <w:pStyle w:val="TableParagraph"/>
              <w:spacing w:line="211" w:lineRule="exact" w:before="72"/>
              <w:ind w:right="95"/>
              <w:rPr>
                <w:rFonts w:ascii="Arial"/>
                <w:sz w:val="20"/>
              </w:rPr>
            </w:pPr>
            <w:r>
              <w:rPr>
                <w:rFonts w:ascii="Arial"/>
                <w:spacing w:val="-2"/>
                <w:sz w:val="20"/>
              </w:rPr>
              <w:t>2,666</w:t>
            </w:r>
          </w:p>
        </w:tc>
        <w:tc>
          <w:tcPr>
            <w:tcW w:w="1017" w:type="dxa"/>
          </w:tcPr>
          <w:p>
            <w:pPr>
              <w:pStyle w:val="TableParagraph"/>
              <w:spacing w:line="211" w:lineRule="exact" w:before="72"/>
              <w:ind w:right="95"/>
              <w:rPr>
                <w:rFonts w:ascii="Arial"/>
                <w:sz w:val="20"/>
              </w:rPr>
            </w:pPr>
            <w:r>
              <w:rPr>
                <w:rFonts w:ascii="Arial"/>
                <w:spacing w:val="-5"/>
                <w:sz w:val="20"/>
              </w:rPr>
              <w:t>258</w:t>
            </w:r>
          </w:p>
        </w:tc>
        <w:tc>
          <w:tcPr>
            <w:tcW w:w="950" w:type="dxa"/>
          </w:tcPr>
          <w:p>
            <w:pPr>
              <w:pStyle w:val="TableParagraph"/>
              <w:spacing w:line="211" w:lineRule="exact" w:before="72"/>
              <w:ind w:left="82" w:right="12"/>
              <w:jc w:val="center"/>
              <w:rPr>
                <w:rFonts w:ascii="Arial"/>
                <w:b/>
                <w:sz w:val="20"/>
              </w:rPr>
            </w:pPr>
            <w:r>
              <w:rPr>
                <w:rFonts w:ascii="Arial"/>
                <w:b/>
                <w:spacing w:val="-2"/>
                <w:sz w:val="20"/>
              </w:rPr>
              <w:t>10.71%</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493000</w:t>
            </w:r>
          </w:p>
        </w:tc>
        <w:tc>
          <w:tcPr>
            <w:tcW w:w="6130"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8" w:type="dxa"/>
          </w:tcPr>
          <w:p>
            <w:pPr>
              <w:pStyle w:val="TableParagraph"/>
              <w:spacing w:line="211" w:lineRule="exact" w:before="69"/>
              <w:ind w:right="99"/>
              <w:rPr>
                <w:rFonts w:ascii="Arial"/>
                <w:sz w:val="20"/>
              </w:rPr>
            </w:pPr>
            <w:r>
              <w:rPr>
                <w:rFonts w:ascii="Arial"/>
                <w:spacing w:val="-5"/>
                <w:sz w:val="20"/>
              </w:rPr>
              <w:t>715</w:t>
            </w:r>
          </w:p>
        </w:tc>
        <w:tc>
          <w:tcPr>
            <w:tcW w:w="1415" w:type="dxa"/>
          </w:tcPr>
          <w:p>
            <w:pPr>
              <w:pStyle w:val="TableParagraph"/>
              <w:spacing w:line="211" w:lineRule="exact" w:before="69"/>
              <w:ind w:right="96"/>
              <w:rPr>
                <w:rFonts w:ascii="Arial"/>
                <w:sz w:val="20"/>
              </w:rPr>
            </w:pPr>
            <w:r>
              <w:rPr>
                <w:rFonts w:ascii="Arial"/>
                <w:spacing w:val="-5"/>
                <w:sz w:val="20"/>
              </w:rPr>
              <w:t>790</w:t>
            </w:r>
          </w:p>
        </w:tc>
        <w:tc>
          <w:tcPr>
            <w:tcW w:w="1017" w:type="dxa"/>
          </w:tcPr>
          <w:p>
            <w:pPr>
              <w:pStyle w:val="TableParagraph"/>
              <w:spacing w:line="211" w:lineRule="exact" w:before="69"/>
              <w:ind w:right="95"/>
              <w:rPr>
                <w:rFonts w:ascii="Arial"/>
                <w:sz w:val="20"/>
              </w:rPr>
            </w:pPr>
            <w:r>
              <w:rPr>
                <w:rFonts w:ascii="Arial"/>
                <w:spacing w:val="-5"/>
                <w:sz w:val="20"/>
              </w:rPr>
              <w:t>75</w:t>
            </w:r>
          </w:p>
        </w:tc>
        <w:tc>
          <w:tcPr>
            <w:tcW w:w="950" w:type="dxa"/>
          </w:tcPr>
          <w:p>
            <w:pPr>
              <w:pStyle w:val="TableParagraph"/>
              <w:spacing w:line="211" w:lineRule="exact" w:before="69"/>
              <w:ind w:left="82" w:right="12"/>
              <w:jc w:val="center"/>
              <w:rPr>
                <w:rFonts w:ascii="Arial"/>
                <w:b/>
                <w:sz w:val="20"/>
              </w:rPr>
            </w:pPr>
            <w:r>
              <w:rPr>
                <w:rFonts w:ascii="Arial"/>
                <w:b/>
                <w:spacing w:val="-2"/>
                <w:sz w:val="20"/>
              </w:rPr>
              <w:t>10.49%</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813300</w:t>
            </w:r>
          </w:p>
        </w:tc>
        <w:tc>
          <w:tcPr>
            <w:tcW w:w="6130"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8" w:type="dxa"/>
          </w:tcPr>
          <w:p>
            <w:pPr>
              <w:pStyle w:val="TableParagraph"/>
              <w:spacing w:line="211" w:lineRule="exact" w:before="69"/>
              <w:ind w:right="99"/>
              <w:rPr>
                <w:rFonts w:ascii="Arial"/>
                <w:sz w:val="20"/>
              </w:rPr>
            </w:pPr>
            <w:r>
              <w:rPr>
                <w:rFonts w:ascii="Arial"/>
                <w:spacing w:val="-5"/>
                <w:sz w:val="20"/>
              </w:rPr>
              <w:t>48</w:t>
            </w:r>
          </w:p>
        </w:tc>
        <w:tc>
          <w:tcPr>
            <w:tcW w:w="1415" w:type="dxa"/>
          </w:tcPr>
          <w:p>
            <w:pPr>
              <w:pStyle w:val="TableParagraph"/>
              <w:spacing w:line="211" w:lineRule="exact" w:before="69"/>
              <w:ind w:right="96"/>
              <w:rPr>
                <w:rFonts w:ascii="Arial"/>
                <w:sz w:val="20"/>
              </w:rPr>
            </w:pPr>
            <w:r>
              <w:rPr>
                <w:rFonts w:ascii="Arial"/>
                <w:spacing w:val="-5"/>
                <w:sz w:val="20"/>
              </w:rPr>
              <w:t>53</w:t>
            </w:r>
          </w:p>
        </w:tc>
        <w:tc>
          <w:tcPr>
            <w:tcW w:w="1017" w:type="dxa"/>
          </w:tcPr>
          <w:p>
            <w:pPr>
              <w:pStyle w:val="TableParagraph"/>
              <w:spacing w:line="211" w:lineRule="exact" w:before="69"/>
              <w:ind w:right="92"/>
              <w:rPr>
                <w:rFonts w:ascii="Arial"/>
                <w:sz w:val="20"/>
              </w:rPr>
            </w:pPr>
            <w:r>
              <w:rPr>
                <w:rFonts w:ascii="Arial"/>
                <w:spacing w:val="-10"/>
                <w:sz w:val="20"/>
              </w:rPr>
              <w:t>5</w:t>
            </w:r>
          </w:p>
        </w:tc>
        <w:tc>
          <w:tcPr>
            <w:tcW w:w="950" w:type="dxa"/>
          </w:tcPr>
          <w:p>
            <w:pPr>
              <w:pStyle w:val="TableParagraph"/>
              <w:spacing w:line="211" w:lineRule="exact" w:before="69"/>
              <w:ind w:left="82" w:right="12"/>
              <w:jc w:val="center"/>
              <w:rPr>
                <w:rFonts w:ascii="Arial"/>
                <w:b/>
                <w:sz w:val="20"/>
              </w:rPr>
            </w:pPr>
            <w:r>
              <w:rPr>
                <w:rFonts w:ascii="Arial"/>
                <w:b/>
                <w:spacing w:val="-2"/>
                <w:sz w:val="20"/>
              </w:rPr>
              <w:t>10.42%</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531000</w:t>
            </w:r>
          </w:p>
        </w:tc>
        <w:tc>
          <w:tcPr>
            <w:tcW w:w="6130" w:type="dxa"/>
          </w:tcPr>
          <w:p>
            <w:pPr>
              <w:pStyle w:val="TableParagraph"/>
              <w:spacing w:line="211" w:lineRule="exact" w:before="69"/>
              <w:ind w:left="108"/>
              <w:jc w:val="left"/>
              <w:rPr>
                <w:rFonts w:ascii="Arial"/>
                <w:sz w:val="20"/>
              </w:rPr>
            </w:pPr>
            <w:r>
              <w:rPr>
                <w:rFonts w:ascii="Arial"/>
                <w:sz w:val="20"/>
              </w:rPr>
              <w:t>Real</w:t>
            </w:r>
            <w:r>
              <w:rPr>
                <w:rFonts w:ascii="Arial"/>
                <w:spacing w:val="-8"/>
                <w:sz w:val="20"/>
              </w:rPr>
              <w:t> </w:t>
            </w:r>
            <w:r>
              <w:rPr>
                <w:rFonts w:ascii="Arial"/>
                <w:spacing w:val="-2"/>
                <w:sz w:val="20"/>
              </w:rPr>
              <w:t>Estate</w:t>
            </w:r>
          </w:p>
        </w:tc>
        <w:tc>
          <w:tcPr>
            <w:tcW w:w="1418" w:type="dxa"/>
          </w:tcPr>
          <w:p>
            <w:pPr>
              <w:pStyle w:val="TableParagraph"/>
              <w:spacing w:line="211" w:lineRule="exact" w:before="69"/>
              <w:ind w:right="99"/>
              <w:rPr>
                <w:rFonts w:ascii="Arial"/>
                <w:sz w:val="20"/>
              </w:rPr>
            </w:pPr>
            <w:r>
              <w:rPr>
                <w:rFonts w:ascii="Arial"/>
                <w:spacing w:val="-5"/>
                <w:sz w:val="20"/>
              </w:rPr>
              <w:t>400</w:t>
            </w:r>
          </w:p>
        </w:tc>
        <w:tc>
          <w:tcPr>
            <w:tcW w:w="1415" w:type="dxa"/>
          </w:tcPr>
          <w:p>
            <w:pPr>
              <w:pStyle w:val="TableParagraph"/>
              <w:spacing w:line="211" w:lineRule="exact" w:before="69"/>
              <w:ind w:right="96"/>
              <w:rPr>
                <w:rFonts w:ascii="Arial"/>
                <w:sz w:val="20"/>
              </w:rPr>
            </w:pPr>
            <w:r>
              <w:rPr>
                <w:rFonts w:ascii="Arial"/>
                <w:spacing w:val="-5"/>
                <w:sz w:val="20"/>
              </w:rPr>
              <w:t>436</w:t>
            </w:r>
          </w:p>
        </w:tc>
        <w:tc>
          <w:tcPr>
            <w:tcW w:w="1017" w:type="dxa"/>
          </w:tcPr>
          <w:p>
            <w:pPr>
              <w:pStyle w:val="TableParagraph"/>
              <w:spacing w:line="211" w:lineRule="exact" w:before="69"/>
              <w:ind w:right="95"/>
              <w:rPr>
                <w:rFonts w:ascii="Arial"/>
                <w:sz w:val="20"/>
              </w:rPr>
            </w:pPr>
            <w:r>
              <w:rPr>
                <w:rFonts w:ascii="Arial"/>
                <w:spacing w:val="-5"/>
                <w:sz w:val="20"/>
              </w:rPr>
              <w:t>36</w:t>
            </w:r>
          </w:p>
        </w:tc>
        <w:tc>
          <w:tcPr>
            <w:tcW w:w="950" w:type="dxa"/>
          </w:tcPr>
          <w:p>
            <w:pPr>
              <w:pStyle w:val="TableParagraph"/>
              <w:spacing w:line="211" w:lineRule="exact" w:before="69"/>
              <w:ind w:left="183"/>
              <w:jc w:val="center"/>
              <w:rPr>
                <w:rFonts w:ascii="Arial"/>
                <w:b/>
                <w:sz w:val="20"/>
              </w:rPr>
            </w:pPr>
            <w:r>
              <w:rPr>
                <w:rFonts w:ascii="Arial"/>
                <w:b/>
                <w:spacing w:val="-2"/>
                <w:sz w:val="20"/>
              </w:rPr>
              <w:t>9.00%</w:t>
            </w:r>
          </w:p>
        </w:tc>
      </w:tr>
      <w:tr>
        <w:trPr>
          <w:trHeight w:val="299" w:hRule="atLeast"/>
        </w:trPr>
        <w:tc>
          <w:tcPr>
            <w:tcW w:w="883" w:type="dxa"/>
          </w:tcPr>
          <w:p>
            <w:pPr>
              <w:pStyle w:val="TableParagraph"/>
              <w:spacing w:line="211" w:lineRule="exact" w:before="69"/>
              <w:ind w:left="12" w:right="5"/>
              <w:jc w:val="center"/>
              <w:rPr>
                <w:rFonts w:ascii="Arial"/>
                <w:sz w:val="20"/>
              </w:rPr>
            </w:pPr>
            <w:r>
              <w:rPr>
                <w:rFonts w:ascii="Arial"/>
                <w:spacing w:val="-2"/>
                <w:sz w:val="20"/>
              </w:rPr>
              <w:t>424000</w:t>
            </w:r>
          </w:p>
        </w:tc>
        <w:tc>
          <w:tcPr>
            <w:tcW w:w="613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8" w:type="dxa"/>
          </w:tcPr>
          <w:p>
            <w:pPr>
              <w:pStyle w:val="TableParagraph"/>
              <w:spacing w:line="211" w:lineRule="exact" w:before="69"/>
              <w:ind w:right="99"/>
              <w:rPr>
                <w:rFonts w:ascii="Arial"/>
                <w:sz w:val="20"/>
              </w:rPr>
            </w:pPr>
            <w:r>
              <w:rPr>
                <w:rFonts w:ascii="Arial"/>
                <w:spacing w:val="-5"/>
                <w:sz w:val="20"/>
              </w:rPr>
              <w:t>980</w:t>
            </w:r>
          </w:p>
        </w:tc>
        <w:tc>
          <w:tcPr>
            <w:tcW w:w="1415" w:type="dxa"/>
          </w:tcPr>
          <w:p>
            <w:pPr>
              <w:pStyle w:val="TableParagraph"/>
              <w:spacing w:line="211" w:lineRule="exact" w:before="69"/>
              <w:ind w:right="95"/>
              <w:rPr>
                <w:rFonts w:ascii="Arial"/>
                <w:sz w:val="20"/>
              </w:rPr>
            </w:pPr>
            <w:r>
              <w:rPr>
                <w:rFonts w:ascii="Arial"/>
                <w:spacing w:val="-2"/>
                <w:sz w:val="20"/>
              </w:rPr>
              <w:t>1,060</w:t>
            </w:r>
          </w:p>
        </w:tc>
        <w:tc>
          <w:tcPr>
            <w:tcW w:w="1017" w:type="dxa"/>
          </w:tcPr>
          <w:p>
            <w:pPr>
              <w:pStyle w:val="TableParagraph"/>
              <w:spacing w:line="211" w:lineRule="exact" w:before="69"/>
              <w:ind w:right="95"/>
              <w:rPr>
                <w:rFonts w:ascii="Arial"/>
                <w:sz w:val="20"/>
              </w:rPr>
            </w:pPr>
            <w:r>
              <w:rPr>
                <w:rFonts w:ascii="Arial"/>
                <w:spacing w:val="-5"/>
                <w:sz w:val="20"/>
              </w:rPr>
              <w:t>80</w:t>
            </w:r>
          </w:p>
        </w:tc>
        <w:tc>
          <w:tcPr>
            <w:tcW w:w="950" w:type="dxa"/>
          </w:tcPr>
          <w:p>
            <w:pPr>
              <w:pStyle w:val="TableParagraph"/>
              <w:spacing w:line="211" w:lineRule="exact" w:before="69"/>
              <w:ind w:left="183"/>
              <w:jc w:val="center"/>
              <w:rPr>
                <w:rFonts w:ascii="Arial"/>
                <w:b/>
                <w:sz w:val="20"/>
              </w:rPr>
            </w:pPr>
            <w:r>
              <w:rPr>
                <w:rFonts w:ascii="Arial"/>
                <w:b/>
                <w:spacing w:val="-2"/>
                <w:sz w:val="20"/>
              </w:rPr>
              <w:t>8.16%</w:t>
            </w:r>
          </w:p>
        </w:tc>
      </w:tr>
      <w:tr>
        <w:trPr>
          <w:trHeight w:val="301" w:hRule="atLeast"/>
        </w:trPr>
        <w:tc>
          <w:tcPr>
            <w:tcW w:w="883" w:type="dxa"/>
          </w:tcPr>
          <w:p>
            <w:pPr>
              <w:pStyle w:val="TableParagraph"/>
              <w:spacing w:line="213" w:lineRule="exact" w:before="69"/>
              <w:ind w:left="12" w:right="5"/>
              <w:jc w:val="center"/>
              <w:rPr>
                <w:rFonts w:ascii="Arial"/>
                <w:sz w:val="20"/>
              </w:rPr>
            </w:pPr>
            <w:r>
              <w:rPr>
                <w:rFonts w:ascii="Arial"/>
                <w:spacing w:val="-2"/>
                <w:sz w:val="20"/>
              </w:rPr>
              <w:t>813100</w:t>
            </w:r>
          </w:p>
        </w:tc>
        <w:tc>
          <w:tcPr>
            <w:tcW w:w="6130" w:type="dxa"/>
          </w:tcPr>
          <w:p>
            <w:pPr>
              <w:pStyle w:val="TableParagraph"/>
              <w:spacing w:line="213"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8" w:type="dxa"/>
          </w:tcPr>
          <w:p>
            <w:pPr>
              <w:pStyle w:val="TableParagraph"/>
              <w:spacing w:line="213" w:lineRule="exact" w:before="69"/>
              <w:ind w:right="99"/>
              <w:rPr>
                <w:rFonts w:ascii="Arial"/>
                <w:sz w:val="20"/>
              </w:rPr>
            </w:pPr>
            <w:r>
              <w:rPr>
                <w:rFonts w:ascii="Arial"/>
                <w:spacing w:val="-2"/>
                <w:sz w:val="20"/>
              </w:rPr>
              <w:t>1,720</w:t>
            </w:r>
          </w:p>
        </w:tc>
        <w:tc>
          <w:tcPr>
            <w:tcW w:w="1415" w:type="dxa"/>
          </w:tcPr>
          <w:p>
            <w:pPr>
              <w:pStyle w:val="TableParagraph"/>
              <w:spacing w:line="213" w:lineRule="exact" w:before="69"/>
              <w:ind w:right="95"/>
              <w:rPr>
                <w:rFonts w:ascii="Arial"/>
                <w:sz w:val="20"/>
              </w:rPr>
            </w:pPr>
            <w:r>
              <w:rPr>
                <w:rFonts w:ascii="Arial"/>
                <w:spacing w:val="-2"/>
                <w:sz w:val="20"/>
              </w:rPr>
              <w:t>1.852</w:t>
            </w:r>
          </w:p>
        </w:tc>
        <w:tc>
          <w:tcPr>
            <w:tcW w:w="1017" w:type="dxa"/>
          </w:tcPr>
          <w:p>
            <w:pPr>
              <w:pStyle w:val="TableParagraph"/>
              <w:spacing w:line="213" w:lineRule="exact" w:before="69"/>
              <w:ind w:right="95"/>
              <w:rPr>
                <w:rFonts w:ascii="Arial"/>
                <w:sz w:val="20"/>
              </w:rPr>
            </w:pPr>
            <w:r>
              <w:rPr>
                <w:rFonts w:ascii="Arial"/>
                <w:spacing w:val="-5"/>
                <w:sz w:val="20"/>
              </w:rPr>
              <w:t>132</w:t>
            </w:r>
          </w:p>
        </w:tc>
        <w:tc>
          <w:tcPr>
            <w:tcW w:w="950" w:type="dxa"/>
          </w:tcPr>
          <w:p>
            <w:pPr>
              <w:pStyle w:val="TableParagraph"/>
              <w:spacing w:line="213" w:lineRule="exact" w:before="69"/>
              <w:ind w:left="183"/>
              <w:jc w:val="center"/>
              <w:rPr>
                <w:rFonts w:ascii="Arial"/>
                <w:b/>
                <w:sz w:val="20"/>
              </w:rPr>
            </w:pPr>
            <w:r>
              <w:rPr>
                <w:rFonts w:ascii="Arial"/>
                <w:b/>
                <w:spacing w:val="-2"/>
                <w:sz w:val="20"/>
              </w:rPr>
              <w:t>7.67%</w:t>
            </w:r>
          </w:p>
        </w:tc>
      </w:tr>
    </w:tbl>
    <w:p>
      <w:pPr>
        <w:pStyle w:val="TableParagraph"/>
        <w:spacing w:after="0" w:line="213" w:lineRule="exact"/>
        <w:jc w:val="center"/>
        <w:rPr>
          <w:rFonts w:ascii="Arial"/>
          <w:b/>
          <w:sz w:val="20"/>
        </w:rPr>
        <w:sectPr>
          <w:headerReference w:type="even" r:id="rId208"/>
          <w:footerReference w:type="even" r:id="rId209"/>
          <w:pgSz w:w="15840" w:h="12240" w:orient="landscape"/>
          <w:pgMar w:header="720" w:footer="0" w:top="1000" w:bottom="280" w:left="0" w:right="0"/>
          <w:pgNumType w:start="88"/>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581"/>
        <w:gridCol w:w="1417"/>
        <w:gridCol w:w="1417"/>
        <w:gridCol w:w="1019"/>
        <w:gridCol w:w="1020"/>
      </w:tblGrid>
      <w:tr>
        <w:trPr>
          <w:trHeight w:val="691"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5581" w:type="dxa"/>
          </w:tcPr>
          <w:p>
            <w:pPr>
              <w:pStyle w:val="TableParagraph"/>
              <w:spacing w:line="240" w:lineRule="auto" w:before="230"/>
              <w:ind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13" w:right="13"/>
              <w:jc w:val="center"/>
              <w:rPr>
                <w:rFonts w:ascii="Arial"/>
                <w:b/>
                <w:sz w:val="20"/>
              </w:rPr>
            </w:pPr>
            <w:r>
              <w:rPr>
                <w:rFonts w:ascii="Arial"/>
                <w:b/>
                <w:spacing w:val="-4"/>
                <w:sz w:val="20"/>
              </w:rPr>
              <w:t>2022</w:t>
            </w:r>
          </w:p>
          <w:p>
            <w:pPr>
              <w:pStyle w:val="TableParagraph"/>
              <w:spacing w:line="230" w:lineRule="exact" w:before="0"/>
              <w:ind w:left="13" w:right="13"/>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3" w:right="12"/>
              <w:jc w:val="center"/>
              <w:rPr>
                <w:rFonts w:ascii="Arial"/>
                <w:b/>
                <w:sz w:val="20"/>
              </w:rPr>
            </w:pPr>
            <w:r>
              <w:rPr>
                <w:rFonts w:ascii="Arial"/>
                <w:b/>
                <w:spacing w:val="-4"/>
                <w:sz w:val="20"/>
              </w:rPr>
              <w:t>2032</w:t>
            </w:r>
          </w:p>
          <w:p>
            <w:pPr>
              <w:pStyle w:val="TableParagraph"/>
              <w:spacing w:line="230" w:lineRule="exact" w:before="0"/>
              <w:ind w:left="13" w:right="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1020" w:type="dxa"/>
          </w:tcPr>
          <w:p>
            <w:pPr>
              <w:pStyle w:val="TableParagraph"/>
              <w:spacing w:line="240" w:lineRule="auto" w:before="114"/>
              <w:ind w:left="137" w:right="131"/>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322000</w:t>
            </w:r>
          </w:p>
        </w:tc>
        <w:tc>
          <w:tcPr>
            <w:tcW w:w="5581" w:type="dxa"/>
          </w:tcPr>
          <w:p>
            <w:pPr>
              <w:pStyle w:val="TableParagraph"/>
              <w:spacing w:line="211" w:lineRule="exact" w:before="69"/>
              <w:ind w:left="105"/>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2,452</w:t>
            </w:r>
          </w:p>
        </w:tc>
        <w:tc>
          <w:tcPr>
            <w:tcW w:w="1417" w:type="dxa"/>
          </w:tcPr>
          <w:p>
            <w:pPr>
              <w:pStyle w:val="TableParagraph"/>
              <w:spacing w:line="211" w:lineRule="exact" w:before="69"/>
              <w:ind w:right="100"/>
              <w:rPr>
                <w:rFonts w:ascii="Arial"/>
                <w:sz w:val="20"/>
              </w:rPr>
            </w:pPr>
            <w:r>
              <w:rPr>
                <w:rFonts w:ascii="Arial"/>
                <w:spacing w:val="-2"/>
                <w:sz w:val="20"/>
              </w:rPr>
              <w:t>1,884</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568</w:t>
            </w:r>
          </w:p>
        </w:tc>
        <w:tc>
          <w:tcPr>
            <w:tcW w:w="1020" w:type="dxa"/>
          </w:tcPr>
          <w:p>
            <w:pPr>
              <w:pStyle w:val="TableParagraph"/>
              <w:spacing w:line="211" w:lineRule="exact" w:before="69"/>
              <w:ind w:right="105"/>
              <w:rPr>
                <w:rFonts w:ascii="Arial"/>
                <w:sz w:val="20"/>
              </w:rPr>
            </w:pPr>
            <w:r>
              <w:rPr>
                <w:rFonts w:ascii="Arial"/>
                <w:spacing w:val="-2"/>
                <w:sz w:val="20"/>
              </w:rPr>
              <w:t>-23.16%</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611100</w:t>
            </w:r>
          </w:p>
        </w:tc>
        <w:tc>
          <w:tcPr>
            <w:tcW w:w="5581" w:type="dxa"/>
          </w:tcPr>
          <w:p>
            <w:pPr>
              <w:pStyle w:val="TableParagraph"/>
              <w:spacing w:line="211" w:lineRule="exact" w:before="69"/>
              <w:ind w:left="105"/>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7" w:type="dxa"/>
          </w:tcPr>
          <w:p>
            <w:pPr>
              <w:pStyle w:val="TableParagraph"/>
              <w:spacing w:line="211" w:lineRule="exact" w:before="69"/>
              <w:ind w:right="102"/>
              <w:rPr>
                <w:rFonts w:ascii="Arial"/>
                <w:sz w:val="20"/>
              </w:rPr>
            </w:pPr>
            <w:r>
              <w:rPr>
                <w:rFonts w:ascii="Arial"/>
                <w:spacing w:val="-2"/>
                <w:sz w:val="20"/>
              </w:rPr>
              <w:t>4,815</w:t>
            </w:r>
          </w:p>
        </w:tc>
        <w:tc>
          <w:tcPr>
            <w:tcW w:w="1417" w:type="dxa"/>
          </w:tcPr>
          <w:p>
            <w:pPr>
              <w:pStyle w:val="TableParagraph"/>
              <w:spacing w:line="211" w:lineRule="exact" w:before="69"/>
              <w:ind w:right="100"/>
              <w:rPr>
                <w:rFonts w:ascii="Arial"/>
                <w:sz w:val="20"/>
              </w:rPr>
            </w:pPr>
            <w:r>
              <w:rPr>
                <w:rFonts w:ascii="Arial"/>
                <w:spacing w:val="-2"/>
                <w:sz w:val="20"/>
              </w:rPr>
              <w:t>4,526</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289</w:t>
            </w:r>
          </w:p>
        </w:tc>
        <w:tc>
          <w:tcPr>
            <w:tcW w:w="1020" w:type="dxa"/>
          </w:tcPr>
          <w:p>
            <w:pPr>
              <w:pStyle w:val="TableParagraph"/>
              <w:spacing w:line="211" w:lineRule="exact" w:before="69"/>
              <w:ind w:right="105"/>
              <w:rPr>
                <w:rFonts w:ascii="Arial"/>
                <w:sz w:val="20"/>
              </w:rPr>
            </w:pPr>
            <w:r>
              <w:rPr>
                <w:rFonts w:ascii="Arial"/>
                <w:spacing w:val="-2"/>
                <w:sz w:val="20"/>
              </w:rPr>
              <w:t>-6.00%</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999200</w:t>
            </w:r>
          </w:p>
        </w:tc>
        <w:tc>
          <w:tcPr>
            <w:tcW w:w="5581" w:type="dxa"/>
          </w:tcPr>
          <w:p>
            <w:pPr>
              <w:pStyle w:val="TableParagraph"/>
              <w:spacing w:line="211" w:lineRule="exact" w:before="69"/>
              <w:ind w:left="105"/>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3,787</w:t>
            </w:r>
          </w:p>
        </w:tc>
        <w:tc>
          <w:tcPr>
            <w:tcW w:w="1417" w:type="dxa"/>
          </w:tcPr>
          <w:p>
            <w:pPr>
              <w:pStyle w:val="TableParagraph"/>
              <w:spacing w:line="211" w:lineRule="exact" w:before="69"/>
              <w:ind w:right="100"/>
              <w:rPr>
                <w:rFonts w:ascii="Arial"/>
                <w:sz w:val="20"/>
              </w:rPr>
            </w:pPr>
            <w:r>
              <w:rPr>
                <w:rFonts w:ascii="Arial"/>
                <w:spacing w:val="-2"/>
                <w:sz w:val="20"/>
              </w:rPr>
              <w:t>3,579</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208</w:t>
            </w:r>
          </w:p>
        </w:tc>
        <w:tc>
          <w:tcPr>
            <w:tcW w:w="1020" w:type="dxa"/>
          </w:tcPr>
          <w:p>
            <w:pPr>
              <w:pStyle w:val="TableParagraph"/>
              <w:spacing w:line="211" w:lineRule="exact" w:before="69"/>
              <w:ind w:right="105"/>
              <w:rPr>
                <w:rFonts w:ascii="Arial"/>
                <w:sz w:val="20"/>
              </w:rPr>
            </w:pPr>
            <w:r>
              <w:rPr>
                <w:rFonts w:ascii="Arial"/>
                <w:spacing w:val="-2"/>
                <w:sz w:val="20"/>
              </w:rPr>
              <w:t>-5.49%</w:t>
            </w:r>
          </w:p>
        </w:tc>
      </w:tr>
      <w:tr>
        <w:trPr>
          <w:trHeight w:val="299" w:hRule="atLeast"/>
        </w:trPr>
        <w:tc>
          <w:tcPr>
            <w:tcW w:w="987" w:type="dxa"/>
          </w:tcPr>
          <w:p>
            <w:pPr>
              <w:pStyle w:val="TableParagraph"/>
              <w:spacing w:line="211" w:lineRule="exact" w:before="69"/>
              <w:ind w:left="98" w:right="94"/>
              <w:jc w:val="center"/>
              <w:rPr>
                <w:rFonts w:ascii="Arial"/>
                <w:sz w:val="20"/>
              </w:rPr>
            </w:pPr>
            <w:r>
              <w:rPr>
                <w:rFonts w:ascii="Arial"/>
                <w:spacing w:val="-2"/>
                <w:sz w:val="20"/>
              </w:rPr>
              <w:t>611300</w:t>
            </w:r>
          </w:p>
        </w:tc>
        <w:tc>
          <w:tcPr>
            <w:tcW w:w="5581" w:type="dxa"/>
          </w:tcPr>
          <w:p>
            <w:pPr>
              <w:pStyle w:val="TableParagraph"/>
              <w:spacing w:line="211" w:lineRule="exact" w:before="69"/>
              <w:ind w:left="105"/>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2"/>
                <w:sz w:val="20"/>
              </w:rPr>
              <w:t> </w:t>
            </w:r>
            <w:r>
              <w:rPr>
                <w:rFonts w:ascii="Arial"/>
                <w:sz w:val="20"/>
              </w:rPr>
              <w:t>and</w:t>
            </w:r>
            <w:r>
              <w:rPr>
                <w:rFonts w:ascii="Arial"/>
                <w:spacing w:val="-10"/>
                <w:sz w:val="20"/>
              </w:rPr>
              <w:t> </w:t>
            </w:r>
            <w:r>
              <w:rPr>
                <w:rFonts w:ascii="Arial"/>
                <w:sz w:val="20"/>
              </w:rPr>
              <w:t>Professional</w:t>
            </w:r>
            <w:r>
              <w:rPr>
                <w:rFonts w:ascii="Arial"/>
                <w:spacing w:val="-13"/>
                <w:sz w:val="20"/>
              </w:rPr>
              <w:t> </w:t>
            </w:r>
            <w:r>
              <w:rPr>
                <w:rFonts w:ascii="Arial"/>
                <w:spacing w:val="-2"/>
                <w:sz w:val="20"/>
              </w:rPr>
              <w:t>Schools</w:t>
            </w:r>
          </w:p>
        </w:tc>
        <w:tc>
          <w:tcPr>
            <w:tcW w:w="1417" w:type="dxa"/>
          </w:tcPr>
          <w:p>
            <w:pPr>
              <w:pStyle w:val="TableParagraph"/>
              <w:spacing w:line="211" w:lineRule="exact" w:before="69"/>
              <w:ind w:right="102"/>
              <w:rPr>
                <w:rFonts w:ascii="Arial"/>
                <w:sz w:val="20"/>
              </w:rPr>
            </w:pPr>
            <w:r>
              <w:rPr>
                <w:rFonts w:ascii="Arial"/>
                <w:spacing w:val="-2"/>
                <w:sz w:val="20"/>
              </w:rPr>
              <w:t>1,565</w:t>
            </w:r>
          </w:p>
        </w:tc>
        <w:tc>
          <w:tcPr>
            <w:tcW w:w="1417" w:type="dxa"/>
          </w:tcPr>
          <w:p>
            <w:pPr>
              <w:pStyle w:val="TableParagraph"/>
              <w:spacing w:line="211" w:lineRule="exact" w:before="69"/>
              <w:ind w:right="100"/>
              <w:rPr>
                <w:rFonts w:ascii="Arial"/>
                <w:sz w:val="20"/>
              </w:rPr>
            </w:pPr>
            <w:r>
              <w:rPr>
                <w:rFonts w:ascii="Arial"/>
                <w:spacing w:val="-2"/>
                <w:sz w:val="20"/>
              </w:rPr>
              <w:t>1,411</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154</w:t>
            </w:r>
          </w:p>
        </w:tc>
        <w:tc>
          <w:tcPr>
            <w:tcW w:w="1020" w:type="dxa"/>
          </w:tcPr>
          <w:p>
            <w:pPr>
              <w:pStyle w:val="TableParagraph"/>
              <w:spacing w:line="211" w:lineRule="exact" w:before="69"/>
              <w:ind w:right="105"/>
              <w:rPr>
                <w:rFonts w:ascii="Arial"/>
                <w:sz w:val="20"/>
              </w:rPr>
            </w:pPr>
            <w:r>
              <w:rPr>
                <w:rFonts w:ascii="Arial"/>
                <w:spacing w:val="-2"/>
                <w:sz w:val="20"/>
              </w:rPr>
              <w:t>-9.84%</w:t>
            </w:r>
          </w:p>
        </w:tc>
      </w:tr>
      <w:tr>
        <w:trPr>
          <w:trHeight w:val="302" w:hRule="atLeast"/>
        </w:trPr>
        <w:tc>
          <w:tcPr>
            <w:tcW w:w="987" w:type="dxa"/>
          </w:tcPr>
          <w:p>
            <w:pPr>
              <w:pStyle w:val="TableParagraph"/>
              <w:spacing w:line="213" w:lineRule="exact" w:before="69"/>
              <w:ind w:left="98" w:right="94"/>
              <w:jc w:val="center"/>
              <w:rPr>
                <w:rFonts w:ascii="Arial"/>
                <w:sz w:val="20"/>
              </w:rPr>
            </w:pPr>
            <w:r>
              <w:rPr>
                <w:rFonts w:ascii="Arial"/>
                <w:spacing w:val="-2"/>
                <w:sz w:val="20"/>
              </w:rPr>
              <w:t>458000</w:t>
            </w:r>
          </w:p>
        </w:tc>
        <w:tc>
          <w:tcPr>
            <w:tcW w:w="5581" w:type="dxa"/>
          </w:tcPr>
          <w:p>
            <w:pPr>
              <w:pStyle w:val="TableParagraph"/>
              <w:spacing w:line="213" w:lineRule="exact" w:before="69"/>
              <w:ind w:left="105"/>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17" w:type="dxa"/>
          </w:tcPr>
          <w:p>
            <w:pPr>
              <w:pStyle w:val="TableParagraph"/>
              <w:spacing w:line="213" w:lineRule="exact" w:before="69"/>
              <w:ind w:right="102"/>
              <w:rPr>
                <w:rFonts w:ascii="Arial"/>
                <w:sz w:val="20"/>
              </w:rPr>
            </w:pPr>
            <w:r>
              <w:rPr>
                <w:rFonts w:ascii="Arial"/>
                <w:spacing w:val="-5"/>
                <w:sz w:val="20"/>
              </w:rPr>
              <w:t>262</w:t>
            </w:r>
          </w:p>
        </w:tc>
        <w:tc>
          <w:tcPr>
            <w:tcW w:w="1417" w:type="dxa"/>
          </w:tcPr>
          <w:p>
            <w:pPr>
              <w:pStyle w:val="TableParagraph"/>
              <w:spacing w:line="213" w:lineRule="exact" w:before="69"/>
              <w:ind w:right="100"/>
              <w:rPr>
                <w:rFonts w:ascii="Arial"/>
                <w:sz w:val="20"/>
              </w:rPr>
            </w:pPr>
            <w:r>
              <w:rPr>
                <w:rFonts w:ascii="Arial"/>
                <w:spacing w:val="-5"/>
                <w:sz w:val="20"/>
              </w:rPr>
              <w:t>138</w:t>
            </w:r>
          </w:p>
        </w:tc>
        <w:tc>
          <w:tcPr>
            <w:tcW w:w="1019" w:type="dxa"/>
          </w:tcPr>
          <w:p>
            <w:pPr>
              <w:pStyle w:val="TableParagraph"/>
              <w:spacing w:line="213" w:lineRule="exact" w:before="69"/>
              <w:ind w:right="102"/>
              <w:rPr>
                <w:rFonts w:ascii="Arial"/>
                <w:b/>
                <w:sz w:val="20"/>
              </w:rPr>
            </w:pPr>
            <w:r>
              <w:rPr>
                <w:rFonts w:ascii="Arial"/>
                <w:b/>
                <w:spacing w:val="-2"/>
                <w:sz w:val="20"/>
              </w:rPr>
              <w:t>-</w:t>
            </w:r>
            <w:r>
              <w:rPr>
                <w:rFonts w:ascii="Arial"/>
                <w:b/>
                <w:spacing w:val="-5"/>
                <w:sz w:val="20"/>
              </w:rPr>
              <w:t>124</w:t>
            </w:r>
          </w:p>
        </w:tc>
        <w:tc>
          <w:tcPr>
            <w:tcW w:w="1020" w:type="dxa"/>
          </w:tcPr>
          <w:p>
            <w:pPr>
              <w:pStyle w:val="TableParagraph"/>
              <w:spacing w:line="213" w:lineRule="exact" w:before="69"/>
              <w:ind w:right="105"/>
              <w:rPr>
                <w:rFonts w:ascii="Arial"/>
                <w:sz w:val="20"/>
              </w:rPr>
            </w:pPr>
            <w:r>
              <w:rPr>
                <w:rFonts w:ascii="Arial"/>
                <w:spacing w:val="-2"/>
                <w:sz w:val="20"/>
              </w:rPr>
              <w:t>-47.33%</w:t>
            </w:r>
          </w:p>
        </w:tc>
      </w:tr>
    </w:tbl>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416"/>
        <w:gridCol w:w="1418"/>
        <w:gridCol w:w="1017"/>
        <w:gridCol w:w="1018"/>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580" w:type="dxa"/>
          </w:tcPr>
          <w:p>
            <w:pPr>
              <w:pStyle w:val="TableParagraph"/>
              <w:spacing w:line="240" w:lineRule="auto" w:before="227"/>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10" w:right="3"/>
              <w:jc w:val="center"/>
              <w:rPr>
                <w:rFonts w:ascii="Arial"/>
                <w:b/>
                <w:sz w:val="20"/>
              </w:rPr>
            </w:pPr>
            <w:r>
              <w:rPr>
                <w:rFonts w:ascii="Arial"/>
                <w:b/>
                <w:spacing w:val="-4"/>
                <w:sz w:val="20"/>
              </w:rPr>
              <w:t>2022</w:t>
            </w:r>
          </w:p>
          <w:p>
            <w:pPr>
              <w:pStyle w:val="TableParagraph"/>
              <w:spacing w:line="230" w:lineRule="exact" w:before="0"/>
              <w:ind w:left="11" w:right="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9" w:right="4"/>
              <w:jc w:val="center"/>
              <w:rPr>
                <w:rFonts w:ascii="Arial"/>
                <w:b/>
                <w:sz w:val="20"/>
              </w:rPr>
            </w:pPr>
            <w:r>
              <w:rPr>
                <w:rFonts w:ascii="Arial"/>
                <w:b/>
                <w:spacing w:val="-4"/>
                <w:sz w:val="20"/>
              </w:rPr>
              <w:t>2032</w:t>
            </w:r>
          </w:p>
          <w:p>
            <w:pPr>
              <w:pStyle w:val="TableParagraph"/>
              <w:spacing w:line="230" w:lineRule="exact" w:before="0"/>
              <w:ind w:left="10" w:right="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18" w:type="dxa"/>
          </w:tcPr>
          <w:p>
            <w:pPr>
              <w:pStyle w:val="TableParagraph"/>
              <w:spacing w:line="240" w:lineRule="auto" w:before="114"/>
              <w:ind w:left="143" w:right="123"/>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513100</w:t>
            </w:r>
          </w:p>
        </w:tc>
        <w:tc>
          <w:tcPr>
            <w:tcW w:w="5580" w:type="dxa"/>
          </w:tcPr>
          <w:p>
            <w:pPr>
              <w:pStyle w:val="TableParagraph"/>
              <w:spacing w:line="211" w:lineRule="exact" w:before="69"/>
              <w:ind w:left="108"/>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tcPr>
          <w:p>
            <w:pPr>
              <w:pStyle w:val="TableParagraph"/>
              <w:spacing w:line="211" w:lineRule="exact" w:before="69"/>
              <w:ind w:right="97"/>
              <w:rPr>
                <w:rFonts w:ascii="Arial"/>
                <w:sz w:val="20"/>
              </w:rPr>
            </w:pPr>
            <w:r>
              <w:rPr>
                <w:rFonts w:ascii="Arial"/>
                <w:spacing w:val="-5"/>
                <w:sz w:val="20"/>
              </w:rPr>
              <w:t>69</w:t>
            </w:r>
          </w:p>
        </w:tc>
        <w:tc>
          <w:tcPr>
            <w:tcW w:w="1418" w:type="dxa"/>
          </w:tcPr>
          <w:p>
            <w:pPr>
              <w:pStyle w:val="TableParagraph"/>
              <w:spacing w:line="211" w:lineRule="exact" w:before="69"/>
              <w:ind w:right="99"/>
              <w:rPr>
                <w:rFonts w:ascii="Arial"/>
                <w:sz w:val="20"/>
              </w:rPr>
            </w:pPr>
            <w:r>
              <w:rPr>
                <w:rFonts w:ascii="Arial"/>
                <w:spacing w:val="-5"/>
                <w:sz w:val="20"/>
              </w:rPr>
              <w:t>26</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43</w:t>
            </w:r>
          </w:p>
        </w:tc>
        <w:tc>
          <w:tcPr>
            <w:tcW w:w="1018" w:type="dxa"/>
          </w:tcPr>
          <w:p>
            <w:pPr>
              <w:pStyle w:val="TableParagraph"/>
              <w:spacing w:line="211" w:lineRule="exact" w:before="69"/>
              <w:ind w:left="71"/>
              <w:jc w:val="center"/>
              <w:rPr>
                <w:rFonts w:ascii="Arial"/>
                <w:b/>
                <w:sz w:val="20"/>
              </w:rPr>
            </w:pPr>
            <w:r>
              <w:rPr>
                <w:rFonts w:ascii="Arial"/>
                <w:b/>
                <w:spacing w:val="-2"/>
                <w:sz w:val="20"/>
              </w:rPr>
              <w:t>-62.32%</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458000</w:t>
            </w:r>
          </w:p>
        </w:tc>
        <w:tc>
          <w:tcPr>
            <w:tcW w:w="5580" w:type="dxa"/>
          </w:tcPr>
          <w:p>
            <w:pPr>
              <w:pStyle w:val="TableParagraph"/>
              <w:spacing w:line="211" w:lineRule="exact" w:before="71"/>
              <w:ind w:left="108"/>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7"/>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6"/>
                <w:sz w:val="20"/>
              </w:rPr>
              <w:t> </w:t>
            </w:r>
            <w:r>
              <w:rPr>
                <w:rFonts w:ascii="Arial"/>
                <w:sz w:val="20"/>
              </w:rPr>
              <w:t>Jewelry</w:t>
            </w:r>
            <w:r>
              <w:rPr>
                <w:rFonts w:ascii="Arial"/>
                <w:spacing w:val="-8"/>
                <w:sz w:val="20"/>
              </w:rPr>
              <w:t> </w:t>
            </w:r>
            <w:r>
              <w:rPr>
                <w:rFonts w:ascii="Arial"/>
                <w:spacing w:val="-2"/>
                <w:sz w:val="20"/>
              </w:rPr>
              <w:t>Retailers</w:t>
            </w:r>
          </w:p>
        </w:tc>
        <w:tc>
          <w:tcPr>
            <w:tcW w:w="1416" w:type="dxa"/>
          </w:tcPr>
          <w:p>
            <w:pPr>
              <w:pStyle w:val="TableParagraph"/>
              <w:spacing w:line="211" w:lineRule="exact" w:before="71"/>
              <w:ind w:right="97"/>
              <w:rPr>
                <w:rFonts w:ascii="Arial"/>
                <w:sz w:val="20"/>
              </w:rPr>
            </w:pPr>
            <w:r>
              <w:rPr>
                <w:rFonts w:ascii="Arial"/>
                <w:spacing w:val="-5"/>
                <w:sz w:val="20"/>
              </w:rPr>
              <w:t>262</w:t>
            </w:r>
          </w:p>
        </w:tc>
        <w:tc>
          <w:tcPr>
            <w:tcW w:w="1418" w:type="dxa"/>
          </w:tcPr>
          <w:p>
            <w:pPr>
              <w:pStyle w:val="TableParagraph"/>
              <w:spacing w:line="211" w:lineRule="exact" w:before="71"/>
              <w:ind w:right="99"/>
              <w:rPr>
                <w:rFonts w:ascii="Arial"/>
                <w:sz w:val="20"/>
              </w:rPr>
            </w:pPr>
            <w:r>
              <w:rPr>
                <w:rFonts w:ascii="Arial"/>
                <w:spacing w:val="-5"/>
                <w:sz w:val="20"/>
              </w:rPr>
              <w:t>138</w:t>
            </w:r>
          </w:p>
        </w:tc>
        <w:tc>
          <w:tcPr>
            <w:tcW w:w="1017" w:type="dxa"/>
          </w:tcPr>
          <w:p>
            <w:pPr>
              <w:pStyle w:val="TableParagraph"/>
              <w:spacing w:line="211" w:lineRule="exact" w:before="71"/>
              <w:ind w:right="96"/>
              <w:rPr>
                <w:rFonts w:ascii="Arial"/>
                <w:sz w:val="20"/>
              </w:rPr>
            </w:pPr>
            <w:r>
              <w:rPr>
                <w:rFonts w:ascii="Arial"/>
                <w:spacing w:val="-2"/>
                <w:sz w:val="20"/>
              </w:rPr>
              <w:t>-</w:t>
            </w:r>
            <w:r>
              <w:rPr>
                <w:rFonts w:ascii="Arial"/>
                <w:spacing w:val="-5"/>
                <w:sz w:val="20"/>
              </w:rPr>
              <w:t>124</w:t>
            </w:r>
          </w:p>
        </w:tc>
        <w:tc>
          <w:tcPr>
            <w:tcW w:w="1018" w:type="dxa"/>
          </w:tcPr>
          <w:p>
            <w:pPr>
              <w:pStyle w:val="TableParagraph"/>
              <w:spacing w:line="211" w:lineRule="exact" w:before="71"/>
              <w:ind w:left="71"/>
              <w:jc w:val="center"/>
              <w:rPr>
                <w:rFonts w:ascii="Arial"/>
                <w:b/>
                <w:sz w:val="20"/>
              </w:rPr>
            </w:pPr>
            <w:r>
              <w:rPr>
                <w:rFonts w:ascii="Arial"/>
                <w:b/>
                <w:spacing w:val="-2"/>
                <w:sz w:val="20"/>
              </w:rPr>
              <w:t>-47.33%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323000</w:t>
            </w:r>
          </w:p>
        </w:tc>
        <w:tc>
          <w:tcPr>
            <w:tcW w:w="5580" w:type="dxa"/>
          </w:tcPr>
          <w:p>
            <w:pPr>
              <w:pStyle w:val="TableParagraph"/>
              <w:spacing w:line="211" w:lineRule="exact" w:before="69"/>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97"/>
              <w:rPr>
                <w:rFonts w:ascii="Arial"/>
                <w:sz w:val="20"/>
              </w:rPr>
            </w:pPr>
            <w:r>
              <w:rPr>
                <w:rFonts w:ascii="Arial"/>
                <w:spacing w:val="-5"/>
                <w:sz w:val="20"/>
              </w:rPr>
              <w:t>18</w:t>
            </w:r>
          </w:p>
        </w:tc>
        <w:tc>
          <w:tcPr>
            <w:tcW w:w="1418" w:type="dxa"/>
          </w:tcPr>
          <w:p>
            <w:pPr>
              <w:pStyle w:val="TableParagraph"/>
              <w:spacing w:line="211" w:lineRule="exact" w:before="69"/>
              <w:ind w:right="99"/>
              <w:rPr>
                <w:rFonts w:ascii="Arial"/>
                <w:sz w:val="20"/>
              </w:rPr>
            </w:pPr>
            <w:r>
              <w:rPr>
                <w:rFonts w:ascii="Arial"/>
                <w:spacing w:val="-5"/>
                <w:sz w:val="20"/>
              </w:rPr>
              <w:t>12</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6</w:t>
            </w:r>
          </w:p>
        </w:tc>
        <w:tc>
          <w:tcPr>
            <w:tcW w:w="1018" w:type="dxa"/>
          </w:tcPr>
          <w:p>
            <w:pPr>
              <w:pStyle w:val="TableParagraph"/>
              <w:spacing w:line="211" w:lineRule="exact" w:before="69"/>
              <w:ind w:left="71"/>
              <w:jc w:val="center"/>
              <w:rPr>
                <w:rFonts w:ascii="Arial"/>
                <w:b/>
                <w:sz w:val="20"/>
              </w:rPr>
            </w:pPr>
            <w:r>
              <w:rPr>
                <w:rFonts w:ascii="Arial"/>
                <w:b/>
                <w:spacing w:val="-2"/>
                <w:sz w:val="20"/>
              </w:rPr>
              <w:t>-33.33%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611600</w:t>
            </w:r>
          </w:p>
        </w:tc>
        <w:tc>
          <w:tcPr>
            <w:tcW w:w="5580" w:type="dxa"/>
          </w:tcPr>
          <w:p>
            <w:pPr>
              <w:pStyle w:val="TableParagraph"/>
              <w:spacing w:line="211" w:lineRule="exact" w:before="69"/>
              <w:ind w:left="108"/>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tcPr>
          <w:p>
            <w:pPr>
              <w:pStyle w:val="TableParagraph"/>
              <w:spacing w:line="211" w:lineRule="exact" w:before="69"/>
              <w:ind w:right="97"/>
              <w:rPr>
                <w:rFonts w:ascii="Arial"/>
                <w:sz w:val="20"/>
              </w:rPr>
            </w:pPr>
            <w:r>
              <w:rPr>
                <w:rFonts w:ascii="Arial"/>
                <w:spacing w:val="-5"/>
                <w:sz w:val="20"/>
              </w:rPr>
              <w:t>15</w:t>
            </w:r>
          </w:p>
        </w:tc>
        <w:tc>
          <w:tcPr>
            <w:tcW w:w="1418" w:type="dxa"/>
          </w:tcPr>
          <w:p>
            <w:pPr>
              <w:pStyle w:val="TableParagraph"/>
              <w:spacing w:line="211" w:lineRule="exact" w:before="69"/>
              <w:ind w:right="99"/>
              <w:rPr>
                <w:rFonts w:ascii="Arial"/>
                <w:sz w:val="20"/>
              </w:rPr>
            </w:pPr>
            <w:r>
              <w:rPr>
                <w:rFonts w:ascii="Arial"/>
                <w:spacing w:val="-5"/>
                <w:sz w:val="20"/>
              </w:rPr>
              <w:t>10</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12"/>
                <w:sz w:val="20"/>
              </w:rPr>
              <w:t>5</w:t>
            </w:r>
          </w:p>
        </w:tc>
        <w:tc>
          <w:tcPr>
            <w:tcW w:w="1018" w:type="dxa"/>
          </w:tcPr>
          <w:p>
            <w:pPr>
              <w:pStyle w:val="TableParagraph"/>
              <w:spacing w:line="211" w:lineRule="exact" w:before="69"/>
              <w:ind w:left="71"/>
              <w:jc w:val="center"/>
              <w:rPr>
                <w:rFonts w:ascii="Arial"/>
                <w:b/>
                <w:sz w:val="20"/>
              </w:rPr>
            </w:pPr>
            <w:r>
              <w:rPr>
                <w:rFonts w:ascii="Arial"/>
                <w:b/>
                <w:spacing w:val="-2"/>
                <w:sz w:val="20"/>
              </w:rPr>
              <w:t>-33.33%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517000</w:t>
            </w:r>
          </w:p>
        </w:tc>
        <w:tc>
          <w:tcPr>
            <w:tcW w:w="558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7"/>
              <w:rPr>
                <w:rFonts w:ascii="Arial"/>
                <w:sz w:val="20"/>
              </w:rPr>
            </w:pPr>
            <w:r>
              <w:rPr>
                <w:rFonts w:ascii="Arial"/>
                <w:spacing w:val="-5"/>
                <w:sz w:val="20"/>
              </w:rPr>
              <w:t>138</w:t>
            </w:r>
          </w:p>
        </w:tc>
        <w:tc>
          <w:tcPr>
            <w:tcW w:w="1418" w:type="dxa"/>
          </w:tcPr>
          <w:p>
            <w:pPr>
              <w:pStyle w:val="TableParagraph"/>
              <w:spacing w:line="211" w:lineRule="exact" w:before="69"/>
              <w:ind w:right="99"/>
              <w:rPr>
                <w:rFonts w:ascii="Arial"/>
                <w:sz w:val="20"/>
              </w:rPr>
            </w:pPr>
            <w:r>
              <w:rPr>
                <w:rFonts w:ascii="Arial"/>
                <w:spacing w:val="-5"/>
                <w:sz w:val="20"/>
              </w:rPr>
              <w:t>96</w:t>
            </w:r>
          </w:p>
        </w:tc>
        <w:tc>
          <w:tcPr>
            <w:tcW w:w="1017" w:type="dxa"/>
          </w:tcPr>
          <w:p>
            <w:pPr>
              <w:pStyle w:val="TableParagraph"/>
              <w:spacing w:line="211" w:lineRule="exact" w:before="69"/>
              <w:ind w:right="93"/>
              <w:rPr>
                <w:rFonts w:ascii="Arial"/>
                <w:sz w:val="20"/>
              </w:rPr>
            </w:pPr>
            <w:r>
              <w:rPr>
                <w:rFonts w:ascii="Arial"/>
                <w:spacing w:val="-2"/>
                <w:sz w:val="20"/>
              </w:rPr>
              <w:t>-</w:t>
            </w:r>
            <w:r>
              <w:rPr>
                <w:rFonts w:ascii="Arial"/>
                <w:spacing w:val="-7"/>
                <w:sz w:val="20"/>
              </w:rPr>
              <w:t>42</w:t>
            </w:r>
          </w:p>
        </w:tc>
        <w:tc>
          <w:tcPr>
            <w:tcW w:w="1018" w:type="dxa"/>
          </w:tcPr>
          <w:p>
            <w:pPr>
              <w:pStyle w:val="TableParagraph"/>
              <w:spacing w:line="211" w:lineRule="exact" w:before="69"/>
              <w:ind w:left="71"/>
              <w:jc w:val="center"/>
              <w:rPr>
                <w:rFonts w:ascii="Arial"/>
                <w:b/>
                <w:sz w:val="20"/>
              </w:rPr>
            </w:pPr>
            <w:r>
              <w:rPr>
                <w:rFonts w:ascii="Arial"/>
                <w:b/>
                <w:spacing w:val="-2"/>
                <w:sz w:val="20"/>
              </w:rPr>
              <w:t>-30.43%</w:t>
            </w:r>
          </w:p>
        </w:tc>
      </w:tr>
    </w:tbl>
    <w:p>
      <w:pPr>
        <w:pStyle w:val="TableParagraph"/>
        <w:spacing w:after="0" w:line="211" w:lineRule="exact"/>
        <w:jc w:val="center"/>
        <w:rPr>
          <w:rFonts w:ascii="Arial"/>
          <w:b/>
          <w:sz w:val="20"/>
        </w:rPr>
        <w:sectPr>
          <w:headerReference w:type="default" r:id="rId210"/>
          <w:footerReference w:type="default" r:id="rId211"/>
          <w:pgSz w:w="15840" w:h="12240" w:orient="landscape"/>
          <w:pgMar w:header="0" w:footer="518" w:top="460" w:bottom="700" w:left="0" w:right="0"/>
          <w:pgNumType w:start="89"/>
        </w:sectPr>
      </w:pPr>
    </w:p>
    <w:p>
      <w:pPr>
        <w:pStyle w:val="Heading1"/>
      </w:pPr>
      <w:r>
        <w:rPr>
          <w:spacing w:val="-10"/>
        </w:rPr>
        <w:t>Southeast</w:t>
      </w:r>
      <w:r>
        <w:rPr>
          <w:spacing w:val="-5"/>
        </w:rPr>
        <w:t> </w:t>
      </w:r>
      <w:r>
        <w:rPr>
          <w:spacing w:val="-10"/>
        </w:rPr>
        <w:t>Arkansas</w:t>
      </w:r>
      <w:r>
        <w:rPr>
          <w:spacing w:val="-5"/>
        </w:rPr>
        <w:t> </w:t>
      </w:r>
      <w:r>
        <w:rPr>
          <w:spacing w:val="-10"/>
        </w:rPr>
        <w:t>Workforce</w:t>
      </w:r>
      <w:r>
        <w:rPr>
          <w:spacing w:val="-5"/>
        </w:rPr>
        <w:t> </w:t>
      </w:r>
      <w:r>
        <w:rPr>
          <w:spacing w:val="-10"/>
        </w:rPr>
        <w:t>Development</w:t>
      </w:r>
      <w:r>
        <w:rPr>
          <w:spacing w:val="-5"/>
        </w:rPr>
        <w:t> </w:t>
      </w:r>
      <w:r>
        <w:rPr>
          <w:spacing w:val="-10"/>
        </w:rPr>
        <w:t>Area</w:t>
      </w:r>
    </w:p>
    <w:p>
      <w:pPr>
        <w:spacing w:line="433" w:lineRule="exact" w:before="0" w:after="7"/>
        <w:ind w:left="720" w:right="0" w:firstLine="0"/>
        <w:jc w:val="left"/>
        <w:rPr>
          <w:rFonts w:ascii="Tahoma"/>
          <w:sz w:val="36"/>
        </w:rPr>
      </w:pPr>
      <w:r>
        <w:rPr>
          <w:rFonts w:ascii="Tahoma"/>
          <w:w w:val="110"/>
          <w:sz w:val="36"/>
        </w:rPr>
        <w:t>2022-2032</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231"/>
        <w:gridCol w:w="1299"/>
        <w:gridCol w:w="1302"/>
        <w:gridCol w:w="1009"/>
        <w:gridCol w:w="944"/>
        <w:gridCol w:w="829"/>
        <w:gridCol w:w="1040"/>
        <w:gridCol w:w="879"/>
        <w:gridCol w:w="1049"/>
      </w:tblGrid>
      <w:tr>
        <w:trPr>
          <w:trHeight w:val="755" w:hRule="atLeast"/>
        </w:trPr>
        <w:tc>
          <w:tcPr>
            <w:tcW w:w="886" w:type="dxa"/>
          </w:tcPr>
          <w:p>
            <w:pPr>
              <w:pStyle w:val="TableParagraph"/>
              <w:spacing w:line="240" w:lineRule="auto" w:before="125"/>
              <w:ind w:left="247"/>
              <w:jc w:val="left"/>
              <w:rPr>
                <w:b/>
                <w:sz w:val="22"/>
              </w:rPr>
            </w:pPr>
            <w:r>
              <w:rPr>
                <w:b/>
                <w:spacing w:val="-5"/>
                <w:sz w:val="22"/>
              </w:rPr>
              <w:t>SOC</w:t>
            </w:r>
          </w:p>
          <w:p>
            <w:pPr>
              <w:pStyle w:val="TableParagraph"/>
              <w:spacing w:line="240" w:lineRule="auto"/>
              <w:ind w:left="215"/>
              <w:jc w:val="left"/>
              <w:rPr>
                <w:b/>
                <w:sz w:val="22"/>
              </w:rPr>
            </w:pPr>
            <w:r>
              <w:rPr>
                <w:b/>
                <w:spacing w:val="-4"/>
                <w:sz w:val="22"/>
              </w:rPr>
              <w:t>Code</w:t>
            </w:r>
          </w:p>
        </w:tc>
        <w:tc>
          <w:tcPr>
            <w:tcW w:w="5231" w:type="dxa"/>
          </w:tcPr>
          <w:p>
            <w:pPr>
              <w:pStyle w:val="TableParagraph"/>
              <w:spacing w:line="240" w:lineRule="auto" w:before="252"/>
              <w:ind w:left="7"/>
              <w:jc w:val="center"/>
              <w:rPr>
                <w:b/>
                <w:sz w:val="22"/>
              </w:rPr>
            </w:pPr>
            <w:r>
              <w:rPr>
                <w:b/>
                <w:sz w:val="22"/>
              </w:rPr>
              <w:t>SOC</w:t>
            </w:r>
            <w:r>
              <w:rPr>
                <w:b/>
                <w:spacing w:val="-2"/>
                <w:sz w:val="22"/>
              </w:rPr>
              <w:t> Title</w:t>
            </w:r>
          </w:p>
        </w:tc>
        <w:tc>
          <w:tcPr>
            <w:tcW w:w="1299" w:type="dxa"/>
          </w:tcPr>
          <w:p>
            <w:pPr>
              <w:pStyle w:val="TableParagraph"/>
              <w:spacing w:line="252" w:lineRule="exact" w:before="0"/>
              <w:ind w:left="17" w:right="8"/>
              <w:jc w:val="center"/>
              <w:rPr>
                <w:b/>
                <w:sz w:val="22"/>
              </w:rPr>
            </w:pPr>
            <w:r>
              <w:rPr>
                <w:b/>
                <w:spacing w:val="-4"/>
                <w:sz w:val="22"/>
              </w:rPr>
              <w:t>2022</w:t>
            </w:r>
          </w:p>
          <w:p>
            <w:pPr>
              <w:pStyle w:val="TableParagraph"/>
              <w:spacing w:line="252" w:lineRule="exact" w:before="0"/>
              <w:ind w:left="17" w:right="5"/>
              <w:jc w:val="center"/>
              <w:rPr>
                <w:b/>
                <w:sz w:val="22"/>
              </w:rPr>
            </w:pPr>
            <w:r>
              <w:rPr>
                <w:b/>
                <w:spacing w:val="-2"/>
                <w:sz w:val="22"/>
              </w:rPr>
              <w:t>Estimated Employment</w:t>
            </w:r>
          </w:p>
        </w:tc>
        <w:tc>
          <w:tcPr>
            <w:tcW w:w="1302" w:type="dxa"/>
          </w:tcPr>
          <w:p>
            <w:pPr>
              <w:pStyle w:val="TableParagraph"/>
              <w:spacing w:line="252" w:lineRule="exact" w:before="0"/>
              <w:ind w:left="6"/>
              <w:jc w:val="center"/>
              <w:rPr>
                <w:b/>
                <w:sz w:val="22"/>
              </w:rPr>
            </w:pPr>
            <w:r>
              <w:rPr>
                <w:b/>
                <w:spacing w:val="-4"/>
                <w:sz w:val="22"/>
              </w:rPr>
              <w:t>2032</w:t>
            </w:r>
          </w:p>
          <w:p>
            <w:pPr>
              <w:pStyle w:val="TableParagraph"/>
              <w:spacing w:line="252" w:lineRule="exact" w:before="0"/>
              <w:ind w:left="106" w:right="98" w:hanging="3"/>
              <w:jc w:val="center"/>
              <w:rPr>
                <w:b/>
                <w:sz w:val="22"/>
              </w:rPr>
            </w:pPr>
            <w:r>
              <w:rPr>
                <w:b/>
                <w:spacing w:val="-2"/>
                <w:sz w:val="22"/>
              </w:rPr>
              <w:t>Projected Employment</w:t>
            </w:r>
          </w:p>
        </w:tc>
        <w:tc>
          <w:tcPr>
            <w:tcW w:w="1009" w:type="dxa"/>
          </w:tcPr>
          <w:p>
            <w:pPr>
              <w:pStyle w:val="TableParagraph"/>
              <w:spacing w:line="240" w:lineRule="auto" w:before="125"/>
              <w:ind w:left="168" w:right="135" w:hanging="29"/>
              <w:jc w:val="left"/>
              <w:rPr>
                <w:b/>
                <w:sz w:val="22"/>
              </w:rPr>
            </w:pPr>
            <w:r>
              <w:rPr>
                <w:b/>
                <w:spacing w:val="-2"/>
                <w:sz w:val="22"/>
              </w:rPr>
              <w:t>Numeric Change</w:t>
            </w:r>
          </w:p>
        </w:tc>
        <w:tc>
          <w:tcPr>
            <w:tcW w:w="944" w:type="dxa"/>
          </w:tcPr>
          <w:p>
            <w:pPr>
              <w:pStyle w:val="TableParagraph"/>
              <w:spacing w:line="240" w:lineRule="auto" w:before="125"/>
              <w:ind w:left="135" w:right="129"/>
              <w:jc w:val="left"/>
              <w:rPr>
                <w:b/>
                <w:sz w:val="22"/>
              </w:rPr>
            </w:pPr>
            <w:r>
              <w:rPr>
                <w:b/>
                <w:spacing w:val="-2"/>
                <w:sz w:val="22"/>
              </w:rPr>
              <w:t>Percent Change</w:t>
            </w:r>
          </w:p>
        </w:tc>
        <w:tc>
          <w:tcPr>
            <w:tcW w:w="829" w:type="dxa"/>
          </w:tcPr>
          <w:p>
            <w:pPr>
              <w:pStyle w:val="TableParagraph"/>
              <w:spacing w:line="240" w:lineRule="auto" w:before="125"/>
              <w:ind w:left="192" w:right="96" w:hanging="89"/>
              <w:jc w:val="left"/>
              <w:rPr>
                <w:b/>
                <w:sz w:val="22"/>
              </w:rPr>
            </w:pPr>
            <w:r>
              <w:rPr>
                <w:b/>
                <w:spacing w:val="-2"/>
                <w:sz w:val="22"/>
              </w:rPr>
              <w:t>Annual Exits</w:t>
            </w:r>
          </w:p>
        </w:tc>
        <w:tc>
          <w:tcPr>
            <w:tcW w:w="1040" w:type="dxa"/>
          </w:tcPr>
          <w:p>
            <w:pPr>
              <w:pStyle w:val="TableParagraph"/>
              <w:spacing w:line="240" w:lineRule="auto" w:before="125"/>
              <w:ind w:left="103" w:firstLine="105"/>
              <w:jc w:val="left"/>
              <w:rPr>
                <w:b/>
                <w:sz w:val="22"/>
              </w:rPr>
            </w:pPr>
            <w:r>
              <w:rPr>
                <w:b/>
                <w:spacing w:val="-2"/>
                <w:sz w:val="22"/>
              </w:rPr>
              <w:t>Annual Transfers</w:t>
            </w:r>
          </w:p>
        </w:tc>
        <w:tc>
          <w:tcPr>
            <w:tcW w:w="879" w:type="dxa"/>
          </w:tcPr>
          <w:p>
            <w:pPr>
              <w:pStyle w:val="TableParagraph"/>
              <w:spacing w:line="240" w:lineRule="auto" w:before="125"/>
              <w:ind w:left="102" w:right="97" w:firstLine="24"/>
              <w:jc w:val="left"/>
              <w:rPr>
                <w:b/>
                <w:sz w:val="22"/>
              </w:rPr>
            </w:pPr>
            <w:r>
              <w:rPr>
                <w:b/>
                <w:spacing w:val="-2"/>
                <w:sz w:val="22"/>
              </w:rPr>
              <w:t>Annual Change</w:t>
            </w:r>
          </w:p>
        </w:tc>
        <w:tc>
          <w:tcPr>
            <w:tcW w:w="1049" w:type="dxa"/>
          </w:tcPr>
          <w:p>
            <w:pPr>
              <w:pStyle w:val="TableParagraph"/>
              <w:spacing w:line="252" w:lineRule="exact" w:before="0"/>
              <w:ind w:left="101" w:right="100" w:hanging="5"/>
              <w:jc w:val="center"/>
              <w:rPr>
                <w:b/>
                <w:sz w:val="22"/>
              </w:rPr>
            </w:pPr>
            <w:r>
              <w:rPr>
                <w:b/>
                <w:spacing w:val="-2"/>
                <w:sz w:val="22"/>
              </w:rPr>
              <w:t>Total Annual Openings</w:t>
            </w:r>
          </w:p>
        </w:tc>
      </w:tr>
      <w:tr>
        <w:trPr>
          <w:trHeight w:val="255" w:hRule="atLeast"/>
        </w:trPr>
        <w:tc>
          <w:tcPr>
            <w:tcW w:w="886" w:type="dxa"/>
          </w:tcPr>
          <w:p>
            <w:pPr>
              <w:pStyle w:val="TableParagraph"/>
              <w:spacing w:before="4"/>
              <w:ind w:left="9"/>
              <w:jc w:val="center"/>
              <w:rPr>
                <w:b/>
                <w:sz w:val="22"/>
              </w:rPr>
            </w:pPr>
            <w:r>
              <w:rPr>
                <w:b/>
                <w:spacing w:val="-2"/>
                <w:sz w:val="22"/>
              </w:rPr>
              <w:t>00-</w:t>
            </w:r>
            <w:r>
              <w:rPr>
                <w:b/>
                <w:spacing w:val="-4"/>
                <w:sz w:val="22"/>
              </w:rPr>
              <w:t>0000</w:t>
            </w:r>
          </w:p>
        </w:tc>
        <w:tc>
          <w:tcPr>
            <w:tcW w:w="5231" w:type="dxa"/>
          </w:tcPr>
          <w:p>
            <w:pPr>
              <w:pStyle w:val="TableParagraph"/>
              <w:spacing w:before="4"/>
              <w:ind w:left="107"/>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9" w:type="dxa"/>
          </w:tcPr>
          <w:p>
            <w:pPr>
              <w:pStyle w:val="TableParagraph"/>
              <w:spacing w:before="4"/>
              <w:ind w:right="95"/>
              <w:rPr>
                <w:b/>
                <w:sz w:val="22"/>
              </w:rPr>
            </w:pPr>
            <w:r>
              <w:rPr>
                <w:b/>
                <w:spacing w:val="-2"/>
                <w:sz w:val="22"/>
              </w:rPr>
              <w:t>77,710</w:t>
            </w:r>
          </w:p>
        </w:tc>
        <w:tc>
          <w:tcPr>
            <w:tcW w:w="1302" w:type="dxa"/>
          </w:tcPr>
          <w:p>
            <w:pPr>
              <w:pStyle w:val="TableParagraph"/>
              <w:spacing w:before="4"/>
              <w:ind w:right="98"/>
              <w:rPr>
                <w:b/>
                <w:sz w:val="22"/>
              </w:rPr>
            </w:pPr>
            <w:r>
              <w:rPr>
                <w:b/>
                <w:spacing w:val="-2"/>
                <w:sz w:val="22"/>
              </w:rPr>
              <w:t>75,893</w:t>
            </w:r>
          </w:p>
        </w:tc>
        <w:tc>
          <w:tcPr>
            <w:tcW w:w="1009" w:type="dxa"/>
          </w:tcPr>
          <w:p>
            <w:pPr>
              <w:pStyle w:val="TableParagraph"/>
              <w:spacing w:before="4"/>
              <w:ind w:right="96"/>
              <w:rPr>
                <w:b/>
                <w:sz w:val="22"/>
              </w:rPr>
            </w:pPr>
            <w:r>
              <w:rPr>
                <w:b/>
                <w:spacing w:val="-2"/>
                <w:sz w:val="22"/>
              </w:rPr>
              <w:t>-1,817</w:t>
            </w:r>
          </w:p>
        </w:tc>
        <w:tc>
          <w:tcPr>
            <w:tcW w:w="944" w:type="dxa"/>
          </w:tcPr>
          <w:p>
            <w:pPr>
              <w:pStyle w:val="TableParagraph"/>
              <w:spacing w:before="4"/>
              <w:ind w:right="97"/>
              <w:rPr>
                <w:b/>
                <w:sz w:val="22"/>
              </w:rPr>
            </w:pPr>
            <w:r>
              <w:rPr>
                <w:b/>
                <w:spacing w:val="-2"/>
                <w:sz w:val="22"/>
              </w:rPr>
              <w:t>-2.34%</w:t>
            </w:r>
          </w:p>
        </w:tc>
        <w:tc>
          <w:tcPr>
            <w:tcW w:w="829" w:type="dxa"/>
          </w:tcPr>
          <w:p>
            <w:pPr>
              <w:pStyle w:val="TableParagraph"/>
              <w:spacing w:before="4"/>
              <w:ind w:right="98"/>
              <w:rPr>
                <w:b/>
                <w:sz w:val="22"/>
              </w:rPr>
            </w:pPr>
            <w:r>
              <w:rPr>
                <w:b/>
                <w:spacing w:val="-2"/>
                <w:sz w:val="22"/>
              </w:rPr>
              <w:t>3,805</w:t>
            </w:r>
          </w:p>
        </w:tc>
        <w:tc>
          <w:tcPr>
            <w:tcW w:w="1040" w:type="dxa"/>
          </w:tcPr>
          <w:p>
            <w:pPr>
              <w:pStyle w:val="TableParagraph"/>
              <w:spacing w:before="4"/>
              <w:ind w:right="98"/>
              <w:rPr>
                <w:b/>
                <w:sz w:val="22"/>
              </w:rPr>
            </w:pPr>
            <w:r>
              <w:rPr>
                <w:b/>
                <w:spacing w:val="-2"/>
                <w:sz w:val="22"/>
              </w:rPr>
              <w:t>4,671</w:t>
            </w:r>
          </w:p>
        </w:tc>
        <w:tc>
          <w:tcPr>
            <w:tcW w:w="879" w:type="dxa"/>
          </w:tcPr>
          <w:p>
            <w:pPr>
              <w:pStyle w:val="TableParagraph"/>
              <w:spacing w:before="4"/>
              <w:ind w:right="99"/>
              <w:rPr>
                <w:b/>
                <w:sz w:val="22"/>
              </w:rPr>
            </w:pPr>
            <w:r>
              <w:rPr>
                <w:b/>
                <w:spacing w:val="-2"/>
                <w:sz w:val="22"/>
              </w:rPr>
              <w:t>-</w:t>
            </w:r>
            <w:r>
              <w:rPr>
                <w:b/>
                <w:spacing w:val="-5"/>
                <w:sz w:val="22"/>
              </w:rPr>
              <w:t>182</w:t>
            </w:r>
          </w:p>
        </w:tc>
        <w:tc>
          <w:tcPr>
            <w:tcW w:w="1049" w:type="dxa"/>
          </w:tcPr>
          <w:p>
            <w:pPr>
              <w:pStyle w:val="TableParagraph"/>
              <w:spacing w:before="4"/>
              <w:ind w:right="99"/>
              <w:rPr>
                <w:b/>
                <w:sz w:val="22"/>
              </w:rPr>
            </w:pPr>
            <w:r>
              <w:rPr>
                <w:b/>
                <w:spacing w:val="-2"/>
                <w:sz w:val="22"/>
              </w:rPr>
              <w:t>8,294</w:t>
            </w:r>
          </w:p>
        </w:tc>
      </w:tr>
      <w:tr>
        <w:trPr>
          <w:trHeight w:val="254" w:hRule="atLeast"/>
        </w:trPr>
        <w:tc>
          <w:tcPr>
            <w:tcW w:w="886" w:type="dxa"/>
          </w:tcPr>
          <w:p>
            <w:pPr>
              <w:pStyle w:val="TableParagraph"/>
              <w:ind w:left="9"/>
              <w:jc w:val="center"/>
              <w:rPr>
                <w:sz w:val="22"/>
              </w:rPr>
            </w:pPr>
            <w:r>
              <w:rPr>
                <w:spacing w:val="-2"/>
                <w:sz w:val="22"/>
              </w:rPr>
              <w:t>11-</w:t>
            </w:r>
            <w:r>
              <w:rPr>
                <w:spacing w:val="-4"/>
                <w:sz w:val="22"/>
              </w:rPr>
              <w:t>0000</w:t>
            </w:r>
          </w:p>
        </w:tc>
        <w:tc>
          <w:tcPr>
            <w:tcW w:w="5231" w:type="dxa"/>
          </w:tcPr>
          <w:p>
            <w:pPr>
              <w:pStyle w:val="TableParagraph"/>
              <w:ind w:left="107"/>
              <w:jc w:val="left"/>
              <w:rPr>
                <w:sz w:val="22"/>
              </w:rPr>
            </w:pPr>
            <w:r>
              <w:rPr>
                <w:sz w:val="22"/>
              </w:rPr>
              <w:t>Management</w:t>
            </w:r>
            <w:r>
              <w:rPr>
                <w:spacing w:val="-9"/>
                <w:sz w:val="22"/>
              </w:rPr>
              <w:t> </w:t>
            </w:r>
            <w:r>
              <w:rPr>
                <w:spacing w:val="-2"/>
                <w:sz w:val="22"/>
              </w:rPr>
              <w:t>Occupations</w:t>
            </w:r>
          </w:p>
        </w:tc>
        <w:tc>
          <w:tcPr>
            <w:tcW w:w="1299" w:type="dxa"/>
          </w:tcPr>
          <w:p>
            <w:pPr>
              <w:pStyle w:val="TableParagraph"/>
              <w:ind w:right="95"/>
              <w:rPr>
                <w:sz w:val="22"/>
              </w:rPr>
            </w:pPr>
            <w:r>
              <w:rPr>
                <w:spacing w:val="-2"/>
                <w:sz w:val="22"/>
              </w:rPr>
              <w:t>8,001</w:t>
            </w:r>
          </w:p>
        </w:tc>
        <w:tc>
          <w:tcPr>
            <w:tcW w:w="1302" w:type="dxa"/>
          </w:tcPr>
          <w:p>
            <w:pPr>
              <w:pStyle w:val="TableParagraph"/>
              <w:ind w:right="98"/>
              <w:rPr>
                <w:sz w:val="22"/>
              </w:rPr>
            </w:pPr>
            <w:r>
              <w:rPr>
                <w:spacing w:val="-2"/>
                <w:sz w:val="22"/>
              </w:rPr>
              <w:t>7,812</w:t>
            </w:r>
          </w:p>
        </w:tc>
        <w:tc>
          <w:tcPr>
            <w:tcW w:w="1009" w:type="dxa"/>
          </w:tcPr>
          <w:p>
            <w:pPr>
              <w:pStyle w:val="TableParagraph"/>
              <w:ind w:right="98"/>
              <w:rPr>
                <w:sz w:val="22"/>
              </w:rPr>
            </w:pPr>
            <w:r>
              <w:rPr>
                <w:spacing w:val="-2"/>
                <w:sz w:val="22"/>
              </w:rPr>
              <w:t>-</w:t>
            </w:r>
            <w:r>
              <w:rPr>
                <w:spacing w:val="-5"/>
                <w:sz w:val="22"/>
              </w:rPr>
              <w:t>189</w:t>
            </w:r>
          </w:p>
        </w:tc>
        <w:tc>
          <w:tcPr>
            <w:tcW w:w="944" w:type="dxa"/>
          </w:tcPr>
          <w:p>
            <w:pPr>
              <w:pStyle w:val="TableParagraph"/>
              <w:ind w:right="97"/>
              <w:rPr>
                <w:sz w:val="22"/>
              </w:rPr>
            </w:pPr>
            <w:r>
              <w:rPr>
                <w:spacing w:val="-2"/>
                <w:sz w:val="22"/>
              </w:rPr>
              <w:t>-2.36%</w:t>
            </w:r>
          </w:p>
        </w:tc>
        <w:tc>
          <w:tcPr>
            <w:tcW w:w="829" w:type="dxa"/>
          </w:tcPr>
          <w:p>
            <w:pPr>
              <w:pStyle w:val="TableParagraph"/>
              <w:ind w:right="98"/>
              <w:rPr>
                <w:sz w:val="22"/>
              </w:rPr>
            </w:pPr>
            <w:r>
              <w:rPr>
                <w:spacing w:val="-5"/>
                <w:sz w:val="22"/>
              </w:rPr>
              <w:t>354</w:t>
            </w:r>
          </w:p>
        </w:tc>
        <w:tc>
          <w:tcPr>
            <w:tcW w:w="1040" w:type="dxa"/>
          </w:tcPr>
          <w:p>
            <w:pPr>
              <w:pStyle w:val="TableParagraph"/>
              <w:ind w:right="100"/>
              <w:rPr>
                <w:sz w:val="22"/>
              </w:rPr>
            </w:pPr>
            <w:r>
              <w:rPr>
                <w:spacing w:val="-5"/>
                <w:sz w:val="22"/>
              </w:rPr>
              <w:t>327</w:t>
            </w:r>
          </w:p>
        </w:tc>
        <w:tc>
          <w:tcPr>
            <w:tcW w:w="879" w:type="dxa"/>
          </w:tcPr>
          <w:p>
            <w:pPr>
              <w:pStyle w:val="TableParagraph"/>
              <w:ind w:right="103"/>
              <w:rPr>
                <w:sz w:val="22"/>
              </w:rPr>
            </w:pPr>
            <w:r>
              <w:rPr>
                <w:spacing w:val="-2"/>
                <w:sz w:val="22"/>
              </w:rPr>
              <w:t>-</w:t>
            </w:r>
            <w:r>
              <w:rPr>
                <w:spacing w:val="-7"/>
                <w:sz w:val="22"/>
              </w:rPr>
              <w:t>19</w:t>
            </w:r>
          </w:p>
        </w:tc>
        <w:tc>
          <w:tcPr>
            <w:tcW w:w="1049" w:type="dxa"/>
          </w:tcPr>
          <w:p>
            <w:pPr>
              <w:pStyle w:val="TableParagraph"/>
              <w:ind w:right="99"/>
              <w:rPr>
                <w:sz w:val="22"/>
              </w:rPr>
            </w:pPr>
            <w:r>
              <w:rPr>
                <w:spacing w:val="-5"/>
                <w:sz w:val="22"/>
              </w:rPr>
              <w:t>662</w:t>
            </w:r>
          </w:p>
        </w:tc>
      </w:tr>
      <w:tr>
        <w:trPr>
          <w:trHeight w:val="256" w:hRule="atLeast"/>
        </w:trPr>
        <w:tc>
          <w:tcPr>
            <w:tcW w:w="886" w:type="dxa"/>
          </w:tcPr>
          <w:p>
            <w:pPr>
              <w:pStyle w:val="TableParagraph"/>
              <w:spacing w:line="234" w:lineRule="exact"/>
              <w:ind w:left="9"/>
              <w:jc w:val="center"/>
              <w:rPr>
                <w:sz w:val="22"/>
              </w:rPr>
            </w:pPr>
            <w:r>
              <w:rPr>
                <w:spacing w:val="-2"/>
                <w:sz w:val="22"/>
              </w:rPr>
              <w:t>13-</w:t>
            </w:r>
            <w:r>
              <w:rPr>
                <w:spacing w:val="-4"/>
                <w:sz w:val="22"/>
              </w:rPr>
              <w:t>0000</w:t>
            </w:r>
          </w:p>
        </w:tc>
        <w:tc>
          <w:tcPr>
            <w:tcW w:w="5231" w:type="dxa"/>
          </w:tcPr>
          <w:p>
            <w:pPr>
              <w:pStyle w:val="TableParagraph"/>
              <w:spacing w:line="234" w:lineRule="exact"/>
              <w:ind w:left="107"/>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9" w:type="dxa"/>
          </w:tcPr>
          <w:p>
            <w:pPr>
              <w:pStyle w:val="TableParagraph"/>
              <w:spacing w:line="234" w:lineRule="exact"/>
              <w:ind w:right="95"/>
              <w:rPr>
                <w:sz w:val="22"/>
              </w:rPr>
            </w:pPr>
            <w:r>
              <w:rPr>
                <w:spacing w:val="-2"/>
                <w:sz w:val="22"/>
              </w:rPr>
              <w:t>2,546</w:t>
            </w:r>
          </w:p>
        </w:tc>
        <w:tc>
          <w:tcPr>
            <w:tcW w:w="1302" w:type="dxa"/>
          </w:tcPr>
          <w:p>
            <w:pPr>
              <w:pStyle w:val="TableParagraph"/>
              <w:spacing w:line="234" w:lineRule="exact"/>
              <w:ind w:right="98"/>
              <w:rPr>
                <w:sz w:val="22"/>
              </w:rPr>
            </w:pPr>
            <w:r>
              <w:rPr>
                <w:spacing w:val="-2"/>
                <w:sz w:val="22"/>
              </w:rPr>
              <w:t>2,621</w:t>
            </w:r>
          </w:p>
        </w:tc>
        <w:tc>
          <w:tcPr>
            <w:tcW w:w="1009" w:type="dxa"/>
          </w:tcPr>
          <w:p>
            <w:pPr>
              <w:pStyle w:val="TableParagraph"/>
              <w:spacing w:line="234" w:lineRule="exact"/>
              <w:ind w:right="99"/>
              <w:rPr>
                <w:sz w:val="22"/>
              </w:rPr>
            </w:pPr>
            <w:r>
              <w:rPr>
                <w:spacing w:val="-5"/>
                <w:sz w:val="22"/>
              </w:rPr>
              <w:t>75</w:t>
            </w:r>
          </w:p>
        </w:tc>
        <w:tc>
          <w:tcPr>
            <w:tcW w:w="944" w:type="dxa"/>
          </w:tcPr>
          <w:p>
            <w:pPr>
              <w:pStyle w:val="TableParagraph"/>
              <w:spacing w:line="234" w:lineRule="exact"/>
              <w:ind w:right="97"/>
              <w:rPr>
                <w:sz w:val="22"/>
              </w:rPr>
            </w:pPr>
            <w:r>
              <w:rPr>
                <w:spacing w:val="-2"/>
                <w:sz w:val="22"/>
              </w:rPr>
              <w:t>2.95%</w:t>
            </w:r>
          </w:p>
        </w:tc>
        <w:tc>
          <w:tcPr>
            <w:tcW w:w="829" w:type="dxa"/>
          </w:tcPr>
          <w:p>
            <w:pPr>
              <w:pStyle w:val="TableParagraph"/>
              <w:spacing w:line="234" w:lineRule="exact"/>
              <w:ind w:right="101"/>
              <w:rPr>
                <w:sz w:val="22"/>
              </w:rPr>
            </w:pPr>
            <w:r>
              <w:rPr>
                <w:spacing w:val="-5"/>
                <w:sz w:val="22"/>
              </w:rPr>
              <w:t>82</w:t>
            </w:r>
          </w:p>
        </w:tc>
        <w:tc>
          <w:tcPr>
            <w:tcW w:w="1040" w:type="dxa"/>
          </w:tcPr>
          <w:p>
            <w:pPr>
              <w:pStyle w:val="TableParagraph"/>
              <w:spacing w:line="234" w:lineRule="exact"/>
              <w:ind w:right="100"/>
              <w:rPr>
                <w:sz w:val="22"/>
              </w:rPr>
            </w:pPr>
            <w:r>
              <w:rPr>
                <w:spacing w:val="-5"/>
                <w:sz w:val="22"/>
              </w:rPr>
              <w:t>123</w:t>
            </w:r>
          </w:p>
        </w:tc>
        <w:tc>
          <w:tcPr>
            <w:tcW w:w="879" w:type="dxa"/>
          </w:tcPr>
          <w:p>
            <w:pPr>
              <w:pStyle w:val="TableParagraph"/>
              <w:spacing w:line="234" w:lineRule="exact"/>
              <w:ind w:right="102"/>
              <w:rPr>
                <w:sz w:val="22"/>
              </w:rPr>
            </w:pPr>
            <w:r>
              <w:rPr>
                <w:spacing w:val="-10"/>
                <w:sz w:val="22"/>
              </w:rPr>
              <w:t>8</w:t>
            </w:r>
          </w:p>
        </w:tc>
        <w:tc>
          <w:tcPr>
            <w:tcW w:w="1049" w:type="dxa"/>
          </w:tcPr>
          <w:p>
            <w:pPr>
              <w:pStyle w:val="TableParagraph"/>
              <w:spacing w:line="234" w:lineRule="exact"/>
              <w:ind w:right="99"/>
              <w:rPr>
                <w:sz w:val="22"/>
              </w:rPr>
            </w:pPr>
            <w:r>
              <w:rPr>
                <w:spacing w:val="-5"/>
                <w:sz w:val="22"/>
              </w:rPr>
              <w:t>213</w:t>
            </w:r>
          </w:p>
        </w:tc>
      </w:tr>
      <w:tr>
        <w:trPr>
          <w:trHeight w:val="253" w:hRule="atLeast"/>
        </w:trPr>
        <w:tc>
          <w:tcPr>
            <w:tcW w:w="886" w:type="dxa"/>
          </w:tcPr>
          <w:p>
            <w:pPr>
              <w:pStyle w:val="TableParagraph"/>
              <w:ind w:left="9"/>
              <w:jc w:val="center"/>
              <w:rPr>
                <w:sz w:val="22"/>
              </w:rPr>
            </w:pPr>
            <w:r>
              <w:rPr>
                <w:spacing w:val="-2"/>
                <w:sz w:val="22"/>
              </w:rPr>
              <w:t>15-</w:t>
            </w:r>
            <w:r>
              <w:rPr>
                <w:spacing w:val="-4"/>
                <w:sz w:val="22"/>
              </w:rPr>
              <w:t>0000</w:t>
            </w:r>
          </w:p>
        </w:tc>
        <w:tc>
          <w:tcPr>
            <w:tcW w:w="5231" w:type="dxa"/>
          </w:tcPr>
          <w:p>
            <w:pPr>
              <w:pStyle w:val="TableParagraph"/>
              <w:ind w:left="107"/>
              <w:jc w:val="left"/>
              <w:rPr>
                <w:sz w:val="22"/>
              </w:rPr>
            </w:pPr>
            <w:r>
              <w:rPr>
                <w:sz w:val="22"/>
              </w:rPr>
              <w:t>Computer</w:t>
            </w:r>
            <w:r>
              <w:rPr>
                <w:spacing w:val="-7"/>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9" w:type="dxa"/>
          </w:tcPr>
          <w:p>
            <w:pPr>
              <w:pStyle w:val="TableParagraph"/>
              <w:ind w:right="95"/>
              <w:rPr>
                <w:sz w:val="22"/>
              </w:rPr>
            </w:pPr>
            <w:r>
              <w:rPr>
                <w:spacing w:val="-5"/>
                <w:sz w:val="22"/>
              </w:rPr>
              <w:t>527</w:t>
            </w:r>
          </w:p>
        </w:tc>
        <w:tc>
          <w:tcPr>
            <w:tcW w:w="1302" w:type="dxa"/>
          </w:tcPr>
          <w:p>
            <w:pPr>
              <w:pStyle w:val="TableParagraph"/>
              <w:ind w:right="98"/>
              <w:rPr>
                <w:sz w:val="22"/>
              </w:rPr>
            </w:pPr>
            <w:r>
              <w:rPr>
                <w:spacing w:val="-5"/>
                <w:sz w:val="22"/>
              </w:rPr>
              <w:t>537</w:t>
            </w:r>
          </w:p>
        </w:tc>
        <w:tc>
          <w:tcPr>
            <w:tcW w:w="1009" w:type="dxa"/>
          </w:tcPr>
          <w:p>
            <w:pPr>
              <w:pStyle w:val="TableParagraph"/>
              <w:ind w:right="99"/>
              <w:rPr>
                <w:sz w:val="22"/>
              </w:rPr>
            </w:pPr>
            <w:r>
              <w:rPr>
                <w:spacing w:val="-5"/>
                <w:sz w:val="22"/>
              </w:rPr>
              <w:t>10</w:t>
            </w:r>
          </w:p>
        </w:tc>
        <w:tc>
          <w:tcPr>
            <w:tcW w:w="944" w:type="dxa"/>
          </w:tcPr>
          <w:p>
            <w:pPr>
              <w:pStyle w:val="TableParagraph"/>
              <w:ind w:right="97"/>
              <w:rPr>
                <w:sz w:val="22"/>
              </w:rPr>
            </w:pPr>
            <w:r>
              <w:rPr>
                <w:spacing w:val="-2"/>
                <w:sz w:val="22"/>
              </w:rPr>
              <w:t>1.90%</w:t>
            </w:r>
          </w:p>
        </w:tc>
        <w:tc>
          <w:tcPr>
            <w:tcW w:w="829" w:type="dxa"/>
          </w:tcPr>
          <w:p>
            <w:pPr>
              <w:pStyle w:val="TableParagraph"/>
              <w:ind w:right="101"/>
              <w:rPr>
                <w:sz w:val="22"/>
              </w:rPr>
            </w:pPr>
            <w:r>
              <w:rPr>
                <w:spacing w:val="-5"/>
                <w:sz w:val="22"/>
              </w:rPr>
              <w:t>12</w:t>
            </w:r>
          </w:p>
        </w:tc>
        <w:tc>
          <w:tcPr>
            <w:tcW w:w="1040" w:type="dxa"/>
          </w:tcPr>
          <w:p>
            <w:pPr>
              <w:pStyle w:val="TableParagraph"/>
              <w:ind w:right="101"/>
              <w:rPr>
                <w:sz w:val="22"/>
              </w:rPr>
            </w:pPr>
            <w:r>
              <w:rPr>
                <w:spacing w:val="-5"/>
                <w:sz w:val="22"/>
              </w:rPr>
              <w:t>20</w:t>
            </w:r>
          </w:p>
        </w:tc>
        <w:tc>
          <w:tcPr>
            <w:tcW w:w="879" w:type="dxa"/>
          </w:tcPr>
          <w:p>
            <w:pPr>
              <w:pStyle w:val="TableParagraph"/>
              <w:ind w:right="102"/>
              <w:rPr>
                <w:sz w:val="22"/>
              </w:rPr>
            </w:pPr>
            <w:r>
              <w:rPr>
                <w:spacing w:val="-10"/>
                <w:sz w:val="22"/>
              </w:rPr>
              <w:t>1</w:t>
            </w:r>
          </w:p>
        </w:tc>
        <w:tc>
          <w:tcPr>
            <w:tcW w:w="1049" w:type="dxa"/>
          </w:tcPr>
          <w:p>
            <w:pPr>
              <w:pStyle w:val="TableParagraph"/>
              <w:ind w:right="102"/>
              <w:rPr>
                <w:sz w:val="22"/>
              </w:rPr>
            </w:pPr>
            <w:r>
              <w:rPr>
                <w:spacing w:val="-5"/>
                <w:sz w:val="22"/>
              </w:rPr>
              <w:t>33</w:t>
            </w:r>
          </w:p>
        </w:tc>
      </w:tr>
      <w:tr>
        <w:trPr>
          <w:trHeight w:val="254" w:hRule="atLeast"/>
        </w:trPr>
        <w:tc>
          <w:tcPr>
            <w:tcW w:w="886" w:type="dxa"/>
          </w:tcPr>
          <w:p>
            <w:pPr>
              <w:pStyle w:val="TableParagraph"/>
              <w:spacing w:before="3"/>
              <w:ind w:left="9"/>
              <w:jc w:val="center"/>
              <w:rPr>
                <w:sz w:val="22"/>
              </w:rPr>
            </w:pPr>
            <w:r>
              <w:rPr>
                <w:spacing w:val="-2"/>
                <w:sz w:val="22"/>
              </w:rPr>
              <w:t>17-</w:t>
            </w:r>
            <w:r>
              <w:rPr>
                <w:spacing w:val="-4"/>
                <w:sz w:val="22"/>
              </w:rPr>
              <w:t>0000</w:t>
            </w:r>
          </w:p>
        </w:tc>
        <w:tc>
          <w:tcPr>
            <w:tcW w:w="5231" w:type="dxa"/>
          </w:tcPr>
          <w:p>
            <w:pPr>
              <w:pStyle w:val="TableParagraph"/>
              <w:spacing w:before="3"/>
              <w:ind w:left="107"/>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9" w:type="dxa"/>
          </w:tcPr>
          <w:p>
            <w:pPr>
              <w:pStyle w:val="TableParagraph"/>
              <w:spacing w:before="3"/>
              <w:ind w:right="95"/>
              <w:rPr>
                <w:sz w:val="22"/>
              </w:rPr>
            </w:pPr>
            <w:r>
              <w:rPr>
                <w:spacing w:val="-5"/>
                <w:sz w:val="22"/>
              </w:rPr>
              <w:t>634</w:t>
            </w:r>
          </w:p>
        </w:tc>
        <w:tc>
          <w:tcPr>
            <w:tcW w:w="1302" w:type="dxa"/>
          </w:tcPr>
          <w:p>
            <w:pPr>
              <w:pStyle w:val="TableParagraph"/>
              <w:spacing w:before="3"/>
              <w:ind w:right="98"/>
              <w:rPr>
                <w:sz w:val="22"/>
              </w:rPr>
            </w:pPr>
            <w:r>
              <w:rPr>
                <w:spacing w:val="-5"/>
                <w:sz w:val="22"/>
              </w:rPr>
              <w:t>637</w:t>
            </w:r>
          </w:p>
        </w:tc>
        <w:tc>
          <w:tcPr>
            <w:tcW w:w="1009" w:type="dxa"/>
          </w:tcPr>
          <w:p>
            <w:pPr>
              <w:pStyle w:val="TableParagraph"/>
              <w:spacing w:before="3"/>
              <w:ind w:right="99"/>
              <w:rPr>
                <w:sz w:val="22"/>
              </w:rPr>
            </w:pPr>
            <w:r>
              <w:rPr>
                <w:spacing w:val="-10"/>
                <w:sz w:val="22"/>
              </w:rPr>
              <w:t>3</w:t>
            </w:r>
          </w:p>
        </w:tc>
        <w:tc>
          <w:tcPr>
            <w:tcW w:w="944" w:type="dxa"/>
          </w:tcPr>
          <w:p>
            <w:pPr>
              <w:pStyle w:val="TableParagraph"/>
              <w:spacing w:before="3"/>
              <w:ind w:right="97"/>
              <w:rPr>
                <w:sz w:val="22"/>
              </w:rPr>
            </w:pPr>
            <w:r>
              <w:rPr>
                <w:spacing w:val="-2"/>
                <w:sz w:val="22"/>
              </w:rPr>
              <w:t>0.47%</w:t>
            </w:r>
          </w:p>
        </w:tc>
        <w:tc>
          <w:tcPr>
            <w:tcW w:w="829" w:type="dxa"/>
          </w:tcPr>
          <w:p>
            <w:pPr>
              <w:pStyle w:val="TableParagraph"/>
              <w:spacing w:before="3"/>
              <w:ind w:right="101"/>
              <w:rPr>
                <w:sz w:val="22"/>
              </w:rPr>
            </w:pPr>
            <w:r>
              <w:rPr>
                <w:spacing w:val="-5"/>
                <w:sz w:val="22"/>
              </w:rPr>
              <w:t>17</w:t>
            </w:r>
          </w:p>
        </w:tc>
        <w:tc>
          <w:tcPr>
            <w:tcW w:w="1040" w:type="dxa"/>
          </w:tcPr>
          <w:p>
            <w:pPr>
              <w:pStyle w:val="TableParagraph"/>
              <w:spacing w:before="3"/>
              <w:ind w:right="101"/>
              <w:rPr>
                <w:sz w:val="22"/>
              </w:rPr>
            </w:pPr>
            <w:r>
              <w:rPr>
                <w:spacing w:val="-5"/>
                <w:sz w:val="22"/>
              </w:rPr>
              <w:t>23</w:t>
            </w:r>
          </w:p>
        </w:tc>
        <w:tc>
          <w:tcPr>
            <w:tcW w:w="879" w:type="dxa"/>
          </w:tcPr>
          <w:p>
            <w:pPr>
              <w:pStyle w:val="TableParagraph"/>
              <w:spacing w:before="3"/>
              <w:ind w:right="102"/>
              <w:rPr>
                <w:sz w:val="22"/>
              </w:rPr>
            </w:pPr>
            <w:r>
              <w:rPr>
                <w:spacing w:val="-10"/>
                <w:sz w:val="22"/>
              </w:rPr>
              <w:t>0</w:t>
            </w:r>
          </w:p>
        </w:tc>
        <w:tc>
          <w:tcPr>
            <w:tcW w:w="1049" w:type="dxa"/>
          </w:tcPr>
          <w:p>
            <w:pPr>
              <w:pStyle w:val="TableParagraph"/>
              <w:spacing w:before="3"/>
              <w:ind w:right="102"/>
              <w:rPr>
                <w:sz w:val="22"/>
              </w:rPr>
            </w:pPr>
            <w:r>
              <w:rPr>
                <w:spacing w:val="-5"/>
                <w:sz w:val="22"/>
              </w:rPr>
              <w:t>40</w:t>
            </w:r>
          </w:p>
        </w:tc>
      </w:tr>
      <w:tr>
        <w:trPr>
          <w:trHeight w:val="256" w:hRule="atLeast"/>
        </w:trPr>
        <w:tc>
          <w:tcPr>
            <w:tcW w:w="886" w:type="dxa"/>
          </w:tcPr>
          <w:p>
            <w:pPr>
              <w:pStyle w:val="TableParagraph"/>
              <w:spacing w:before="5"/>
              <w:ind w:left="9"/>
              <w:jc w:val="center"/>
              <w:rPr>
                <w:sz w:val="22"/>
              </w:rPr>
            </w:pPr>
            <w:r>
              <w:rPr>
                <w:spacing w:val="-2"/>
                <w:sz w:val="22"/>
              </w:rPr>
              <w:t>19-</w:t>
            </w:r>
            <w:r>
              <w:rPr>
                <w:spacing w:val="-4"/>
                <w:sz w:val="22"/>
              </w:rPr>
              <w:t>0000</w:t>
            </w:r>
          </w:p>
        </w:tc>
        <w:tc>
          <w:tcPr>
            <w:tcW w:w="5231" w:type="dxa"/>
          </w:tcPr>
          <w:p>
            <w:pPr>
              <w:pStyle w:val="TableParagraph"/>
              <w:spacing w:before="5"/>
              <w:ind w:left="107"/>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9" w:type="dxa"/>
          </w:tcPr>
          <w:p>
            <w:pPr>
              <w:pStyle w:val="TableParagraph"/>
              <w:spacing w:before="5"/>
              <w:ind w:right="95"/>
              <w:rPr>
                <w:sz w:val="22"/>
              </w:rPr>
            </w:pPr>
            <w:r>
              <w:rPr>
                <w:spacing w:val="-5"/>
                <w:sz w:val="22"/>
              </w:rPr>
              <w:t>628</w:t>
            </w:r>
          </w:p>
        </w:tc>
        <w:tc>
          <w:tcPr>
            <w:tcW w:w="1302" w:type="dxa"/>
          </w:tcPr>
          <w:p>
            <w:pPr>
              <w:pStyle w:val="TableParagraph"/>
              <w:spacing w:before="5"/>
              <w:ind w:right="98"/>
              <w:rPr>
                <w:sz w:val="22"/>
              </w:rPr>
            </w:pPr>
            <w:r>
              <w:rPr>
                <w:spacing w:val="-5"/>
                <w:sz w:val="22"/>
              </w:rPr>
              <w:t>601</w:t>
            </w:r>
          </w:p>
        </w:tc>
        <w:tc>
          <w:tcPr>
            <w:tcW w:w="1009" w:type="dxa"/>
          </w:tcPr>
          <w:p>
            <w:pPr>
              <w:pStyle w:val="TableParagraph"/>
              <w:spacing w:before="5"/>
              <w:ind w:right="99"/>
              <w:rPr>
                <w:sz w:val="22"/>
              </w:rPr>
            </w:pPr>
            <w:r>
              <w:rPr>
                <w:spacing w:val="-2"/>
                <w:sz w:val="22"/>
              </w:rPr>
              <w:t>-</w:t>
            </w:r>
            <w:r>
              <w:rPr>
                <w:spacing w:val="-7"/>
                <w:sz w:val="22"/>
              </w:rPr>
              <w:t>27</w:t>
            </w:r>
          </w:p>
        </w:tc>
        <w:tc>
          <w:tcPr>
            <w:tcW w:w="944" w:type="dxa"/>
          </w:tcPr>
          <w:p>
            <w:pPr>
              <w:pStyle w:val="TableParagraph"/>
              <w:spacing w:before="5"/>
              <w:ind w:right="97"/>
              <w:rPr>
                <w:sz w:val="22"/>
              </w:rPr>
            </w:pPr>
            <w:r>
              <w:rPr>
                <w:spacing w:val="-2"/>
                <w:sz w:val="22"/>
              </w:rPr>
              <w:t>-4.30%</w:t>
            </w:r>
          </w:p>
        </w:tc>
        <w:tc>
          <w:tcPr>
            <w:tcW w:w="829" w:type="dxa"/>
          </w:tcPr>
          <w:p>
            <w:pPr>
              <w:pStyle w:val="TableParagraph"/>
              <w:spacing w:before="5"/>
              <w:ind w:right="101"/>
              <w:rPr>
                <w:sz w:val="22"/>
              </w:rPr>
            </w:pPr>
            <w:r>
              <w:rPr>
                <w:spacing w:val="-5"/>
                <w:sz w:val="22"/>
              </w:rPr>
              <w:t>13</w:t>
            </w:r>
          </w:p>
        </w:tc>
        <w:tc>
          <w:tcPr>
            <w:tcW w:w="1040" w:type="dxa"/>
          </w:tcPr>
          <w:p>
            <w:pPr>
              <w:pStyle w:val="TableParagraph"/>
              <w:spacing w:before="5"/>
              <w:ind w:right="101"/>
              <w:rPr>
                <w:sz w:val="22"/>
              </w:rPr>
            </w:pPr>
            <w:r>
              <w:rPr>
                <w:spacing w:val="-5"/>
                <w:sz w:val="22"/>
              </w:rPr>
              <w:t>42</w:t>
            </w:r>
          </w:p>
        </w:tc>
        <w:tc>
          <w:tcPr>
            <w:tcW w:w="879" w:type="dxa"/>
          </w:tcPr>
          <w:p>
            <w:pPr>
              <w:pStyle w:val="TableParagraph"/>
              <w:spacing w:before="5"/>
              <w:ind w:right="102"/>
              <w:rPr>
                <w:sz w:val="22"/>
              </w:rPr>
            </w:pPr>
            <w:r>
              <w:rPr>
                <w:spacing w:val="-2"/>
                <w:sz w:val="22"/>
              </w:rPr>
              <w:t>-</w:t>
            </w:r>
            <w:r>
              <w:rPr>
                <w:spacing w:val="-12"/>
                <w:sz w:val="22"/>
              </w:rPr>
              <w:t>3</w:t>
            </w:r>
          </w:p>
        </w:tc>
        <w:tc>
          <w:tcPr>
            <w:tcW w:w="1049" w:type="dxa"/>
          </w:tcPr>
          <w:p>
            <w:pPr>
              <w:pStyle w:val="TableParagraph"/>
              <w:spacing w:before="5"/>
              <w:ind w:right="102"/>
              <w:rPr>
                <w:sz w:val="22"/>
              </w:rPr>
            </w:pPr>
            <w:r>
              <w:rPr>
                <w:spacing w:val="-5"/>
                <w:sz w:val="22"/>
              </w:rPr>
              <w:t>52</w:t>
            </w:r>
          </w:p>
        </w:tc>
      </w:tr>
      <w:tr>
        <w:trPr>
          <w:trHeight w:val="254" w:hRule="atLeast"/>
        </w:trPr>
        <w:tc>
          <w:tcPr>
            <w:tcW w:w="886" w:type="dxa"/>
          </w:tcPr>
          <w:p>
            <w:pPr>
              <w:pStyle w:val="TableParagraph"/>
              <w:ind w:left="9"/>
              <w:jc w:val="center"/>
              <w:rPr>
                <w:sz w:val="22"/>
              </w:rPr>
            </w:pPr>
            <w:r>
              <w:rPr>
                <w:spacing w:val="-2"/>
                <w:sz w:val="22"/>
              </w:rPr>
              <w:t>21-</w:t>
            </w:r>
            <w:r>
              <w:rPr>
                <w:spacing w:val="-4"/>
                <w:sz w:val="22"/>
              </w:rPr>
              <w:t>0000</w:t>
            </w:r>
          </w:p>
        </w:tc>
        <w:tc>
          <w:tcPr>
            <w:tcW w:w="5231" w:type="dxa"/>
          </w:tcPr>
          <w:p>
            <w:pPr>
              <w:pStyle w:val="TableParagraph"/>
              <w:ind w:left="107"/>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9" w:type="dxa"/>
          </w:tcPr>
          <w:p>
            <w:pPr>
              <w:pStyle w:val="TableParagraph"/>
              <w:ind w:right="95"/>
              <w:rPr>
                <w:sz w:val="22"/>
              </w:rPr>
            </w:pPr>
            <w:r>
              <w:rPr>
                <w:spacing w:val="-2"/>
                <w:sz w:val="22"/>
              </w:rPr>
              <w:t>1,985</w:t>
            </w:r>
          </w:p>
        </w:tc>
        <w:tc>
          <w:tcPr>
            <w:tcW w:w="1302" w:type="dxa"/>
          </w:tcPr>
          <w:p>
            <w:pPr>
              <w:pStyle w:val="TableParagraph"/>
              <w:ind w:right="98"/>
              <w:rPr>
                <w:sz w:val="22"/>
              </w:rPr>
            </w:pPr>
            <w:r>
              <w:rPr>
                <w:spacing w:val="-2"/>
                <w:sz w:val="22"/>
              </w:rPr>
              <w:t>2,110</w:t>
            </w:r>
          </w:p>
        </w:tc>
        <w:tc>
          <w:tcPr>
            <w:tcW w:w="1009" w:type="dxa"/>
          </w:tcPr>
          <w:p>
            <w:pPr>
              <w:pStyle w:val="TableParagraph"/>
              <w:ind w:right="98"/>
              <w:rPr>
                <w:sz w:val="22"/>
              </w:rPr>
            </w:pPr>
            <w:r>
              <w:rPr>
                <w:spacing w:val="-5"/>
                <w:sz w:val="22"/>
              </w:rPr>
              <w:t>125</w:t>
            </w:r>
          </w:p>
        </w:tc>
        <w:tc>
          <w:tcPr>
            <w:tcW w:w="944" w:type="dxa"/>
          </w:tcPr>
          <w:p>
            <w:pPr>
              <w:pStyle w:val="TableParagraph"/>
              <w:ind w:right="97"/>
              <w:rPr>
                <w:sz w:val="22"/>
              </w:rPr>
            </w:pPr>
            <w:r>
              <w:rPr>
                <w:spacing w:val="-2"/>
                <w:sz w:val="22"/>
              </w:rPr>
              <w:t>6.30%</w:t>
            </w:r>
          </w:p>
        </w:tc>
        <w:tc>
          <w:tcPr>
            <w:tcW w:w="829" w:type="dxa"/>
          </w:tcPr>
          <w:p>
            <w:pPr>
              <w:pStyle w:val="TableParagraph"/>
              <w:ind w:right="101"/>
              <w:rPr>
                <w:sz w:val="22"/>
              </w:rPr>
            </w:pPr>
            <w:r>
              <w:rPr>
                <w:spacing w:val="-5"/>
                <w:sz w:val="22"/>
              </w:rPr>
              <w:t>82</w:t>
            </w:r>
          </w:p>
        </w:tc>
        <w:tc>
          <w:tcPr>
            <w:tcW w:w="1040" w:type="dxa"/>
          </w:tcPr>
          <w:p>
            <w:pPr>
              <w:pStyle w:val="TableParagraph"/>
              <w:ind w:right="101"/>
              <w:rPr>
                <w:sz w:val="22"/>
              </w:rPr>
            </w:pPr>
            <w:r>
              <w:rPr>
                <w:spacing w:val="-5"/>
                <w:sz w:val="22"/>
              </w:rPr>
              <w:t>95</w:t>
            </w:r>
          </w:p>
        </w:tc>
        <w:tc>
          <w:tcPr>
            <w:tcW w:w="879" w:type="dxa"/>
          </w:tcPr>
          <w:p>
            <w:pPr>
              <w:pStyle w:val="TableParagraph"/>
              <w:ind w:right="103"/>
              <w:rPr>
                <w:sz w:val="22"/>
              </w:rPr>
            </w:pPr>
            <w:r>
              <w:rPr>
                <w:spacing w:val="-5"/>
                <w:sz w:val="22"/>
              </w:rPr>
              <w:t>12</w:t>
            </w:r>
          </w:p>
        </w:tc>
        <w:tc>
          <w:tcPr>
            <w:tcW w:w="1049" w:type="dxa"/>
          </w:tcPr>
          <w:p>
            <w:pPr>
              <w:pStyle w:val="TableParagraph"/>
              <w:ind w:right="99"/>
              <w:rPr>
                <w:sz w:val="22"/>
              </w:rPr>
            </w:pPr>
            <w:r>
              <w:rPr>
                <w:spacing w:val="-5"/>
                <w:sz w:val="22"/>
              </w:rPr>
              <w:t>189</w:t>
            </w:r>
          </w:p>
        </w:tc>
      </w:tr>
      <w:tr>
        <w:trPr>
          <w:trHeight w:val="256" w:hRule="atLeast"/>
        </w:trPr>
        <w:tc>
          <w:tcPr>
            <w:tcW w:w="886" w:type="dxa"/>
          </w:tcPr>
          <w:p>
            <w:pPr>
              <w:pStyle w:val="TableParagraph"/>
              <w:spacing w:before="5"/>
              <w:ind w:left="9"/>
              <w:jc w:val="center"/>
              <w:rPr>
                <w:sz w:val="22"/>
              </w:rPr>
            </w:pPr>
            <w:r>
              <w:rPr>
                <w:spacing w:val="-2"/>
                <w:sz w:val="22"/>
              </w:rPr>
              <w:t>23-</w:t>
            </w:r>
            <w:r>
              <w:rPr>
                <w:spacing w:val="-4"/>
                <w:sz w:val="22"/>
              </w:rPr>
              <w:t>0000</w:t>
            </w:r>
          </w:p>
        </w:tc>
        <w:tc>
          <w:tcPr>
            <w:tcW w:w="5231" w:type="dxa"/>
          </w:tcPr>
          <w:p>
            <w:pPr>
              <w:pStyle w:val="TableParagraph"/>
              <w:spacing w:before="5"/>
              <w:ind w:left="107"/>
              <w:jc w:val="left"/>
              <w:rPr>
                <w:sz w:val="22"/>
              </w:rPr>
            </w:pPr>
            <w:r>
              <w:rPr>
                <w:sz w:val="22"/>
              </w:rPr>
              <w:t>Legal</w:t>
            </w:r>
            <w:r>
              <w:rPr>
                <w:spacing w:val="-8"/>
                <w:sz w:val="22"/>
              </w:rPr>
              <w:t> </w:t>
            </w:r>
            <w:r>
              <w:rPr>
                <w:spacing w:val="-2"/>
                <w:sz w:val="22"/>
              </w:rPr>
              <w:t>Occupations</w:t>
            </w:r>
          </w:p>
        </w:tc>
        <w:tc>
          <w:tcPr>
            <w:tcW w:w="1299" w:type="dxa"/>
          </w:tcPr>
          <w:p>
            <w:pPr>
              <w:pStyle w:val="TableParagraph"/>
              <w:spacing w:before="5"/>
              <w:ind w:right="95"/>
              <w:rPr>
                <w:sz w:val="22"/>
              </w:rPr>
            </w:pPr>
            <w:r>
              <w:rPr>
                <w:spacing w:val="-5"/>
                <w:sz w:val="22"/>
              </w:rPr>
              <w:t>233</w:t>
            </w:r>
          </w:p>
        </w:tc>
        <w:tc>
          <w:tcPr>
            <w:tcW w:w="1302" w:type="dxa"/>
          </w:tcPr>
          <w:p>
            <w:pPr>
              <w:pStyle w:val="TableParagraph"/>
              <w:spacing w:before="5"/>
              <w:ind w:right="98"/>
              <w:rPr>
                <w:sz w:val="22"/>
              </w:rPr>
            </w:pPr>
            <w:r>
              <w:rPr>
                <w:spacing w:val="-5"/>
                <w:sz w:val="22"/>
              </w:rPr>
              <w:t>243</w:t>
            </w:r>
          </w:p>
        </w:tc>
        <w:tc>
          <w:tcPr>
            <w:tcW w:w="1009" w:type="dxa"/>
          </w:tcPr>
          <w:p>
            <w:pPr>
              <w:pStyle w:val="TableParagraph"/>
              <w:spacing w:before="5"/>
              <w:ind w:right="99"/>
              <w:rPr>
                <w:sz w:val="22"/>
              </w:rPr>
            </w:pPr>
            <w:r>
              <w:rPr>
                <w:spacing w:val="-5"/>
                <w:sz w:val="22"/>
              </w:rPr>
              <w:t>10</w:t>
            </w:r>
          </w:p>
        </w:tc>
        <w:tc>
          <w:tcPr>
            <w:tcW w:w="944" w:type="dxa"/>
          </w:tcPr>
          <w:p>
            <w:pPr>
              <w:pStyle w:val="TableParagraph"/>
              <w:spacing w:before="5"/>
              <w:ind w:right="97"/>
              <w:rPr>
                <w:sz w:val="22"/>
              </w:rPr>
            </w:pPr>
            <w:r>
              <w:rPr>
                <w:spacing w:val="-2"/>
                <w:sz w:val="22"/>
              </w:rPr>
              <w:t>4.29%</w:t>
            </w:r>
          </w:p>
        </w:tc>
        <w:tc>
          <w:tcPr>
            <w:tcW w:w="829" w:type="dxa"/>
          </w:tcPr>
          <w:p>
            <w:pPr>
              <w:pStyle w:val="TableParagraph"/>
              <w:spacing w:before="5"/>
              <w:ind w:right="100"/>
              <w:rPr>
                <w:sz w:val="22"/>
              </w:rPr>
            </w:pPr>
            <w:r>
              <w:rPr>
                <w:spacing w:val="-10"/>
                <w:sz w:val="22"/>
              </w:rPr>
              <w:t>7</w:t>
            </w:r>
          </w:p>
        </w:tc>
        <w:tc>
          <w:tcPr>
            <w:tcW w:w="1040" w:type="dxa"/>
          </w:tcPr>
          <w:p>
            <w:pPr>
              <w:pStyle w:val="TableParagraph"/>
              <w:spacing w:before="5"/>
              <w:ind w:right="101"/>
              <w:rPr>
                <w:sz w:val="22"/>
              </w:rPr>
            </w:pPr>
            <w:r>
              <w:rPr>
                <w:spacing w:val="-10"/>
                <w:sz w:val="22"/>
              </w:rPr>
              <w:t>7</w:t>
            </w:r>
          </w:p>
        </w:tc>
        <w:tc>
          <w:tcPr>
            <w:tcW w:w="879" w:type="dxa"/>
          </w:tcPr>
          <w:p>
            <w:pPr>
              <w:pStyle w:val="TableParagraph"/>
              <w:spacing w:before="5"/>
              <w:ind w:right="102"/>
              <w:rPr>
                <w:sz w:val="22"/>
              </w:rPr>
            </w:pPr>
            <w:r>
              <w:rPr>
                <w:spacing w:val="-10"/>
                <w:sz w:val="22"/>
              </w:rPr>
              <w:t>1</w:t>
            </w:r>
          </w:p>
        </w:tc>
        <w:tc>
          <w:tcPr>
            <w:tcW w:w="1049" w:type="dxa"/>
          </w:tcPr>
          <w:p>
            <w:pPr>
              <w:pStyle w:val="TableParagraph"/>
              <w:spacing w:before="5"/>
              <w:ind w:right="102"/>
              <w:rPr>
                <w:sz w:val="22"/>
              </w:rPr>
            </w:pPr>
            <w:r>
              <w:rPr>
                <w:spacing w:val="-5"/>
                <w:sz w:val="22"/>
              </w:rPr>
              <w:t>15</w:t>
            </w:r>
          </w:p>
        </w:tc>
      </w:tr>
      <w:tr>
        <w:trPr>
          <w:trHeight w:val="253" w:hRule="atLeast"/>
        </w:trPr>
        <w:tc>
          <w:tcPr>
            <w:tcW w:w="886" w:type="dxa"/>
          </w:tcPr>
          <w:p>
            <w:pPr>
              <w:pStyle w:val="TableParagraph"/>
              <w:ind w:left="9"/>
              <w:jc w:val="center"/>
              <w:rPr>
                <w:sz w:val="22"/>
              </w:rPr>
            </w:pPr>
            <w:r>
              <w:rPr>
                <w:spacing w:val="-2"/>
                <w:sz w:val="22"/>
              </w:rPr>
              <w:t>25-</w:t>
            </w:r>
            <w:r>
              <w:rPr>
                <w:spacing w:val="-4"/>
                <w:sz w:val="22"/>
              </w:rPr>
              <w:t>0000</w:t>
            </w:r>
          </w:p>
        </w:tc>
        <w:tc>
          <w:tcPr>
            <w:tcW w:w="5231" w:type="dxa"/>
          </w:tcPr>
          <w:p>
            <w:pPr>
              <w:pStyle w:val="TableParagraph"/>
              <w:ind w:left="107"/>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9" w:type="dxa"/>
          </w:tcPr>
          <w:p>
            <w:pPr>
              <w:pStyle w:val="TableParagraph"/>
              <w:ind w:right="95"/>
              <w:rPr>
                <w:sz w:val="22"/>
              </w:rPr>
            </w:pPr>
            <w:r>
              <w:rPr>
                <w:spacing w:val="-2"/>
                <w:sz w:val="22"/>
              </w:rPr>
              <w:t>4,849</w:t>
            </w:r>
          </w:p>
        </w:tc>
        <w:tc>
          <w:tcPr>
            <w:tcW w:w="1302" w:type="dxa"/>
          </w:tcPr>
          <w:p>
            <w:pPr>
              <w:pStyle w:val="TableParagraph"/>
              <w:ind w:right="98"/>
              <w:rPr>
                <w:sz w:val="22"/>
              </w:rPr>
            </w:pPr>
            <w:r>
              <w:rPr>
                <w:spacing w:val="-2"/>
                <w:sz w:val="22"/>
              </w:rPr>
              <w:t>4,595</w:t>
            </w:r>
          </w:p>
        </w:tc>
        <w:tc>
          <w:tcPr>
            <w:tcW w:w="1009" w:type="dxa"/>
          </w:tcPr>
          <w:p>
            <w:pPr>
              <w:pStyle w:val="TableParagraph"/>
              <w:ind w:right="98"/>
              <w:rPr>
                <w:sz w:val="22"/>
              </w:rPr>
            </w:pPr>
            <w:r>
              <w:rPr>
                <w:spacing w:val="-2"/>
                <w:sz w:val="22"/>
              </w:rPr>
              <w:t>-</w:t>
            </w:r>
            <w:r>
              <w:rPr>
                <w:spacing w:val="-5"/>
                <w:sz w:val="22"/>
              </w:rPr>
              <w:t>254</w:t>
            </w:r>
          </w:p>
        </w:tc>
        <w:tc>
          <w:tcPr>
            <w:tcW w:w="944" w:type="dxa"/>
          </w:tcPr>
          <w:p>
            <w:pPr>
              <w:pStyle w:val="TableParagraph"/>
              <w:ind w:right="97"/>
              <w:rPr>
                <w:sz w:val="22"/>
              </w:rPr>
            </w:pPr>
            <w:r>
              <w:rPr>
                <w:spacing w:val="-2"/>
                <w:sz w:val="22"/>
              </w:rPr>
              <w:t>-5.24%</w:t>
            </w:r>
          </w:p>
        </w:tc>
        <w:tc>
          <w:tcPr>
            <w:tcW w:w="829" w:type="dxa"/>
          </w:tcPr>
          <w:p>
            <w:pPr>
              <w:pStyle w:val="TableParagraph"/>
              <w:ind w:right="98"/>
              <w:rPr>
                <w:sz w:val="22"/>
              </w:rPr>
            </w:pPr>
            <w:r>
              <w:rPr>
                <w:spacing w:val="-5"/>
                <w:sz w:val="22"/>
              </w:rPr>
              <w:t>199</w:t>
            </w:r>
          </w:p>
        </w:tc>
        <w:tc>
          <w:tcPr>
            <w:tcW w:w="1040" w:type="dxa"/>
          </w:tcPr>
          <w:p>
            <w:pPr>
              <w:pStyle w:val="TableParagraph"/>
              <w:ind w:right="100"/>
              <w:rPr>
                <w:sz w:val="22"/>
              </w:rPr>
            </w:pPr>
            <w:r>
              <w:rPr>
                <w:spacing w:val="-5"/>
                <w:sz w:val="22"/>
              </w:rPr>
              <w:t>194</w:t>
            </w:r>
          </w:p>
        </w:tc>
        <w:tc>
          <w:tcPr>
            <w:tcW w:w="879" w:type="dxa"/>
          </w:tcPr>
          <w:p>
            <w:pPr>
              <w:pStyle w:val="TableParagraph"/>
              <w:ind w:right="103"/>
              <w:rPr>
                <w:sz w:val="22"/>
              </w:rPr>
            </w:pPr>
            <w:r>
              <w:rPr>
                <w:spacing w:val="-2"/>
                <w:sz w:val="22"/>
              </w:rPr>
              <w:t>-</w:t>
            </w:r>
            <w:r>
              <w:rPr>
                <w:spacing w:val="-7"/>
                <w:sz w:val="22"/>
              </w:rPr>
              <w:t>25</w:t>
            </w:r>
          </w:p>
        </w:tc>
        <w:tc>
          <w:tcPr>
            <w:tcW w:w="1049" w:type="dxa"/>
          </w:tcPr>
          <w:p>
            <w:pPr>
              <w:pStyle w:val="TableParagraph"/>
              <w:ind w:right="99"/>
              <w:rPr>
                <w:sz w:val="22"/>
              </w:rPr>
            </w:pPr>
            <w:r>
              <w:rPr>
                <w:spacing w:val="-5"/>
                <w:sz w:val="22"/>
              </w:rPr>
              <w:t>368</w:t>
            </w:r>
          </w:p>
        </w:tc>
      </w:tr>
      <w:tr>
        <w:trPr>
          <w:trHeight w:val="256" w:hRule="atLeast"/>
        </w:trPr>
        <w:tc>
          <w:tcPr>
            <w:tcW w:w="886" w:type="dxa"/>
          </w:tcPr>
          <w:p>
            <w:pPr>
              <w:pStyle w:val="TableParagraph"/>
              <w:spacing w:line="234" w:lineRule="exact"/>
              <w:ind w:left="9"/>
              <w:jc w:val="center"/>
              <w:rPr>
                <w:sz w:val="22"/>
              </w:rPr>
            </w:pPr>
            <w:r>
              <w:rPr>
                <w:spacing w:val="-2"/>
                <w:sz w:val="22"/>
              </w:rPr>
              <w:t>27-</w:t>
            </w:r>
            <w:r>
              <w:rPr>
                <w:spacing w:val="-4"/>
                <w:sz w:val="22"/>
              </w:rPr>
              <w:t>0000</w:t>
            </w:r>
          </w:p>
        </w:tc>
        <w:tc>
          <w:tcPr>
            <w:tcW w:w="5231" w:type="dxa"/>
          </w:tcPr>
          <w:p>
            <w:pPr>
              <w:pStyle w:val="TableParagraph"/>
              <w:spacing w:line="234" w:lineRule="exact"/>
              <w:ind w:left="107"/>
              <w:jc w:val="left"/>
              <w:rPr>
                <w:sz w:val="22"/>
              </w:rPr>
            </w:pPr>
            <w:r>
              <w:rPr>
                <w:sz w:val="22"/>
              </w:rPr>
              <w:t>Arts,</w:t>
            </w:r>
            <w:r>
              <w:rPr>
                <w:spacing w:val="-7"/>
                <w:sz w:val="22"/>
              </w:rPr>
              <w:t> </w:t>
            </w:r>
            <w:r>
              <w:rPr>
                <w:sz w:val="22"/>
              </w:rPr>
              <w:t>Design,</w:t>
            </w:r>
            <w:r>
              <w:rPr>
                <w:spacing w:val="-6"/>
                <w:sz w:val="22"/>
              </w:rPr>
              <w:t> </w:t>
            </w:r>
            <w:r>
              <w:rPr>
                <w:sz w:val="22"/>
              </w:rPr>
              <w:t>Entertainment,</w:t>
            </w:r>
            <w:r>
              <w:rPr>
                <w:spacing w:val="-5"/>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9" w:type="dxa"/>
          </w:tcPr>
          <w:p>
            <w:pPr>
              <w:pStyle w:val="TableParagraph"/>
              <w:spacing w:line="234" w:lineRule="exact"/>
              <w:ind w:right="95"/>
              <w:rPr>
                <w:sz w:val="22"/>
              </w:rPr>
            </w:pPr>
            <w:r>
              <w:rPr>
                <w:spacing w:val="-5"/>
                <w:sz w:val="22"/>
              </w:rPr>
              <w:t>436</w:t>
            </w:r>
          </w:p>
        </w:tc>
        <w:tc>
          <w:tcPr>
            <w:tcW w:w="1302" w:type="dxa"/>
          </w:tcPr>
          <w:p>
            <w:pPr>
              <w:pStyle w:val="TableParagraph"/>
              <w:spacing w:line="234" w:lineRule="exact"/>
              <w:ind w:right="98"/>
              <w:rPr>
                <w:sz w:val="22"/>
              </w:rPr>
            </w:pPr>
            <w:r>
              <w:rPr>
                <w:spacing w:val="-5"/>
                <w:sz w:val="22"/>
              </w:rPr>
              <w:t>417</w:t>
            </w:r>
          </w:p>
        </w:tc>
        <w:tc>
          <w:tcPr>
            <w:tcW w:w="1009" w:type="dxa"/>
          </w:tcPr>
          <w:p>
            <w:pPr>
              <w:pStyle w:val="TableParagraph"/>
              <w:spacing w:line="234" w:lineRule="exact"/>
              <w:ind w:right="99"/>
              <w:rPr>
                <w:sz w:val="22"/>
              </w:rPr>
            </w:pPr>
            <w:r>
              <w:rPr>
                <w:spacing w:val="-2"/>
                <w:sz w:val="22"/>
              </w:rPr>
              <w:t>-</w:t>
            </w:r>
            <w:r>
              <w:rPr>
                <w:spacing w:val="-7"/>
                <w:sz w:val="22"/>
              </w:rPr>
              <w:t>19</w:t>
            </w:r>
          </w:p>
        </w:tc>
        <w:tc>
          <w:tcPr>
            <w:tcW w:w="944" w:type="dxa"/>
          </w:tcPr>
          <w:p>
            <w:pPr>
              <w:pStyle w:val="TableParagraph"/>
              <w:spacing w:line="234" w:lineRule="exact"/>
              <w:ind w:right="97"/>
              <w:rPr>
                <w:sz w:val="22"/>
              </w:rPr>
            </w:pPr>
            <w:r>
              <w:rPr>
                <w:spacing w:val="-2"/>
                <w:sz w:val="22"/>
              </w:rPr>
              <w:t>-4.36%</w:t>
            </w:r>
          </w:p>
        </w:tc>
        <w:tc>
          <w:tcPr>
            <w:tcW w:w="829" w:type="dxa"/>
          </w:tcPr>
          <w:p>
            <w:pPr>
              <w:pStyle w:val="TableParagraph"/>
              <w:spacing w:line="234" w:lineRule="exact"/>
              <w:ind w:right="101"/>
              <w:rPr>
                <w:sz w:val="22"/>
              </w:rPr>
            </w:pPr>
            <w:r>
              <w:rPr>
                <w:spacing w:val="-5"/>
                <w:sz w:val="22"/>
              </w:rPr>
              <w:t>19</w:t>
            </w:r>
          </w:p>
        </w:tc>
        <w:tc>
          <w:tcPr>
            <w:tcW w:w="1040" w:type="dxa"/>
          </w:tcPr>
          <w:p>
            <w:pPr>
              <w:pStyle w:val="TableParagraph"/>
              <w:spacing w:line="234" w:lineRule="exact"/>
              <w:ind w:right="101"/>
              <w:rPr>
                <w:sz w:val="22"/>
              </w:rPr>
            </w:pPr>
            <w:r>
              <w:rPr>
                <w:spacing w:val="-5"/>
                <w:sz w:val="22"/>
              </w:rPr>
              <w:t>25</w:t>
            </w:r>
          </w:p>
        </w:tc>
        <w:tc>
          <w:tcPr>
            <w:tcW w:w="879" w:type="dxa"/>
          </w:tcPr>
          <w:p>
            <w:pPr>
              <w:pStyle w:val="TableParagraph"/>
              <w:spacing w:line="234" w:lineRule="exact"/>
              <w:ind w:right="102"/>
              <w:rPr>
                <w:sz w:val="22"/>
              </w:rPr>
            </w:pPr>
            <w:r>
              <w:rPr>
                <w:spacing w:val="-2"/>
                <w:sz w:val="22"/>
              </w:rPr>
              <w:t>-</w:t>
            </w:r>
            <w:r>
              <w:rPr>
                <w:spacing w:val="-12"/>
                <w:sz w:val="22"/>
              </w:rPr>
              <w:t>2</w:t>
            </w:r>
          </w:p>
        </w:tc>
        <w:tc>
          <w:tcPr>
            <w:tcW w:w="1049" w:type="dxa"/>
          </w:tcPr>
          <w:p>
            <w:pPr>
              <w:pStyle w:val="TableParagraph"/>
              <w:spacing w:line="234" w:lineRule="exact"/>
              <w:ind w:right="102"/>
              <w:rPr>
                <w:sz w:val="22"/>
              </w:rPr>
            </w:pPr>
            <w:r>
              <w:rPr>
                <w:spacing w:val="-5"/>
                <w:sz w:val="22"/>
              </w:rPr>
              <w:t>42</w:t>
            </w:r>
          </w:p>
        </w:tc>
      </w:tr>
      <w:tr>
        <w:trPr>
          <w:trHeight w:val="253" w:hRule="atLeast"/>
        </w:trPr>
        <w:tc>
          <w:tcPr>
            <w:tcW w:w="886" w:type="dxa"/>
          </w:tcPr>
          <w:p>
            <w:pPr>
              <w:pStyle w:val="TableParagraph"/>
              <w:ind w:left="9"/>
              <w:jc w:val="center"/>
              <w:rPr>
                <w:sz w:val="22"/>
              </w:rPr>
            </w:pPr>
            <w:r>
              <w:rPr>
                <w:spacing w:val="-2"/>
                <w:sz w:val="22"/>
              </w:rPr>
              <w:t>29-</w:t>
            </w:r>
            <w:r>
              <w:rPr>
                <w:spacing w:val="-4"/>
                <w:sz w:val="22"/>
              </w:rPr>
              <w:t>0000</w:t>
            </w:r>
          </w:p>
        </w:tc>
        <w:tc>
          <w:tcPr>
            <w:tcW w:w="5231" w:type="dxa"/>
          </w:tcPr>
          <w:p>
            <w:pPr>
              <w:pStyle w:val="TableParagraph"/>
              <w:ind w:left="107"/>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9" w:type="dxa"/>
          </w:tcPr>
          <w:p>
            <w:pPr>
              <w:pStyle w:val="TableParagraph"/>
              <w:ind w:right="95"/>
              <w:rPr>
                <w:sz w:val="22"/>
              </w:rPr>
            </w:pPr>
            <w:r>
              <w:rPr>
                <w:spacing w:val="-2"/>
                <w:sz w:val="22"/>
              </w:rPr>
              <w:t>4,162</w:t>
            </w:r>
          </w:p>
        </w:tc>
        <w:tc>
          <w:tcPr>
            <w:tcW w:w="1302" w:type="dxa"/>
          </w:tcPr>
          <w:p>
            <w:pPr>
              <w:pStyle w:val="TableParagraph"/>
              <w:ind w:right="98"/>
              <w:rPr>
                <w:sz w:val="22"/>
              </w:rPr>
            </w:pPr>
            <w:r>
              <w:rPr>
                <w:spacing w:val="-2"/>
                <w:sz w:val="22"/>
              </w:rPr>
              <w:t>4,178</w:t>
            </w:r>
          </w:p>
        </w:tc>
        <w:tc>
          <w:tcPr>
            <w:tcW w:w="1009" w:type="dxa"/>
          </w:tcPr>
          <w:p>
            <w:pPr>
              <w:pStyle w:val="TableParagraph"/>
              <w:ind w:right="99"/>
              <w:rPr>
                <w:sz w:val="22"/>
              </w:rPr>
            </w:pPr>
            <w:r>
              <w:rPr>
                <w:spacing w:val="-5"/>
                <w:sz w:val="22"/>
              </w:rPr>
              <w:t>16</w:t>
            </w:r>
          </w:p>
        </w:tc>
        <w:tc>
          <w:tcPr>
            <w:tcW w:w="944" w:type="dxa"/>
          </w:tcPr>
          <w:p>
            <w:pPr>
              <w:pStyle w:val="TableParagraph"/>
              <w:ind w:right="97"/>
              <w:rPr>
                <w:sz w:val="22"/>
              </w:rPr>
            </w:pPr>
            <w:r>
              <w:rPr>
                <w:spacing w:val="-2"/>
                <w:sz w:val="22"/>
              </w:rPr>
              <w:t>0.38%</w:t>
            </w:r>
          </w:p>
        </w:tc>
        <w:tc>
          <w:tcPr>
            <w:tcW w:w="829" w:type="dxa"/>
          </w:tcPr>
          <w:p>
            <w:pPr>
              <w:pStyle w:val="TableParagraph"/>
              <w:ind w:right="98"/>
              <w:rPr>
                <w:sz w:val="22"/>
              </w:rPr>
            </w:pPr>
            <w:r>
              <w:rPr>
                <w:spacing w:val="-5"/>
                <w:sz w:val="22"/>
              </w:rPr>
              <w:t>137</w:t>
            </w:r>
          </w:p>
        </w:tc>
        <w:tc>
          <w:tcPr>
            <w:tcW w:w="1040" w:type="dxa"/>
          </w:tcPr>
          <w:p>
            <w:pPr>
              <w:pStyle w:val="TableParagraph"/>
              <w:ind w:right="100"/>
              <w:rPr>
                <w:sz w:val="22"/>
              </w:rPr>
            </w:pPr>
            <w:r>
              <w:rPr>
                <w:spacing w:val="-5"/>
                <w:sz w:val="22"/>
              </w:rPr>
              <w:t>107</w:t>
            </w:r>
          </w:p>
        </w:tc>
        <w:tc>
          <w:tcPr>
            <w:tcW w:w="879" w:type="dxa"/>
          </w:tcPr>
          <w:p>
            <w:pPr>
              <w:pStyle w:val="TableParagraph"/>
              <w:ind w:right="102"/>
              <w:rPr>
                <w:sz w:val="22"/>
              </w:rPr>
            </w:pPr>
            <w:r>
              <w:rPr>
                <w:spacing w:val="-10"/>
                <w:sz w:val="22"/>
              </w:rPr>
              <w:t>2</w:t>
            </w:r>
          </w:p>
        </w:tc>
        <w:tc>
          <w:tcPr>
            <w:tcW w:w="1049" w:type="dxa"/>
          </w:tcPr>
          <w:p>
            <w:pPr>
              <w:pStyle w:val="TableParagraph"/>
              <w:ind w:right="99"/>
              <w:rPr>
                <w:sz w:val="22"/>
              </w:rPr>
            </w:pPr>
            <w:r>
              <w:rPr>
                <w:spacing w:val="-5"/>
                <w:sz w:val="22"/>
              </w:rPr>
              <w:t>246</w:t>
            </w:r>
          </w:p>
        </w:tc>
      </w:tr>
      <w:tr>
        <w:trPr>
          <w:trHeight w:val="253" w:hRule="atLeast"/>
        </w:trPr>
        <w:tc>
          <w:tcPr>
            <w:tcW w:w="886" w:type="dxa"/>
          </w:tcPr>
          <w:p>
            <w:pPr>
              <w:pStyle w:val="TableParagraph"/>
              <w:ind w:left="9"/>
              <w:jc w:val="center"/>
              <w:rPr>
                <w:sz w:val="22"/>
              </w:rPr>
            </w:pPr>
            <w:r>
              <w:rPr>
                <w:spacing w:val="-2"/>
                <w:sz w:val="22"/>
              </w:rPr>
              <w:t>31-</w:t>
            </w:r>
            <w:r>
              <w:rPr>
                <w:spacing w:val="-4"/>
                <w:sz w:val="22"/>
              </w:rPr>
              <w:t>0000</w:t>
            </w:r>
          </w:p>
        </w:tc>
        <w:tc>
          <w:tcPr>
            <w:tcW w:w="5231" w:type="dxa"/>
          </w:tcPr>
          <w:p>
            <w:pPr>
              <w:pStyle w:val="TableParagraph"/>
              <w:ind w:left="107"/>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9" w:type="dxa"/>
          </w:tcPr>
          <w:p>
            <w:pPr>
              <w:pStyle w:val="TableParagraph"/>
              <w:ind w:right="95"/>
              <w:rPr>
                <w:sz w:val="22"/>
              </w:rPr>
            </w:pPr>
            <w:r>
              <w:rPr>
                <w:spacing w:val="-2"/>
                <w:sz w:val="22"/>
              </w:rPr>
              <w:t>3,052</w:t>
            </w:r>
          </w:p>
        </w:tc>
        <w:tc>
          <w:tcPr>
            <w:tcW w:w="1302" w:type="dxa"/>
          </w:tcPr>
          <w:p>
            <w:pPr>
              <w:pStyle w:val="TableParagraph"/>
              <w:ind w:right="98"/>
              <w:rPr>
                <w:sz w:val="22"/>
              </w:rPr>
            </w:pPr>
            <w:r>
              <w:rPr>
                <w:spacing w:val="-2"/>
                <w:sz w:val="22"/>
              </w:rPr>
              <w:t>3,323</w:t>
            </w:r>
          </w:p>
        </w:tc>
        <w:tc>
          <w:tcPr>
            <w:tcW w:w="1009" w:type="dxa"/>
          </w:tcPr>
          <w:p>
            <w:pPr>
              <w:pStyle w:val="TableParagraph"/>
              <w:ind w:right="98"/>
              <w:rPr>
                <w:sz w:val="22"/>
              </w:rPr>
            </w:pPr>
            <w:r>
              <w:rPr>
                <w:spacing w:val="-5"/>
                <w:sz w:val="22"/>
              </w:rPr>
              <w:t>271</w:t>
            </w:r>
          </w:p>
        </w:tc>
        <w:tc>
          <w:tcPr>
            <w:tcW w:w="944" w:type="dxa"/>
          </w:tcPr>
          <w:p>
            <w:pPr>
              <w:pStyle w:val="TableParagraph"/>
              <w:ind w:right="97"/>
              <w:rPr>
                <w:sz w:val="22"/>
              </w:rPr>
            </w:pPr>
            <w:r>
              <w:rPr>
                <w:spacing w:val="-2"/>
                <w:sz w:val="22"/>
              </w:rPr>
              <w:t>8.88%</w:t>
            </w:r>
          </w:p>
        </w:tc>
        <w:tc>
          <w:tcPr>
            <w:tcW w:w="829" w:type="dxa"/>
          </w:tcPr>
          <w:p>
            <w:pPr>
              <w:pStyle w:val="TableParagraph"/>
              <w:ind w:right="98"/>
              <w:rPr>
                <w:sz w:val="22"/>
              </w:rPr>
            </w:pPr>
            <w:r>
              <w:rPr>
                <w:spacing w:val="-5"/>
                <w:sz w:val="22"/>
              </w:rPr>
              <w:t>221</w:t>
            </w:r>
          </w:p>
        </w:tc>
        <w:tc>
          <w:tcPr>
            <w:tcW w:w="1040" w:type="dxa"/>
          </w:tcPr>
          <w:p>
            <w:pPr>
              <w:pStyle w:val="TableParagraph"/>
              <w:ind w:right="100"/>
              <w:rPr>
                <w:sz w:val="22"/>
              </w:rPr>
            </w:pPr>
            <w:r>
              <w:rPr>
                <w:spacing w:val="-5"/>
                <w:sz w:val="22"/>
              </w:rPr>
              <w:t>238</w:t>
            </w:r>
          </w:p>
        </w:tc>
        <w:tc>
          <w:tcPr>
            <w:tcW w:w="879" w:type="dxa"/>
          </w:tcPr>
          <w:p>
            <w:pPr>
              <w:pStyle w:val="TableParagraph"/>
              <w:ind w:right="103"/>
              <w:rPr>
                <w:sz w:val="22"/>
              </w:rPr>
            </w:pPr>
            <w:r>
              <w:rPr>
                <w:spacing w:val="-5"/>
                <w:sz w:val="22"/>
              </w:rPr>
              <w:t>27</w:t>
            </w:r>
          </w:p>
        </w:tc>
        <w:tc>
          <w:tcPr>
            <w:tcW w:w="1049" w:type="dxa"/>
          </w:tcPr>
          <w:p>
            <w:pPr>
              <w:pStyle w:val="TableParagraph"/>
              <w:ind w:right="99"/>
              <w:rPr>
                <w:sz w:val="22"/>
              </w:rPr>
            </w:pPr>
            <w:r>
              <w:rPr>
                <w:spacing w:val="-5"/>
                <w:sz w:val="22"/>
              </w:rPr>
              <w:t>486</w:t>
            </w:r>
          </w:p>
        </w:tc>
      </w:tr>
      <w:tr>
        <w:trPr>
          <w:trHeight w:val="256" w:hRule="atLeast"/>
        </w:trPr>
        <w:tc>
          <w:tcPr>
            <w:tcW w:w="886" w:type="dxa"/>
          </w:tcPr>
          <w:p>
            <w:pPr>
              <w:pStyle w:val="TableParagraph"/>
              <w:spacing w:before="5"/>
              <w:ind w:left="9"/>
              <w:jc w:val="center"/>
              <w:rPr>
                <w:sz w:val="22"/>
              </w:rPr>
            </w:pPr>
            <w:r>
              <w:rPr>
                <w:spacing w:val="-2"/>
                <w:sz w:val="22"/>
              </w:rPr>
              <w:t>33-</w:t>
            </w:r>
            <w:r>
              <w:rPr>
                <w:spacing w:val="-4"/>
                <w:sz w:val="22"/>
              </w:rPr>
              <w:t>0000</w:t>
            </w:r>
          </w:p>
        </w:tc>
        <w:tc>
          <w:tcPr>
            <w:tcW w:w="5231" w:type="dxa"/>
          </w:tcPr>
          <w:p>
            <w:pPr>
              <w:pStyle w:val="TableParagraph"/>
              <w:spacing w:before="5"/>
              <w:ind w:left="107"/>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9" w:type="dxa"/>
          </w:tcPr>
          <w:p>
            <w:pPr>
              <w:pStyle w:val="TableParagraph"/>
              <w:spacing w:before="5"/>
              <w:ind w:right="95"/>
              <w:rPr>
                <w:sz w:val="22"/>
              </w:rPr>
            </w:pPr>
            <w:r>
              <w:rPr>
                <w:spacing w:val="-2"/>
                <w:sz w:val="22"/>
              </w:rPr>
              <w:t>2,672</w:t>
            </w:r>
          </w:p>
        </w:tc>
        <w:tc>
          <w:tcPr>
            <w:tcW w:w="1302" w:type="dxa"/>
          </w:tcPr>
          <w:p>
            <w:pPr>
              <w:pStyle w:val="TableParagraph"/>
              <w:spacing w:before="5"/>
              <w:ind w:right="98"/>
              <w:rPr>
                <w:sz w:val="22"/>
              </w:rPr>
            </w:pPr>
            <w:r>
              <w:rPr>
                <w:spacing w:val="-2"/>
                <w:sz w:val="22"/>
              </w:rPr>
              <w:t>2,484</w:t>
            </w:r>
          </w:p>
        </w:tc>
        <w:tc>
          <w:tcPr>
            <w:tcW w:w="1009" w:type="dxa"/>
          </w:tcPr>
          <w:p>
            <w:pPr>
              <w:pStyle w:val="TableParagraph"/>
              <w:spacing w:before="5"/>
              <w:ind w:right="98"/>
              <w:rPr>
                <w:sz w:val="22"/>
              </w:rPr>
            </w:pPr>
            <w:r>
              <w:rPr>
                <w:spacing w:val="-2"/>
                <w:sz w:val="22"/>
              </w:rPr>
              <w:t>-</w:t>
            </w:r>
            <w:r>
              <w:rPr>
                <w:spacing w:val="-5"/>
                <w:sz w:val="22"/>
              </w:rPr>
              <w:t>188</w:t>
            </w:r>
          </w:p>
        </w:tc>
        <w:tc>
          <w:tcPr>
            <w:tcW w:w="944" w:type="dxa"/>
          </w:tcPr>
          <w:p>
            <w:pPr>
              <w:pStyle w:val="TableParagraph"/>
              <w:spacing w:before="5"/>
              <w:ind w:right="97"/>
              <w:rPr>
                <w:sz w:val="22"/>
              </w:rPr>
            </w:pPr>
            <w:r>
              <w:rPr>
                <w:spacing w:val="-2"/>
                <w:sz w:val="22"/>
              </w:rPr>
              <w:t>-7.04%</w:t>
            </w:r>
          </w:p>
        </w:tc>
        <w:tc>
          <w:tcPr>
            <w:tcW w:w="829" w:type="dxa"/>
          </w:tcPr>
          <w:p>
            <w:pPr>
              <w:pStyle w:val="TableParagraph"/>
              <w:spacing w:before="5"/>
              <w:ind w:right="98"/>
              <w:rPr>
                <w:sz w:val="22"/>
              </w:rPr>
            </w:pPr>
            <w:r>
              <w:rPr>
                <w:spacing w:val="-5"/>
                <w:sz w:val="22"/>
              </w:rPr>
              <w:t>102</w:t>
            </w:r>
          </w:p>
        </w:tc>
        <w:tc>
          <w:tcPr>
            <w:tcW w:w="1040" w:type="dxa"/>
          </w:tcPr>
          <w:p>
            <w:pPr>
              <w:pStyle w:val="TableParagraph"/>
              <w:spacing w:before="5"/>
              <w:ind w:right="100"/>
              <w:rPr>
                <w:sz w:val="22"/>
              </w:rPr>
            </w:pPr>
            <w:r>
              <w:rPr>
                <w:spacing w:val="-5"/>
                <w:sz w:val="22"/>
              </w:rPr>
              <w:t>139</w:t>
            </w:r>
          </w:p>
        </w:tc>
        <w:tc>
          <w:tcPr>
            <w:tcW w:w="879" w:type="dxa"/>
          </w:tcPr>
          <w:p>
            <w:pPr>
              <w:pStyle w:val="TableParagraph"/>
              <w:spacing w:before="5"/>
              <w:ind w:right="103"/>
              <w:rPr>
                <w:sz w:val="22"/>
              </w:rPr>
            </w:pPr>
            <w:r>
              <w:rPr>
                <w:spacing w:val="-2"/>
                <w:sz w:val="22"/>
              </w:rPr>
              <w:t>-</w:t>
            </w:r>
            <w:r>
              <w:rPr>
                <w:spacing w:val="-7"/>
                <w:sz w:val="22"/>
              </w:rPr>
              <w:t>19</w:t>
            </w:r>
          </w:p>
        </w:tc>
        <w:tc>
          <w:tcPr>
            <w:tcW w:w="1049" w:type="dxa"/>
          </w:tcPr>
          <w:p>
            <w:pPr>
              <w:pStyle w:val="TableParagraph"/>
              <w:spacing w:before="5"/>
              <w:ind w:right="99"/>
              <w:rPr>
                <w:sz w:val="22"/>
              </w:rPr>
            </w:pPr>
            <w:r>
              <w:rPr>
                <w:spacing w:val="-5"/>
                <w:sz w:val="22"/>
              </w:rPr>
              <w:t>222</w:t>
            </w:r>
          </w:p>
        </w:tc>
      </w:tr>
      <w:tr>
        <w:trPr>
          <w:trHeight w:val="253" w:hRule="atLeast"/>
        </w:trPr>
        <w:tc>
          <w:tcPr>
            <w:tcW w:w="886" w:type="dxa"/>
          </w:tcPr>
          <w:p>
            <w:pPr>
              <w:pStyle w:val="TableParagraph"/>
              <w:ind w:left="9"/>
              <w:jc w:val="center"/>
              <w:rPr>
                <w:sz w:val="22"/>
              </w:rPr>
            </w:pPr>
            <w:r>
              <w:rPr>
                <w:spacing w:val="-2"/>
                <w:sz w:val="22"/>
              </w:rPr>
              <w:t>35-</w:t>
            </w:r>
            <w:r>
              <w:rPr>
                <w:spacing w:val="-4"/>
                <w:sz w:val="22"/>
              </w:rPr>
              <w:t>0000</w:t>
            </w:r>
          </w:p>
        </w:tc>
        <w:tc>
          <w:tcPr>
            <w:tcW w:w="5231" w:type="dxa"/>
          </w:tcPr>
          <w:p>
            <w:pPr>
              <w:pStyle w:val="TableParagraph"/>
              <w:ind w:left="107"/>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9" w:type="dxa"/>
          </w:tcPr>
          <w:p>
            <w:pPr>
              <w:pStyle w:val="TableParagraph"/>
              <w:ind w:right="95"/>
              <w:rPr>
                <w:sz w:val="22"/>
              </w:rPr>
            </w:pPr>
            <w:r>
              <w:rPr>
                <w:spacing w:val="-2"/>
                <w:sz w:val="22"/>
              </w:rPr>
              <w:t>4,728</w:t>
            </w:r>
          </w:p>
        </w:tc>
        <w:tc>
          <w:tcPr>
            <w:tcW w:w="1302" w:type="dxa"/>
          </w:tcPr>
          <w:p>
            <w:pPr>
              <w:pStyle w:val="TableParagraph"/>
              <w:ind w:right="98"/>
              <w:rPr>
                <w:sz w:val="22"/>
              </w:rPr>
            </w:pPr>
            <w:r>
              <w:rPr>
                <w:spacing w:val="-2"/>
                <w:sz w:val="22"/>
              </w:rPr>
              <w:t>4,963</w:t>
            </w:r>
          </w:p>
        </w:tc>
        <w:tc>
          <w:tcPr>
            <w:tcW w:w="1009" w:type="dxa"/>
          </w:tcPr>
          <w:p>
            <w:pPr>
              <w:pStyle w:val="TableParagraph"/>
              <w:ind w:right="98"/>
              <w:rPr>
                <w:sz w:val="22"/>
              </w:rPr>
            </w:pPr>
            <w:r>
              <w:rPr>
                <w:spacing w:val="-5"/>
                <w:sz w:val="22"/>
              </w:rPr>
              <w:t>235</w:t>
            </w:r>
          </w:p>
        </w:tc>
        <w:tc>
          <w:tcPr>
            <w:tcW w:w="944" w:type="dxa"/>
          </w:tcPr>
          <w:p>
            <w:pPr>
              <w:pStyle w:val="TableParagraph"/>
              <w:ind w:right="97"/>
              <w:rPr>
                <w:sz w:val="22"/>
              </w:rPr>
            </w:pPr>
            <w:r>
              <w:rPr>
                <w:spacing w:val="-2"/>
                <w:sz w:val="22"/>
              </w:rPr>
              <w:t>4.97%</w:t>
            </w:r>
          </w:p>
        </w:tc>
        <w:tc>
          <w:tcPr>
            <w:tcW w:w="829" w:type="dxa"/>
          </w:tcPr>
          <w:p>
            <w:pPr>
              <w:pStyle w:val="TableParagraph"/>
              <w:ind w:right="98"/>
              <w:rPr>
                <w:sz w:val="22"/>
              </w:rPr>
            </w:pPr>
            <w:r>
              <w:rPr>
                <w:spacing w:val="-5"/>
                <w:sz w:val="22"/>
              </w:rPr>
              <w:t>418</w:t>
            </w:r>
          </w:p>
        </w:tc>
        <w:tc>
          <w:tcPr>
            <w:tcW w:w="1040" w:type="dxa"/>
          </w:tcPr>
          <w:p>
            <w:pPr>
              <w:pStyle w:val="TableParagraph"/>
              <w:ind w:right="100"/>
              <w:rPr>
                <w:sz w:val="22"/>
              </w:rPr>
            </w:pPr>
            <w:r>
              <w:rPr>
                <w:spacing w:val="-5"/>
                <w:sz w:val="22"/>
              </w:rPr>
              <w:t>496</w:t>
            </w:r>
          </w:p>
        </w:tc>
        <w:tc>
          <w:tcPr>
            <w:tcW w:w="879" w:type="dxa"/>
          </w:tcPr>
          <w:p>
            <w:pPr>
              <w:pStyle w:val="TableParagraph"/>
              <w:ind w:right="103"/>
              <w:rPr>
                <w:sz w:val="22"/>
              </w:rPr>
            </w:pPr>
            <w:r>
              <w:rPr>
                <w:spacing w:val="-5"/>
                <w:sz w:val="22"/>
              </w:rPr>
              <w:t>24</w:t>
            </w:r>
          </w:p>
        </w:tc>
        <w:tc>
          <w:tcPr>
            <w:tcW w:w="1049" w:type="dxa"/>
          </w:tcPr>
          <w:p>
            <w:pPr>
              <w:pStyle w:val="TableParagraph"/>
              <w:ind w:right="99"/>
              <w:rPr>
                <w:sz w:val="22"/>
              </w:rPr>
            </w:pPr>
            <w:r>
              <w:rPr>
                <w:spacing w:val="-5"/>
                <w:sz w:val="22"/>
              </w:rPr>
              <w:t>938</w:t>
            </w:r>
          </w:p>
        </w:tc>
      </w:tr>
      <w:tr>
        <w:trPr>
          <w:trHeight w:val="256" w:hRule="atLeast"/>
        </w:trPr>
        <w:tc>
          <w:tcPr>
            <w:tcW w:w="886" w:type="dxa"/>
          </w:tcPr>
          <w:p>
            <w:pPr>
              <w:pStyle w:val="TableParagraph"/>
              <w:spacing w:line="234" w:lineRule="exact" w:before="3"/>
              <w:ind w:left="9"/>
              <w:jc w:val="center"/>
              <w:rPr>
                <w:sz w:val="22"/>
              </w:rPr>
            </w:pPr>
            <w:r>
              <w:rPr>
                <w:spacing w:val="-2"/>
                <w:sz w:val="22"/>
              </w:rPr>
              <w:t>37-</w:t>
            </w:r>
            <w:r>
              <w:rPr>
                <w:spacing w:val="-4"/>
                <w:sz w:val="22"/>
              </w:rPr>
              <w:t>0000</w:t>
            </w:r>
          </w:p>
        </w:tc>
        <w:tc>
          <w:tcPr>
            <w:tcW w:w="5231" w:type="dxa"/>
          </w:tcPr>
          <w:p>
            <w:pPr>
              <w:pStyle w:val="TableParagraph"/>
              <w:spacing w:line="234" w:lineRule="exact" w:before="3"/>
              <w:ind w:left="107"/>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9" w:type="dxa"/>
          </w:tcPr>
          <w:p>
            <w:pPr>
              <w:pStyle w:val="TableParagraph"/>
              <w:spacing w:line="234" w:lineRule="exact" w:before="3"/>
              <w:ind w:right="95"/>
              <w:rPr>
                <w:sz w:val="22"/>
              </w:rPr>
            </w:pPr>
            <w:r>
              <w:rPr>
                <w:spacing w:val="-2"/>
                <w:sz w:val="22"/>
              </w:rPr>
              <w:t>2,177</w:t>
            </w:r>
          </w:p>
        </w:tc>
        <w:tc>
          <w:tcPr>
            <w:tcW w:w="1302" w:type="dxa"/>
          </w:tcPr>
          <w:p>
            <w:pPr>
              <w:pStyle w:val="TableParagraph"/>
              <w:spacing w:line="234" w:lineRule="exact" w:before="3"/>
              <w:ind w:right="98"/>
              <w:rPr>
                <w:sz w:val="22"/>
              </w:rPr>
            </w:pPr>
            <w:r>
              <w:rPr>
                <w:spacing w:val="-2"/>
                <w:sz w:val="22"/>
              </w:rPr>
              <w:t>2,162</w:t>
            </w:r>
          </w:p>
        </w:tc>
        <w:tc>
          <w:tcPr>
            <w:tcW w:w="1009" w:type="dxa"/>
          </w:tcPr>
          <w:p>
            <w:pPr>
              <w:pStyle w:val="TableParagraph"/>
              <w:spacing w:line="234" w:lineRule="exact" w:before="3"/>
              <w:ind w:right="99"/>
              <w:rPr>
                <w:sz w:val="22"/>
              </w:rPr>
            </w:pPr>
            <w:r>
              <w:rPr>
                <w:spacing w:val="-2"/>
                <w:sz w:val="22"/>
              </w:rPr>
              <w:t>-</w:t>
            </w:r>
            <w:r>
              <w:rPr>
                <w:spacing w:val="-7"/>
                <w:sz w:val="22"/>
              </w:rPr>
              <w:t>15</w:t>
            </w:r>
          </w:p>
        </w:tc>
        <w:tc>
          <w:tcPr>
            <w:tcW w:w="944" w:type="dxa"/>
          </w:tcPr>
          <w:p>
            <w:pPr>
              <w:pStyle w:val="TableParagraph"/>
              <w:spacing w:line="234" w:lineRule="exact" w:before="3"/>
              <w:ind w:right="97"/>
              <w:rPr>
                <w:sz w:val="22"/>
              </w:rPr>
            </w:pPr>
            <w:r>
              <w:rPr>
                <w:spacing w:val="-2"/>
                <w:sz w:val="22"/>
              </w:rPr>
              <w:t>-0.69%</w:t>
            </w:r>
          </w:p>
        </w:tc>
        <w:tc>
          <w:tcPr>
            <w:tcW w:w="829" w:type="dxa"/>
          </w:tcPr>
          <w:p>
            <w:pPr>
              <w:pStyle w:val="TableParagraph"/>
              <w:spacing w:line="234" w:lineRule="exact" w:before="3"/>
              <w:ind w:right="98"/>
              <w:rPr>
                <w:sz w:val="22"/>
              </w:rPr>
            </w:pPr>
            <w:r>
              <w:rPr>
                <w:spacing w:val="-5"/>
                <w:sz w:val="22"/>
              </w:rPr>
              <w:t>139</w:t>
            </w:r>
          </w:p>
        </w:tc>
        <w:tc>
          <w:tcPr>
            <w:tcW w:w="1040" w:type="dxa"/>
          </w:tcPr>
          <w:p>
            <w:pPr>
              <w:pStyle w:val="TableParagraph"/>
              <w:spacing w:line="234" w:lineRule="exact" w:before="3"/>
              <w:ind w:right="100"/>
              <w:rPr>
                <w:sz w:val="22"/>
              </w:rPr>
            </w:pPr>
            <w:r>
              <w:rPr>
                <w:spacing w:val="-5"/>
                <w:sz w:val="22"/>
              </w:rPr>
              <w:t>153</w:t>
            </w:r>
          </w:p>
        </w:tc>
        <w:tc>
          <w:tcPr>
            <w:tcW w:w="879" w:type="dxa"/>
          </w:tcPr>
          <w:p>
            <w:pPr>
              <w:pStyle w:val="TableParagraph"/>
              <w:spacing w:line="234" w:lineRule="exact" w:before="3"/>
              <w:ind w:right="102"/>
              <w:rPr>
                <w:sz w:val="22"/>
              </w:rPr>
            </w:pPr>
            <w:r>
              <w:rPr>
                <w:spacing w:val="-2"/>
                <w:sz w:val="22"/>
              </w:rPr>
              <w:t>-</w:t>
            </w:r>
            <w:r>
              <w:rPr>
                <w:spacing w:val="-12"/>
                <w:sz w:val="22"/>
              </w:rPr>
              <w:t>2</w:t>
            </w:r>
          </w:p>
        </w:tc>
        <w:tc>
          <w:tcPr>
            <w:tcW w:w="1049" w:type="dxa"/>
          </w:tcPr>
          <w:p>
            <w:pPr>
              <w:pStyle w:val="TableParagraph"/>
              <w:spacing w:line="234" w:lineRule="exact" w:before="3"/>
              <w:ind w:right="99"/>
              <w:rPr>
                <w:sz w:val="22"/>
              </w:rPr>
            </w:pPr>
            <w:r>
              <w:rPr>
                <w:spacing w:val="-5"/>
                <w:sz w:val="22"/>
              </w:rPr>
              <w:t>290</w:t>
            </w:r>
          </w:p>
        </w:tc>
      </w:tr>
      <w:tr>
        <w:trPr>
          <w:trHeight w:val="253" w:hRule="atLeast"/>
        </w:trPr>
        <w:tc>
          <w:tcPr>
            <w:tcW w:w="886" w:type="dxa"/>
          </w:tcPr>
          <w:p>
            <w:pPr>
              <w:pStyle w:val="TableParagraph"/>
              <w:ind w:left="9"/>
              <w:jc w:val="center"/>
              <w:rPr>
                <w:sz w:val="22"/>
              </w:rPr>
            </w:pPr>
            <w:r>
              <w:rPr>
                <w:spacing w:val="-2"/>
                <w:sz w:val="22"/>
              </w:rPr>
              <w:t>39-</w:t>
            </w:r>
            <w:r>
              <w:rPr>
                <w:spacing w:val="-4"/>
                <w:sz w:val="22"/>
              </w:rPr>
              <w:t>0000</w:t>
            </w:r>
          </w:p>
        </w:tc>
        <w:tc>
          <w:tcPr>
            <w:tcW w:w="5231" w:type="dxa"/>
          </w:tcPr>
          <w:p>
            <w:pPr>
              <w:pStyle w:val="TableParagraph"/>
              <w:ind w:left="107"/>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9" w:type="dxa"/>
          </w:tcPr>
          <w:p>
            <w:pPr>
              <w:pStyle w:val="TableParagraph"/>
              <w:ind w:right="95"/>
              <w:rPr>
                <w:sz w:val="22"/>
              </w:rPr>
            </w:pPr>
            <w:r>
              <w:rPr>
                <w:spacing w:val="-2"/>
                <w:sz w:val="22"/>
              </w:rPr>
              <w:t>1,485</w:t>
            </w:r>
          </w:p>
        </w:tc>
        <w:tc>
          <w:tcPr>
            <w:tcW w:w="1302" w:type="dxa"/>
          </w:tcPr>
          <w:p>
            <w:pPr>
              <w:pStyle w:val="TableParagraph"/>
              <w:ind w:right="98"/>
              <w:rPr>
                <w:sz w:val="22"/>
              </w:rPr>
            </w:pPr>
            <w:r>
              <w:rPr>
                <w:spacing w:val="-2"/>
                <w:sz w:val="22"/>
              </w:rPr>
              <w:t>1,480</w:t>
            </w:r>
          </w:p>
        </w:tc>
        <w:tc>
          <w:tcPr>
            <w:tcW w:w="1009" w:type="dxa"/>
          </w:tcPr>
          <w:p>
            <w:pPr>
              <w:pStyle w:val="TableParagraph"/>
              <w:ind w:right="99"/>
              <w:rPr>
                <w:sz w:val="22"/>
              </w:rPr>
            </w:pPr>
            <w:r>
              <w:rPr>
                <w:spacing w:val="-2"/>
                <w:sz w:val="22"/>
              </w:rPr>
              <w:t>-</w:t>
            </w:r>
            <w:r>
              <w:rPr>
                <w:spacing w:val="-12"/>
                <w:sz w:val="22"/>
              </w:rPr>
              <w:t>5</w:t>
            </w:r>
          </w:p>
        </w:tc>
        <w:tc>
          <w:tcPr>
            <w:tcW w:w="944" w:type="dxa"/>
          </w:tcPr>
          <w:p>
            <w:pPr>
              <w:pStyle w:val="TableParagraph"/>
              <w:ind w:right="97"/>
              <w:rPr>
                <w:sz w:val="22"/>
              </w:rPr>
            </w:pPr>
            <w:r>
              <w:rPr>
                <w:spacing w:val="-2"/>
                <w:sz w:val="22"/>
              </w:rPr>
              <w:t>-0.34%</w:t>
            </w:r>
          </w:p>
        </w:tc>
        <w:tc>
          <w:tcPr>
            <w:tcW w:w="829" w:type="dxa"/>
          </w:tcPr>
          <w:p>
            <w:pPr>
              <w:pStyle w:val="TableParagraph"/>
              <w:ind w:right="101"/>
              <w:rPr>
                <w:sz w:val="22"/>
              </w:rPr>
            </w:pPr>
            <w:r>
              <w:rPr>
                <w:spacing w:val="-5"/>
                <w:sz w:val="22"/>
              </w:rPr>
              <w:t>94</w:t>
            </w:r>
          </w:p>
        </w:tc>
        <w:tc>
          <w:tcPr>
            <w:tcW w:w="1040" w:type="dxa"/>
          </w:tcPr>
          <w:p>
            <w:pPr>
              <w:pStyle w:val="TableParagraph"/>
              <w:ind w:right="100"/>
              <w:rPr>
                <w:sz w:val="22"/>
              </w:rPr>
            </w:pPr>
            <w:r>
              <w:rPr>
                <w:spacing w:val="-5"/>
                <w:sz w:val="22"/>
              </w:rPr>
              <w:t>148</w:t>
            </w:r>
          </w:p>
        </w:tc>
        <w:tc>
          <w:tcPr>
            <w:tcW w:w="879" w:type="dxa"/>
          </w:tcPr>
          <w:p>
            <w:pPr>
              <w:pStyle w:val="TableParagraph"/>
              <w:ind w:right="102"/>
              <w:rPr>
                <w:sz w:val="22"/>
              </w:rPr>
            </w:pPr>
            <w:r>
              <w:rPr>
                <w:spacing w:val="-10"/>
                <w:sz w:val="22"/>
              </w:rPr>
              <w:t>0</w:t>
            </w:r>
          </w:p>
        </w:tc>
        <w:tc>
          <w:tcPr>
            <w:tcW w:w="1049" w:type="dxa"/>
          </w:tcPr>
          <w:p>
            <w:pPr>
              <w:pStyle w:val="TableParagraph"/>
              <w:ind w:right="99"/>
              <w:rPr>
                <w:sz w:val="22"/>
              </w:rPr>
            </w:pPr>
            <w:r>
              <w:rPr>
                <w:spacing w:val="-5"/>
                <w:sz w:val="22"/>
              </w:rPr>
              <w:t>242</w:t>
            </w:r>
          </w:p>
        </w:tc>
      </w:tr>
      <w:tr>
        <w:trPr>
          <w:trHeight w:val="254" w:hRule="atLeast"/>
        </w:trPr>
        <w:tc>
          <w:tcPr>
            <w:tcW w:w="886" w:type="dxa"/>
          </w:tcPr>
          <w:p>
            <w:pPr>
              <w:pStyle w:val="TableParagraph"/>
              <w:ind w:left="9"/>
              <w:jc w:val="center"/>
              <w:rPr>
                <w:sz w:val="22"/>
              </w:rPr>
            </w:pPr>
            <w:r>
              <w:rPr>
                <w:spacing w:val="-2"/>
                <w:sz w:val="22"/>
              </w:rPr>
              <w:t>41-</w:t>
            </w:r>
            <w:r>
              <w:rPr>
                <w:spacing w:val="-4"/>
                <w:sz w:val="22"/>
              </w:rPr>
              <w:t>0000</w:t>
            </w:r>
          </w:p>
        </w:tc>
        <w:tc>
          <w:tcPr>
            <w:tcW w:w="5231" w:type="dxa"/>
          </w:tcPr>
          <w:p>
            <w:pPr>
              <w:pStyle w:val="TableParagraph"/>
              <w:ind w:left="107"/>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9" w:type="dxa"/>
          </w:tcPr>
          <w:p>
            <w:pPr>
              <w:pStyle w:val="TableParagraph"/>
              <w:ind w:right="95"/>
              <w:rPr>
                <w:sz w:val="22"/>
              </w:rPr>
            </w:pPr>
            <w:r>
              <w:rPr>
                <w:spacing w:val="-2"/>
                <w:sz w:val="22"/>
              </w:rPr>
              <w:t>5,798</w:t>
            </w:r>
          </w:p>
        </w:tc>
        <w:tc>
          <w:tcPr>
            <w:tcW w:w="1302" w:type="dxa"/>
          </w:tcPr>
          <w:p>
            <w:pPr>
              <w:pStyle w:val="TableParagraph"/>
              <w:ind w:right="98"/>
              <w:rPr>
                <w:sz w:val="22"/>
              </w:rPr>
            </w:pPr>
            <w:r>
              <w:rPr>
                <w:spacing w:val="-2"/>
                <w:sz w:val="22"/>
              </w:rPr>
              <w:t>5,498</w:t>
            </w:r>
          </w:p>
        </w:tc>
        <w:tc>
          <w:tcPr>
            <w:tcW w:w="1009" w:type="dxa"/>
          </w:tcPr>
          <w:p>
            <w:pPr>
              <w:pStyle w:val="TableParagraph"/>
              <w:ind w:right="98"/>
              <w:rPr>
                <w:sz w:val="22"/>
              </w:rPr>
            </w:pPr>
            <w:r>
              <w:rPr>
                <w:spacing w:val="-2"/>
                <w:sz w:val="22"/>
              </w:rPr>
              <w:t>-</w:t>
            </w:r>
            <w:r>
              <w:rPr>
                <w:spacing w:val="-5"/>
                <w:sz w:val="22"/>
              </w:rPr>
              <w:t>300</w:t>
            </w:r>
          </w:p>
        </w:tc>
        <w:tc>
          <w:tcPr>
            <w:tcW w:w="944" w:type="dxa"/>
          </w:tcPr>
          <w:p>
            <w:pPr>
              <w:pStyle w:val="TableParagraph"/>
              <w:ind w:right="97"/>
              <w:rPr>
                <w:sz w:val="22"/>
              </w:rPr>
            </w:pPr>
            <w:r>
              <w:rPr>
                <w:spacing w:val="-2"/>
                <w:sz w:val="22"/>
              </w:rPr>
              <w:t>-5.17%</w:t>
            </w:r>
          </w:p>
        </w:tc>
        <w:tc>
          <w:tcPr>
            <w:tcW w:w="829" w:type="dxa"/>
          </w:tcPr>
          <w:p>
            <w:pPr>
              <w:pStyle w:val="TableParagraph"/>
              <w:ind w:right="98"/>
              <w:rPr>
                <w:sz w:val="22"/>
              </w:rPr>
            </w:pPr>
            <w:r>
              <w:rPr>
                <w:spacing w:val="-5"/>
                <w:sz w:val="22"/>
              </w:rPr>
              <w:t>359</w:t>
            </w:r>
          </w:p>
        </w:tc>
        <w:tc>
          <w:tcPr>
            <w:tcW w:w="1040" w:type="dxa"/>
          </w:tcPr>
          <w:p>
            <w:pPr>
              <w:pStyle w:val="TableParagraph"/>
              <w:ind w:right="100"/>
              <w:rPr>
                <w:sz w:val="22"/>
              </w:rPr>
            </w:pPr>
            <w:r>
              <w:rPr>
                <w:spacing w:val="-5"/>
                <w:sz w:val="22"/>
              </w:rPr>
              <w:t>426</w:t>
            </w:r>
          </w:p>
        </w:tc>
        <w:tc>
          <w:tcPr>
            <w:tcW w:w="879" w:type="dxa"/>
          </w:tcPr>
          <w:p>
            <w:pPr>
              <w:pStyle w:val="TableParagraph"/>
              <w:ind w:right="103"/>
              <w:rPr>
                <w:sz w:val="22"/>
              </w:rPr>
            </w:pPr>
            <w:r>
              <w:rPr>
                <w:spacing w:val="-2"/>
                <w:sz w:val="22"/>
              </w:rPr>
              <w:t>-</w:t>
            </w:r>
            <w:r>
              <w:rPr>
                <w:spacing w:val="-7"/>
                <w:sz w:val="22"/>
              </w:rPr>
              <w:t>30</w:t>
            </w:r>
          </w:p>
        </w:tc>
        <w:tc>
          <w:tcPr>
            <w:tcW w:w="1049" w:type="dxa"/>
          </w:tcPr>
          <w:p>
            <w:pPr>
              <w:pStyle w:val="TableParagraph"/>
              <w:ind w:right="99"/>
              <w:rPr>
                <w:sz w:val="22"/>
              </w:rPr>
            </w:pPr>
            <w:r>
              <w:rPr>
                <w:spacing w:val="-5"/>
                <w:sz w:val="22"/>
              </w:rPr>
              <w:t>755</w:t>
            </w:r>
          </w:p>
        </w:tc>
      </w:tr>
      <w:tr>
        <w:trPr>
          <w:trHeight w:val="256" w:hRule="atLeast"/>
        </w:trPr>
        <w:tc>
          <w:tcPr>
            <w:tcW w:w="886" w:type="dxa"/>
          </w:tcPr>
          <w:p>
            <w:pPr>
              <w:pStyle w:val="TableParagraph"/>
              <w:spacing w:before="5"/>
              <w:ind w:left="9"/>
              <w:jc w:val="center"/>
              <w:rPr>
                <w:sz w:val="22"/>
              </w:rPr>
            </w:pPr>
            <w:r>
              <w:rPr>
                <w:spacing w:val="-2"/>
                <w:sz w:val="22"/>
              </w:rPr>
              <w:t>43-</w:t>
            </w:r>
            <w:r>
              <w:rPr>
                <w:spacing w:val="-4"/>
                <w:sz w:val="22"/>
              </w:rPr>
              <w:t>0000</w:t>
            </w:r>
          </w:p>
        </w:tc>
        <w:tc>
          <w:tcPr>
            <w:tcW w:w="5231" w:type="dxa"/>
          </w:tcPr>
          <w:p>
            <w:pPr>
              <w:pStyle w:val="TableParagraph"/>
              <w:spacing w:before="5"/>
              <w:ind w:left="107"/>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9" w:type="dxa"/>
          </w:tcPr>
          <w:p>
            <w:pPr>
              <w:pStyle w:val="TableParagraph"/>
              <w:spacing w:before="5"/>
              <w:ind w:right="95"/>
              <w:rPr>
                <w:sz w:val="22"/>
              </w:rPr>
            </w:pPr>
            <w:r>
              <w:rPr>
                <w:spacing w:val="-2"/>
                <w:sz w:val="22"/>
              </w:rPr>
              <w:t>8,157</w:t>
            </w:r>
          </w:p>
        </w:tc>
        <w:tc>
          <w:tcPr>
            <w:tcW w:w="1302" w:type="dxa"/>
          </w:tcPr>
          <w:p>
            <w:pPr>
              <w:pStyle w:val="TableParagraph"/>
              <w:spacing w:before="5"/>
              <w:ind w:right="98"/>
              <w:rPr>
                <w:sz w:val="22"/>
              </w:rPr>
            </w:pPr>
            <w:r>
              <w:rPr>
                <w:spacing w:val="-2"/>
                <w:sz w:val="22"/>
              </w:rPr>
              <w:t>7,449</w:t>
            </w:r>
          </w:p>
        </w:tc>
        <w:tc>
          <w:tcPr>
            <w:tcW w:w="1009" w:type="dxa"/>
          </w:tcPr>
          <w:p>
            <w:pPr>
              <w:pStyle w:val="TableParagraph"/>
              <w:spacing w:before="5"/>
              <w:ind w:right="98"/>
              <w:rPr>
                <w:sz w:val="22"/>
              </w:rPr>
            </w:pPr>
            <w:r>
              <w:rPr>
                <w:spacing w:val="-2"/>
                <w:sz w:val="22"/>
              </w:rPr>
              <w:t>-</w:t>
            </w:r>
            <w:r>
              <w:rPr>
                <w:spacing w:val="-5"/>
                <w:sz w:val="22"/>
              </w:rPr>
              <w:t>708</w:t>
            </w:r>
          </w:p>
        </w:tc>
        <w:tc>
          <w:tcPr>
            <w:tcW w:w="944" w:type="dxa"/>
          </w:tcPr>
          <w:p>
            <w:pPr>
              <w:pStyle w:val="TableParagraph"/>
              <w:spacing w:before="5"/>
              <w:ind w:right="97"/>
              <w:rPr>
                <w:sz w:val="22"/>
              </w:rPr>
            </w:pPr>
            <w:r>
              <w:rPr>
                <w:spacing w:val="-2"/>
                <w:sz w:val="22"/>
              </w:rPr>
              <w:t>-8.68%</w:t>
            </w:r>
          </w:p>
        </w:tc>
        <w:tc>
          <w:tcPr>
            <w:tcW w:w="829" w:type="dxa"/>
          </w:tcPr>
          <w:p>
            <w:pPr>
              <w:pStyle w:val="TableParagraph"/>
              <w:spacing w:before="5"/>
              <w:ind w:right="98"/>
              <w:rPr>
                <w:sz w:val="22"/>
              </w:rPr>
            </w:pPr>
            <w:r>
              <w:rPr>
                <w:spacing w:val="-5"/>
                <w:sz w:val="22"/>
              </w:rPr>
              <w:t>416</w:t>
            </w:r>
          </w:p>
        </w:tc>
        <w:tc>
          <w:tcPr>
            <w:tcW w:w="1040" w:type="dxa"/>
          </w:tcPr>
          <w:p>
            <w:pPr>
              <w:pStyle w:val="TableParagraph"/>
              <w:spacing w:before="5"/>
              <w:ind w:right="100"/>
              <w:rPr>
                <w:sz w:val="22"/>
              </w:rPr>
            </w:pPr>
            <w:r>
              <w:rPr>
                <w:spacing w:val="-5"/>
                <w:sz w:val="22"/>
              </w:rPr>
              <w:t>458</w:t>
            </w:r>
          </w:p>
        </w:tc>
        <w:tc>
          <w:tcPr>
            <w:tcW w:w="879" w:type="dxa"/>
          </w:tcPr>
          <w:p>
            <w:pPr>
              <w:pStyle w:val="TableParagraph"/>
              <w:spacing w:before="5"/>
              <w:ind w:right="103"/>
              <w:rPr>
                <w:sz w:val="22"/>
              </w:rPr>
            </w:pPr>
            <w:r>
              <w:rPr>
                <w:spacing w:val="-2"/>
                <w:sz w:val="22"/>
              </w:rPr>
              <w:t>-</w:t>
            </w:r>
            <w:r>
              <w:rPr>
                <w:spacing w:val="-7"/>
                <w:sz w:val="22"/>
              </w:rPr>
              <w:t>71</w:t>
            </w:r>
          </w:p>
        </w:tc>
        <w:tc>
          <w:tcPr>
            <w:tcW w:w="1049" w:type="dxa"/>
          </w:tcPr>
          <w:p>
            <w:pPr>
              <w:pStyle w:val="TableParagraph"/>
              <w:spacing w:before="5"/>
              <w:ind w:right="99"/>
              <w:rPr>
                <w:sz w:val="22"/>
              </w:rPr>
            </w:pPr>
            <w:r>
              <w:rPr>
                <w:spacing w:val="-5"/>
                <w:sz w:val="22"/>
              </w:rPr>
              <w:t>803</w:t>
            </w:r>
          </w:p>
        </w:tc>
      </w:tr>
      <w:tr>
        <w:trPr>
          <w:trHeight w:val="253" w:hRule="atLeast"/>
        </w:trPr>
        <w:tc>
          <w:tcPr>
            <w:tcW w:w="886" w:type="dxa"/>
          </w:tcPr>
          <w:p>
            <w:pPr>
              <w:pStyle w:val="TableParagraph"/>
              <w:ind w:left="9"/>
              <w:jc w:val="center"/>
              <w:rPr>
                <w:sz w:val="22"/>
              </w:rPr>
            </w:pPr>
            <w:r>
              <w:rPr>
                <w:spacing w:val="-2"/>
                <w:sz w:val="22"/>
              </w:rPr>
              <w:t>45-</w:t>
            </w:r>
            <w:r>
              <w:rPr>
                <w:spacing w:val="-4"/>
                <w:sz w:val="22"/>
              </w:rPr>
              <w:t>0000</w:t>
            </w:r>
          </w:p>
        </w:tc>
        <w:tc>
          <w:tcPr>
            <w:tcW w:w="5231" w:type="dxa"/>
          </w:tcPr>
          <w:p>
            <w:pPr>
              <w:pStyle w:val="TableParagraph"/>
              <w:ind w:left="107"/>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9" w:type="dxa"/>
          </w:tcPr>
          <w:p>
            <w:pPr>
              <w:pStyle w:val="TableParagraph"/>
              <w:ind w:right="95"/>
              <w:rPr>
                <w:sz w:val="22"/>
              </w:rPr>
            </w:pPr>
            <w:r>
              <w:rPr>
                <w:spacing w:val="-2"/>
                <w:sz w:val="22"/>
              </w:rPr>
              <w:t>2,450</w:t>
            </w:r>
          </w:p>
        </w:tc>
        <w:tc>
          <w:tcPr>
            <w:tcW w:w="1302" w:type="dxa"/>
          </w:tcPr>
          <w:p>
            <w:pPr>
              <w:pStyle w:val="TableParagraph"/>
              <w:ind w:right="98"/>
              <w:rPr>
                <w:sz w:val="22"/>
              </w:rPr>
            </w:pPr>
            <w:r>
              <w:rPr>
                <w:spacing w:val="-2"/>
                <w:sz w:val="22"/>
              </w:rPr>
              <w:t>2,265</w:t>
            </w:r>
          </w:p>
        </w:tc>
        <w:tc>
          <w:tcPr>
            <w:tcW w:w="1009" w:type="dxa"/>
          </w:tcPr>
          <w:p>
            <w:pPr>
              <w:pStyle w:val="TableParagraph"/>
              <w:ind w:right="98"/>
              <w:rPr>
                <w:sz w:val="22"/>
              </w:rPr>
            </w:pPr>
            <w:r>
              <w:rPr>
                <w:spacing w:val="-2"/>
                <w:sz w:val="22"/>
              </w:rPr>
              <w:t>-</w:t>
            </w:r>
            <w:r>
              <w:rPr>
                <w:spacing w:val="-5"/>
                <w:sz w:val="22"/>
              </w:rPr>
              <w:t>185</w:t>
            </w:r>
          </w:p>
        </w:tc>
        <w:tc>
          <w:tcPr>
            <w:tcW w:w="944" w:type="dxa"/>
          </w:tcPr>
          <w:p>
            <w:pPr>
              <w:pStyle w:val="TableParagraph"/>
              <w:ind w:right="97"/>
              <w:rPr>
                <w:sz w:val="22"/>
              </w:rPr>
            </w:pPr>
            <w:r>
              <w:rPr>
                <w:spacing w:val="-2"/>
                <w:sz w:val="22"/>
              </w:rPr>
              <w:t>-7.55%</w:t>
            </w:r>
          </w:p>
        </w:tc>
        <w:tc>
          <w:tcPr>
            <w:tcW w:w="829" w:type="dxa"/>
          </w:tcPr>
          <w:p>
            <w:pPr>
              <w:pStyle w:val="TableParagraph"/>
              <w:ind w:right="98"/>
              <w:rPr>
                <w:sz w:val="22"/>
              </w:rPr>
            </w:pPr>
            <w:r>
              <w:rPr>
                <w:spacing w:val="-5"/>
                <w:sz w:val="22"/>
              </w:rPr>
              <w:t>128</w:t>
            </w:r>
          </w:p>
        </w:tc>
        <w:tc>
          <w:tcPr>
            <w:tcW w:w="1040" w:type="dxa"/>
          </w:tcPr>
          <w:p>
            <w:pPr>
              <w:pStyle w:val="TableParagraph"/>
              <w:ind w:right="100"/>
              <w:rPr>
                <w:sz w:val="22"/>
              </w:rPr>
            </w:pPr>
            <w:r>
              <w:rPr>
                <w:spacing w:val="-5"/>
                <w:sz w:val="22"/>
              </w:rPr>
              <w:t>214</w:t>
            </w:r>
          </w:p>
        </w:tc>
        <w:tc>
          <w:tcPr>
            <w:tcW w:w="879" w:type="dxa"/>
          </w:tcPr>
          <w:p>
            <w:pPr>
              <w:pStyle w:val="TableParagraph"/>
              <w:ind w:right="103"/>
              <w:rPr>
                <w:sz w:val="22"/>
              </w:rPr>
            </w:pPr>
            <w:r>
              <w:rPr>
                <w:spacing w:val="-2"/>
                <w:sz w:val="22"/>
              </w:rPr>
              <w:t>-</w:t>
            </w:r>
            <w:r>
              <w:rPr>
                <w:spacing w:val="-7"/>
                <w:sz w:val="22"/>
              </w:rPr>
              <w:t>18</w:t>
            </w:r>
          </w:p>
        </w:tc>
        <w:tc>
          <w:tcPr>
            <w:tcW w:w="1049" w:type="dxa"/>
          </w:tcPr>
          <w:p>
            <w:pPr>
              <w:pStyle w:val="TableParagraph"/>
              <w:ind w:right="99"/>
              <w:rPr>
                <w:sz w:val="22"/>
              </w:rPr>
            </w:pPr>
            <w:r>
              <w:rPr>
                <w:spacing w:val="-5"/>
                <w:sz w:val="22"/>
              </w:rPr>
              <w:t>324</w:t>
            </w:r>
          </w:p>
        </w:tc>
      </w:tr>
      <w:tr>
        <w:trPr>
          <w:trHeight w:val="256" w:hRule="atLeast"/>
        </w:trPr>
        <w:tc>
          <w:tcPr>
            <w:tcW w:w="886" w:type="dxa"/>
          </w:tcPr>
          <w:p>
            <w:pPr>
              <w:pStyle w:val="TableParagraph"/>
              <w:spacing w:before="5"/>
              <w:ind w:left="9"/>
              <w:jc w:val="center"/>
              <w:rPr>
                <w:sz w:val="22"/>
              </w:rPr>
            </w:pPr>
            <w:r>
              <w:rPr>
                <w:spacing w:val="-2"/>
                <w:sz w:val="22"/>
              </w:rPr>
              <w:t>47-</w:t>
            </w:r>
            <w:r>
              <w:rPr>
                <w:spacing w:val="-4"/>
                <w:sz w:val="22"/>
              </w:rPr>
              <w:t>0000</w:t>
            </w:r>
          </w:p>
        </w:tc>
        <w:tc>
          <w:tcPr>
            <w:tcW w:w="5231" w:type="dxa"/>
          </w:tcPr>
          <w:p>
            <w:pPr>
              <w:pStyle w:val="TableParagraph"/>
              <w:spacing w:before="5"/>
              <w:ind w:left="107"/>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9" w:type="dxa"/>
          </w:tcPr>
          <w:p>
            <w:pPr>
              <w:pStyle w:val="TableParagraph"/>
              <w:spacing w:before="5"/>
              <w:ind w:right="95"/>
              <w:rPr>
                <w:sz w:val="22"/>
              </w:rPr>
            </w:pPr>
            <w:r>
              <w:rPr>
                <w:spacing w:val="-2"/>
                <w:sz w:val="22"/>
              </w:rPr>
              <w:t>2,550</w:t>
            </w:r>
          </w:p>
        </w:tc>
        <w:tc>
          <w:tcPr>
            <w:tcW w:w="1302" w:type="dxa"/>
          </w:tcPr>
          <w:p>
            <w:pPr>
              <w:pStyle w:val="TableParagraph"/>
              <w:spacing w:before="5"/>
              <w:ind w:right="98"/>
              <w:rPr>
                <w:sz w:val="22"/>
              </w:rPr>
            </w:pPr>
            <w:r>
              <w:rPr>
                <w:spacing w:val="-2"/>
                <w:sz w:val="22"/>
              </w:rPr>
              <w:t>2,509</w:t>
            </w:r>
          </w:p>
        </w:tc>
        <w:tc>
          <w:tcPr>
            <w:tcW w:w="1009" w:type="dxa"/>
          </w:tcPr>
          <w:p>
            <w:pPr>
              <w:pStyle w:val="TableParagraph"/>
              <w:spacing w:before="5"/>
              <w:ind w:right="99"/>
              <w:rPr>
                <w:sz w:val="22"/>
              </w:rPr>
            </w:pPr>
            <w:r>
              <w:rPr>
                <w:spacing w:val="-2"/>
                <w:sz w:val="22"/>
              </w:rPr>
              <w:t>-</w:t>
            </w:r>
            <w:r>
              <w:rPr>
                <w:spacing w:val="-7"/>
                <w:sz w:val="22"/>
              </w:rPr>
              <w:t>41</w:t>
            </w:r>
          </w:p>
        </w:tc>
        <w:tc>
          <w:tcPr>
            <w:tcW w:w="944" w:type="dxa"/>
          </w:tcPr>
          <w:p>
            <w:pPr>
              <w:pStyle w:val="TableParagraph"/>
              <w:spacing w:before="5"/>
              <w:ind w:right="97"/>
              <w:rPr>
                <w:sz w:val="22"/>
              </w:rPr>
            </w:pPr>
            <w:r>
              <w:rPr>
                <w:spacing w:val="-2"/>
                <w:sz w:val="22"/>
              </w:rPr>
              <w:t>-1.61%</w:t>
            </w:r>
          </w:p>
        </w:tc>
        <w:tc>
          <w:tcPr>
            <w:tcW w:w="829" w:type="dxa"/>
          </w:tcPr>
          <w:p>
            <w:pPr>
              <w:pStyle w:val="TableParagraph"/>
              <w:spacing w:before="5"/>
              <w:ind w:right="101"/>
              <w:rPr>
                <w:sz w:val="22"/>
              </w:rPr>
            </w:pPr>
            <w:r>
              <w:rPr>
                <w:spacing w:val="-5"/>
                <w:sz w:val="22"/>
              </w:rPr>
              <w:t>89</w:t>
            </w:r>
          </w:p>
        </w:tc>
        <w:tc>
          <w:tcPr>
            <w:tcW w:w="1040" w:type="dxa"/>
          </w:tcPr>
          <w:p>
            <w:pPr>
              <w:pStyle w:val="TableParagraph"/>
              <w:spacing w:before="5"/>
              <w:ind w:right="100"/>
              <w:rPr>
                <w:sz w:val="22"/>
              </w:rPr>
            </w:pPr>
            <w:r>
              <w:rPr>
                <w:spacing w:val="-5"/>
                <w:sz w:val="22"/>
              </w:rPr>
              <w:t>127</w:t>
            </w:r>
          </w:p>
        </w:tc>
        <w:tc>
          <w:tcPr>
            <w:tcW w:w="879" w:type="dxa"/>
          </w:tcPr>
          <w:p>
            <w:pPr>
              <w:pStyle w:val="TableParagraph"/>
              <w:spacing w:before="5"/>
              <w:ind w:right="102"/>
              <w:rPr>
                <w:sz w:val="22"/>
              </w:rPr>
            </w:pPr>
            <w:r>
              <w:rPr>
                <w:spacing w:val="-2"/>
                <w:sz w:val="22"/>
              </w:rPr>
              <w:t>-</w:t>
            </w:r>
            <w:r>
              <w:rPr>
                <w:spacing w:val="-12"/>
                <w:sz w:val="22"/>
              </w:rPr>
              <w:t>4</w:t>
            </w:r>
          </w:p>
        </w:tc>
        <w:tc>
          <w:tcPr>
            <w:tcW w:w="1049" w:type="dxa"/>
          </w:tcPr>
          <w:p>
            <w:pPr>
              <w:pStyle w:val="TableParagraph"/>
              <w:spacing w:before="5"/>
              <w:ind w:right="99"/>
              <w:rPr>
                <w:sz w:val="22"/>
              </w:rPr>
            </w:pPr>
            <w:r>
              <w:rPr>
                <w:spacing w:val="-5"/>
                <w:sz w:val="22"/>
              </w:rPr>
              <w:t>212</w:t>
            </w:r>
          </w:p>
        </w:tc>
      </w:tr>
      <w:tr>
        <w:trPr>
          <w:trHeight w:val="253" w:hRule="atLeast"/>
        </w:trPr>
        <w:tc>
          <w:tcPr>
            <w:tcW w:w="886" w:type="dxa"/>
          </w:tcPr>
          <w:p>
            <w:pPr>
              <w:pStyle w:val="TableParagraph"/>
              <w:ind w:left="9"/>
              <w:jc w:val="center"/>
              <w:rPr>
                <w:sz w:val="22"/>
              </w:rPr>
            </w:pPr>
            <w:r>
              <w:rPr>
                <w:spacing w:val="-2"/>
                <w:sz w:val="22"/>
              </w:rPr>
              <w:t>49-</w:t>
            </w:r>
            <w:r>
              <w:rPr>
                <w:spacing w:val="-4"/>
                <w:sz w:val="22"/>
              </w:rPr>
              <w:t>0000</w:t>
            </w:r>
          </w:p>
        </w:tc>
        <w:tc>
          <w:tcPr>
            <w:tcW w:w="5231" w:type="dxa"/>
          </w:tcPr>
          <w:p>
            <w:pPr>
              <w:pStyle w:val="TableParagraph"/>
              <w:ind w:left="107"/>
              <w:jc w:val="left"/>
              <w:rPr>
                <w:sz w:val="22"/>
              </w:rPr>
            </w:pPr>
            <w:r>
              <w:rPr>
                <w:sz w:val="22"/>
              </w:rPr>
              <w:t>Installation,</w:t>
            </w:r>
            <w:r>
              <w:rPr>
                <w:spacing w:val="-8"/>
                <w:sz w:val="22"/>
              </w:rPr>
              <w:t> </w:t>
            </w:r>
            <w:r>
              <w:rPr>
                <w:sz w:val="22"/>
              </w:rPr>
              <w:t>Maintenance,</w:t>
            </w:r>
            <w:r>
              <w:rPr>
                <w:spacing w:val="-9"/>
                <w:sz w:val="22"/>
              </w:rPr>
              <w:t> </w:t>
            </w:r>
            <w:r>
              <w:rPr>
                <w:sz w:val="22"/>
              </w:rPr>
              <w:t>and</w:t>
            </w:r>
            <w:r>
              <w:rPr>
                <w:spacing w:val="-8"/>
                <w:sz w:val="22"/>
              </w:rPr>
              <w:t> </w:t>
            </w:r>
            <w:r>
              <w:rPr>
                <w:sz w:val="22"/>
              </w:rPr>
              <w:t>Repair</w:t>
            </w:r>
            <w:r>
              <w:rPr>
                <w:spacing w:val="-7"/>
                <w:sz w:val="22"/>
              </w:rPr>
              <w:t> </w:t>
            </w:r>
            <w:r>
              <w:rPr>
                <w:spacing w:val="-2"/>
                <w:sz w:val="22"/>
              </w:rPr>
              <w:t>Occupations</w:t>
            </w:r>
          </w:p>
        </w:tc>
        <w:tc>
          <w:tcPr>
            <w:tcW w:w="1299" w:type="dxa"/>
          </w:tcPr>
          <w:p>
            <w:pPr>
              <w:pStyle w:val="TableParagraph"/>
              <w:ind w:right="95"/>
              <w:rPr>
                <w:sz w:val="22"/>
              </w:rPr>
            </w:pPr>
            <w:r>
              <w:rPr>
                <w:spacing w:val="-2"/>
                <w:sz w:val="22"/>
              </w:rPr>
              <w:t>3,584</w:t>
            </w:r>
          </w:p>
        </w:tc>
        <w:tc>
          <w:tcPr>
            <w:tcW w:w="1302" w:type="dxa"/>
          </w:tcPr>
          <w:p>
            <w:pPr>
              <w:pStyle w:val="TableParagraph"/>
              <w:ind w:right="98"/>
              <w:rPr>
                <w:sz w:val="22"/>
              </w:rPr>
            </w:pPr>
            <w:r>
              <w:rPr>
                <w:spacing w:val="-2"/>
                <w:sz w:val="22"/>
              </w:rPr>
              <w:t>3,536</w:t>
            </w:r>
          </w:p>
        </w:tc>
        <w:tc>
          <w:tcPr>
            <w:tcW w:w="1009" w:type="dxa"/>
          </w:tcPr>
          <w:p>
            <w:pPr>
              <w:pStyle w:val="TableParagraph"/>
              <w:ind w:right="99"/>
              <w:rPr>
                <w:sz w:val="22"/>
              </w:rPr>
            </w:pPr>
            <w:r>
              <w:rPr>
                <w:spacing w:val="-2"/>
                <w:sz w:val="22"/>
              </w:rPr>
              <w:t>-</w:t>
            </w:r>
            <w:r>
              <w:rPr>
                <w:spacing w:val="-7"/>
                <w:sz w:val="22"/>
              </w:rPr>
              <w:t>48</w:t>
            </w:r>
          </w:p>
        </w:tc>
        <w:tc>
          <w:tcPr>
            <w:tcW w:w="944" w:type="dxa"/>
          </w:tcPr>
          <w:p>
            <w:pPr>
              <w:pStyle w:val="TableParagraph"/>
              <w:ind w:right="97"/>
              <w:rPr>
                <w:sz w:val="22"/>
              </w:rPr>
            </w:pPr>
            <w:r>
              <w:rPr>
                <w:spacing w:val="-2"/>
                <w:sz w:val="22"/>
              </w:rPr>
              <w:t>-1.34%</w:t>
            </w:r>
          </w:p>
        </w:tc>
        <w:tc>
          <w:tcPr>
            <w:tcW w:w="829" w:type="dxa"/>
          </w:tcPr>
          <w:p>
            <w:pPr>
              <w:pStyle w:val="TableParagraph"/>
              <w:ind w:right="98"/>
              <w:rPr>
                <w:sz w:val="22"/>
              </w:rPr>
            </w:pPr>
            <w:r>
              <w:rPr>
                <w:spacing w:val="-5"/>
                <w:sz w:val="22"/>
              </w:rPr>
              <w:t>137</w:t>
            </w:r>
          </w:p>
        </w:tc>
        <w:tc>
          <w:tcPr>
            <w:tcW w:w="1040" w:type="dxa"/>
          </w:tcPr>
          <w:p>
            <w:pPr>
              <w:pStyle w:val="TableParagraph"/>
              <w:ind w:right="100"/>
              <w:rPr>
                <w:sz w:val="22"/>
              </w:rPr>
            </w:pPr>
            <w:r>
              <w:rPr>
                <w:spacing w:val="-5"/>
                <w:sz w:val="22"/>
              </w:rPr>
              <w:t>167</w:t>
            </w:r>
          </w:p>
        </w:tc>
        <w:tc>
          <w:tcPr>
            <w:tcW w:w="879" w:type="dxa"/>
          </w:tcPr>
          <w:p>
            <w:pPr>
              <w:pStyle w:val="TableParagraph"/>
              <w:ind w:right="102"/>
              <w:rPr>
                <w:sz w:val="22"/>
              </w:rPr>
            </w:pPr>
            <w:r>
              <w:rPr>
                <w:spacing w:val="-2"/>
                <w:sz w:val="22"/>
              </w:rPr>
              <w:t>-</w:t>
            </w:r>
            <w:r>
              <w:rPr>
                <w:spacing w:val="-12"/>
                <w:sz w:val="22"/>
              </w:rPr>
              <w:t>5</w:t>
            </w:r>
          </w:p>
        </w:tc>
        <w:tc>
          <w:tcPr>
            <w:tcW w:w="1049" w:type="dxa"/>
          </w:tcPr>
          <w:p>
            <w:pPr>
              <w:pStyle w:val="TableParagraph"/>
              <w:ind w:right="99"/>
              <w:rPr>
                <w:sz w:val="22"/>
              </w:rPr>
            </w:pPr>
            <w:r>
              <w:rPr>
                <w:spacing w:val="-5"/>
                <w:sz w:val="22"/>
              </w:rPr>
              <w:t>299</w:t>
            </w:r>
          </w:p>
        </w:tc>
      </w:tr>
      <w:tr>
        <w:trPr>
          <w:trHeight w:val="256" w:hRule="atLeast"/>
        </w:trPr>
        <w:tc>
          <w:tcPr>
            <w:tcW w:w="886" w:type="dxa"/>
          </w:tcPr>
          <w:p>
            <w:pPr>
              <w:pStyle w:val="TableParagraph"/>
              <w:spacing w:line="234" w:lineRule="exact"/>
              <w:ind w:left="9"/>
              <w:jc w:val="center"/>
              <w:rPr>
                <w:sz w:val="22"/>
              </w:rPr>
            </w:pPr>
            <w:r>
              <w:rPr>
                <w:spacing w:val="-2"/>
                <w:sz w:val="22"/>
              </w:rPr>
              <w:t>51-</w:t>
            </w:r>
            <w:r>
              <w:rPr>
                <w:spacing w:val="-4"/>
                <w:sz w:val="22"/>
              </w:rPr>
              <w:t>0000</w:t>
            </w:r>
          </w:p>
        </w:tc>
        <w:tc>
          <w:tcPr>
            <w:tcW w:w="5231" w:type="dxa"/>
          </w:tcPr>
          <w:p>
            <w:pPr>
              <w:pStyle w:val="TableParagraph"/>
              <w:spacing w:line="234" w:lineRule="exact"/>
              <w:ind w:left="107"/>
              <w:jc w:val="left"/>
              <w:rPr>
                <w:sz w:val="22"/>
              </w:rPr>
            </w:pPr>
            <w:r>
              <w:rPr>
                <w:sz w:val="22"/>
              </w:rPr>
              <w:t>Production</w:t>
            </w:r>
            <w:r>
              <w:rPr>
                <w:spacing w:val="-9"/>
                <w:sz w:val="22"/>
              </w:rPr>
              <w:t> </w:t>
            </w:r>
            <w:r>
              <w:rPr>
                <w:spacing w:val="-2"/>
                <w:sz w:val="22"/>
              </w:rPr>
              <w:t>Occupations</w:t>
            </w:r>
          </w:p>
        </w:tc>
        <w:tc>
          <w:tcPr>
            <w:tcW w:w="1299" w:type="dxa"/>
          </w:tcPr>
          <w:p>
            <w:pPr>
              <w:pStyle w:val="TableParagraph"/>
              <w:spacing w:line="234" w:lineRule="exact"/>
              <w:ind w:right="95"/>
              <w:rPr>
                <w:sz w:val="22"/>
              </w:rPr>
            </w:pPr>
            <w:r>
              <w:rPr>
                <w:spacing w:val="-2"/>
                <w:sz w:val="22"/>
              </w:rPr>
              <w:t>9,690</w:t>
            </w:r>
          </w:p>
        </w:tc>
        <w:tc>
          <w:tcPr>
            <w:tcW w:w="1302" w:type="dxa"/>
          </w:tcPr>
          <w:p>
            <w:pPr>
              <w:pStyle w:val="TableParagraph"/>
              <w:spacing w:line="234" w:lineRule="exact"/>
              <w:ind w:right="98"/>
              <w:rPr>
                <w:sz w:val="22"/>
              </w:rPr>
            </w:pPr>
            <w:r>
              <w:rPr>
                <w:spacing w:val="-2"/>
                <w:sz w:val="22"/>
              </w:rPr>
              <w:t>9,047</w:t>
            </w:r>
          </w:p>
        </w:tc>
        <w:tc>
          <w:tcPr>
            <w:tcW w:w="1009" w:type="dxa"/>
          </w:tcPr>
          <w:p>
            <w:pPr>
              <w:pStyle w:val="TableParagraph"/>
              <w:spacing w:line="234" w:lineRule="exact"/>
              <w:ind w:right="98"/>
              <w:rPr>
                <w:sz w:val="22"/>
              </w:rPr>
            </w:pPr>
            <w:r>
              <w:rPr>
                <w:spacing w:val="-2"/>
                <w:sz w:val="22"/>
              </w:rPr>
              <w:t>-</w:t>
            </w:r>
            <w:r>
              <w:rPr>
                <w:spacing w:val="-5"/>
                <w:sz w:val="22"/>
              </w:rPr>
              <w:t>643</w:t>
            </w:r>
          </w:p>
        </w:tc>
        <w:tc>
          <w:tcPr>
            <w:tcW w:w="944" w:type="dxa"/>
          </w:tcPr>
          <w:p>
            <w:pPr>
              <w:pStyle w:val="TableParagraph"/>
              <w:spacing w:line="234" w:lineRule="exact"/>
              <w:ind w:right="97"/>
              <w:rPr>
                <w:sz w:val="22"/>
              </w:rPr>
            </w:pPr>
            <w:r>
              <w:rPr>
                <w:spacing w:val="-2"/>
                <w:sz w:val="22"/>
              </w:rPr>
              <w:t>-6.64%</w:t>
            </w:r>
          </w:p>
        </w:tc>
        <w:tc>
          <w:tcPr>
            <w:tcW w:w="829" w:type="dxa"/>
          </w:tcPr>
          <w:p>
            <w:pPr>
              <w:pStyle w:val="TableParagraph"/>
              <w:spacing w:line="234" w:lineRule="exact"/>
              <w:ind w:right="98"/>
              <w:rPr>
                <w:sz w:val="22"/>
              </w:rPr>
            </w:pPr>
            <w:r>
              <w:rPr>
                <w:spacing w:val="-5"/>
                <w:sz w:val="22"/>
              </w:rPr>
              <w:t>405</w:t>
            </w:r>
          </w:p>
        </w:tc>
        <w:tc>
          <w:tcPr>
            <w:tcW w:w="1040" w:type="dxa"/>
          </w:tcPr>
          <w:p>
            <w:pPr>
              <w:pStyle w:val="TableParagraph"/>
              <w:spacing w:line="234" w:lineRule="exact"/>
              <w:ind w:right="100"/>
              <w:rPr>
                <w:sz w:val="22"/>
              </w:rPr>
            </w:pPr>
            <w:r>
              <w:rPr>
                <w:spacing w:val="-5"/>
                <w:sz w:val="22"/>
              </w:rPr>
              <w:t>600</w:t>
            </w:r>
          </w:p>
        </w:tc>
        <w:tc>
          <w:tcPr>
            <w:tcW w:w="879" w:type="dxa"/>
          </w:tcPr>
          <w:p>
            <w:pPr>
              <w:pStyle w:val="TableParagraph"/>
              <w:spacing w:line="234" w:lineRule="exact"/>
              <w:ind w:right="103"/>
              <w:rPr>
                <w:sz w:val="22"/>
              </w:rPr>
            </w:pPr>
            <w:r>
              <w:rPr>
                <w:spacing w:val="-2"/>
                <w:sz w:val="22"/>
              </w:rPr>
              <w:t>-</w:t>
            </w:r>
            <w:r>
              <w:rPr>
                <w:spacing w:val="-7"/>
                <w:sz w:val="22"/>
              </w:rPr>
              <w:t>64</w:t>
            </w:r>
          </w:p>
        </w:tc>
        <w:tc>
          <w:tcPr>
            <w:tcW w:w="1049" w:type="dxa"/>
          </w:tcPr>
          <w:p>
            <w:pPr>
              <w:pStyle w:val="TableParagraph"/>
              <w:spacing w:line="234" w:lineRule="exact"/>
              <w:ind w:right="99"/>
              <w:rPr>
                <w:sz w:val="22"/>
              </w:rPr>
            </w:pPr>
            <w:r>
              <w:rPr>
                <w:spacing w:val="-5"/>
                <w:sz w:val="22"/>
              </w:rPr>
              <w:t>941</w:t>
            </w:r>
          </w:p>
        </w:tc>
      </w:tr>
      <w:tr>
        <w:trPr>
          <w:trHeight w:val="254" w:hRule="atLeast"/>
        </w:trPr>
        <w:tc>
          <w:tcPr>
            <w:tcW w:w="886" w:type="dxa"/>
          </w:tcPr>
          <w:p>
            <w:pPr>
              <w:pStyle w:val="TableParagraph"/>
              <w:ind w:left="9"/>
              <w:jc w:val="center"/>
              <w:rPr>
                <w:sz w:val="22"/>
              </w:rPr>
            </w:pPr>
            <w:r>
              <w:rPr>
                <w:spacing w:val="-2"/>
                <w:sz w:val="22"/>
              </w:rPr>
              <w:t>53-</w:t>
            </w:r>
            <w:r>
              <w:rPr>
                <w:spacing w:val="-4"/>
                <w:sz w:val="22"/>
              </w:rPr>
              <w:t>0000</w:t>
            </w:r>
          </w:p>
        </w:tc>
        <w:tc>
          <w:tcPr>
            <w:tcW w:w="5231" w:type="dxa"/>
          </w:tcPr>
          <w:p>
            <w:pPr>
              <w:pStyle w:val="TableParagraph"/>
              <w:ind w:left="107"/>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9" w:type="dxa"/>
          </w:tcPr>
          <w:p>
            <w:pPr>
              <w:pStyle w:val="TableParagraph"/>
              <w:ind w:right="95"/>
              <w:rPr>
                <w:sz w:val="22"/>
              </w:rPr>
            </w:pPr>
            <w:r>
              <w:rPr>
                <w:spacing w:val="-2"/>
                <w:sz w:val="22"/>
              </w:rPr>
              <w:t>7,366</w:t>
            </w:r>
          </w:p>
        </w:tc>
        <w:tc>
          <w:tcPr>
            <w:tcW w:w="1302" w:type="dxa"/>
          </w:tcPr>
          <w:p>
            <w:pPr>
              <w:pStyle w:val="TableParagraph"/>
              <w:ind w:right="98"/>
              <w:rPr>
                <w:sz w:val="22"/>
              </w:rPr>
            </w:pPr>
            <w:r>
              <w:rPr>
                <w:spacing w:val="-2"/>
                <w:sz w:val="22"/>
              </w:rPr>
              <w:t>7,426</w:t>
            </w:r>
          </w:p>
        </w:tc>
        <w:tc>
          <w:tcPr>
            <w:tcW w:w="1009" w:type="dxa"/>
          </w:tcPr>
          <w:p>
            <w:pPr>
              <w:pStyle w:val="TableParagraph"/>
              <w:ind w:right="99"/>
              <w:rPr>
                <w:sz w:val="22"/>
              </w:rPr>
            </w:pPr>
            <w:r>
              <w:rPr>
                <w:spacing w:val="-5"/>
                <w:sz w:val="22"/>
              </w:rPr>
              <w:t>60</w:t>
            </w:r>
          </w:p>
        </w:tc>
        <w:tc>
          <w:tcPr>
            <w:tcW w:w="944" w:type="dxa"/>
          </w:tcPr>
          <w:p>
            <w:pPr>
              <w:pStyle w:val="TableParagraph"/>
              <w:ind w:right="97"/>
              <w:rPr>
                <w:sz w:val="22"/>
              </w:rPr>
            </w:pPr>
            <w:r>
              <w:rPr>
                <w:spacing w:val="-2"/>
                <w:sz w:val="22"/>
              </w:rPr>
              <w:t>0.81%</w:t>
            </w:r>
          </w:p>
        </w:tc>
        <w:tc>
          <w:tcPr>
            <w:tcW w:w="829" w:type="dxa"/>
          </w:tcPr>
          <w:p>
            <w:pPr>
              <w:pStyle w:val="TableParagraph"/>
              <w:ind w:right="98"/>
              <w:rPr>
                <w:sz w:val="22"/>
              </w:rPr>
            </w:pPr>
            <w:r>
              <w:rPr>
                <w:spacing w:val="-5"/>
                <w:sz w:val="22"/>
              </w:rPr>
              <w:t>375</w:t>
            </w:r>
          </w:p>
        </w:tc>
        <w:tc>
          <w:tcPr>
            <w:tcW w:w="1040" w:type="dxa"/>
          </w:tcPr>
          <w:p>
            <w:pPr>
              <w:pStyle w:val="TableParagraph"/>
              <w:ind w:right="100"/>
              <w:rPr>
                <w:sz w:val="22"/>
              </w:rPr>
            </w:pPr>
            <w:r>
              <w:rPr>
                <w:spacing w:val="-5"/>
                <w:sz w:val="22"/>
              </w:rPr>
              <w:t>540</w:t>
            </w:r>
          </w:p>
        </w:tc>
        <w:tc>
          <w:tcPr>
            <w:tcW w:w="879" w:type="dxa"/>
          </w:tcPr>
          <w:p>
            <w:pPr>
              <w:pStyle w:val="TableParagraph"/>
              <w:ind w:right="102"/>
              <w:rPr>
                <w:sz w:val="22"/>
              </w:rPr>
            </w:pPr>
            <w:r>
              <w:rPr>
                <w:spacing w:val="-10"/>
                <w:sz w:val="22"/>
              </w:rPr>
              <w:t>6</w:t>
            </w:r>
          </w:p>
        </w:tc>
        <w:tc>
          <w:tcPr>
            <w:tcW w:w="1049" w:type="dxa"/>
          </w:tcPr>
          <w:p>
            <w:pPr>
              <w:pStyle w:val="TableParagraph"/>
              <w:ind w:right="99"/>
              <w:rPr>
                <w:sz w:val="22"/>
              </w:rPr>
            </w:pPr>
            <w:r>
              <w:rPr>
                <w:spacing w:val="-5"/>
                <w:sz w:val="22"/>
              </w:rPr>
              <w:t>921</w:t>
            </w:r>
          </w:p>
        </w:tc>
      </w:tr>
    </w:tbl>
    <w:p>
      <w:pPr>
        <w:pStyle w:val="TableParagraph"/>
        <w:spacing w:after="0"/>
        <w:rPr>
          <w:sz w:val="22"/>
        </w:rPr>
        <w:sectPr>
          <w:headerReference w:type="even" r:id="rId212"/>
          <w:footerReference w:type="even" r:id="rId213"/>
          <w:pgSz w:w="15840" w:h="12240" w:orient="landscape"/>
          <w:pgMar w:header="720" w:footer="0" w:top="1000" w:bottom="280" w:left="0" w:right="0"/>
          <w:pgNumType w:start="90"/>
        </w:sectPr>
      </w:pPr>
    </w:p>
    <w:p>
      <w:pPr>
        <w:pStyle w:val="Heading1"/>
        <w:spacing w:line="433" w:lineRule="exact" w:before="72"/>
      </w:pPr>
      <w:r>
        <w:rPr>
          <w:spacing w:val="-10"/>
        </w:rPr>
        <w:t>Southeast</w:t>
      </w:r>
      <w:r>
        <w:rPr>
          <w:spacing w:val="-9"/>
        </w:rPr>
        <w:t> </w:t>
      </w:r>
      <w:r>
        <w:rPr>
          <w:spacing w:val="-10"/>
        </w:rPr>
        <w:t>Arkansas</w:t>
      </w:r>
      <w:r>
        <w:rPr>
          <w:spacing w:val="-8"/>
        </w:rPr>
        <w:t> </w:t>
      </w:r>
      <w:r>
        <w:rPr>
          <w:spacing w:val="-10"/>
        </w:rPr>
        <w:t>Workforce</w:t>
      </w:r>
      <w:r>
        <w:rPr>
          <w:spacing w:val="-9"/>
        </w:rPr>
        <w:t> </w:t>
      </w:r>
      <w:r>
        <w:rPr>
          <w:spacing w:val="-10"/>
        </w:rPr>
        <w:t>Development</w:t>
      </w:r>
      <w:r>
        <w:rPr>
          <w:spacing w:val="-9"/>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8"/>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784"/>
        <w:gridCol w:w="1298"/>
        <w:gridCol w:w="1298"/>
        <w:gridCol w:w="938"/>
        <w:gridCol w:w="890"/>
        <w:gridCol w:w="828"/>
        <w:gridCol w:w="1040"/>
        <w:gridCol w:w="876"/>
        <w:gridCol w:w="1051"/>
      </w:tblGrid>
      <w:tr>
        <w:trPr>
          <w:trHeight w:val="758"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784"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52" w:lineRule="exact"/>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298" w:type="dxa"/>
          </w:tcPr>
          <w:p>
            <w:pPr>
              <w:pStyle w:val="TableParagraph"/>
              <w:spacing w:line="252" w:lineRule="exact"/>
              <w:ind w:left="18" w:right="4"/>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90" w:type="dxa"/>
          </w:tcPr>
          <w:p>
            <w:pPr>
              <w:pStyle w:val="TableParagraph"/>
              <w:spacing w:line="240" w:lineRule="auto" w:before="127"/>
              <w:ind w:left="114" w:right="96"/>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83" w:type="dxa"/>
          </w:tcPr>
          <w:p>
            <w:pPr>
              <w:pStyle w:val="TableParagraph"/>
              <w:spacing w:line="234" w:lineRule="exact"/>
              <w:ind w:left="12" w:right="5"/>
              <w:jc w:val="center"/>
              <w:rPr>
                <w:sz w:val="22"/>
              </w:rPr>
            </w:pPr>
            <w:r>
              <w:rPr>
                <w:spacing w:val="-2"/>
                <w:sz w:val="22"/>
              </w:rPr>
              <w:t>31-</w:t>
            </w:r>
            <w:r>
              <w:rPr>
                <w:spacing w:val="-4"/>
                <w:sz w:val="22"/>
              </w:rPr>
              <w:t>1120</w:t>
            </w:r>
          </w:p>
        </w:tc>
        <w:tc>
          <w:tcPr>
            <w:tcW w:w="4784"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1,371</w:t>
            </w:r>
          </w:p>
        </w:tc>
        <w:tc>
          <w:tcPr>
            <w:tcW w:w="1298" w:type="dxa"/>
          </w:tcPr>
          <w:p>
            <w:pPr>
              <w:pStyle w:val="TableParagraph"/>
              <w:spacing w:line="234" w:lineRule="exact"/>
              <w:ind w:right="92"/>
              <w:rPr>
                <w:sz w:val="22"/>
              </w:rPr>
            </w:pPr>
            <w:r>
              <w:rPr>
                <w:spacing w:val="-2"/>
                <w:sz w:val="22"/>
              </w:rPr>
              <w:t>1,642</w:t>
            </w:r>
          </w:p>
        </w:tc>
        <w:tc>
          <w:tcPr>
            <w:tcW w:w="938" w:type="dxa"/>
          </w:tcPr>
          <w:p>
            <w:pPr>
              <w:pStyle w:val="TableParagraph"/>
              <w:spacing w:line="234" w:lineRule="exact"/>
              <w:ind w:right="91"/>
              <w:rPr>
                <w:b/>
                <w:sz w:val="22"/>
              </w:rPr>
            </w:pPr>
            <w:r>
              <w:rPr>
                <w:b/>
                <w:spacing w:val="-5"/>
                <w:sz w:val="22"/>
              </w:rPr>
              <w:t>271</w:t>
            </w:r>
          </w:p>
        </w:tc>
        <w:tc>
          <w:tcPr>
            <w:tcW w:w="890" w:type="dxa"/>
          </w:tcPr>
          <w:p>
            <w:pPr>
              <w:pStyle w:val="TableParagraph"/>
              <w:spacing w:line="234" w:lineRule="exact"/>
              <w:ind w:left="79"/>
              <w:jc w:val="center"/>
              <w:rPr>
                <w:sz w:val="22"/>
              </w:rPr>
            </w:pPr>
            <w:r>
              <w:rPr>
                <w:spacing w:val="-2"/>
                <w:sz w:val="22"/>
              </w:rPr>
              <w:t>19.77%</w:t>
            </w:r>
          </w:p>
        </w:tc>
        <w:tc>
          <w:tcPr>
            <w:tcW w:w="828" w:type="dxa"/>
          </w:tcPr>
          <w:p>
            <w:pPr>
              <w:pStyle w:val="TableParagraph"/>
              <w:spacing w:line="234" w:lineRule="exact"/>
              <w:ind w:right="91"/>
              <w:rPr>
                <w:sz w:val="22"/>
              </w:rPr>
            </w:pPr>
            <w:r>
              <w:rPr>
                <w:spacing w:val="-5"/>
                <w:sz w:val="22"/>
              </w:rPr>
              <w:t>120</w:t>
            </w:r>
          </w:p>
        </w:tc>
        <w:tc>
          <w:tcPr>
            <w:tcW w:w="1040" w:type="dxa"/>
          </w:tcPr>
          <w:p>
            <w:pPr>
              <w:pStyle w:val="TableParagraph"/>
              <w:spacing w:line="234" w:lineRule="exact"/>
              <w:ind w:right="91"/>
              <w:rPr>
                <w:sz w:val="22"/>
              </w:rPr>
            </w:pPr>
            <w:r>
              <w:rPr>
                <w:spacing w:val="-5"/>
                <w:sz w:val="22"/>
              </w:rPr>
              <w:t>100</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sz w:val="22"/>
              </w:rPr>
            </w:pPr>
            <w:r>
              <w:rPr>
                <w:spacing w:val="-5"/>
                <w:sz w:val="22"/>
              </w:rPr>
              <w:t>247</w:t>
            </w:r>
          </w:p>
        </w:tc>
      </w:tr>
      <w:tr>
        <w:trPr>
          <w:trHeight w:val="254" w:hRule="atLeast"/>
        </w:trPr>
        <w:tc>
          <w:tcPr>
            <w:tcW w:w="883" w:type="dxa"/>
          </w:tcPr>
          <w:p>
            <w:pPr>
              <w:pStyle w:val="TableParagraph"/>
              <w:spacing w:line="234" w:lineRule="exact" w:before="0"/>
              <w:ind w:left="12" w:right="5"/>
              <w:jc w:val="center"/>
              <w:rPr>
                <w:sz w:val="22"/>
              </w:rPr>
            </w:pPr>
            <w:r>
              <w:rPr>
                <w:spacing w:val="-2"/>
                <w:sz w:val="22"/>
              </w:rPr>
              <w:t>35-</w:t>
            </w:r>
            <w:r>
              <w:rPr>
                <w:spacing w:val="-4"/>
                <w:sz w:val="22"/>
              </w:rPr>
              <w:t>3023</w:t>
            </w:r>
          </w:p>
        </w:tc>
        <w:tc>
          <w:tcPr>
            <w:tcW w:w="4784"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1,798</w:t>
            </w:r>
          </w:p>
        </w:tc>
        <w:tc>
          <w:tcPr>
            <w:tcW w:w="1298" w:type="dxa"/>
          </w:tcPr>
          <w:p>
            <w:pPr>
              <w:pStyle w:val="TableParagraph"/>
              <w:spacing w:line="234" w:lineRule="exact" w:before="0"/>
              <w:ind w:right="92"/>
              <w:rPr>
                <w:sz w:val="22"/>
              </w:rPr>
            </w:pPr>
            <w:r>
              <w:rPr>
                <w:spacing w:val="-2"/>
                <w:sz w:val="22"/>
              </w:rPr>
              <w:t>1,905</w:t>
            </w:r>
          </w:p>
        </w:tc>
        <w:tc>
          <w:tcPr>
            <w:tcW w:w="938" w:type="dxa"/>
          </w:tcPr>
          <w:p>
            <w:pPr>
              <w:pStyle w:val="TableParagraph"/>
              <w:spacing w:line="234" w:lineRule="exact" w:before="0"/>
              <w:ind w:right="91"/>
              <w:rPr>
                <w:b/>
                <w:sz w:val="22"/>
              </w:rPr>
            </w:pPr>
            <w:r>
              <w:rPr>
                <w:b/>
                <w:spacing w:val="-5"/>
                <w:sz w:val="22"/>
              </w:rPr>
              <w:t>107</w:t>
            </w:r>
          </w:p>
        </w:tc>
        <w:tc>
          <w:tcPr>
            <w:tcW w:w="890" w:type="dxa"/>
          </w:tcPr>
          <w:p>
            <w:pPr>
              <w:pStyle w:val="TableParagraph"/>
              <w:spacing w:line="234" w:lineRule="exact" w:before="0"/>
              <w:ind w:left="179"/>
              <w:jc w:val="center"/>
              <w:rPr>
                <w:sz w:val="22"/>
              </w:rPr>
            </w:pPr>
            <w:r>
              <w:rPr>
                <w:spacing w:val="-2"/>
                <w:sz w:val="22"/>
              </w:rPr>
              <w:t>5.95%</w:t>
            </w:r>
          </w:p>
        </w:tc>
        <w:tc>
          <w:tcPr>
            <w:tcW w:w="828" w:type="dxa"/>
          </w:tcPr>
          <w:p>
            <w:pPr>
              <w:pStyle w:val="TableParagraph"/>
              <w:spacing w:line="234" w:lineRule="exact" w:before="0"/>
              <w:ind w:right="91"/>
              <w:rPr>
                <w:sz w:val="22"/>
              </w:rPr>
            </w:pPr>
            <w:r>
              <w:rPr>
                <w:spacing w:val="-5"/>
                <w:sz w:val="22"/>
              </w:rPr>
              <w:t>204</w:t>
            </w:r>
          </w:p>
        </w:tc>
        <w:tc>
          <w:tcPr>
            <w:tcW w:w="1040" w:type="dxa"/>
          </w:tcPr>
          <w:p>
            <w:pPr>
              <w:pStyle w:val="TableParagraph"/>
              <w:spacing w:line="234" w:lineRule="exact" w:before="0"/>
              <w:ind w:right="91"/>
              <w:rPr>
                <w:sz w:val="22"/>
              </w:rPr>
            </w:pPr>
            <w:r>
              <w:rPr>
                <w:spacing w:val="-5"/>
                <w:sz w:val="22"/>
              </w:rPr>
              <w:t>218</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3"/>
              <w:rPr>
                <w:sz w:val="22"/>
              </w:rPr>
            </w:pPr>
            <w:r>
              <w:rPr>
                <w:spacing w:val="-5"/>
                <w:sz w:val="22"/>
              </w:rPr>
              <w:t>433</w:t>
            </w:r>
          </w:p>
        </w:tc>
      </w:tr>
      <w:tr>
        <w:trPr>
          <w:trHeight w:val="253" w:hRule="atLeast"/>
        </w:trPr>
        <w:tc>
          <w:tcPr>
            <w:tcW w:w="883" w:type="dxa"/>
          </w:tcPr>
          <w:p>
            <w:pPr>
              <w:pStyle w:val="TableParagraph"/>
              <w:ind w:left="12" w:right="5"/>
              <w:jc w:val="center"/>
              <w:rPr>
                <w:sz w:val="22"/>
              </w:rPr>
            </w:pPr>
            <w:r>
              <w:rPr>
                <w:spacing w:val="-2"/>
                <w:sz w:val="22"/>
              </w:rPr>
              <w:t>35-</w:t>
            </w:r>
            <w:r>
              <w:rPr>
                <w:spacing w:val="-4"/>
                <w:sz w:val="22"/>
              </w:rPr>
              <w:t>2014</w:t>
            </w:r>
          </w:p>
        </w:tc>
        <w:tc>
          <w:tcPr>
            <w:tcW w:w="4784" w:type="dxa"/>
          </w:tcPr>
          <w:p>
            <w:pPr>
              <w:pStyle w:val="TableParagraph"/>
              <w:ind w:left="108"/>
              <w:jc w:val="left"/>
              <w:rPr>
                <w:sz w:val="22"/>
              </w:rPr>
            </w:pPr>
            <w:r>
              <w:rPr>
                <w:sz w:val="22"/>
              </w:rPr>
              <w:t>Cooks,</w:t>
            </w:r>
            <w:r>
              <w:rPr>
                <w:spacing w:val="-4"/>
                <w:sz w:val="22"/>
              </w:rPr>
              <w:t> </w:t>
            </w:r>
            <w:r>
              <w:rPr>
                <w:spacing w:val="-2"/>
                <w:sz w:val="22"/>
              </w:rPr>
              <w:t>Restaurant</w:t>
            </w:r>
          </w:p>
        </w:tc>
        <w:tc>
          <w:tcPr>
            <w:tcW w:w="1298" w:type="dxa"/>
          </w:tcPr>
          <w:p>
            <w:pPr>
              <w:pStyle w:val="TableParagraph"/>
              <w:ind w:right="95"/>
              <w:rPr>
                <w:sz w:val="22"/>
              </w:rPr>
            </w:pPr>
            <w:r>
              <w:rPr>
                <w:spacing w:val="-5"/>
                <w:sz w:val="22"/>
              </w:rPr>
              <w:t>395</w:t>
            </w:r>
          </w:p>
        </w:tc>
        <w:tc>
          <w:tcPr>
            <w:tcW w:w="1298" w:type="dxa"/>
          </w:tcPr>
          <w:p>
            <w:pPr>
              <w:pStyle w:val="TableParagraph"/>
              <w:ind w:right="92"/>
              <w:rPr>
                <w:sz w:val="22"/>
              </w:rPr>
            </w:pPr>
            <w:r>
              <w:rPr>
                <w:spacing w:val="-5"/>
                <w:sz w:val="22"/>
              </w:rPr>
              <w:t>496</w:t>
            </w:r>
          </w:p>
        </w:tc>
        <w:tc>
          <w:tcPr>
            <w:tcW w:w="938" w:type="dxa"/>
          </w:tcPr>
          <w:p>
            <w:pPr>
              <w:pStyle w:val="TableParagraph"/>
              <w:ind w:right="91"/>
              <w:rPr>
                <w:b/>
                <w:sz w:val="22"/>
              </w:rPr>
            </w:pPr>
            <w:r>
              <w:rPr>
                <w:b/>
                <w:spacing w:val="-5"/>
                <w:sz w:val="22"/>
              </w:rPr>
              <w:t>101</w:t>
            </w:r>
          </w:p>
        </w:tc>
        <w:tc>
          <w:tcPr>
            <w:tcW w:w="890" w:type="dxa"/>
          </w:tcPr>
          <w:p>
            <w:pPr>
              <w:pStyle w:val="TableParagraph"/>
              <w:ind w:left="79"/>
              <w:jc w:val="center"/>
              <w:rPr>
                <w:sz w:val="22"/>
              </w:rPr>
            </w:pPr>
            <w:r>
              <w:rPr>
                <w:spacing w:val="-2"/>
                <w:sz w:val="22"/>
              </w:rPr>
              <w:t>25.57%</w:t>
            </w:r>
          </w:p>
        </w:tc>
        <w:tc>
          <w:tcPr>
            <w:tcW w:w="828" w:type="dxa"/>
          </w:tcPr>
          <w:p>
            <w:pPr>
              <w:pStyle w:val="TableParagraph"/>
              <w:ind w:right="93"/>
              <w:rPr>
                <w:sz w:val="22"/>
              </w:rPr>
            </w:pPr>
            <w:r>
              <w:rPr>
                <w:spacing w:val="-5"/>
                <w:sz w:val="22"/>
              </w:rPr>
              <w:t>30</w:t>
            </w:r>
          </w:p>
        </w:tc>
        <w:tc>
          <w:tcPr>
            <w:tcW w:w="1040" w:type="dxa"/>
          </w:tcPr>
          <w:p>
            <w:pPr>
              <w:pStyle w:val="TableParagraph"/>
              <w:ind w:right="95"/>
              <w:rPr>
                <w:sz w:val="22"/>
              </w:rPr>
            </w:pPr>
            <w:r>
              <w:rPr>
                <w:spacing w:val="-5"/>
                <w:sz w:val="22"/>
              </w:rPr>
              <w:t>36</w:t>
            </w:r>
          </w:p>
        </w:tc>
        <w:tc>
          <w:tcPr>
            <w:tcW w:w="876" w:type="dxa"/>
          </w:tcPr>
          <w:p>
            <w:pPr>
              <w:pStyle w:val="TableParagraph"/>
              <w:ind w:right="91"/>
              <w:rPr>
                <w:sz w:val="22"/>
              </w:rPr>
            </w:pPr>
            <w:r>
              <w:rPr>
                <w:spacing w:val="-5"/>
                <w:sz w:val="22"/>
              </w:rPr>
              <w:t>10</w:t>
            </w:r>
          </w:p>
        </w:tc>
        <w:tc>
          <w:tcPr>
            <w:tcW w:w="1051" w:type="dxa"/>
          </w:tcPr>
          <w:p>
            <w:pPr>
              <w:pStyle w:val="TableParagraph"/>
              <w:ind w:right="96"/>
              <w:rPr>
                <w:sz w:val="22"/>
              </w:rPr>
            </w:pPr>
            <w:r>
              <w:rPr>
                <w:spacing w:val="-5"/>
                <w:sz w:val="22"/>
              </w:rPr>
              <w:t>76</w:t>
            </w:r>
          </w:p>
        </w:tc>
      </w:tr>
      <w:tr>
        <w:trPr>
          <w:trHeight w:val="256" w:hRule="atLeast"/>
        </w:trPr>
        <w:tc>
          <w:tcPr>
            <w:tcW w:w="883" w:type="dxa"/>
          </w:tcPr>
          <w:p>
            <w:pPr>
              <w:pStyle w:val="TableParagraph"/>
              <w:spacing w:line="234" w:lineRule="exact"/>
              <w:ind w:left="12" w:right="5"/>
              <w:jc w:val="center"/>
              <w:rPr>
                <w:sz w:val="22"/>
              </w:rPr>
            </w:pPr>
            <w:r>
              <w:rPr>
                <w:spacing w:val="-2"/>
                <w:sz w:val="22"/>
              </w:rPr>
              <w:t>53-</w:t>
            </w:r>
            <w:r>
              <w:rPr>
                <w:spacing w:val="-4"/>
                <w:sz w:val="22"/>
              </w:rPr>
              <w:t>7065</w:t>
            </w:r>
          </w:p>
        </w:tc>
        <w:tc>
          <w:tcPr>
            <w:tcW w:w="4784"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1,245</w:t>
            </w:r>
          </w:p>
        </w:tc>
        <w:tc>
          <w:tcPr>
            <w:tcW w:w="1298" w:type="dxa"/>
          </w:tcPr>
          <w:p>
            <w:pPr>
              <w:pStyle w:val="TableParagraph"/>
              <w:spacing w:line="234" w:lineRule="exact"/>
              <w:ind w:right="92"/>
              <w:rPr>
                <w:sz w:val="22"/>
              </w:rPr>
            </w:pPr>
            <w:r>
              <w:rPr>
                <w:spacing w:val="-2"/>
                <w:sz w:val="22"/>
              </w:rPr>
              <w:t>1,346</w:t>
            </w:r>
          </w:p>
        </w:tc>
        <w:tc>
          <w:tcPr>
            <w:tcW w:w="938" w:type="dxa"/>
          </w:tcPr>
          <w:p>
            <w:pPr>
              <w:pStyle w:val="TableParagraph"/>
              <w:spacing w:line="234" w:lineRule="exact"/>
              <w:ind w:right="91"/>
              <w:rPr>
                <w:b/>
                <w:sz w:val="22"/>
              </w:rPr>
            </w:pPr>
            <w:r>
              <w:rPr>
                <w:b/>
                <w:spacing w:val="-5"/>
                <w:sz w:val="22"/>
              </w:rPr>
              <w:t>101</w:t>
            </w:r>
          </w:p>
        </w:tc>
        <w:tc>
          <w:tcPr>
            <w:tcW w:w="890" w:type="dxa"/>
          </w:tcPr>
          <w:p>
            <w:pPr>
              <w:pStyle w:val="TableParagraph"/>
              <w:spacing w:line="234" w:lineRule="exact"/>
              <w:ind w:left="179"/>
              <w:jc w:val="center"/>
              <w:rPr>
                <w:sz w:val="22"/>
              </w:rPr>
            </w:pPr>
            <w:r>
              <w:rPr>
                <w:spacing w:val="-2"/>
                <w:sz w:val="22"/>
              </w:rPr>
              <w:t>8.11%</w:t>
            </w:r>
          </w:p>
        </w:tc>
        <w:tc>
          <w:tcPr>
            <w:tcW w:w="828" w:type="dxa"/>
          </w:tcPr>
          <w:p>
            <w:pPr>
              <w:pStyle w:val="TableParagraph"/>
              <w:spacing w:line="234" w:lineRule="exact"/>
              <w:ind w:right="93"/>
              <w:rPr>
                <w:sz w:val="22"/>
              </w:rPr>
            </w:pPr>
            <w:r>
              <w:rPr>
                <w:spacing w:val="-5"/>
                <w:sz w:val="22"/>
              </w:rPr>
              <w:t>81</w:t>
            </w:r>
          </w:p>
        </w:tc>
        <w:tc>
          <w:tcPr>
            <w:tcW w:w="1040" w:type="dxa"/>
          </w:tcPr>
          <w:p>
            <w:pPr>
              <w:pStyle w:val="TableParagraph"/>
              <w:spacing w:line="234" w:lineRule="exact"/>
              <w:ind w:right="91"/>
              <w:rPr>
                <w:sz w:val="22"/>
              </w:rPr>
            </w:pPr>
            <w:r>
              <w:rPr>
                <w:spacing w:val="-5"/>
                <w:sz w:val="22"/>
              </w:rPr>
              <w:t>127</w:t>
            </w:r>
          </w:p>
        </w:tc>
        <w:tc>
          <w:tcPr>
            <w:tcW w:w="876" w:type="dxa"/>
          </w:tcPr>
          <w:p>
            <w:pPr>
              <w:pStyle w:val="TableParagraph"/>
              <w:spacing w:line="234" w:lineRule="exact"/>
              <w:ind w:right="91"/>
              <w:rPr>
                <w:sz w:val="22"/>
              </w:rPr>
            </w:pPr>
            <w:r>
              <w:rPr>
                <w:spacing w:val="-5"/>
                <w:sz w:val="22"/>
              </w:rPr>
              <w:t>10</w:t>
            </w:r>
          </w:p>
        </w:tc>
        <w:tc>
          <w:tcPr>
            <w:tcW w:w="1051" w:type="dxa"/>
          </w:tcPr>
          <w:p>
            <w:pPr>
              <w:pStyle w:val="TableParagraph"/>
              <w:spacing w:line="234" w:lineRule="exact"/>
              <w:ind w:right="93"/>
              <w:rPr>
                <w:sz w:val="22"/>
              </w:rPr>
            </w:pPr>
            <w:r>
              <w:rPr>
                <w:spacing w:val="-5"/>
                <w:sz w:val="22"/>
              </w:rPr>
              <w:t>218</w:t>
            </w:r>
          </w:p>
        </w:tc>
      </w:tr>
      <w:tr>
        <w:trPr>
          <w:trHeight w:val="254" w:hRule="atLeast"/>
        </w:trPr>
        <w:tc>
          <w:tcPr>
            <w:tcW w:w="883" w:type="dxa"/>
          </w:tcPr>
          <w:p>
            <w:pPr>
              <w:pStyle w:val="TableParagraph"/>
              <w:spacing w:before="3"/>
              <w:ind w:left="12" w:right="5"/>
              <w:jc w:val="center"/>
              <w:rPr>
                <w:sz w:val="22"/>
              </w:rPr>
            </w:pPr>
            <w:r>
              <w:rPr>
                <w:spacing w:val="-2"/>
                <w:sz w:val="22"/>
              </w:rPr>
              <w:t>21-</w:t>
            </w:r>
            <w:r>
              <w:rPr>
                <w:spacing w:val="-4"/>
                <w:sz w:val="22"/>
              </w:rPr>
              <w:t>2011</w:t>
            </w:r>
          </w:p>
        </w:tc>
        <w:tc>
          <w:tcPr>
            <w:tcW w:w="4784" w:type="dxa"/>
          </w:tcPr>
          <w:p>
            <w:pPr>
              <w:pStyle w:val="TableParagraph"/>
              <w:spacing w:before="3"/>
              <w:ind w:left="108"/>
              <w:jc w:val="left"/>
              <w:rPr>
                <w:sz w:val="22"/>
              </w:rPr>
            </w:pPr>
            <w:r>
              <w:rPr>
                <w:spacing w:val="-2"/>
                <w:sz w:val="22"/>
              </w:rPr>
              <w:t>Clergy</w:t>
            </w:r>
          </w:p>
        </w:tc>
        <w:tc>
          <w:tcPr>
            <w:tcW w:w="1298" w:type="dxa"/>
          </w:tcPr>
          <w:p>
            <w:pPr>
              <w:pStyle w:val="TableParagraph"/>
              <w:spacing w:before="3"/>
              <w:ind w:right="95"/>
              <w:rPr>
                <w:sz w:val="22"/>
              </w:rPr>
            </w:pPr>
            <w:r>
              <w:rPr>
                <w:spacing w:val="-5"/>
                <w:sz w:val="22"/>
              </w:rPr>
              <w:t>701</w:t>
            </w:r>
          </w:p>
        </w:tc>
        <w:tc>
          <w:tcPr>
            <w:tcW w:w="1298" w:type="dxa"/>
          </w:tcPr>
          <w:p>
            <w:pPr>
              <w:pStyle w:val="TableParagraph"/>
              <w:spacing w:before="3"/>
              <w:ind w:right="92"/>
              <w:rPr>
                <w:sz w:val="22"/>
              </w:rPr>
            </w:pPr>
            <w:r>
              <w:rPr>
                <w:spacing w:val="-5"/>
                <w:sz w:val="22"/>
              </w:rPr>
              <w:t>767</w:t>
            </w:r>
          </w:p>
        </w:tc>
        <w:tc>
          <w:tcPr>
            <w:tcW w:w="938" w:type="dxa"/>
          </w:tcPr>
          <w:p>
            <w:pPr>
              <w:pStyle w:val="TableParagraph"/>
              <w:spacing w:before="3"/>
              <w:ind w:right="94"/>
              <w:rPr>
                <w:b/>
                <w:sz w:val="22"/>
              </w:rPr>
            </w:pPr>
            <w:r>
              <w:rPr>
                <w:b/>
                <w:spacing w:val="-5"/>
                <w:sz w:val="22"/>
              </w:rPr>
              <w:t>66</w:t>
            </w:r>
          </w:p>
        </w:tc>
        <w:tc>
          <w:tcPr>
            <w:tcW w:w="890" w:type="dxa"/>
          </w:tcPr>
          <w:p>
            <w:pPr>
              <w:pStyle w:val="TableParagraph"/>
              <w:spacing w:before="3"/>
              <w:ind w:left="179"/>
              <w:jc w:val="center"/>
              <w:rPr>
                <w:sz w:val="22"/>
              </w:rPr>
            </w:pPr>
            <w:r>
              <w:rPr>
                <w:spacing w:val="-2"/>
                <w:sz w:val="22"/>
              </w:rPr>
              <w:t>9.42%</w:t>
            </w:r>
          </w:p>
        </w:tc>
        <w:tc>
          <w:tcPr>
            <w:tcW w:w="828" w:type="dxa"/>
          </w:tcPr>
          <w:p>
            <w:pPr>
              <w:pStyle w:val="TableParagraph"/>
              <w:spacing w:before="3"/>
              <w:ind w:right="93"/>
              <w:rPr>
                <w:sz w:val="22"/>
              </w:rPr>
            </w:pPr>
            <w:r>
              <w:rPr>
                <w:spacing w:val="-5"/>
                <w:sz w:val="22"/>
              </w:rPr>
              <w:t>29</w:t>
            </w:r>
          </w:p>
        </w:tc>
        <w:tc>
          <w:tcPr>
            <w:tcW w:w="1040" w:type="dxa"/>
          </w:tcPr>
          <w:p>
            <w:pPr>
              <w:pStyle w:val="TableParagraph"/>
              <w:spacing w:before="3"/>
              <w:ind w:right="95"/>
              <w:rPr>
                <w:sz w:val="22"/>
              </w:rPr>
            </w:pPr>
            <w:r>
              <w:rPr>
                <w:spacing w:val="-5"/>
                <w:sz w:val="22"/>
              </w:rPr>
              <w:t>30</w:t>
            </w:r>
          </w:p>
        </w:tc>
        <w:tc>
          <w:tcPr>
            <w:tcW w:w="876" w:type="dxa"/>
          </w:tcPr>
          <w:p>
            <w:pPr>
              <w:pStyle w:val="TableParagraph"/>
              <w:spacing w:before="3"/>
              <w:ind w:right="91"/>
              <w:rPr>
                <w:sz w:val="22"/>
              </w:rPr>
            </w:pPr>
            <w:r>
              <w:rPr>
                <w:spacing w:val="-10"/>
                <w:sz w:val="22"/>
              </w:rPr>
              <w:t>7</w:t>
            </w:r>
          </w:p>
        </w:tc>
        <w:tc>
          <w:tcPr>
            <w:tcW w:w="1051" w:type="dxa"/>
          </w:tcPr>
          <w:p>
            <w:pPr>
              <w:pStyle w:val="TableParagraph"/>
              <w:spacing w:before="3"/>
              <w:ind w:right="96"/>
              <w:rPr>
                <w:sz w:val="22"/>
              </w:rPr>
            </w:pPr>
            <w:r>
              <w:rPr>
                <w:spacing w:val="-5"/>
                <w:sz w:val="22"/>
              </w:rPr>
              <w:t>66</w:t>
            </w:r>
          </w:p>
        </w:tc>
      </w:tr>
      <w:tr>
        <w:trPr>
          <w:trHeight w:val="256" w:hRule="atLeast"/>
        </w:trPr>
        <w:tc>
          <w:tcPr>
            <w:tcW w:w="883" w:type="dxa"/>
          </w:tcPr>
          <w:p>
            <w:pPr>
              <w:pStyle w:val="TableParagraph"/>
              <w:spacing w:line="234" w:lineRule="exact"/>
              <w:ind w:left="12" w:right="5"/>
              <w:jc w:val="center"/>
              <w:rPr>
                <w:sz w:val="22"/>
              </w:rPr>
            </w:pPr>
            <w:r>
              <w:rPr>
                <w:spacing w:val="-2"/>
                <w:sz w:val="22"/>
              </w:rPr>
              <w:t>11-</w:t>
            </w:r>
            <w:r>
              <w:rPr>
                <w:spacing w:val="-4"/>
                <w:sz w:val="22"/>
              </w:rPr>
              <w:t>9111</w:t>
            </w:r>
          </w:p>
        </w:tc>
        <w:tc>
          <w:tcPr>
            <w:tcW w:w="4784" w:type="dxa"/>
          </w:tcPr>
          <w:p>
            <w:pPr>
              <w:pStyle w:val="TableParagraph"/>
              <w:spacing w:line="234" w:lineRule="exact"/>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5"/>
                <w:sz w:val="22"/>
              </w:rPr>
              <w:t>342</w:t>
            </w:r>
          </w:p>
        </w:tc>
        <w:tc>
          <w:tcPr>
            <w:tcW w:w="1298" w:type="dxa"/>
          </w:tcPr>
          <w:p>
            <w:pPr>
              <w:pStyle w:val="TableParagraph"/>
              <w:spacing w:line="234" w:lineRule="exact"/>
              <w:ind w:right="92"/>
              <w:rPr>
                <w:sz w:val="22"/>
              </w:rPr>
            </w:pPr>
            <w:r>
              <w:rPr>
                <w:spacing w:val="-5"/>
                <w:sz w:val="22"/>
              </w:rPr>
              <w:t>406</w:t>
            </w:r>
          </w:p>
        </w:tc>
        <w:tc>
          <w:tcPr>
            <w:tcW w:w="938" w:type="dxa"/>
          </w:tcPr>
          <w:p>
            <w:pPr>
              <w:pStyle w:val="TableParagraph"/>
              <w:spacing w:line="234" w:lineRule="exact"/>
              <w:ind w:right="94"/>
              <w:rPr>
                <w:b/>
                <w:sz w:val="22"/>
              </w:rPr>
            </w:pPr>
            <w:r>
              <w:rPr>
                <w:b/>
                <w:spacing w:val="-5"/>
                <w:sz w:val="22"/>
              </w:rPr>
              <w:t>64</w:t>
            </w:r>
          </w:p>
        </w:tc>
        <w:tc>
          <w:tcPr>
            <w:tcW w:w="890" w:type="dxa"/>
          </w:tcPr>
          <w:p>
            <w:pPr>
              <w:pStyle w:val="TableParagraph"/>
              <w:spacing w:line="234" w:lineRule="exact"/>
              <w:ind w:left="79"/>
              <w:jc w:val="center"/>
              <w:rPr>
                <w:sz w:val="22"/>
              </w:rPr>
            </w:pPr>
            <w:r>
              <w:rPr>
                <w:spacing w:val="-2"/>
                <w:sz w:val="22"/>
              </w:rPr>
              <w:t>18.71%</w:t>
            </w:r>
          </w:p>
        </w:tc>
        <w:tc>
          <w:tcPr>
            <w:tcW w:w="828" w:type="dxa"/>
          </w:tcPr>
          <w:p>
            <w:pPr>
              <w:pStyle w:val="TableParagraph"/>
              <w:spacing w:line="234" w:lineRule="exact"/>
              <w:ind w:right="93"/>
              <w:rPr>
                <w:sz w:val="22"/>
              </w:rPr>
            </w:pPr>
            <w:r>
              <w:rPr>
                <w:spacing w:val="-5"/>
                <w:sz w:val="22"/>
              </w:rPr>
              <w:t>10</w:t>
            </w:r>
          </w:p>
        </w:tc>
        <w:tc>
          <w:tcPr>
            <w:tcW w:w="1040" w:type="dxa"/>
          </w:tcPr>
          <w:p>
            <w:pPr>
              <w:pStyle w:val="TableParagraph"/>
              <w:spacing w:line="234" w:lineRule="exact"/>
              <w:ind w:right="95"/>
              <w:rPr>
                <w:sz w:val="22"/>
              </w:rPr>
            </w:pPr>
            <w:r>
              <w:rPr>
                <w:spacing w:val="-5"/>
                <w:sz w:val="22"/>
              </w:rPr>
              <w:t>16</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6"/>
              <w:rPr>
                <w:sz w:val="22"/>
              </w:rPr>
            </w:pPr>
            <w:r>
              <w:rPr>
                <w:spacing w:val="-5"/>
                <w:sz w:val="22"/>
              </w:rPr>
              <w:t>32</w:t>
            </w:r>
          </w:p>
        </w:tc>
      </w:tr>
      <w:tr>
        <w:trPr>
          <w:trHeight w:val="253" w:hRule="atLeast"/>
        </w:trPr>
        <w:tc>
          <w:tcPr>
            <w:tcW w:w="883" w:type="dxa"/>
          </w:tcPr>
          <w:p>
            <w:pPr>
              <w:pStyle w:val="TableParagraph"/>
              <w:spacing w:line="234" w:lineRule="exact" w:before="0"/>
              <w:ind w:left="12" w:right="5"/>
              <w:jc w:val="center"/>
              <w:rPr>
                <w:sz w:val="22"/>
              </w:rPr>
            </w:pPr>
            <w:r>
              <w:rPr>
                <w:spacing w:val="-2"/>
                <w:sz w:val="22"/>
              </w:rPr>
              <w:t>53-</w:t>
            </w:r>
            <w:r>
              <w:rPr>
                <w:spacing w:val="-4"/>
                <w:sz w:val="22"/>
              </w:rPr>
              <w:t>7062</w:t>
            </w:r>
          </w:p>
        </w:tc>
        <w:tc>
          <w:tcPr>
            <w:tcW w:w="4784" w:type="dxa"/>
          </w:tcPr>
          <w:p>
            <w:pPr>
              <w:pStyle w:val="TableParagraph"/>
              <w:spacing w:line="234" w:lineRule="exact" w:before="0"/>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before="0"/>
              <w:ind w:right="95"/>
              <w:rPr>
                <w:sz w:val="22"/>
              </w:rPr>
            </w:pPr>
            <w:r>
              <w:rPr>
                <w:spacing w:val="-2"/>
                <w:sz w:val="22"/>
              </w:rPr>
              <w:t>1,752</w:t>
            </w:r>
          </w:p>
        </w:tc>
        <w:tc>
          <w:tcPr>
            <w:tcW w:w="1298" w:type="dxa"/>
          </w:tcPr>
          <w:p>
            <w:pPr>
              <w:pStyle w:val="TableParagraph"/>
              <w:spacing w:line="234" w:lineRule="exact" w:before="0"/>
              <w:ind w:right="92"/>
              <w:rPr>
                <w:sz w:val="22"/>
              </w:rPr>
            </w:pPr>
            <w:r>
              <w:rPr>
                <w:spacing w:val="-2"/>
                <w:sz w:val="22"/>
              </w:rPr>
              <w:t>1,804</w:t>
            </w:r>
          </w:p>
        </w:tc>
        <w:tc>
          <w:tcPr>
            <w:tcW w:w="938" w:type="dxa"/>
          </w:tcPr>
          <w:p>
            <w:pPr>
              <w:pStyle w:val="TableParagraph"/>
              <w:spacing w:line="234" w:lineRule="exact" w:before="0"/>
              <w:ind w:right="94"/>
              <w:rPr>
                <w:b/>
                <w:sz w:val="22"/>
              </w:rPr>
            </w:pPr>
            <w:r>
              <w:rPr>
                <w:b/>
                <w:spacing w:val="-5"/>
                <w:sz w:val="22"/>
              </w:rPr>
              <w:t>52</w:t>
            </w:r>
          </w:p>
        </w:tc>
        <w:tc>
          <w:tcPr>
            <w:tcW w:w="890" w:type="dxa"/>
          </w:tcPr>
          <w:p>
            <w:pPr>
              <w:pStyle w:val="TableParagraph"/>
              <w:spacing w:line="234" w:lineRule="exact" w:before="0"/>
              <w:ind w:left="179"/>
              <w:jc w:val="center"/>
              <w:rPr>
                <w:sz w:val="22"/>
              </w:rPr>
            </w:pPr>
            <w:r>
              <w:rPr>
                <w:spacing w:val="-2"/>
                <w:sz w:val="22"/>
              </w:rPr>
              <w:t>2.97%</w:t>
            </w:r>
          </w:p>
        </w:tc>
        <w:tc>
          <w:tcPr>
            <w:tcW w:w="828" w:type="dxa"/>
          </w:tcPr>
          <w:p>
            <w:pPr>
              <w:pStyle w:val="TableParagraph"/>
              <w:spacing w:line="234" w:lineRule="exact" w:before="0"/>
              <w:ind w:right="93"/>
              <w:rPr>
                <w:sz w:val="22"/>
              </w:rPr>
            </w:pPr>
            <w:r>
              <w:rPr>
                <w:spacing w:val="-5"/>
                <w:sz w:val="22"/>
              </w:rPr>
              <w:t>85</w:t>
            </w:r>
          </w:p>
        </w:tc>
        <w:tc>
          <w:tcPr>
            <w:tcW w:w="1040" w:type="dxa"/>
          </w:tcPr>
          <w:p>
            <w:pPr>
              <w:pStyle w:val="TableParagraph"/>
              <w:spacing w:line="234" w:lineRule="exact" w:before="0"/>
              <w:ind w:right="91"/>
              <w:rPr>
                <w:sz w:val="22"/>
              </w:rPr>
            </w:pPr>
            <w:r>
              <w:rPr>
                <w:spacing w:val="-5"/>
                <w:sz w:val="22"/>
              </w:rPr>
              <w:t>144</w:t>
            </w:r>
          </w:p>
        </w:tc>
        <w:tc>
          <w:tcPr>
            <w:tcW w:w="876" w:type="dxa"/>
          </w:tcPr>
          <w:p>
            <w:pPr>
              <w:pStyle w:val="TableParagraph"/>
              <w:spacing w:line="234" w:lineRule="exact" w:before="0"/>
              <w:ind w:right="91"/>
              <w:rPr>
                <w:sz w:val="22"/>
              </w:rPr>
            </w:pPr>
            <w:r>
              <w:rPr>
                <w:spacing w:val="-10"/>
                <w:sz w:val="22"/>
              </w:rPr>
              <w:t>5</w:t>
            </w:r>
          </w:p>
        </w:tc>
        <w:tc>
          <w:tcPr>
            <w:tcW w:w="1051" w:type="dxa"/>
          </w:tcPr>
          <w:p>
            <w:pPr>
              <w:pStyle w:val="TableParagraph"/>
              <w:spacing w:line="234" w:lineRule="exact" w:before="0"/>
              <w:ind w:right="93"/>
              <w:rPr>
                <w:sz w:val="22"/>
              </w:rPr>
            </w:pPr>
            <w:r>
              <w:rPr>
                <w:spacing w:val="-5"/>
                <w:sz w:val="22"/>
              </w:rPr>
              <w:t>234</w:t>
            </w:r>
          </w:p>
        </w:tc>
      </w:tr>
      <w:tr>
        <w:trPr>
          <w:trHeight w:val="256" w:hRule="atLeast"/>
        </w:trPr>
        <w:tc>
          <w:tcPr>
            <w:tcW w:w="883" w:type="dxa"/>
          </w:tcPr>
          <w:p>
            <w:pPr>
              <w:pStyle w:val="TableParagraph"/>
              <w:spacing w:line="234" w:lineRule="exact"/>
              <w:ind w:left="12" w:right="5"/>
              <w:jc w:val="center"/>
              <w:rPr>
                <w:sz w:val="22"/>
              </w:rPr>
            </w:pPr>
            <w:r>
              <w:rPr>
                <w:spacing w:val="-2"/>
                <w:sz w:val="22"/>
              </w:rPr>
              <w:t>13-</w:t>
            </w:r>
            <w:r>
              <w:rPr>
                <w:spacing w:val="-4"/>
                <w:sz w:val="22"/>
              </w:rPr>
              <w:t>2052</w:t>
            </w:r>
          </w:p>
        </w:tc>
        <w:tc>
          <w:tcPr>
            <w:tcW w:w="4784" w:type="dxa"/>
          </w:tcPr>
          <w:p>
            <w:pPr>
              <w:pStyle w:val="TableParagraph"/>
              <w:spacing w:line="234" w:lineRule="exact"/>
              <w:ind w:left="108"/>
              <w:jc w:val="left"/>
              <w:rPr>
                <w:sz w:val="22"/>
              </w:rPr>
            </w:pPr>
            <w:r>
              <w:rPr>
                <w:sz w:val="22"/>
              </w:rPr>
              <w:t>Personal</w:t>
            </w:r>
            <w:r>
              <w:rPr>
                <w:spacing w:val="-9"/>
                <w:sz w:val="22"/>
              </w:rPr>
              <w:t> </w:t>
            </w:r>
            <w:r>
              <w:rPr>
                <w:sz w:val="22"/>
              </w:rPr>
              <w:t>Financial</w:t>
            </w:r>
            <w:r>
              <w:rPr>
                <w:spacing w:val="-8"/>
                <w:sz w:val="22"/>
              </w:rPr>
              <w:t> </w:t>
            </w:r>
            <w:r>
              <w:rPr>
                <w:spacing w:val="-2"/>
                <w:sz w:val="22"/>
              </w:rPr>
              <w:t>Advisors</w:t>
            </w:r>
          </w:p>
        </w:tc>
        <w:tc>
          <w:tcPr>
            <w:tcW w:w="1298" w:type="dxa"/>
          </w:tcPr>
          <w:p>
            <w:pPr>
              <w:pStyle w:val="TableParagraph"/>
              <w:spacing w:line="234" w:lineRule="exact"/>
              <w:ind w:right="97"/>
              <w:rPr>
                <w:sz w:val="22"/>
              </w:rPr>
            </w:pPr>
            <w:r>
              <w:rPr>
                <w:spacing w:val="-5"/>
                <w:sz w:val="22"/>
              </w:rPr>
              <w:t>83</w:t>
            </w:r>
          </w:p>
        </w:tc>
        <w:tc>
          <w:tcPr>
            <w:tcW w:w="1298" w:type="dxa"/>
          </w:tcPr>
          <w:p>
            <w:pPr>
              <w:pStyle w:val="TableParagraph"/>
              <w:spacing w:line="234" w:lineRule="exact"/>
              <w:ind w:right="92"/>
              <w:rPr>
                <w:sz w:val="22"/>
              </w:rPr>
            </w:pPr>
            <w:r>
              <w:rPr>
                <w:spacing w:val="-5"/>
                <w:sz w:val="22"/>
              </w:rPr>
              <w:t>130</w:t>
            </w:r>
          </w:p>
        </w:tc>
        <w:tc>
          <w:tcPr>
            <w:tcW w:w="938" w:type="dxa"/>
          </w:tcPr>
          <w:p>
            <w:pPr>
              <w:pStyle w:val="TableParagraph"/>
              <w:spacing w:line="234" w:lineRule="exact"/>
              <w:ind w:right="94"/>
              <w:rPr>
                <w:b/>
                <w:sz w:val="22"/>
              </w:rPr>
            </w:pPr>
            <w:r>
              <w:rPr>
                <w:b/>
                <w:spacing w:val="-5"/>
                <w:sz w:val="22"/>
              </w:rPr>
              <w:t>47</w:t>
            </w:r>
          </w:p>
        </w:tc>
        <w:tc>
          <w:tcPr>
            <w:tcW w:w="890" w:type="dxa"/>
          </w:tcPr>
          <w:p>
            <w:pPr>
              <w:pStyle w:val="TableParagraph"/>
              <w:spacing w:line="234" w:lineRule="exact"/>
              <w:ind w:left="79"/>
              <w:jc w:val="center"/>
              <w:rPr>
                <w:sz w:val="22"/>
              </w:rPr>
            </w:pPr>
            <w:r>
              <w:rPr>
                <w:spacing w:val="-2"/>
                <w:sz w:val="22"/>
              </w:rPr>
              <w:t>56.63%</w:t>
            </w:r>
          </w:p>
        </w:tc>
        <w:tc>
          <w:tcPr>
            <w:tcW w:w="828" w:type="dxa"/>
          </w:tcPr>
          <w:p>
            <w:pPr>
              <w:pStyle w:val="TableParagraph"/>
              <w:spacing w:line="234" w:lineRule="exact"/>
              <w:ind w:right="93"/>
              <w:rPr>
                <w:sz w:val="22"/>
              </w:rPr>
            </w:pPr>
            <w:r>
              <w:rPr>
                <w:spacing w:val="-10"/>
                <w:sz w:val="22"/>
              </w:rPr>
              <w:t>3</w:t>
            </w:r>
          </w:p>
        </w:tc>
        <w:tc>
          <w:tcPr>
            <w:tcW w:w="1040" w:type="dxa"/>
          </w:tcPr>
          <w:p>
            <w:pPr>
              <w:pStyle w:val="TableParagraph"/>
              <w:spacing w:line="234" w:lineRule="exact"/>
              <w:ind w:right="94"/>
              <w:rPr>
                <w:sz w:val="22"/>
              </w:rPr>
            </w:pPr>
            <w:r>
              <w:rPr>
                <w:spacing w:val="-10"/>
                <w:sz w:val="22"/>
              </w:rPr>
              <w:t>4</w:t>
            </w:r>
          </w:p>
        </w:tc>
        <w:tc>
          <w:tcPr>
            <w:tcW w:w="876" w:type="dxa"/>
          </w:tcPr>
          <w:p>
            <w:pPr>
              <w:pStyle w:val="TableParagraph"/>
              <w:spacing w:line="234" w:lineRule="exact"/>
              <w:ind w:right="91"/>
              <w:rPr>
                <w:sz w:val="22"/>
              </w:rPr>
            </w:pPr>
            <w:r>
              <w:rPr>
                <w:spacing w:val="-10"/>
                <w:sz w:val="22"/>
              </w:rPr>
              <w:t>5</w:t>
            </w:r>
          </w:p>
        </w:tc>
        <w:tc>
          <w:tcPr>
            <w:tcW w:w="1051" w:type="dxa"/>
          </w:tcPr>
          <w:p>
            <w:pPr>
              <w:pStyle w:val="TableParagraph"/>
              <w:spacing w:line="234" w:lineRule="exact"/>
              <w:ind w:right="96"/>
              <w:rPr>
                <w:sz w:val="22"/>
              </w:rPr>
            </w:pPr>
            <w:r>
              <w:rPr>
                <w:spacing w:val="-5"/>
                <w:sz w:val="22"/>
              </w:rPr>
              <w:t>12</w:t>
            </w:r>
          </w:p>
        </w:tc>
      </w:tr>
      <w:tr>
        <w:trPr>
          <w:trHeight w:val="503" w:hRule="atLeast"/>
        </w:trPr>
        <w:tc>
          <w:tcPr>
            <w:tcW w:w="883" w:type="dxa"/>
          </w:tcPr>
          <w:p>
            <w:pPr>
              <w:pStyle w:val="TableParagraph"/>
              <w:spacing w:line="240" w:lineRule="auto" w:before="125"/>
              <w:ind w:left="12" w:right="5"/>
              <w:jc w:val="center"/>
              <w:rPr>
                <w:sz w:val="22"/>
              </w:rPr>
            </w:pPr>
            <w:r>
              <w:rPr>
                <w:spacing w:val="-2"/>
                <w:sz w:val="22"/>
              </w:rPr>
              <w:t>35-</w:t>
            </w:r>
            <w:r>
              <w:rPr>
                <w:spacing w:val="-4"/>
                <w:sz w:val="22"/>
              </w:rPr>
              <w:t>1012</w:t>
            </w:r>
          </w:p>
        </w:tc>
        <w:tc>
          <w:tcPr>
            <w:tcW w:w="4784"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6"/>
                <w:sz w:val="22"/>
              </w:rPr>
              <w:t> </w:t>
            </w:r>
            <w:r>
              <w:rPr>
                <w:sz w:val="22"/>
              </w:rPr>
              <w:t>of</w:t>
            </w:r>
            <w:r>
              <w:rPr>
                <w:spacing w:val="-5"/>
                <w:sz w:val="22"/>
              </w:rPr>
              <w:t> </w:t>
            </w:r>
            <w:r>
              <w:rPr>
                <w:sz w:val="22"/>
              </w:rPr>
              <w:t>Food</w:t>
            </w:r>
            <w:r>
              <w:rPr>
                <w:spacing w:val="-7"/>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5"/>
              <w:ind w:right="95"/>
              <w:rPr>
                <w:sz w:val="22"/>
              </w:rPr>
            </w:pPr>
            <w:r>
              <w:rPr>
                <w:spacing w:val="-5"/>
                <w:sz w:val="22"/>
              </w:rPr>
              <w:t>571</w:t>
            </w:r>
          </w:p>
        </w:tc>
        <w:tc>
          <w:tcPr>
            <w:tcW w:w="1298" w:type="dxa"/>
          </w:tcPr>
          <w:p>
            <w:pPr>
              <w:pStyle w:val="TableParagraph"/>
              <w:spacing w:line="240" w:lineRule="auto" w:before="125"/>
              <w:ind w:right="92"/>
              <w:rPr>
                <w:sz w:val="22"/>
              </w:rPr>
            </w:pPr>
            <w:r>
              <w:rPr>
                <w:spacing w:val="-5"/>
                <w:sz w:val="22"/>
              </w:rPr>
              <w:t>610</w:t>
            </w:r>
          </w:p>
        </w:tc>
        <w:tc>
          <w:tcPr>
            <w:tcW w:w="938" w:type="dxa"/>
          </w:tcPr>
          <w:p>
            <w:pPr>
              <w:pStyle w:val="TableParagraph"/>
              <w:spacing w:line="240" w:lineRule="auto" w:before="125"/>
              <w:ind w:right="94"/>
              <w:rPr>
                <w:b/>
                <w:sz w:val="22"/>
              </w:rPr>
            </w:pPr>
            <w:r>
              <w:rPr>
                <w:b/>
                <w:spacing w:val="-5"/>
                <w:sz w:val="22"/>
              </w:rPr>
              <w:t>39</w:t>
            </w:r>
          </w:p>
        </w:tc>
        <w:tc>
          <w:tcPr>
            <w:tcW w:w="890" w:type="dxa"/>
          </w:tcPr>
          <w:p>
            <w:pPr>
              <w:pStyle w:val="TableParagraph"/>
              <w:spacing w:line="240" w:lineRule="auto" w:before="125"/>
              <w:ind w:left="179"/>
              <w:jc w:val="center"/>
              <w:rPr>
                <w:sz w:val="22"/>
              </w:rPr>
            </w:pPr>
            <w:r>
              <w:rPr>
                <w:spacing w:val="-2"/>
                <w:sz w:val="22"/>
              </w:rPr>
              <w:t>6.83%</w:t>
            </w:r>
          </w:p>
        </w:tc>
        <w:tc>
          <w:tcPr>
            <w:tcW w:w="828" w:type="dxa"/>
          </w:tcPr>
          <w:p>
            <w:pPr>
              <w:pStyle w:val="TableParagraph"/>
              <w:spacing w:line="240" w:lineRule="auto" w:before="125"/>
              <w:ind w:right="93"/>
              <w:rPr>
                <w:sz w:val="22"/>
              </w:rPr>
            </w:pPr>
            <w:r>
              <w:rPr>
                <w:spacing w:val="-5"/>
                <w:sz w:val="22"/>
              </w:rPr>
              <w:t>30</w:t>
            </w:r>
          </w:p>
        </w:tc>
        <w:tc>
          <w:tcPr>
            <w:tcW w:w="1040" w:type="dxa"/>
          </w:tcPr>
          <w:p>
            <w:pPr>
              <w:pStyle w:val="TableParagraph"/>
              <w:spacing w:line="240" w:lineRule="auto" w:before="125"/>
              <w:ind w:right="95"/>
              <w:rPr>
                <w:sz w:val="22"/>
              </w:rPr>
            </w:pPr>
            <w:r>
              <w:rPr>
                <w:spacing w:val="-5"/>
                <w:sz w:val="22"/>
              </w:rPr>
              <w:t>57</w:t>
            </w:r>
          </w:p>
        </w:tc>
        <w:tc>
          <w:tcPr>
            <w:tcW w:w="876" w:type="dxa"/>
          </w:tcPr>
          <w:p>
            <w:pPr>
              <w:pStyle w:val="TableParagraph"/>
              <w:spacing w:line="240" w:lineRule="auto" w:before="125"/>
              <w:ind w:right="91"/>
              <w:rPr>
                <w:sz w:val="22"/>
              </w:rPr>
            </w:pPr>
            <w:r>
              <w:rPr>
                <w:spacing w:val="-10"/>
                <w:sz w:val="22"/>
              </w:rPr>
              <w:t>4</w:t>
            </w:r>
          </w:p>
        </w:tc>
        <w:tc>
          <w:tcPr>
            <w:tcW w:w="1051" w:type="dxa"/>
          </w:tcPr>
          <w:p>
            <w:pPr>
              <w:pStyle w:val="TableParagraph"/>
              <w:spacing w:line="240" w:lineRule="auto" w:before="125"/>
              <w:ind w:right="96"/>
              <w:rPr>
                <w:sz w:val="22"/>
              </w:rPr>
            </w:pPr>
            <w:r>
              <w:rPr>
                <w:spacing w:val="-5"/>
                <w:sz w:val="22"/>
              </w:rPr>
              <w:t>91</w:t>
            </w:r>
          </w:p>
        </w:tc>
      </w:tr>
      <w:tr>
        <w:trPr>
          <w:trHeight w:val="256" w:hRule="atLeast"/>
        </w:trPr>
        <w:tc>
          <w:tcPr>
            <w:tcW w:w="883" w:type="dxa"/>
          </w:tcPr>
          <w:p>
            <w:pPr>
              <w:pStyle w:val="TableParagraph"/>
              <w:spacing w:line="234" w:lineRule="exact"/>
              <w:ind w:left="12" w:right="5"/>
              <w:jc w:val="center"/>
              <w:rPr>
                <w:sz w:val="22"/>
              </w:rPr>
            </w:pPr>
            <w:r>
              <w:rPr>
                <w:spacing w:val="-2"/>
                <w:sz w:val="22"/>
              </w:rPr>
              <w:t>13-</w:t>
            </w:r>
            <w:r>
              <w:rPr>
                <w:spacing w:val="-4"/>
                <w:sz w:val="22"/>
              </w:rPr>
              <w:t>1111</w:t>
            </w:r>
          </w:p>
        </w:tc>
        <w:tc>
          <w:tcPr>
            <w:tcW w:w="4784" w:type="dxa"/>
          </w:tcPr>
          <w:p>
            <w:pPr>
              <w:pStyle w:val="TableParagraph"/>
              <w:spacing w:line="234" w:lineRule="exact"/>
              <w:ind w:left="108"/>
              <w:jc w:val="left"/>
              <w:rPr>
                <w:sz w:val="22"/>
              </w:rPr>
            </w:pPr>
            <w:r>
              <w:rPr>
                <w:sz w:val="22"/>
              </w:rPr>
              <w:t>Management</w:t>
            </w:r>
            <w:r>
              <w:rPr>
                <w:spacing w:val="-7"/>
                <w:sz w:val="22"/>
              </w:rPr>
              <w:t> </w:t>
            </w:r>
            <w:r>
              <w:rPr>
                <w:spacing w:val="-2"/>
                <w:sz w:val="22"/>
              </w:rPr>
              <w:t>Analysts</w:t>
            </w:r>
          </w:p>
        </w:tc>
        <w:tc>
          <w:tcPr>
            <w:tcW w:w="1298" w:type="dxa"/>
          </w:tcPr>
          <w:p>
            <w:pPr>
              <w:pStyle w:val="TableParagraph"/>
              <w:spacing w:line="234" w:lineRule="exact"/>
              <w:ind w:right="95"/>
              <w:rPr>
                <w:sz w:val="22"/>
              </w:rPr>
            </w:pPr>
            <w:r>
              <w:rPr>
                <w:spacing w:val="-5"/>
                <w:sz w:val="22"/>
              </w:rPr>
              <w:t>293</w:t>
            </w:r>
          </w:p>
        </w:tc>
        <w:tc>
          <w:tcPr>
            <w:tcW w:w="1298" w:type="dxa"/>
          </w:tcPr>
          <w:p>
            <w:pPr>
              <w:pStyle w:val="TableParagraph"/>
              <w:spacing w:line="234" w:lineRule="exact"/>
              <w:ind w:right="92"/>
              <w:rPr>
                <w:sz w:val="22"/>
              </w:rPr>
            </w:pPr>
            <w:r>
              <w:rPr>
                <w:spacing w:val="-5"/>
                <w:sz w:val="22"/>
              </w:rPr>
              <w:t>330</w:t>
            </w:r>
          </w:p>
        </w:tc>
        <w:tc>
          <w:tcPr>
            <w:tcW w:w="938" w:type="dxa"/>
          </w:tcPr>
          <w:p>
            <w:pPr>
              <w:pStyle w:val="TableParagraph"/>
              <w:spacing w:line="234" w:lineRule="exact"/>
              <w:ind w:right="94"/>
              <w:rPr>
                <w:b/>
                <w:sz w:val="22"/>
              </w:rPr>
            </w:pPr>
            <w:r>
              <w:rPr>
                <w:b/>
                <w:spacing w:val="-5"/>
                <w:sz w:val="22"/>
              </w:rPr>
              <w:t>37</w:t>
            </w:r>
          </w:p>
        </w:tc>
        <w:tc>
          <w:tcPr>
            <w:tcW w:w="890" w:type="dxa"/>
          </w:tcPr>
          <w:p>
            <w:pPr>
              <w:pStyle w:val="TableParagraph"/>
              <w:spacing w:line="234" w:lineRule="exact"/>
              <w:ind w:left="79"/>
              <w:jc w:val="center"/>
              <w:rPr>
                <w:sz w:val="22"/>
              </w:rPr>
            </w:pPr>
            <w:r>
              <w:rPr>
                <w:spacing w:val="-2"/>
                <w:sz w:val="22"/>
              </w:rPr>
              <w:t>12.63%</w:t>
            </w:r>
          </w:p>
        </w:tc>
        <w:tc>
          <w:tcPr>
            <w:tcW w:w="828" w:type="dxa"/>
          </w:tcPr>
          <w:p>
            <w:pPr>
              <w:pStyle w:val="TableParagraph"/>
              <w:spacing w:line="234" w:lineRule="exact"/>
              <w:ind w:right="93"/>
              <w:rPr>
                <w:sz w:val="22"/>
              </w:rPr>
            </w:pPr>
            <w:r>
              <w:rPr>
                <w:spacing w:val="-5"/>
                <w:sz w:val="22"/>
              </w:rPr>
              <w:t>11</w:t>
            </w:r>
          </w:p>
        </w:tc>
        <w:tc>
          <w:tcPr>
            <w:tcW w:w="1040" w:type="dxa"/>
          </w:tcPr>
          <w:p>
            <w:pPr>
              <w:pStyle w:val="TableParagraph"/>
              <w:spacing w:line="234" w:lineRule="exact"/>
              <w:ind w:right="95"/>
              <w:rPr>
                <w:sz w:val="22"/>
              </w:rPr>
            </w:pPr>
            <w:r>
              <w:rPr>
                <w:spacing w:val="-5"/>
                <w:sz w:val="22"/>
              </w:rPr>
              <w:t>14</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6"/>
              <w:rPr>
                <w:sz w:val="22"/>
              </w:rPr>
            </w:pPr>
            <w:r>
              <w:rPr>
                <w:spacing w:val="-5"/>
                <w:sz w:val="22"/>
              </w:rPr>
              <w:t>29</w:t>
            </w:r>
          </w:p>
        </w:tc>
      </w:tr>
    </w:tbl>
    <w:p>
      <w:pPr>
        <w:pStyle w:val="BodyText"/>
        <w:rPr>
          <w:rFonts w:ascii="Arial"/>
          <w:b/>
          <w:sz w:val="24"/>
        </w:rPr>
      </w:pPr>
    </w:p>
    <w:p>
      <w:pPr>
        <w:pStyle w:val="BodyText"/>
        <w:spacing w:before="4"/>
        <w:rPr>
          <w:rFonts w:ascii="Arial"/>
          <w:b/>
          <w:sz w:val="24"/>
        </w:rPr>
      </w:pPr>
    </w:p>
    <w:p>
      <w:pPr>
        <w:spacing w:before="1"/>
        <w:ind w:left="7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7"/>
          <w:sz w:val="24"/>
        </w:rPr>
        <w:t> </w:t>
      </w:r>
      <w:r>
        <w:rPr>
          <w:rFonts w:ascii="Arial"/>
          <w:b/>
          <w:sz w:val="24"/>
        </w:rPr>
        <w:t>Percent</w:t>
      </w:r>
      <w:r>
        <w:rPr>
          <w:rFonts w:ascii="Arial"/>
          <w:b/>
          <w:spacing w:val="-6"/>
          <w:sz w:val="24"/>
        </w:rPr>
        <w:t> </w:t>
      </w:r>
      <w:r>
        <w:rPr>
          <w:rFonts w:ascii="Arial"/>
          <w:b/>
          <w:sz w:val="24"/>
        </w:rPr>
        <w:t>Change)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505"/>
        <w:gridCol w:w="1384"/>
        <w:gridCol w:w="1365"/>
        <w:gridCol w:w="937"/>
        <w:gridCol w:w="944"/>
        <w:gridCol w:w="898"/>
        <w:gridCol w:w="1038"/>
        <w:gridCol w:w="877"/>
        <w:gridCol w:w="1141"/>
      </w:tblGrid>
      <w:tr>
        <w:trPr>
          <w:trHeight w:val="755" w:hRule="atLeast"/>
        </w:trPr>
        <w:tc>
          <w:tcPr>
            <w:tcW w:w="890" w:type="dxa"/>
          </w:tcPr>
          <w:p>
            <w:pPr>
              <w:pStyle w:val="TableParagraph"/>
              <w:spacing w:line="240" w:lineRule="auto" w:before="125"/>
              <w:ind w:left="249"/>
              <w:jc w:val="left"/>
              <w:rPr>
                <w:b/>
                <w:sz w:val="22"/>
              </w:rPr>
            </w:pPr>
            <w:r>
              <w:rPr>
                <w:b/>
                <w:spacing w:val="-5"/>
                <w:sz w:val="22"/>
              </w:rPr>
              <w:t>SOC</w:t>
            </w:r>
          </w:p>
          <w:p>
            <w:pPr>
              <w:pStyle w:val="TableParagraph"/>
              <w:spacing w:line="240" w:lineRule="auto"/>
              <w:ind w:left="218"/>
              <w:jc w:val="left"/>
              <w:rPr>
                <w:b/>
                <w:sz w:val="22"/>
              </w:rPr>
            </w:pPr>
            <w:r>
              <w:rPr>
                <w:b/>
                <w:spacing w:val="-4"/>
                <w:sz w:val="22"/>
              </w:rPr>
              <w:t>Code</w:t>
            </w:r>
          </w:p>
        </w:tc>
        <w:tc>
          <w:tcPr>
            <w:tcW w:w="4505" w:type="dxa"/>
          </w:tcPr>
          <w:p>
            <w:pPr>
              <w:pStyle w:val="TableParagraph"/>
              <w:spacing w:line="240" w:lineRule="auto" w:before="252"/>
              <w:ind w:left="10"/>
              <w:jc w:val="center"/>
              <w:rPr>
                <w:b/>
                <w:sz w:val="22"/>
              </w:rPr>
            </w:pPr>
            <w:r>
              <w:rPr>
                <w:b/>
                <w:sz w:val="22"/>
              </w:rPr>
              <w:t>SOC</w:t>
            </w:r>
            <w:r>
              <w:rPr>
                <w:b/>
                <w:spacing w:val="-2"/>
                <w:sz w:val="22"/>
              </w:rPr>
              <w:t> Title</w:t>
            </w:r>
          </w:p>
        </w:tc>
        <w:tc>
          <w:tcPr>
            <w:tcW w:w="1384" w:type="dxa"/>
          </w:tcPr>
          <w:p>
            <w:pPr>
              <w:pStyle w:val="TableParagraph"/>
              <w:spacing w:line="252" w:lineRule="exact" w:before="0"/>
              <w:ind w:left="18" w:right="3"/>
              <w:jc w:val="center"/>
              <w:rPr>
                <w:b/>
                <w:sz w:val="22"/>
              </w:rPr>
            </w:pPr>
            <w:r>
              <w:rPr>
                <w:b/>
                <w:spacing w:val="-4"/>
                <w:sz w:val="22"/>
              </w:rPr>
              <w:t>2022</w:t>
            </w:r>
          </w:p>
          <w:p>
            <w:pPr>
              <w:pStyle w:val="TableParagraph"/>
              <w:spacing w:line="252" w:lineRule="exact" w:before="0"/>
              <w:ind w:left="18"/>
              <w:jc w:val="center"/>
              <w:rPr>
                <w:b/>
                <w:sz w:val="22"/>
              </w:rPr>
            </w:pPr>
            <w:r>
              <w:rPr>
                <w:b/>
                <w:spacing w:val="-2"/>
                <w:sz w:val="22"/>
              </w:rPr>
              <w:t>Estimated Employment</w:t>
            </w:r>
          </w:p>
        </w:tc>
        <w:tc>
          <w:tcPr>
            <w:tcW w:w="1365" w:type="dxa"/>
          </w:tcPr>
          <w:p>
            <w:pPr>
              <w:pStyle w:val="TableParagraph"/>
              <w:spacing w:line="252" w:lineRule="exact" w:before="0"/>
              <w:ind w:left="16"/>
              <w:jc w:val="center"/>
              <w:rPr>
                <w:b/>
                <w:sz w:val="22"/>
              </w:rPr>
            </w:pPr>
            <w:r>
              <w:rPr>
                <w:b/>
                <w:spacing w:val="-4"/>
                <w:sz w:val="22"/>
              </w:rPr>
              <w:t>2032</w:t>
            </w:r>
          </w:p>
          <w:p>
            <w:pPr>
              <w:pStyle w:val="TableParagraph"/>
              <w:spacing w:line="252" w:lineRule="exact" w:before="0"/>
              <w:ind w:left="143" w:right="124" w:hanging="3"/>
              <w:jc w:val="center"/>
              <w:rPr>
                <w:b/>
                <w:sz w:val="22"/>
              </w:rPr>
            </w:pPr>
            <w:r>
              <w:rPr>
                <w:b/>
                <w:spacing w:val="-2"/>
                <w:sz w:val="22"/>
              </w:rPr>
              <w:t>Projected Employment</w:t>
            </w:r>
          </w:p>
        </w:tc>
        <w:tc>
          <w:tcPr>
            <w:tcW w:w="937" w:type="dxa"/>
          </w:tcPr>
          <w:p>
            <w:pPr>
              <w:pStyle w:val="TableParagraph"/>
              <w:spacing w:line="240" w:lineRule="auto" w:before="125"/>
              <w:ind w:left="139" w:right="89" w:hanging="29"/>
              <w:jc w:val="left"/>
              <w:rPr>
                <w:b/>
                <w:sz w:val="22"/>
              </w:rPr>
            </w:pPr>
            <w:r>
              <w:rPr>
                <w:b/>
                <w:spacing w:val="-2"/>
                <w:sz w:val="22"/>
              </w:rPr>
              <w:t>Numeric Change</w:t>
            </w:r>
          </w:p>
        </w:tc>
        <w:tc>
          <w:tcPr>
            <w:tcW w:w="944" w:type="dxa"/>
          </w:tcPr>
          <w:p>
            <w:pPr>
              <w:pStyle w:val="TableParagraph"/>
              <w:spacing w:line="240" w:lineRule="auto" w:before="125"/>
              <w:ind w:left="145" w:right="119"/>
              <w:jc w:val="left"/>
              <w:rPr>
                <w:b/>
                <w:sz w:val="22"/>
              </w:rPr>
            </w:pPr>
            <w:r>
              <w:rPr>
                <w:b/>
                <w:spacing w:val="-2"/>
                <w:sz w:val="22"/>
              </w:rPr>
              <w:t>Percent Change</w:t>
            </w:r>
          </w:p>
        </w:tc>
        <w:tc>
          <w:tcPr>
            <w:tcW w:w="898" w:type="dxa"/>
          </w:tcPr>
          <w:p>
            <w:pPr>
              <w:pStyle w:val="TableParagraph"/>
              <w:spacing w:line="240" w:lineRule="auto" w:before="125"/>
              <w:ind w:left="238" w:right="119" w:hanging="89"/>
              <w:jc w:val="left"/>
              <w:rPr>
                <w:b/>
                <w:sz w:val="22"/>
              </w:rPr>
            </w:pPr>
            <w:r>
              <w:rPr>
                <w:b/>
                <w:spacing w:val="-2"/>
                <w:sz w:val="22"/>
              </w:rPr>
              <w:t>Annual Exits</w:t>
            </w:r>
          </w:p>
        </w:tc>
        <w:tc>
          <w:tcPr>
            <w:tcW w:w="1038" w:type="dxa"/>
          </w:tcPr>
          <w:p>
            <w:pPr>
              <w:pStyle w:val="TableParagraph"/>
              <w:spacing w:line="240" w:lineRule="auto" w:before="125"/>
              <w:ind w:left="115" w:firstLine="105"/>
              <w:jc w:val="left"/>
              <w:rPr>
                <w:b/>
                <w:sz w:val="22"/>
              </w:rPr>
            </w:pPr>
            <w:r>
              <w:rPr>
                <w:b/>
                <w:spacing w:val="-2"/>
                <w:sz w:val="22"/>
              </w:rPr>
              <w:t>Annual Transfers</w:t>
            </w:r>
          </w:p>
        </w:tc>
        <w:tc>
          <w:tcPr>
            <w:tcW w:w="877" w:type="dxa"/>
          </w:tcPr>
          <w:p>
            <w:pPr>
              <w:pStyle w:val="TableParagraph"/>
              <w:spacing w:line="240" w:lineRule="auto" w:before="125"/>
              <w:ind w:left="117" w:right="80" w:firstLine="24"/>
              <w:jc w:val="left"/>
              <w:rPr>
                <w:b/>
                <w:sz w:val="22"/>
              </w:rPr>
            </w:pPr>
            <w:r>
              <w:rPr>
                <w:b/>
                <w:spacing w:val="-2"/>
                <w:sz w:val="22"/>
              </w:rPr>
              <w:t>Annual Change</w:t>
            </w:r>
          </w:p>
        </w:tc>
        <w:tc>
          <w:tcPr>
            <w:tcW w:w="1141" w:type="dxa"/>
          </w:tcPr>
          <w:p>
            <w:pPr>
              <w:pStyle w:val="TableParagraph"/>
              <w:spacing w:line="252" w:lineRule="exact" w:before="0"/>
              <w:ind w:left="92" w:right="57"/>
              <w:jc w:val="center"/>
              <w:rPr>
                <w:b/>
                <w:sz w:val="22"/>
              </w:rPr>
            </w:pPr>
            <w:r>
              <w:rPr>
                <w:b/>
                <w:spacing w:val="-2"/>
                <w:sz w:val="22"/>
              </w:rPr>
              <w:t>Total Annual Openings</w:t>
            </w:r>
          </w:p>
        </w:tc>
      </w:tr>
      <w:tr>
        <w:trPr>
          <w:trHeight w:val="256" w:hRule="atLeast"/>
        </w:trPr>
        <w:tc>
          <w:tcPr>
            <w:tcW w:w="890" w:type="dxa"/>
          </w:tcPr>
          <w:p>
            <w:pPr>
              <w:pStyle w:val="TableParagraph"/>
              <w:spacing w:line="234" w:lineRule="exact"/>
              <w:ind w:left="79" w:right="79"/>
              <w:jc w:val="center"/>
              <w:rPr>
                <w:sz w:val="22"/>
              </w:rPr>
            </w:pPr>
            <w:r>
              <w:rPr>
                <w:spacing w:val="-2"/>
                <w:sz w:val="22"/>
              </w:rPr>
              <w:t>13-</w:t>
            </w:r>
            <w:r>
              <w:rPr>
                <w:spacing w:val="-4"/>
                <w:sz w:val="22"/>
              </w:rPr>
              <w:t>2052</w:t>
            </w:r>
          </w:p>
        </w:tc>
        <w:tc>
          <w:tcPr>
            <w:tcW w:w="4505" w:type="dxa"/>
          </w:tcPr>
          <w:p>
            <w:pPr>
              <w:pStyle w:val="TableParagraph"/>
              <w:spacing w:line="234" w:lineRule="exact"/>
              <w:ind w:left="108"/>
              <w:jc w:val="left"/>
              <w:rPr>
                <w:sz w:val="22"/>
              </w:rPr>
            </w:pPr>
            <w:r>
              <w:rPr>
                <w:sz w:val="22"/>
              </w:rPr>
              <w:t>Personal</w:t>
            </w:r>
            <w:r>
              <w:rPr>
                <w:spacing w:val="-9"/>
                <w:sz w:val="22"/>
              </w:rPr>
              <w:t> </w:t>
            </w:r>
            <w:r>
              <w:rPr>
                <w:sz w:val="22"/>
              </w:rPr>
              <w:t>Financial</w:t>
            </w:r>
            <w:r>
              <w:rPr>
                <w:spacing w:val="-8"/>
                <w:sz w:val="22"/>
              </w:rPr>
              <w:t> </w:t>
            </w:r>
            <w:r>
              <w:rPr>
                <w:spacing w:val="-2"/>
                <w:sz w:val="22"/>
              </w:rPr>
              <w:t>Advisors</w:t>
            </w:r>
          </w:p>
        </w:tc>
        <w:tc>
          <w:tcPr>
            <w:tcW w:w="1384" w:type="dxa"/>
          </w:tcPr>
          <w:p>
            <w:pPr>
              <w:pStyle w:val="TableParagraph"/>
              <w:spacing w:line="234" w:lineRule="exact"/>
              <w:ind w:right="94"/>
              <w:rPr>
                <w:sz w:val="22"/>
              </w:rPr>
            </w:pPr>
            <w:r>
              <w:rPr>
                <w:spacing w:val="-5"/>
                <w:sz w:val="22"/>
              </w:rPr>
              <w:t>83</w:t>
            </w:r>
          </w:p>
        </w:tc>
        <w:tc>
          <w:tcPr>
            <w:tcW w:w="1365" w:type="dxa"/>
          </w:tcPr>
          <w:p>
            <w:pPr>
              <w:pStyle w:val="TableParagraph"/>
              <w:spacing w:line="234" w:lineRule="exact"/>
              <w:ind w:right="91"/>
              <w:rPr>
                <w:sz w:val="22"/>
              </w:rPr>
            </w:pPr>
            <w:r>
              <w:rPr>
                <w:spacing w:val="-5"/>
                <w:sz w:val="22"/>
              </w:rPr>
              <w:t>130</w:t>
            </w:r>
          </w:p>
        </w:tc>
        <w:tc>
          <w:tcPr>
            <w:tcW w:w="937" w:type="dxa"/>
          </w:tcPr>
          <w:p>
            <w:pPr>
              <w:pStyle w:val="TableParagraph"/>
              <w:spacing w:line="234" w:lineRule="exact"/>
              <w:ind w:right="91"/>
              <w:rPr>
                <w:sz w:val="22"/>
              </w:rPr>
            </w:pPr>
            <w:r>
              <w:rPr>
                <w:spacing w:val="-5"/>
                <w:sz w:val="22"/>
              </w:rPr>
              <w:t>47</w:t>
            </w:r>
          </w:p>
        </w:tc>
        <w:tc>
          <w:tcPr>
            <w:tcW w:w="944" w:type="dxa"/>
          </w:tcPr>
          <w:p>
            <w:pPr>
              <w:pStyle w:val="TableParagraph"/>
              <w:spacing w:line="234" w:lineRule="exact"/>
              <w:ind w:left="145"/>
              <w:jc w:val="center"/>
              <w:rPr>
                <w:b/>
                <w:sz w:val="22"/>
              </w:rPr>
            </w:pPr>
            <w:r>
              <w:rPr>
                <w:b/>
                <w:spacing w:val="-2"/>
                <w:sz w:val="22"/>
              </w:rPr>
              <w:t>56.63%</w:t>
            </w:r>
          </w:p>
        </w:tc>
        <w:tc>
          <w:tcPr>
            <w:tcW w:w="898" w:type="dxa"/>
          </w:tcPr>
          <w:p>
            <w:pPr>
              <w:pStyle w:val="TableParagraph"/>
              <w:spacing w:line="234" w:lineRule="exact"/>
              <w:ind w:right="88"/>
              <w:rPr>
                <w:sz w:val="22"/>
              </w:rPr>
            </w:pPr>
            <w:r>
              <w:rPr>
                <w:spacing w:val="-10"/>
                <w:sz w:val="22"/>
              </w:rPr>
              <w:t>3</w:t>
            </w:r>
          </w:p>
        </w:tc>
        <w:tc>
          <w:tcPr>
            <w:tcW w:w="1038" w:type="dxa"/>
          </w:tcPr>
          <w:p>
            <w:pPr>
              <w:pStyle w:val="TableParagraph"/>
              <w:spacing w:line="234" w:lineRule="exact"/>
              <w:ind w:right="86"/>
              <w:rPr>
                <w:sz w:val="22"/>
              </w:rPr>
            </w:pPr>
            <w:r>
              <w:rPr>
                <w:spacing w:val="-10"/>
                <w:sz w:val="22"/>
              </w:rPr>
              <w:t>4</w:t>
            </w:r>
          </w:p>
        </w:tc>
        <w:tc>
          <w:tcPr>
            <w:tcW w:w="877" w:type="dxa"/>
          </w:tcPr>
          <w:p>
            <w:pPr>
              <w:pStyle w:val="TableParagraph"/>
              <w:spacing w:line="234" w:lineRule="exact"/>
              <w:ind w:right="85"/>
              <w:rPr>
                <w:sz w:val="22"/>
              </w:rPr>
            </w:pPr>
            <w:r>
              <w:rPr>
                <w:spacing w:val="-10"/>
                <w:sz w:val="22"/>
              </w:rPr>
              <w:t>5</w:t>
            </w:r>
          </w:p>
        </w:tc>
        <w:tc>
          <w:tcPr>
            <w:tcW w:w="1141" w:type="dxa"/>
          </w:tcPr>
          <w:p>
            <w:pPr>
              <w:pStyle w:val="TableParagraph"/>
              <w:spacing w:line="234" w:lineRule="exact"/>
              <w:ind w:right="83"/>
              <w:rPr>
                <w:sz w:val="22"/>
              </w:rPr>
            </w:pPr>
            <w:r>
              <w:rPr>
                <w:spacing w:val="-5"/>
                <w:sz w:val="22"/>
              </w:rPr>
              <w:t>12</w:t>
            </w:r>
          </w:p>
        </w:tc>
      </w:tr>
      <w:tr>
        <w:trPr>
          <w:trHeight w:val="254" w:hRule="atLeast"/>
        </w:trPr>
        <w:tc>
          <w:tcPr>
            <w:tcW w:w="890" w:type="dxa"/>
          </w:tcPr>
          <w:p>
            <w:pPr>
              <w:pStyle w:val="TableParagraph"/>
              <w:spacing w:line="234" w:lineRule="exact" w:before="0"/>
              <w:ind w:left="79" w:right="79"/>
              <w:jc w:val="center"/>
              <w:rPr>
                <w:sz w:val="22"/>
              </w:rPr>
            </w:pPr>
            <w:r>
              <w:rPr>
                <w:spacing w:val="-2"/>
                <w:sz w:val="22"/>
              </w:rPr>
              <w:t>29-</w:t>
            </w:r>
            <w:r>
              <w:rPr>
                <w:spacing w:val="-4"/>
                <w:sz w:val="22"/>
              </w:rPr>
              <w:t>1171</w:t>
            </w:r>
          </w:p>
        </w:tc>
        <w:tc>
          <w:tcPr>
            <w:tcW w:w="4505" w:type="dxa"/>
          </w:tcPr>
          <w:p>
            <w:pPr>
              <w:pStyle w:val="TableParagraph"/>
              <w:spacing w:line="234" w:lineRule="exact" w:before="0"/>
              <w:ind w:left="108"/>
              <w:jc w:val="left"/>
              <w:rPr>
                <w:sz w:val="22"/>
              </w:rPr>
            </w:pPr>
            <w:r>
              <w:rPr>
                <w:sz w:val="22"/>
              </w:rPr>
              <w:t>Nurse</w:t>
            </w:r>
            <w:r>
              <w:rPr>
                <w:spacing w:val="-5"/>
                <w:sz w:val="22"/>
              </w:rPr>
              <w:t> </w:t>
            </w:r>
            <w:r>
              <w:rPr>
                <w:spacing w:val="-2"/>
                <w:sz w:val="22"/>
              </w:rPr>
              <w:t>Practitioners</w:t>
            </w:r>
          </w:p>
        </w:tc>
        <w:tc>
          <w:tcPr>
            <w:tcW w:w="1384" w:type="dxa"/>
          </w:tcPr>
          <w:p>
            <w:pPr>
              <w:pStyle w:val="TableParagraph"/>
              <w:spacing w:line="234" w:lineRule="exact" w:before="0"/>
              <w:ind w:right="94"/>
              <w:rPr>
                <w:sz w:val="22"/>
              </w:rPr>
            </w:pPr>
            <w:r>
              <w:rPr>
                <w:spacing w:val="-5"/>
                <w:sz w:val="22"/>
              </w:rPr>
              <w:t>91</w:t>
            </w:r>
          </w:p>
        </w:tc>
        <w:tc>
          <w:tcPr>
            <w:tcW w:w="1365" w:type="dxa"/>
          </w:tcPr>
          <w:p>
            <w:pPr>
              <w:pStyle w:val="TableParagraph"/>
              <w:spacing w:line="234" w:lineRule="exact" w:before="0"/>
              <w:ind w:right="91"/>
              <w:rPr>
                <w:sz w:val="22"/>
              </w:rPr>
            </w:pPr>
            <w:r>
              <w:rPr>
                <w:spacing w:val="-5"/>
                <w:sz w:val="22"/>
              </w:rPr>
              <w:t>123</w:t>
            </w:r>
          </w:p>
        </w:tc>
        <w:tc>
          <w:tcPr>
            <w:tcW w:w="937" w:type="dxa"/>
          </w:tcPr>
          <w:p>
            <w:pPr>
              <w:pStyle w:val="TableParagraph"/>
              <w:spacing w:line="234" w:lineRule="exact" w:before="0"/>
              <w:ind w:right="91"/>
              <w:rPr>
                <w:sz w:val="22"/>
              </w:rPr>
            </w:pPr>
            <w:r>
              <w:rPr>
                <w:spacing w:val="-5"/>
                <w:sz w:val="22"/>
              </w:rPr>
              <w:t>32</w:t>
            </w:r>
          </w:p>
        </w:tc>
        <w:tc>
          <w:tcPr>
            <w:tcW w:w="944" w:type="dxa"/>
          </w:tcPr>
          <w:p>
            <w:pPr>
              <w:pStyle w:val="TableParagraph"/>
              <w:spacing w:line="234" w:lineRule="exact" w:before="0"/>
              <w:ind w:left="145"/>
              <w:jc w:val="center"/>
              <w:rPr>
                <w:b/>
                <w:sz w:val="22"/>
              </w:rPr>
            </w:pPr>
            <w:r>
              <w:rPr>
                <w:b/>
                <w:spacing w:val="-2"/>
                <w:sz w:val="22"/>
              </w:rPr>
              <w:t>35.16%</w:t>
            </w:r>
          </w:p>
        </w:tc>
        <w:tc>
          <w:tcPr>
            <w:tcW w:w="898" w:type="dxa"/>
          </w:tcPr>
          <w:p>
            <w:pPr>
              <w:pStyle w:val="TableParagraph"/>
              <w:spacing w:line="234" w:lineRule="exact" w:before="0"/>
              <w:ind w:right="88"/>
              <w:rPr>
                <w:sz w:val="22"/>
              </w:rPr>
            </w:pPr>
            <w:r>
              <w:rPr>
                <w:spacing w:val="-10"/>
                <w:sz w:val="22"/>
              </w:rPr>
              <w:t>2</w:t>
            </w:r>
          </w:p>
        </w:tc>
        <w:tc>
          <w:tcPr>
            <w:tcW w:w="1038" w:type="dxa"/>
          </w:tcPr>
          <w:p>
            <w:pPr>
              <w:pStyle w:val="TableParagraph"/>
              <w:spacing w:line="234" w:lineRule="exact" w:before="0"/>
              <w:ind w:right="86"/>
              <w:rPr>
                <w:sz w:val="22"/>
              </w:rPr>
            </w:pPr>
            <w:r>
              <w:rPr>
                <w:spacing w:val="-10"/>
                <w:sz w:val="22"/>
              </w:rPr>
              <w:t>2</w:t>
            </w:r>
          </w:p>
        </w:tc>
        <w:tc>
          <w:tcPr>
            <w:tcW w:w="877" w:type="dxa"/>
          </w:tcPr>
          <w:p>
            <w:pPr>
              <w:pStyle w:val="TableParagraph"/>
              <w:spacing w:line="234" w:lineRule="exact" w:before="0"/>
              <w:ind w:right="85"/>
              <w:rPr>
                <w:sz w:val="22"/>
              </w:rPr>
            </w:pPr>
            <w:r>
              <w:rPr>
                <w:spacing w:val="-10"/>
                <w:sz w:val="22"/>
              </w:rPr>
              <w:t>3</w:t>
            </w:r>
          </w:p>
        </w:tc>
        <w:tc>
          <w:tcPr>
            <w:tcW w:w="1141" w:type="dxa"/>
          </w:tcPr>
          <w:p>
            <w:pPr>
              <w:pStyle w:val="TableParagraph"/>
              <w:spacing w:line="234" w:lineRule="exact" w:before="0"/>
              <w:ind w:right="83"/>
              <w:rPr>
                <w:sz w:val="22"/>
              </w:rPr>
            </w:pPr>
            <w:r>
              <w:rPr>
                <w:spacing w:val="-10"/>
                <w:sz w:val="22"/>
              </w:rPr>
              <w:t>7</w:t>
            </w:r>
          </w:p>
        </w:tc>
      </w:tr>
      <w:tr>
        <w:trPr>
          <w:trHeight w:val="505" w:hRule="atLeast"/>
        </w:trPr>
        <w:tc>
          <w:tcPr>
            <w:tcW w:w="890" w:type="dxa"/>
          </w:tcPr>
          <w:p>
            <w:pPr>
              <w:pStyle w:val="TableParagraph"/>
              <w:spacing w:line="240" w:lineRule="auto" w:before="127"/>
              <w:ind w:left="79" w:right="79"/>
              <w:jc w:val="center"/>
              <w:rPr>
                <w:sz w:val="22"/>
              </w:rPr>
            </w:pPr>
            <w:r>
              <w:rPr>
                <w:spacing w:val="-2"/>
                <w:sz w:val="22"/>
              </w:rPr>
              <w:t>31-</w:t>
            </w:r>
            <w:r>
              <w:rPr>
                <w:spacing w:val="-4"/>
                <w:sz w:val="22"/>
              </w:rPr>
              <w:t>9096</w:t>
            </w:r>
          </w:p>
        </w:tc>
        <w:tc>
          <w:tcPr>
            <w:tcW w:w="4505" w:type="dxa"/>
          </w:tcPr>
          <w:p>
            <w:pPr>
              <w:pStyle w:val="TableParagraph"/>
              <w:spacing w:line="254" w:lineRule="exact" w:before="0"/>
              <w:ind w:left="108" w:right="22"/>
              <w:jc w:val="left"/>
              <w:rPr>
                <w:sz w:val="22"/>
              </w:rPr>
            </w:pPr>
            <w:r>
              <w:rPr>
                <w:sz w:val="22"/>
              </w:rPr>
              <w:t>Veterinary</w:t>
            </w:r>
            <w:r>
              <w:rPr>
                <w:spacing w:val="-9"/>
                <w:sz w:val="22"/>
              </w:rPr>
              <w:t> </w:t>
            </w:r>
            <w:r>
              <w:rPr>
                <w:sz w:val="22"/>
              </w:rPr>
              <w:t>Assistants</w:t>
            </w:r>
            <w:r>
              <w:rPr>
                <w:spacing w:val="-9"/>
                <w:sz w:val="22"/>
              </w:rPr>
              <w:t> </w:t>
            </w:r>
            <w:r>
              <w:rPr>
                <w:sz w:val="22"/>
              </w:rPr>
              <w:t>and</w:t>
            </w:r>
            <w:r>
              <w:rPr>
                <w:spacing w:val="-11"/>
                <w:sz w:val="22"/>
              </w:rPr>
              <w:t> </w:t>
            </w:r>
            <w:r>
              <w:rPr>
                <w:sz w:val="22"/>
              </w:rPr>
              <w:t>Laboratory</w:t>
            </w:r>
            <w:r>
              <w:rPr>
                <w:spacing w:val="-9"/>
                <w:sz w:val="22"/>
              </w:rPr>
              <w:t> </w:t>
            </w:r>
            <w:r>
              <w:rPr>
                <w:sz w:val="22"/>
              </w:rPr>
              <w:t>Animal </w:t>
            </w:r>
            <w:r>
              <w:rPr>
                <w:spacing w:val="-2"/>
                <w:sz w:val="22"/>
              </w:rPr>
              <w:t>Caretakers</w:t>
            </w:r>
          </w:p>
        </w:tc>
        <w:tc>
          <w:tcPr>
            <w:tcW w:w="1384" w:type="dxa"/>
          </w:tcPr>
          <w:p>
            <w:pPr>
              <w:pStyle w:val="TableParagraph"/>
              <w:spacing w:line="240" w:lineRule="auto" w:before="127"/>
              <w:ind w:right="94"/>
              <w:rPr>
                <w:sz w:val="22"/>
              </w:rPr>
            </w:pPr>
            <w:r>
              <w:rPr>
                <w:spacing w:val="-5"/>
                <w:sz w:val="22"/>
              </w:rPr>
              <w:t>56</w:t>
            </w:r>
          </w:p>
        </w:tc>
        <w:tc>
          <w:tcPr>
            <w:tcW w:w="1365" w:type="dxa"/>
          </w:tcPr>
          <w:p>
            <w:pPr>
              <w:pStyle w:val="TableParagraph"/>
              <w:spacing w:line="240" w:lineRule="auto" w:before="127"/>
              <w:ind w:right="93"/>
              <w:rPr>
                <w:sz w:val="22"/>
              </w:rPr>
            </w:pPr>
            <w:r>
              <w:rPr>
                <w:spacing w:val="-5"/>
                <w:sz w:val="22"/>
              </w:rPr>
              <w:t>74</w:t>
            </w:r>
          </w:p>
        </w:tc>
        <w:tc>
          <w:tcPr>
            <w:tcW w:w="937" w:type="dxa"/>
          </w:tcPr>
          <w:p>
            <w:pPr>
              <w:pStyle w:val="TableParagraph"/>
              <w:spacing w:line="240" w:lineRule="auto" w:before="127"/>
              <w:ind w:right="91"/>
              <w:rPr>
                <w:sz w:val="22"/>
              </w:rPr>
            </w:pPr>
            <w:r>
              <w:rPr>
                <w:spacing w:val="-5"/>
                <w:sz w:val="22"/>
              </w:rPr>
              <w:t>18</w:t>
            </w:r>
          </w:p>
        </w:tc>
        <w:tc>
          <w:tcPr>
            <w:tcW w:w="944" w:type="dxa"/>
          </w:tcPr>
          <w:p>
            <w:pPr>
              <w:pStyle w:val="TableParagraph"/>
              <w:spacing w:line="240" w:lineRule="auto" w:before="127"/>
              <w:ind w:left="145"/>
              <w:jc w:val="center"/>
              <w:rPr>
                <w:b/>
                <w:sz w:val="22"/>
              </w:rPr>
            </w:pPr>
            <w:r>
              <w:rPr>
                <w:b/>
                <w:spacing w:val="-2"/>
                <w:sz w:val="22"/>
              </w:rPr>
              <w:t>32.14%</w:t>
            </w:r>
          </w:p>
        </w:tc>
        <w:tc>
          <w:tcPr>
            <w:tcW w:w="898" w:type="dxa"/>
          </w:tcPr>
          <w:p>
            <w:pPr>
              <w:pStyle w:val="TableParagraph"/>
              <w:spacing w:line="240" w:lineRule="auto" w:before="127"/>
              <w:ind w:right="88"/>
              <w:rPr>
                <w:sz w:val="22"/>
              </w:rPr>
            </w:pPr>
            <w:r>
              <w:rPr>
                <w:spacing w:val="-10"/>
                <w:sz w:val="22"/>
              </w:rPr>
              <w:t>4</w:t>
            </w:r>
          </w:p>
        </w:tc>
        <w:tc>
          <w:tcPr>
            <w:tcW w:w="1038" w:type="dxa"/>
          </w:tcPr>
          <w:p>
            <w:pPr>
              <w:pStyle w:val="TableParagraph"/>
              <w:spacing w:line="240" w:lineRule="auto" w:before="127"/>
              <w:ind w:right="86"/>
              <w:rPr>
                <w:sz w:val="22"/>
              </w:rPr>
            </w:pPr>
            <w:r>
              <w:rPr>
                <w:spacing w:val="-10"/>
                <w:sz w:val="22"/>
              </w:rPr>
              <w:t>8</w:t>
            </w:r>
          </w:p>
        </w:tc>
        <w:tc>
          <w:tcPr>
            <w:tcW w:w="877" w:type="dxa"/>
          </w:tcPr>
          <w:p>
            <w:pPr>
              <w:pStyle w:val="TableParagraph"/>
              <w:spacing w:line="240" w:lineRule="auto" w:before="127"/>
              <w:ind w:right="85"/>
              <w:rPr>
                <w:sz w:val="22"/>
              </w:rPr>
            </w:pPr>
            <w:r>
              <w:rPr>
                <w:spacing w:val="-10"/>
                <w:sz w:val="22"/>
              </w:rPr>
              <w:t>2</w:t>
            </w:r>
          </w:p>
        </w:tc>
        <w:tc>
          <w:tcPr>
            <w:tcW w:w="1141" w:type="dxa"/>
          </w:tcPr>
          <w:p>
            <w:pPr>
              <w:pStyle w:val="TableParagraph"/>
              <w:spacing w:line="240" w:lineRule="auto" w:before="127"/>
              <w:ind w:right="83"/>
              <w:rPr>
                <w:sz w:val="22"/>
              </w:rPr>
            </w:pPr>
            <w:r>
              <w:rPr>
                <w:spacing w:val="-5"/>
                <w:sz w:val="22"/>
              </w:rPr>
              <w:t>14</w:t>
            </w:r>
          </w:p>
        </w:tc>
      </w:tr>
      <w:tr>
        <w:trPr>
          <w:trHeight w:val="252" w:hRule="atLeast"/>
        </w:trPr>
        <w:tc>
          <w:tcPr>
            <w:tcW w:w="890" w:type="dxa"/>
          </w:tcPr>
          <w:p>
            <w:pPr>
              <w:pStyle w:val="TableParagraph"/>
              <w:spacing w:before="0"/>
              <w:ind w:left="79" w:right="79"/>
              <w:jc w:val="center"/>
              <w:rPr>
                <w:sz w:val="22"/>
              </w:rPr>
            </w:pPr>
            <w:r>
              <w:rPr>
                <w:spacing w:val="-2"/>
                <w:sz w:val="22"/>
              </w:rPr>
              <w:t>35-</w:t>
            </w:r>
            <w:r>
              <w:rPr>
                <w:spacing w:val="-4"/>
                <w:sz w:val="22"/>
              </w:rPr>
              <w:t>2014</w:t>
            </w:r>
          </w:p>
        </w:tc>
        <w:tc>
          <w:tcPr>
            <w:tcW w:w="4505" w:type="dxa"/>
          </w:tcPr>
          <w:p>
            <w:pPr>
              <w:pStyle w:val="TableParagraph"/>
              <w:spacing w:before="0"/>
              <w:ind w:left="108"/>
              <w:jc w:val="left"/>
              <w:rPr>
                <w:sz w:val="22"/>
              </w:rPr>
            </w:pPr>
            <w:r>
              <w:rPr>
                <w:sz w:val="22"/>
              </w:rPr>
              <w:t>Cooks,</w:t>
            </w:r>
            <w:r>
              <w:rPr>
                <w:spacing w:val="-4"/>
                <w:sz w:val="22"/>
              </w:rPr>
              <w:t> </w:t>
            </w:r>
            <w:r>
              <w:rPr>
                <w:spacing w:val="-2"/>
                <w:sz w:val="22"/>
              </w:rPr>
              <w:t>Restaurant</w:t>
            </w:r>
          </w:p>
        </w:tc>
        <w:tc>
          <w:tcPr>
            <w:tcW w:w="1384" w:type="dxa"/>
          </w:tcPr>
          <w:p>
            <w:pPr>
              <w:pStyle w:val="TableParagraph"/>
              <w:spacing w:before="0"/>
              <w:ind w:right="91"/>
              <w:rPr>
                <w:sz w:val="22"/>
              </w:rPr>
            </w:pPr>
            <w:r>
              <w:rPr>
                <w:spacing w:val="-5"/>
                <w:sz w:val="22"/>
              </w:rPr>
              <w:t>395</w:t>
            </w:r>
          </w:p>
        </w:tc>
        <w:tc>
          <w:tcPr>
            <w:tcW w:w="1365" w:type="dxa"/>
          </w:tcPr>
          <w:p>
            <w:pPr>
              <w:pStyle w:val="TableParagraph"/>
              <w:spacing w:before="0"/>
              <w:ind w:right="91"/>
              <w:rPr>
                <w:sz w:val="22"/>
              </w:rPr>
            </w:pPr>
            <w:r>
              <w:rPr>
                <w:spacing w:val="-5"/>
                <w:sz w:val="22"/>
              </w:rPr>
              <w:t>496</w:t>
            </w:r>
          </w:p>
        </w:tc>
        <w:tc>
          <w:tcPr>
            <w:tcW w:w="937" w:type="dxa"/>
          </w:tcPr>
          <w:p>
            <w:pPr>
              <w:pStyle w:val="TableParagraph"/>
              <w:spacing w:before="0"/>
              <w:ind w:right="89"/>
              <w:rPr>
                <w:sz w:val="22"/>
              </w:rPr>
            </w:pPr>
            <w:r>
              <w:rPr>
                <w:spacing w:val="-5"/>
                <w:sz w:val="22"/>
              </w:rPr>
              <w:t>101</w:t>
            </w:r>
          </w:p>
        </w:tc>
        <w:tc>
          <w:tcPr>
            <w:tcW w:w="944" w:type="dxa"/>
          </w:tcPr>
          <w:p>
            <w:pPr>
              <w:pStyle w:val="TableParagraph"/>
              <w:spacing w:before="0"/>
              <w:ind w:left="145"/>
              <w:jc w:val="center"/>
              <w:rPr>
                <w:b/>
                <w:sz w:val="22"/>
              </w:rPr>
            </w:pPr>
            <w:r>
              <w:rPr>
                <w:b/>
                <w:spacing w:val="-2"/>
                <w:sz w:val="22"/>
              </w:rPr>
              <w:t>25.57%</w:t>
            </w:r>
          </w:p>
        </w:tc>
        <w:tc>
          <w:tcPr>
            <w:tcW w:w="898" w:type="dxa"/>
          </w:tcPr>
          <w:p>
            <w:pPr>
              <w:pStyle w:val="TableParagraph"/>
              <w:spacing w:before="0"/>
              <w:ind w:right="88"/>
              <w:rPr>
                <w:sz w:val="22"/>
              </w:rPr>
            </w:pPr>
            <w:r>
              <w:rPr>
                <w:spacing w:val="-5"/>
                <w:sz w:val="22"/>
              </w:rPr>
              <w:t>30</w:t>
            </w:r>
          </w:p>
        </w:tc>
        <w:tc>
          <w:tcPr>
            <w:tcW w:w="1038" w:type="dxa"/>
          </w:tcPr>
          <w:p>
            <w:pPr>
              <w:pStyle w:val="TableParagraph"/>
              <w:spacing w:before="0"/>
              <w:ind w:right="86"/>
              <w:rPr>
                <w:sz w:val="22"/>
              </w:rPr>
            </w:pPr>
            <w:r>
              <w:rPr>
                <w:spacing w:val="-5"/>
                <w:sz w:val="22"/>
              </w:rPr>
              <w:t>36</w:t>
            </w:r>
          </w:p>
        </w:tc>
        <w:tc>
          <w:tcPr>
            <w:tcW w:w="877" w:type="dxa"/>
          </w:tcPr>
          <w:p>
            <w:pPr>
              <w:pStyle w:val="TableParagraph"/>
              <w:spacing w:before="0"/>
              <w:ind w:right="86"/>
              <w:rPr>
                <w:sz w:val="22"/>
              </w:rPr>
            </w:pPr>
            <w:r>
              <w:rPr>
                <w:spacing w:val="-5"/>
                <w:sz w:val="22"/>
              </w:rPr>
              <w:t>10</w:t>
            </w:r>
          </w:p>
        </w:tc>
        <w:tc>
          <w:tcPr>
            <w:tcW w:w="1141" w:type="dxa"/>
          </w:tcPr>
          <w:p>
            <w:pPr>
              <w:pStyle w:val="TableParagraph"/>
              <w:spacing w:before="0"/>
              <w:ind w:right="83"/>
              <w:rPr>
                <w:sz w:val="22"/>
              </w:rPr>
            </w:pPr>
            <w:r>
              <w:rPr>
                <w:spacing w:val="-5"/>
                <w:sz w:val="22"/>
              </w:rPr>
              <w:t>76</w:t>
            </w:r>
          </w:p>
        </w:tc>
      </w:tr>
      <w:tr>
        <w:trPr>
          <w:trHeight w:val="256" w:hRule="atLeast"/>
        </w:trPr>
        <w:tc>
          <w:tcPr>
            <w:tcW w:w="890" w:type="dxa"/>
          </w:tcPr>
          <w:p>
            <w:pPr>
              <w:pStyle w:val="TableParagraph"/>
              <w:spacing w:line="234" w:lineRule="exact"/>
              <w:ind w:left="79" w:right="79"/>
              <w:jc w:val="center"/>
              <w:rPr>
                <w:sz w:val="22"/>
              </w:rPr>
            </w:pPr>
            <w:r>
              <w:rPr>
                <w:spacing w:val="-2"/>
                <w:sz w:val="22"/>
              </w:rPr>
              <w:t>15-</w:t>
            </w:r>
            <w:r>
              <w:rPr>
                <w:spacing w:val="-4"/>
                <w:sz w:val="22"/>
              </w:rPr>
              <w:t>1252</w:t>
            </w:r>
          </w:p>
        </w:tc>
        <w:tc>
          <w:tcPr>
            <w:tcW w:w="4505"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384" w:type="dxa"/>
          </w:tcPr>
          <w:p>
            <w:pPr>
              <w:pStyle w:val="TableParagraph"/>
              <w:spacing w:line="234" w:lineRule="exact"/>
              <w:ind w:right="94"/>
              <w:rPr>
                <w:sz w:val="22"/>
              </w:rPr>
            </w:pPr>
            <w:r>
              <w:rPr>
                <w:spacing w:val="-5"/>
                <w:sz w:val="22"/>
              </w:rPr>
              <w:t>38</w:t>
            </w:r>
          </w:p>
        </w:tc>
        <w:tc>
          <w:tcPr>
            <w:tcW w:w="1365" w:type="dxa"/>
          </w:tcPr>
          <w:p>
            <w:pPr>
              <w:pStyle w:val="TableParagraph"/>
              <w:spacing w:line="234" w:lineRule="exact"/>
              <w:ind w:right="93"/>
              <w:rPr>
                <w:sz w:val="22"/>
              </w:rPr>
            </w:pPr>
            <w:r>
              <w:rPr>
                <w:spacing w:val="-5"/>
                <w:sz w:val="22"/>
              </w:rPr>
              <w:t>47</w:t>
            </w:r>
          </w:p>
        </w:tc>
        <w:tc>
          <w:tcPr>
            <w:tcW w:w="937" w:type="dxa"/>
          </w:tcPr>
          <w:p>
            <w:pPr>
              <w:pStyle w:val="TableParagraph"/>
              <w:spacing w:line="234" w:lineRule="exact"/>
              <w:ind w:right="91"/>
              <w:rPr>
                <w:sz w:val="22"/>
              </w:rPr>
            </w:pPr>
            <w:r>
              <w:rPr>
                <w:spacing w:val="-10"/>
                <w:sz w:val="22"/>
              </w:rPr>
              <w:t>9</w:t>
            </w:r>
          </w:p>
        </w:tc>
        <w:tc>
          <w:tcPr>
            <w:tcW w:w="944" w:type="dxa"/>
          </w:tcPr>
          <w:p>
            <w:pPr>
              <w:pStyle w:val="TableParagraph"/>
              <w:spacing w:line="234" w:lineRule="exact"/>
              <w:ind w:left="145"/>
              <w:jc w:val="center"/>
              <w:rPr>
                <w:b/>
                <w:sz w:val="22"/>
              </w:rPr>
            </w:pPr>
            <w:r>
              <w:rPr>
                <w:b/>
                <w:spacing w:val="-2"/>
                <w:sz w:val="22"/>
              </w:rPr>
              <w:t>23.68%</w:t>
            </w:r>
          </w:p>
        </w:tc>
        <w:tc>
          <w:tcPr>
            <w:tcW w:w="898" w:type="dxa"/>
          </w:tcPr>
          <w:p>
            <w:pPr>
              <w:pStyle w:val="TableParagraph"/>
              <w:spacing w:line="234" w:lineRule="exact"/>
              <w:ind w:right="88"/>
              <w:rPr>
                <w:sz w:val="22"/>
              </w:rPr>
            </w:pPr>
            <w:r>
              <w:rPr>
                <w:spacing w:val="-10"/>
                <w:sz w:val="22"/>
              </w:rPr>
              <w:t>1</w:t>
            </w:r>
          </w:p>
        </w:tc>
        <w:tc>
          <w:tcPr>
            <w:tcW w:w="1038" w:type="dxa"/>
          </w:tcPr>
          <w:p>
            <w:pPr>
              <w:pStyle w:val="TableParagraph"/>
              <w:spacing w:line="234" w:lineRule="exact"/>
              <w:ind w:right="86"/>
              <w:rPr>
                <w:sz w:val="22"/>
              </w:rPr>
            </w:pPr>
            <w:r>
              <w:rPr>
                <w:spacing w:val="-10"/>
                <w:sz w:val="22"/>
              </w:rPr>
              <w:t>2</w:t>
            </w:r>
          </w:p>
        </w:tc>
        <w:tc>
          <w:tcPr>
            <w:tcW w:w="877" w:type="dxa"/>
          </w:tcPr>
          <w:p>
            <w:pPr>
              <w:pStyle w:val="TableParagraph"/>
              <w:spacing w:line="234" w:lineRule="exact"/>
              <w:ind w:right="85"/>
              <w:rPr>
                <w:sz w:val="22"/>
              </w:rPr>
            </w:pPr>
            <w:r>
              <w:rPr>
                <w:spacing w:val="-10"/>
                <w:sz w:val="22"/>
              </w:rPr>
              <w:t>1</w:t>
            </w:r>
          </w:p>
        </w:tc>
        <w:tc>
          <w:tcPr>
            <w:tcW w:w="1141" w:type="dxa"/>
          </w:tcPr>
          <w:p>
            <w:pPr>
              <w:pStyle w:val="TableParagraph"/>
              <w:spacing w:line="234" w:lineRule="exact"/>
              <w:ind w:right="83"/>
              <w:rPr>
                <w:sz w:val="22"/>
              </w:rPr>
            </w:pPr>
            <w:r>
              <w:rPr>
                <w:spacing w:val="-10"/>
                <w:sz w:val="22"/>
              </w:rPr>
              <w:t>4</w:t>
            </w:r>
          </w:p>
        </w:tc>
      </w:tr>
      <w:tr>
        <w:trPr>
          <w:trHeight w:val="253" w:hRule="atLeast"/>
        </w:trPr>
        <w:tc>
          <w:tcPr>
            <w:tcW w:w="890" w:type="dxa"/>
          </w:tcPr>
          <w:p>
            <w:pPr>
              <w:pStyle w:val="TableParagraph"/>
              <w:spacing w:line="234" w:lineRule="exact" w:before="0"/>
              <w:ind w:left="79" w:right="79"/>
              <w:jc w:val="center"/>
              <w:rPr>
                <w:sz w:val="22"/>
              </w:rPr>
            </w:pPr>
            <w:r>
              <w:rPr>
                <w:spacing w:val="-2"/>
                <w:sz w:val="22"/>
              </w:rPr>
              <w:t>31-</w:t>
            </w:r>
            <w:r>
              <w:rPr>
                <w:spacing w:val="-4"/>
                <w:sz w:val="22"/>
              </w:rPr>
              <w:t>1120</w:t>
            </w:r>
          </w:p>
        </w:tc>
        <w:tc>
          <w:tcPr>
            <w:tcW w:w="4505"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84" w:type="dxa"/>
          </w:tcPr>
          <w:p>
            <w:pPr>
              <w:pStyle w:val="TableParagraph"/>
              <w:spacing w:line="234" w:lineRule="exact" w:before="0"/>
              <w:ind w:right="91"/>
              <w:rPr>
                <w:sz w:val="22"/>
              </w:rPr>
            </w:pPr>
            <w:r>
              <w:rPr>
                <w:spacing w:val="-2"/>
                <w:sz w:val="22"/>
              </w:rPr>
              <w:t>1,371</w:t>
            </w:r>
          </w:p>
        </w:tc>
        <w:tc>
          <w:tcPr>
            <w:tcW w:w="1365" w:type="dxa"/>
          </w:tcPr>
          <w:p>
            <w:pPr>
              <w:pStyle w:val="TableParagraph"/>
              <w:spacing w:line="234" w:lineRule="exact" w:before="0"/>
              <w:ind w:right="91"/>
              <w:rPr>
                <w:sz w:val="22"/>
              </w:rPr>
            </w:pPr>
            <w:r>
              <w:rPr>
                <w:spacing w:val="-2"/>
                <w:sz w:val="22"/>
              </w:rPr>
              <w:t>1,642</w:t>
            </w:r>
          </w:p>
        </w:tc>
        <w:tc>
          <w:tcPr>
            <w:tcW w:w="937" w:type="dxa"/>
          </w:tcPr>
          <w:p>
            <w:pPr>
              <w:pStyle w:val="TableParagraph"/>
              <w:spacing w:line="234" w:lineRule="exact" w:before="0"/>
              <w:ind w:right="89"/>
              <w:rPr>
                <w:sz w:val="22"/>
              </w:rPr>
            </w:pPr>
            <w:r>
              <w:rPr>
                <w:spacing w:val="-5"/>
                <w:sz w:val="22"/>
              </w:rPr>
              <w:t>271</w:t>
            </w:r>
          </w:p>
        </w:tc>
        <w:tc>
          <w:tcPr>
            <w:tcW w:w="944" w:type="dxa"/>
          </w:tcPr>
          <w:p>
            <w:pPr>
              <w:pStyle w:val="TableParagraph"/>
              <w:spacing w:line="234" w:lineRule="exact" w:before="0"/>
              <w:ind w:left="145"/>
              <w:jc w:val="center"/>
              <w:rPr>
                <w:b/>
                <w:sz w:val="22"/>
              </w:rPr>
            </w:pPr>
            <w:r>
              <w:rPr>
                <w:b/>
                <w:spacing w:val="-2"/>
                <w:sz w:val="22"/>
              </w:rPr>
              <w:t>19.77%</w:t>
            </w:r>
          </w:p>
        </w:tc>
        <w:tc>
          <w:tcPr>
            <w:tcW w:w="898" w:type="dxa"/>
          </w:tcPr>
          <w:p>
            <w:pPr>
              <w:pStyle w:val="TableParagraph"/>
              <w:spacing w:line="234" w:lineRule="exact" w:before="0"/>
              <w:ind w:right="85"/>
              <w:rPr>
                <w:sz w:val="22"/>
              </w:rPr>
            </w:pPr>
            <w:r>
              <w:rPr>
                <w:spacing w:val="-5"/>
                <w:sz w:val="22"/>
              </w:rPr>
              <w:t>120</w:t>
            </w:r>
          </w:p>
        </w:tc>
        <w:tc>
          <w:tcPr>
            <w:tcW w:w="1038" w:type="dxa"/>
          </w:tcPr>
          <w:p>
            <w:pPr>
              <w:pStyle w:val="TableParagraph"/>
              <w:spacing w:line="234" w:lineRule="exact" w:before="0"/>
              <w:ind w:right="85"/>
              <w:rPr>
                <w:sz w:val="22"/>
              </w:rPr>
            </w:pPr>
            <w:r>
              <w:rPr>
                <w:spacing w:val="-5"/>
                <w:sz w:val="22"/>
              </w:rPr>
              <w:t>100</w:t>
            </w:r>
          </w:p>
        </w:tc>
        <w:tc>
          <w:tcPr>
            <w:tcW w:w="877" w:type="dxa"/>
          </w:tcPr>
          <w:p>
            <w:pPr>
              <w:pStyle w:val="TableParagraph"/>
              <w:spacing w:line="234" w:lineRule="exact" w:before="0"/>
              <w:ind w:right="86"/>
              <w:rPr>
                <w:sz w:val="22"/>
              </w:rPr>
            </w:pPr>
            <w:r>
              <w:rPr>
                <w:spacing w:val="-5"/>
                <w:sz w:val="22"/>
              </w:rPr>
              <w:t>27</w:t>
            </w:r>
          </w:p>
        </w:tc>
        <w:tc>
          <w:tcPr>
            <w:tcW w:w="1141" w:type="dxa"/>
          </w:tcPr>
          <w:p>
            <w:pPr>
              <w:pStyle w:val="TableParagraph"/>
              <w:spacing w:line="234" w:lineRule="exact" w:before="0"/>
              <w:ind w:right="81"/>
              <w:rPr>
                <w:sz w:val="22"/>
              </w:rPr>
            </w:pPr>
            <w:r>
              <w:rPr>
                <w:spacing w:val="-5"/>
                <w:sz w:val="22"/>
              </w:rPr>
              <w:t>247</w:t>
            </w:r>
          </w:p>
        </w:tc>
      </w:tr>
      <w:tr>
        <w:trPr>
          <w:trHeight w:val="254" w:hRule="atLeast"/>
        </w:trPr>
        <w:tc>
          <w:tcPr>
            <w:tcW w:w="890" w:type="dxa"/>
          </w:tcPr>
          <w:p>
            <w:pPr>
              <w:pStyle w:val="TableParagraph"/>
              <w:spacing w:before="3"/>
              <w:ind w:left="79" w:right="79"/>
              <w:jc w:val="center"/>
              <w:rPr>
                <w:sz w:val="22"/>
              </w:rPr>
            </w:pPr>
            <w:r>
              <w:rPr>
                <w:spacing w:val="-2"/>
                <w:sz w:val="22"/>
              </w:rPr>
              <w:t>11-</w:t>
            </w:r>
            <w:r>
              <w:rPr>
                <w:spacing w:val="-4"/>
                <w:sz w:val="22"/>
              </w:rPr>
              <w:t>9111</w:t>
            </w:r>
          </w:p>
        </w:tc>
        <w:tc>
          <w:tcPr>
            <w:tcW w:w="4505" w:type="dxa"/>
          </w:tcPr>
          <w:p>
            <w:pPr>
              <w:pStyle w:val="TableParagraph"/>
              <w:spacing w:before="3"/>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384" w:type="dxa"/>
          </w:tcPr>
          <w:p>
            <w:pPr>
              <w:pStyle w:val="TableParagraph"/>
              <w:spacing w:before="3"/>
              <w:ind w:right="91"/>
              <w:rPr>
                <w:sz w:val="22"/>
              </w:rPr>
            </w:pPr>
            <w:r>
              <w:rPr>
                <w:spacing w:val="-5"/>
                <w:sz w:val="22"/>
              </w:rPr>
              <w:t>342</w:t>
            </w:r>
          </w:p>
        </w:tc>
        <w:tc>
          <w:tcPr>
            <w:tcW w:w="1365" w:type="dxa"/>
          </w:tcPr>
          <w:p>
            <w:pPr>
              <w:pStyle w:val="TableParagraph"/>
              <w:spacing w:before="3"/>
              <w:ind w:right="91"/>
              <w:rPr>
                <w:sz w:val="22"/>
              </w:rPr>
            </w:pPr>
            <w:r>
              <w:rPr>
                <w:spacing w:val="-5"/>
                <w:sz w:val="22"/>
              </w:rPr>
              <w:t>406</w:t>
            </w:r>
          </w:p>
        </w:tc>
        <w:tc>
          <w:tcPr>
            <w:tcW w:w="937" w:type="dxa"/>
          </w:tcPr>
          <w:p>
            <w:pPr>
              <w:pStyle w:val="TableParagraph"/>
              <w:spacing w:before="3"/>
              <w:ind w:right="91"/>
              <w:rPr>
                <w:sz w:val="22"/>
              </w:rPr>
            </w:pPr>
            <w:r>
              <w:rPr>
                <w:spacing w:val="-5"/>
                <w:sz w:val="22"/>
              </w:rPr>
              <w:t>64</w:t>
            </w:r>
          </w:p>
        </w:tc>
        <w:tc>
          <w:tcPr>
            <w:tcW w:w="944" w:type="dxa"/>
          </w:tcPr>
          <w:p>
            <w:pPr>
              <w:pStyle w:val="TableParagraph"/>
              <w:spacing w:before="3"/>
              <w:ind w:left="145"/>
              <w:jc w:val="center"/>
              <w:rPr>
                <w:b/>
                <w:sz w:val="22"/>
              </w:rPr>
            </w:pPr>
            <w:r>
              <w:rPr>
                <w:b/>
                <w:spacing w:val="-2"/>
                <w:sz w:val="22"/>
              </w:rPr>
              <w:t>18.71%</w:t>
            </w:r>
          </w:p>
        </w:tc>
        <w:tc>
          <w:tcPr>
            <w:tcW w:w="898" w:type="dxa"/>
          </w:tcPr>
          <w:p>
            <w:pPr>
              <w:pStyle w:val="TableParagraph"/>
              <w:spacing w:before="3"/>
              <w:ind w:right="88"/>
              <w:rPr>
                <w:sz w:val="22"/>
              </w:rPr>
            </w:pPr>
            <w:r>
              <w:rPr>
                <w:spacing w:val="-5"/>
                <w:sz w:val="22"/>
              </w:rPr>
              <w:t>10</w:t>
            </w:r>
          </w:p>
        </w:tc>
        <w:tc>
          <w:tcPr>
            <w:tcW w:w="1038" w:type="dxa"/>
          </w:tcPr>
          <w:p>
            <w:pPr>
              <w:pStyle w:val="TableParagraph"/>
              <w:spacing w:before="3"/>
              <w:ind w:right="86"/>
              <w:rPr>
                <w:sz w:val="22"/>
              </w:rPr>
            </w:pPr>
            <w:r>
              <w:rPr>
                <w:spacing w:val="-5"/>
                <w:sz w:val="22"/>
              </w:rPr>
              <w:t>16</w:t>
            </w:r>
          </w:p>
        </w:tc>
        <w:tc>
          <w:tcPr>
            <w:tcW w:w="877" w:type="dxa"/>
          </w:tcPr>
          <w:p>
            <w:pPr>
              <w:pStyle w:val="TableParagraph"/>
              <w:spacing w:before="3"/>
              <w:ind w:right="85"/>
              <w:rPr>
                <w:sz w:val="22"/>
              </w:rPr>
            </w:pPr>
            <w:r>
              <w:rPr>
                <w:spacing w:val="-10"/>
                <w:sz w:val="22"/>
              </w:rPr>
              <w:t>6</w:t>
            </w:r>
          </w:p>
        </w:tc>
        <w:tc>
          <w:tcPr>
            <w:tcW w:w="1141" w:type="dxa"/>
          </w:tcPr>
          <w:p>
            <w:pPr>
              <w:pStyle w:val="TableParagraph"/>
              <w:spacing w:before="3"/>
              <w:ind w:right="83"/>
              <w:rPr>
                <w:sz w:val="22"/>
              </w:rPr>
            </w:pPr>
            <w:r>
              <w:rPr>
                <w:spacing w:val="-5"/>
                <w:sz w:val="22"/>
              </w:rPr>
              <w:t>32</w:t>
            </w:r>
          </w:p>
        </w:tc>
      </w:tr>
      <w:tr>
        <w:trPr>
          <w:trHeight w:val="506" w:hRule="atLeast"/>
        </w:trPr>
        <w:tc>
          <w:tcPr>
            <w:tcW w:w="890" w:type="dxa"/>
          </w:tcPr>
          <w:p>
            <w:pPr>
              <w:pStyle w:val="TableParagraph"/>
              <w:spacing w:line="240" w:lineRule="auto" w:before="127"/>
              <w:ind w:left="79" w:right="79"/>
              <w:jc w:val="center"/>
              <w:rPr>
                <w:sz w:val="22"/>
              </w:rPr>
            </w:pPr>
            <w:r>
              <w:rPr>
                <w:spacing w:val="-2"/>
                <w:sz w:val="22"/>
              </w:rPr>
              <w:t>51-</w:t>
            </w:r>
            <w:r>
              <w:rPr>
                <w:spacing w:val="-4"/>
                <w:sz w:val="22"/>
              </w:rPr>
              <w:t>9032</w:t>
            </w:r>
          </w:p>
        </w:tc>
        <w:tc>
          <w:tcPr>
            <w:tcW w:w="4505" w:type="dxa"/>
          </w:tcPr>
          <w:p>
            <w:pPr>
              <w:pStyle w:val="TableParagraph"/>
              <w:spacing w:line="252" w:lineRule="exact" w:before="0"/>
              <w:ind w:left="108"/>
              <w:jc w:val="left"/>
              <w:rPr>
                <w:sz w:val="22"/>
              </w:rPr>
            </w:pPr>
            <w:r>
              <w:rPr>
                <w:sz w:val="22"/>
              </w:rPr>
              <w:t>Cutting</w:t>
            </w:r>
            <w:r>
              <w:rPr>
                <w:spacing w:val="-5"/>
                <w:sz w:val="22"/>
              </w:rPr>
              <w:t> </w:t>
            </w:r>
            <w:r>
              <w:rPr>
                <w:sz w:val="22"/>
              </w:rPr>
              <w:t>and</w:t>
            </w:r>
            <w:r>
              <w:rPr>
                <w:spacing w:val="-7"/>
                <w:sz w:val="22"/>
              </w:rPr>
              <w:t> </w:t>
            </w:r>
            <w:r>
              <w:rPr>
                <w:sz w:val="22"/>
              </w:rPr>
              <w:t>Slicing</w:t>
            </w:r>
            <w:r>
              <w:rPr>
                <w:spacing w:val="-8"/>
                <w:sz w:val="22"/>
              </w:rPr>
              <w:t> </w:t>
            </w:r>
            <w:r>
              <w:rPr>
                <w:sz w:val="22"/>
              </w:rPr>
              <w:t>Machine</w:t>
            </w:r>
            <w:r>
              <w:rPr>
                <w:spacing w:val="-5"/>
                <w:sz w:val="22"/>
              </w:rPr>
              <w:t> </w:t>
            </w:r>
            <w:r>
              <w:rPr>
                <w:sz w:val="22"/>
              </w:rPr>
              <w:t>Setters,</w:t>
            </w:r>
            <w:r>
              <w:rPr>
                <w:spacing w:val="-8"/>
                <w:sz w:val="22"/>
              </w:rPr>
              <w:t> </w:t>
            </w:r>
            <w:r>
              <w:rPr>
                <w:sz w:val="22"/>
              </w:rPr>
              <w:t>Operators,</w:t>
            </w:r>
            <w:r>
              <w:rPr>
                <w:spacing w:val="-5"/>
                <w:sz w:val="22"/>
              </w:rPr>
              <w:t> </w:t>
            </w:r>
            <w:r>
              <w:rPr>
                <w:sz w:val="22"/>
              </w:rPr>
              <w:t>and </w:t>
            </w:r>
            <w:r>
              <w:rPr>
                <w:spacing w:val="-2"/>
                <w:sz w:val="22"/>
              </w:rPr>
              <w:t>Tenders</w:t>
            </w:r>
          </w:p>
        </w:tc>
        <w:tc>
          <w:tcPr>
            <w:tcW w:w="1384" w:type="dxa"/>
          </w:tcPr>
          <w:p>
            <w:pPr>
              <w:pStyle w:val="TableParagraph"/>
              <w:spacing w:line="240" w:lineRule="auto" w:before="127"/>
              <w:ind w:right="94"/>
              <w:rPr>
                <w:sz w:val="22"/>
              </w:rPr>
            </w:pPr>
            <w:r>
              <w:rPr>
                <w:spacing w:val="-5"/>
                <w:sz w:val="22"/>
              </w:rPr>
              <w:t>99</w:t>
            </w:r>
          </w:p>
        </w:tc>
        <w:tc>
          <w:tcPr>
            <w:tcW w:w="1365" w:type="dxa"/>
          </w:tcPr>
          <w:p>
            <w:pPr>
              <w:pStyle w:val="TableParagraph"/>
              <w:spacing w:line="240" w:lineRule="auto" w:before="127"/>
              <w:ind w:right="91"/>
              <w:rPr>
                <w:sz w:val="22"/>
              </w:rPr>
            </w:pPr>
            <w:r>
              <w:rPr>
                <w:spacing w:val="-5"/>
                <w:sz w:val="22"/>
              </w:rPr>
              <w:t>117</w:t>
            </w:r>
          </w:p>
        </w:tc>
        <w:tc>
          <w:tcPr>
            <w:tcW w:w="937" w:type="dxa"/>
          </w:tcPr>
          <w:p>
            <w:pPr>
              <w:pStyle w:val="TableParagraph"/>
              <w:spacing w:line="240" w:lineRule="auto" w:before="127"/>
              <w:ind w:right="91"/>
              <w:rPr>
                <w:sz w:val="22"/>
              </w:rPr>
            </w:pPr>
            <w:r>
              <w:rPr>
                <w:spacing w:val="-5"/>
                <w:sz w:val="22"/>
              </w:rPr>
              <w:t>18</w:t>
            </w:r>
          </w:p>
        </w:tc>
        <w:tc>
          <w:tcPr>
            <w:tcW w:w="944" w:type="dxa"/>
          </w:tcPr>
          <w:p>
            <w:pPr>
              <w:pStyle w:val="TableParagraph"/>
              <w:spacing w:line="240" w:lineRule="auto" w:before="127"/>
              <w:ind w:left="145"/>
              <w:jc w:val="center"/>
              <w:rPr>
                <w:b/>
                <w:sz w:val="22"/>
              </w:rPr>
            </w:pPr>
            <w:r>
              <w:rPr>
                <w:b/>
                <w:spacing w:val="-2"/>
                <w:sz w:val="22"/>
              </w:rPr>
              <w:t>18.18%</w:t>
            </w:r>
          </w:p>
        </w:tc>
        <w:tc>
          <w:tcPr>
            <w:tcW w:w="898" w:type="dxa"/>
          </w:tcPr>
          <w:p>
            <w:pPr>
              <w:pStyle w:val="TableParagraph"/>
              <w:spacing w:line="240" w:lineRule="auto" w:before="127"/>
              <w:ind w:right="88"/>
              <w:rPr>
                <w:sz w:val="22"/>
              </w:rPr>
            </w:pPr>
            <w:r>
              <w:rPr>
                <w:spacing w:val="-10"/>
                <w:sz w:val="22"/>
              </w:rPr>
              <w:t>5</w:t>
            </w:r>
          </w:p>
        </w:tc>
        <w:tc>
          <w:tcPr>
            <w:tcW w:w="1038" w:type="dxa"/>
          </w:tcPr>
          <w:p>
            <w:pPr>
              <w:pStyle w:val="TableParagraph"/>
              <w:spacing w:line="240" w:lineRule="auto" w:before="127"/>
              <w:ind w:right="86"/>
              <w:rPr>
                <w:sz w:val="22"/>
              </w:rPr>
            </w:pPr>
            <w:r>
              <w:rPr>
                <w:spacing w:val="-10"/>
                <w:sz w:val="22"/>
              </w:rPr>
              <w:t>6</w:t>
            </w:r>
          </w:p>
        </w:tc>
        <w:tc>
          <w:tcPr>
            <w:tcW w:w="877" w:type="dxa"/>
          </w:tcPr>
          <w:p>
            <w:pPr>
              <w:pStyle w:val="TableParagraph"/>
              <w:spacing w:line="240" w:lineRule="auto" w:before="127"/>
              <w:ind w:right="85"/>
              <w:rPr>
                <w:sz w:val="22"/>
              </w:rPr>
            </w:pPr>
            <w:r>
              <w:rPr>
                <w:spacing w:val="-10"/>
                <w:sz w:val="22"/>
              </w:rPr>
              <w:t>2</w:t>
            </w:r>
          </w:p>
        </w:tc>
        <w:tc>
          <w:tcPr>
            <w:tcW w:w="1141" w:type="dxa"/>
          </w:tcPr>
          <w:p>
            <w:pPr>
              <w:pStyle w:val="TableParagraph"/>
              <w:spacing w:line="240" w:lineRule="auto" w:before="127"/>
              <w:ind w:right="83"/>
              <w:rPr>
                <w:sz w:val="22"/>
              </w:rPr>
            </w:pPr>
            <w:r>
              <w:rPr>
                <w:spacing w:val="-5"/>
                <w:sz w:val="22"/>
              </w:rPr>
              <w:t>13</w:t>
            </w:r>
          </w:p>
        </w:tc>
      </w:tr>
      <w:tr>
        <w:trPr>
          <w:trHeight w:val="253" w:hRule="atLeast"/>
        </w:trPr>
        <w:tc>
          <w:tcPr>
            <w:tcW w:w="890" w:type="dxa"/>
          </w:tcPr>
          <w:p>
            <w:pPr>
              <w:pStyle w:val="TableParagraph"/>
              <w:ind w:left="79" w:right="79"/>
              <w:jc w:val="center"/>
              <w:rPr>
                <w:sz w:val="22"/>
              </w:rPr>
            </w:pPr>
            <w:r>
              <w:rPr>
                <w:spacing w:val="-2"/>
                <w:sz w:val="22"/>
              </w:rPr>
              <w:t>31-</w:t>
            </w:r>
            <w:r>
              <w:rPr>
                <w:spacing w:val="-4"/>
                <w:sz w:val="22"/>
              </w:rPr>
              <w:t>2021</w:t>
            </w:r>
          </w:p>
        </w:tc>
        <w:tc>
          <w:tcPr>
            <w:tcW w:w="4505" w:type="dxa"/>
          </w:tcPr>
          <w:p>
            <w:pPr>
              <w:pStyle w:val="TableParagraph"/>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384" w:type="dxa"/>
          </w:tcPr>
          <w:p>
            <w:pPr>
              <w:pStyle w:val="TableParagraph"/>
              <w:ind w:right="94"/>
              <w:rPr>
                <w:sz w:val="22"/>
              </w:rPr>
            </w:pPr>
            <w:r>
              <w:rPr>
                <w:spacing w:val="-5"/>
                <w:sz w:val="22"/>
              </w:rPr>
              <w:t>48</w:t>
            </w:r>
          </w:p>
        </w:tc>
        <w:tc>
          <w:tcPr>
            <w:tcW w:w="1365" w:type="dxa"/>
          </w:tcPr>
          <w:p>
            <w:pPr>
              <w:pStyle w:val="TableParagraph"/>
              <w:ind w:right="93"/>
              <w:rPr>
                <w:sz w:val="22"/>
              </w:rPr>
            </w:pPr>
            <w:r>
              <w:rPr>
                <w:spacing w:val="-5"/>
                <w:sz w:val="22"/>
              </w:rPr>
              <w:t>55</w:t>
            </w:r>
          </w:p>
        </w:tc>
        <w:tc>
          <w:tcPr>
            <w:tcW w:w="937" w:type="dxa"/>
          </w:tcPr>
          <w:p>
            <w:pPr>
              <w:pStyle w:val="TableParagraph"/>
              <w:ind w:right="91"/>
              <w:rPr>
                <w:sz w:val="22"/>
              </w:rPr>
            </w:pPr>
            <w:r>
              <w:rPr>
                <w:spacing w:val="-10"/>
                <w:sz w:val="22"/>
              </w:rPr>
              <w:t>7</w:t>
            </w:r>
          </w:p>
        </w:tc>
        <w:tc>
          <w:tcPr>
            <w:tcW w:w="944" w:type="dxa"/>
          </w:tcPr>
          <w:p>
            <w:pPr>
              <w:pStyle w:val="TableParagraph"/>
              <w:ind w:left="145"/>
              <w:jc w:val="center"/>
              <w:rPr>
                <w:b/>
                <w:sz w:val="22"/>
              </w:rPr>
            </w:pPr>
            <w:r>
              <w:rPr>
                <w:b/>
                <w:spacing w:val="-2"/>
                <w:sz w:val="22"/>
              </w:rPr>
              <w:t>14.58%</w:t>
            </w:r>
          </w:p>
        </w:tc>
        <w:tc>
          <w:tcPr>
            <w:tcW w:w="898" w:type="dxa"/>
          </w:tcPr>
          <w:p>
            <w:pPr>
              <w:pStyle w:val="TableParagraph"/>
              <w:ind w:right="88"/>
              <w:rPr>
                <w:sz w:val="22"/>
              </w:rPr>
            </w:pPr>
            <w:r>
              <w:rPr>
                <w:spacing w:val="-10"/>
                <w:sz w:val="22"/>
              </w:rPr>
              <w:t>2</w:t>
            </w:r>
          </w:p>
        </w:tc>
        <w:tc>
          <w:tcPr>
            <w:tcW w:w="1038" w:type="dxa"/>
          </w:tcPr>
          <w:p>
            <w:pPr>
              <w:pStyle w:val="TableParagraph"/>
              <w:ind w:right="86"/>
              <w:rPr>
                <w:sz w:val="22"/>
              </w:rPr>
            </w:pPr>
            <w:r>
              <w:rPr>
                <w:spacing w:val="-10"/>
                <w:sz w:val="22"/>
              </w:rPr>
              <w:t>4</w:t>
            </w:r>
          </w:p>
        </w:tc>
        <w:tc>
          <w:tcPr>
            <w:tcW w:w="877" w:type="dxa"/>
          </w:tcPr>
          <w:p>
            <w:pPr>
              <w:pStyle w:val="TableParagraph"/>
              <w:ind w:right="85"/>
              <w:rPr>
                <w:sz w:val="22"/>
              </w:rPr>
            </w:pPr>
            <w:r>
              <w:rPr>
                <w:spacing w:val="-10"/>
                <w:sz w:val="22"/>
              </w:rPr>
              <w:t>1</w:t>
            </w:r>
          </w:p>
        </w:tc>
        <w:tc>
          <w:tcPr>
            <w:tcW w:w="1141" w:type="dxa"/>
          </w:tcPr>
          <w:p>
            <w:pPr>
              <w:pStyle w:val="TableParagraph"/>
              <w:ind w:right="83"/>
              <w:rPr>
                <w:sz w:val="22"/>
              </w:rPr>
            </w:pPr>
            <w:r>
              <w:rPr>
                <w:spacing w:val="-10"/>
                <w:sz w:val="22"/>
              </w:rPr>
              <w:t>7</w:t>
            </w:r>
          </w:p>
        </w:tc>
      </w:tr>
      <w:tr>
        <w:trPr>
          <w:trHeight w:val="256" w:hRule="atLeast"/>
        </w:trPr>
        <w:tc>
          <w:tcPr>
            <w:tcW w:w="890" w:type="dxa"/>
          </w:tcPr>
          <w:p>
            <w:pPr>
              <w:pStyle w:val="TableParagraph"/>
              <w:spacing w:line="234" w:lineRule="exact"/>
              <w:ind w:left="79" w:right="79"/>
              <w:jc w:val="center"/>
              <w:rPr>
                <w:sz w:val="22"/>
              </w:rPr>
            </w:pPr>
            <w:r>
              <w:rPr>
                <w:spacing w:val="-2"/>
                <w:sz w:val="22"/>
              </w:rPr>
              <w:t>35-</w:t>
            </w:r>
            <w:r>
              <w:rPr>
                <w:spacing w:val="-4"/>
                <w:sz w:val="22"/>
              </w:rPr>
              <w:t>1011</w:t>
            </w:r>
          </w:p>
        </w:tc>
        <w:tc>
          <w:tcPr>
            <w:tcW w:w="4505" w:type="dxa"/>
          </w:tcPr>
          <w:p>
            <w:pPr>
              <w:pStyle w:val="TableParagraph"/>
              <w:spacing w:line="234" w:lineRule="exact"/>
              <w:ind w:left="108"/>
              <w:jc w:val="left"/>
              <w:rPr>
                <w:sz w:val="22"/>
              </w:rPr>
            </w:pPr>
            <w:r>
              <w:rPr>
                <w:sz w:val="22"/>
              </w:rPr>
              <w:t>Chefs</w:t>
            </w:r>
            <w:r>
              <w:rPr>
                <w:spacing w:val="-4"/>
                <w:sz w:val="22"/>
              </w:rPr>
              <w:t> </w:t>
            </w:r>
            <w:r>
              <w:rPr>
                <w:sz w:val="22"/>
              </w:rPr>
              <w:t>and</w:t>
            </w:r>
            <w:r>
              <w:rPr>
                <w:spacing w:val="-4"/>
                <w:sz w:val="22"/>
              </w:rPr>
              <w:t> </w:t>
            </w:r>
            <w:r>
              <w:rPr>
                <w:sz w:val="22"/>
              </w:rPr>
              <w:t>Head</w:t>
            </w:r>
            <w:r>
              <w:rPr>
                <w:spacing w:val="-4"/>
                <w:sz w:val="22"/>
              </w:rPr>
              <w:t> Cooks</w:t>
            </w:r>
          </w:p>
        </w:tc>
        <w:tc>
          <w:tcPr>
            <w:tcW w:w="1384" w:type="dxa"/>
          </w:tcPr>
          <w:p>
            <w:pPr>
              <w:pStyle w:val="TableParagraph"/>
              <w:spacing w:line="234" w:lineRule="exact"/>
              <w:ind w:right="94"/>
              <w:rPr>
                <w:sz w:val="22"/>
              </w:rPr>
            </w:pPr>
            <w:r>
              <w:rPr>
                <w:spacing w:val="-5"/>
                <w:sz w:val="22"/>
              </w:rPr>
              <w:t>29</w:t>
            </w:r>
          </w:p>
        </w:tc>
        <w:tc>
          <w:tcPr>
            <w:tcW w:w="1365" w:type="dxa"/>
          </w:tcPr>
          <w:p>
            <w:pPr>
              <w:pStyle w:val="TableParagraph"/>
              <w:spacing w:line="234" w:lineRule="exact"/>
              <w:ind w:right="93"/>
              <w:rPr>
                <w:sz w:val="22"/>
              </w:rPr>
            </w:pPr>
            <w:r>
              <w:rPr>
                <w:spacing w:val="-5"/>
                <w:sz w:val="22"/>
              </w:rPr>
              <w:t>33</w:t>
            </w:r>
          </w:p>
        </w:tc>
        <w:tc>
          <w:tcPr>
            <w:tcW w:w="937" w:type="dxa"/>
          </w:tcPr>
          <w:p>
            <w:pPr>
              <w:pStyle w:val="TableParagraph"/>
              <w:spacing w:line="234" w:lineRule="exact"/>
              <w:ind w:right="91"/>
              <w:rPr>
                <w:sz w:val="22"/>
              </w:rPr>
            </w:pPr>
            <w:r>
              <w:rPr>
                <w:spacing w:val="-10"/>
                <w:sz w:val="22"/>
              </w:rPr>
              <w:t>4</w:t>
            </w:r>
          </w:p>
        </w:tc>
        <w:tc>
          <w:tcPr>
            <w:tcW w:w="944" w:type="dxa"/>
          </w:tcPr>
          <w:p>
            <w:pPr>
              <w:pStyle w:val="TableParagraph"/>
              <w:spacing w:line="234" w:lineRule="exact"/>
              <w:ind w:left="145"/>
              <w:jc w:val="center"/>
              <w:rPr>
                <w:b/>
                <w:sz w:val="22"/>
              </w:rPr>
            </w:pPr>
            <w:r>
              <w:rPr>
                <w:b/>
                <w:spacing w:val="-2"/>
                <w:sz w:val="22"/>
              </w:rPr>
              <w:t>13.79%</w:t>
            </w:r>
          </w:p>
        </w:tc>
        <w:tc>
          <w:tcPr>
            <w:tcW w:w="898" w:type="dxa"/>
          </w:tcPr>
          <w:p>
            <w:pPr>
              <w:pStyle w:val="TableParagraph"/>
              <w:spacing w:line="234" w:lineRule="exact"/>
              <w:ind w:right="88"/>
              <w:rPr>
                <w:sz w:val="22"/>
              </w:rPr>
            </w:pPr>
            <w:r>
              <w:rPr>
                <w:spacing w:val="-10"/>
                <w:sz w:val="22"/>
              </w:rPr>
              <w:t>1</w:t>
            </w:r>
          </w:p>
        </w:tc>
        <w:tc>
          <w:tcPr>
            <w:tcW w:w="1038" w:type="dxa"/>
          </w:tcPr>
          <w:p>
            <w:pPr>
              <w:pStyle w:val="TableParagraph"/>
              <w:spacing w:line="234" w:lineRule="exact"/>
              <w:ind w:right="86"/>
              <w:rPr>
                <w:sz w:val="22"/>
              </w:rPr>
            </w:pPr>
            <w:r>
              <w:rPr>
                <w:spacing w:val="-10"/>
                <w:sz w:val="22"/>
              </w:rPr>
              <w:t>2</w:t>
            </w:r>
          </w:p>
        </w:tc>
        <w:tc>
          <w:tcPr>
            <w:tcW w:w="877" w:type="dxa"/>
          </w:tcPr>
          <w:p>
            <w:pPr>
              <w:pStyle w:val="TableParagraph"/>
              <w:spacing w:line="234" w:lineRule="exact"/>
              <w:ind w:right="85"/>
              <w:rPr>
                <w:sz w:val="22"/>
              </w:rPr>
            </w:pPr>
            <w:r>
              <w:rPr>
                <w:spacing w:val="-10"/>
                <w:sz w:val="22"/>
              </w:rPr>
              <w:t>0</w:t>
            </w:r>
          </w:p>
        </w:tc>
        <w:tc>
          <w:tcPr>
            <w:tcW w:w="1141" w:type="dxa"/>
          </w:tcPr>
          <w:p>
            <w:pPr>
              <w:pStyle w:val="TableParagraph"/>
              <w:spacing w:line="234" w:lineRule="exact"/>
              <w:ind w:right="83"/>
              <w:rPr>
                <w:sz w:val="22"/>
              </w:rPr>
            </w:pPr>
            <w:r>
              <w:rPr>
                <w:spacing w:val="-10"/>
                <w:sz w:val="22"/>
              </w:rPr>
              <w:t>3</w:t>
            </w:r>
          </w:p>
        </w:tc>
      </w:tr>
    </w:tbl>
    <w:p>
      <w:pPr>
        <w:pStyle w:val="TableParagraph"/>
        <w:spacing w:after="0" w:line="234" w:lineRule="exact"/>
        <w:rPr>
          <w:sz w:val="22"/>
        </w:rPr>
        <w:sectPr>
          <w:headerReference w:type="default" r:id="rId214"/>
          <w:footerReference w:type="default" r:id="rId215"/>
          <w:pgSz w:w="15840" w:h="12240" w:orient="landscape"/>
          <w:pgMar w:header="0" w:footer="518" w:top="460" w:bottom="700" w:left="0" w:right="0"/>
          <w:pgNumType w:start="91"/>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30"/>
        <w:gridCol w:w="1350"/>
        <w:gridCol w:w="939"/>
        <w:gridCol w:w="879"/>
        <w:gridCol w:w="829"/>
        <w:gridCol w:w="1041"/>
        <w:gridCol w:w="880"/>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330" w:type="dxa"/>
          </w:tcPr>
          <w:p>
            <w:pPr>
              <w:pStyle w:val="TableParagraph"/>
              <w:spacing w:line="240" w:lineRule="auto" w:before="0"/>
              <w:ind w:left="8" w:right="3"/>
              <w:jc w:val="center"/>
              <w:rPr>
                <w:b/>
                <w:sz w:val="22"/>
              </w:rPr>
            </w:pPr>
            <w:r>
              <w:rPr>
                <w:b/>
                <w:spacing w:val="-4"/>
                <w:sz w:val="22"/>
              </w:rPr>
              <w:t>2022</w:t>
            </w:r>
          </w:p>
          <w:p>
            <w:pPr>
              <w:pStyle w:val="TableParagraph"/>
              <w:spacing w:line="252" w:lineRule="exact" w:before="0"/>
              <w:ind w:left="8"/>
              <w:jc w:val="center"/>
              <w:rPr>
                <w:b/>
                <w:sz w:val="22"/>
              </w:rPr>
            </w:pPr>
            <w:r>
              <w:rPr>
                <w:b/>
                <w:spacing w:val="-2"/>
                <w:sz w:val="22"/>
              </w:rPr>
              <w:t>Estimated Employment</w:t>
            </w:r>
          </w:p>
        </w:tc>
        <w:tc>
          <w:tcPr>
            <w:tcW w:w="1350" w:type="dxa"/>
          </w:tcPr>
          <w:p>
            <w:pPr>
              <w:pStyle w:val="TableParagraph"/>
              <w:spacing w:line="240" w:lineRule="auto" w:before="0"/>
              <w:ind w:left="8"/>
              <w:jc w:val="center"/>
              <w:rPr>
                <w:b/>
                <w:sz w:val="22"/>
              </w:rPr>
            </w:pPr>
            <w:r>
              <w:rPr>
                <w:b/>
                <w:spacing w:val="-4"/>
                <w:sz w:val="22"/>
              </w:rPr>
              <w:t>2032</w:t>
            </w:r>
          </w:p>
          <w:p>
            <w:pPr>
              <w:pStyle w:val="TableParagraph"/>
              <w:spacing w:line="252" w:lineRule="exact" w:before="0"/>
              <w:ind w:left="131" w:right="121" w:hanging="3"/>
              <w:jc w:val="center"/>
              <w:rPr>
                <w:b/>
                <w:sz w:val="22"/>
              </w:rPr>
            </w:pPr>
            <w:r>
              <w:rPr>
                <w:b/>
                <w:spacing w:val="-2"/>
                <w:sz w:val="22"/>
              </w:rPr>
              <w:t>Projected Employment</w:t>
            </w:r>
          </w:p>
        </w:tc>
        <w:tc>
          <w:tcPr>
            <w:tcW w:w="939" w:type="dxa"/>
          </w:tcPr>
          <w:p>
            <w:pPr>
              <w:pStyle w:val="TableParagraph"/>
              <w:spacing w:line="240" w:lineRule="auto" w:before="127"/>
              <w:ind w:left="135" w:right="95" w:hanging="29"/>
              <w:jc w:val="left"/>
              <w:rPr>
                <w:b/>
                <w:sz w:val="22"/>
              </w:rPr>
            </w:pPr>
            <w:r>
              <w:rPr>
                <w:b/>
                <w:spacing w:val="-2"/>
                <w:sz w:val="22"/>
              </w:rPr>
              <w:t>Numeric Change</w:t>
            </w:r>
          </w:p>
        </w:tc>
        <w:tc>
          <w:tcPr>
            <w:tcW w:w="879" w:type="dxa"/>
          </w:tcPr>
          <w:p>
            <w:pPr>
              <w:pStyle w:val="TableParagraph"/>
              <w:spacing w:line="240" w:lineRule="auto" w:before="127"/>
              <w:ind w:left="106" w:right="93"/>
              <w:jc w:val="left"/>
              <w:rPr>
                <w:b/>
                <w:sz w:val="22"/>
              </w:rPr>
            </w:pPr>
            <w:r>
              <w:rPr>
                <w:b/>
                <w:spacing w:val="-2"/>
                <w:sz w:val="22"/>
              </w:rPr>
              <w:t>Percent Change</w:t>
            </w:r>
          </w:p>
        </w:tc>
        <w:tc>
          <w:tcPr>
            <w:tcW w:w="829" w:type="dxa"/>
          </w:tcPr>
          <w:p>
            <w:pPr>
              <w:pStyle w:val="TableParagraph"/>
              <w:spacing w:line="240" w:lineRule="auto" w:before="127"/>
              <w:ind w:left="194" w:right="94" w:hanging="89"/>
              <w:jc w:val="left"/>
              <w:rPr>
                <w:b/>
                <w:sz w:val="22"/>
              </w:rPr>
            </w:pPr>
            <w:r>
              <w:rPr>
                <w:b/>
                <w:spacing w:val="-2"/>
                <w:sz w:val="22"/>
              </w:rPr>
              <w:t>Annual Exits</w:t>
            </w:r>
          </w:p>
        </w:tc>
        <w:tc>
          <w:tcPr>
            <w:tcW w:w="1041" w:type="dxa"/>
          </w:tcPr>
          <w:p>
            <w:pPr>
              <w:pStyle w:val="TableParagraph"/>
              <w:spacing w:line="240" w:lineRule="auto" w:before="127"/>
              <w:ind w:left="104" w:firstLine="105"/>
              <w:jc w:val="left"/>
              <w:rPr>
                <w:b/>
                <w:sz w:val="22"/>
              </w:rPr>
            </w:pPr>
            <w:r>
              <w:rPr>
                <w:b/>
                <w:spacing w:val="-2"/>
                <w:sz w:val="22"/>
              </w:rPr>
              <w:t>Annual Transfers</w:t>
            </w:r>
          </w:p>
        </w:tc>
        <w:tc>
          <w:tcPr>
            <w:tcW w:w="880" w:type="dxa"/>
          </w:tcPr>
          <w:p>
            <w:pPr>
              <w:pStyle w:val="TableParagraph"/>
              <w:spacing w:line="240" w:lineRule="auto" w:before="127"/>
              <w:ind w:left="103" w:right="97" w:firstLine="24"/>
              <w:jc w:val="left"/>
              <w:rPr>
                <w:b/>
                <w:sz w:val="22"/>
              </w:rPr>
            </w:pPr>
            <w:r>
              <w:rPr>
                <w:b/>
                <w:spacing w:val="-2"/>
                <w:sz w:val="22"/>
              </w:rPr>
              <w:t>Annual Change</w:t>
            </w:r>
          </w:p>
        </w:tc>
        <w:tc>
          <w:tcPr>
            <w:tcW w:w="1050" w:type="dxa"/>
          </w:tcPr>
          <w:p>
            <w:pPr>
              <w:pStyle w:val="TableParagraph"/>
              <w:spacing w:line="240" w:lineRule="auto" w:before="0"/>
              <w:ind w:left="212" w:firstLine="88"/>
              <w:jc w:val="left"/>
              <w:rPr>
                <w:b/>
                <w:sz w:val="22"/>
              </w:rPr>
            </w:pPr>
            <w:r>
              <w:rPr>
                <w:b/>
                <w:spacing w:val="-4"/>
                <w:sz w:val="22"/>
              </w:rPr>
              <w:t>Total</w:t>
            </w:r>
          </w:p>
          <w:p>
            <w:pPr>
              <w:pStyle w:val="TableParagraph"/>
              <w:spacing w:line="252" w:lineRule="exact" w:before="0"/>
              <w:ind w:left="102"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30" w:type="dxa"/>
          </w:tcPr>
          <w:p>
            <w:pPr>
              <w:pStyle w:val="TableParagraph"/>
              <w:ind w:right="96"/>
              <w:rPr>
                <w:sz w:val="22"/>
              </w:rPr>
            </w:pPr>
            <w:r>
              <w:rPr>
                <w:spacing w:val="-2"/>
                <w:sz w:val="22"/>
              </w:rPr>
              <w:t>3,322</w:t>
            </w:r>
          </w:p>
        </w:tc>
        <w:tc>
          <w:tcPr>
            <w:tcW w:w="1350" w:type="dxa"/>
          </w:tcPr>
          <w:p>
            <w:pPr>
              <w:pStyle w:val="TableParagraph"/>
              <w:ind w:right="94"/>
              <w:rPr>
                <w:sz w:val="22"/>
              </w:rPr>
            </w:pPr>
            <w:r>
              <w:rPr>
                <w:spacing w:val="-2"/>
                <w:sz w:val="22"/>
              </w:rPr>
              <w:t>3,045</w:t>
            </w:r>
          </w:p>
        </w:tc>
        <w:tc>
          <w:tcPr>
            <w:tcW w:w="939" w:type="dxa"/>
          </w:tcPr>
          <w:p>
            <w:pPr>
              <w:pStyle w:val="TableParagraph"/>
              <w:ind w:right="95"/>
              <w:rPr>
                <w:sz w:val="22"/>
              </w:rPr>
            </w:pPr>
            <w:r>
              <w:rPr>
                <w:spacing w:val="-2"/>
                <w:sz w:val="22"/>
              </w:rPr>
              <w:t>-</w:t>
            </w:r>
            <w:r>
              <w:rPr>
                <w:spacing w:val="-5"/>
                <w:sz w:val="22"/>
              </w:rPr>
              <w:t>277</w:t>
            </w:r>
          </w:p>
        </w:tc>
        <w:tc>
          <w:tcPr>
            <w:tcW w:w="879" w:type="dxa"/>
          </w:tcPr>
          <w:p>
            <w:pPr>
              <w:pStyle w:val="TableParagraph"/>
              <w:ind w:left="164" w:right="64"/>
              <w:jc w:val="center"/>
              <w:rPr>
                <w:sz w:val="22"/>
              </w:rPr>
            </w:pPr>
            <w:r>
              <w:rPr>
                <w:spacing w:val="-2"/>
                <w:sz w:val="22"/>
              </w:rPr>
              <w:t>-8.34%</w:t>
            </w:r>
          </w:p>
        </w:tc>
        <w:tc>
          <w:tcPr>
            <w:tcW w:w="829" w:type="dxa"/>
          </w:tcPr>
          <w:p>
            <w:pPr>
              <w:pStyle w:val="TableParagraph"/>
              <w:ind w:right="96"/>
              <w:rPr>
                <w:b/>
                <w:sz w:val="22"/>
              </w:rPr>
            </w:pPr>
            <w:r>
              <w:rPr>
                <w:b/>
                <w:spacing w:val="-5"/>
                <w:sz w:val="22"/>
              </w:rPr>
              <w:t>222</w:t>
            </w:r>
          </w:p>
        </w:tc>
        <w:tc>
          <w:tcPr>
            <w:tcW w:w="1041" w:type="dxa"/>
          </w:tcPr>
          <w:p>
            <w:pPr>
              <w:pStyle w:val="TableParagraph"/>
              <w:ind w:right="99"/>
              <w:rPr>
                <w:sz w:val="22"/>
              </w:rPr>
            </w:pPr>
            <w:r>
              <w:rPr>
                <w:spacing w:val="-5"/>
                <w:sz w:val="22"/>
              </w:rPr>
              <w:t>106</w:t>
            </w:r>
          </w:p>
        </w:tc>
        <w:tc>
          <w:tcPr>
            <w:tcW w:w="880" w:type="dxa"/>
          </w:tcPr>
          <w:p>
            <w:pPr>
              <w:pStyle w:val="TableParagraph"/>
              <w:ind w:right="103"/>
              <w:rPr>
                <w:sz w:val="22"/>
              </w:rPr>
            </w:pPr>
            <w:r>
              <w:rPr>
                <w:spacing w:val="-2"/>
                <w:sz w:val="22"/>
              </w:rPr>
              <w:t>-</w:t>
            </w:r>
            <w:r>
              <w:rPr>
                <w:spacing w:val="-7"/>
                <w:sz w:val="22"/>
              </w:rPr>
              <w:t>28</w:t>
            </w:r>
          </w:p>
        </w:tc>
        <w:tc>
          <w:tcPr>
            <w:tcW w:w="1050" w:type="dxa"/>
          </w:tcPr>
          <w:p>
            <w:pPr>
              <w:pStyle w:val="TableParagraph"/>
              <w:ind w:right="100"/>
              <w:rPr>
                <w:sz w:val="22"/>
              </w:rPr>
            </w:pPr>
            <w:r>
              <w:rPr>
                <w:spacing w:val="-5"/>
                <w:sz w:val="22"/>
              </w:rPr>
              <w:t>300</w:t>
            </w:r>
          </w:p>
        </w:tc>
      </w:tr>
      <w:tr>
        <w:trPr>
          <w:trHeight w:val="256" w:hRule="atLeast"/>
        </w:trPr>
        <w:tc>
          <w:tcPr>
            <w:tcW w:w="895" w:type="dxa"/>
          </w:tcPr>
          <w:p>
            <w:pPr>
              <w:pStyle w:val="TableParagraph"/>
              <w:spacing w:line="234" w:lineRule="exact"/>
              <w:ind w:left="9" w:right="11"/>
              <w:jc w:val="center"/>
              <w:rPr>
                <w:sz w:val="22"/>
              </w:rPr>
            </w:pPr>
            <w:r>
              <w:rPr>
                <w:spacing w:val="-2"/>
                <w:sz w:val="22"/>
              </w:rPr>
              <w:t>35-</w:t>
            </w:r>
            <w:r>
              <w:rPr>
                <w:spacing w:val="-4"/>
                <w:sz w:val="22"/>
              </w:rPr>
              <w:t>3023</w:t>
            </w:r>
          </w:p>
        </w:tc>
        <w:tc>
          <w:tcPr>
            <w:tcW w:w="4772"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30" w:type="dxa"/>
          </w:tcPr>
          <w:p>
            <w:pPr>
              <w:pStyle w:val="TableParagraph"/>
              <w:spacing w:line="234" w:lineRule="exact"/>
              <w:ind w:right="96"/>
              <w:rPr>
                <w:sz w:val="22"/>
              </w:rPr>
            </w:pPr>
            <w:r>
              <w:rPr>
                <w:spacing w:val="-2"/>
                <w:sz w:val="22"/>
              </w:rPr>
              <w:t>1,798</w:t>
            </w:r>
          </w:p>
        </w:tc>
        <w:tc>
          <w:tcPr>
            <w:tcW w:w="1350" w:type="dxa"/>
          </w:tcPr>
          <w:p>
            <w:pPr>
              <w:pStyle w:val="TableParagraph"/>
              <w:spacing w:line="234" w:lineRule="exact"/>
              <w:ind w:right="94"/>
              <w:rPr>
                <w:sz w:val="22"/>
              </w:rPr>
            </w:pPr>
            <w:r>
              <w:rPr>
                <w:spacing w:val="-2"/>
                <w:sz w:val="22"/>
              </w:rPr>
              <w:t>1,905</w:t>
            </w:r>
          </w:p>
        </w:tc>
        <w:tc>
          <w:tcPr>
            <w:tcW w:w="939" w:type="dxa"/>
          </w:tcPr>
          <w:p>
            <w:pPr>
              <w:pStyle w:val="TableParagraph"/>
              <w:spacing w:line="234" w:lineRule="exact"/>
              <w:ind w:right="95"/>
              <w:rPr>
                <w:sz w:val="22"/>
              </w:rPr>
            </w:pPr>
            <w:r>
              <w:rPr>
                <w:spacing w:val="-5"/>
                <w:sz w:val="22"/>
              </w:rPr>
              <w:t>107</w:t>
            </w:r>
          </w:p>
        </w:tc>
        <w:tc>
          <w:tcPr>
            <w:tcW w:w="879" w:type="dxa"/>
          </w:tcPr>
          <w:p>
            <w:pPr>
              <w:pStyle w:val="TableParagraph"/>
              <w:spacing w:line="234" w:lineRule="exact"/>
              <w:ind w:left="164" w:right="4"/>
              <w:jc w:val="center"/>
              <w:rPr>
                <w:sz w:val="22"/>
              </w:rPr>
            </w:pPr>
            <w:r>
              <w:rPr>
                <w:spacing w:val="-2"/>
                <w:sz w:val="22"/>
              </w:rPr>
              <w:t>5.95%</w:t>
            </w:r>
          </w:p>
        </w:tc>
        <w:tc>
          <w:tcPr>
            <w:tcW w:w="829" w:type="dxa"/>
          </w:tcPr>
          <w:p>
            <w:pPr>
              <w:pStyle w:val="TableParagraph"/>
              <w:spacing w:line="234" w:lineRule="exact"/>
              <w:ind w:right="96"/>
              <w:rPr>
                <w:b/>
                <w:sz w:val="22"/>
              </w:rPr>
            </w:pPr>
            <w:r>
              <w:rPr>
                <w:b/>
                <w:spacing w:val="-5"/>
                <w:sz w:val="22"/>
              </w:rPr>
              <w:t>204</w:t>
            </w:r>
          </w:p>
        </w:tc>
        <w:tc>
          <w:tcPr>
            <w:tcW w:w="1041" w:type="dxa"/>
          </w:tcPr>
          <w:p>
            <w:pPr>
              <w:pStyle w:val="TableParagraph"/>
              <w:spacing w:line="234" w:lineRule="exact"/>
              <w:ind w:right="99"/>
              <w:rPr>
                <w:sz w:val="22"/>
              </w:rPr>
            </w:pPr>
            <w:r>
              <w:rPr>
                <w:spacing w:val="-5"/>
                <w:sz w:val="22"/>
              </w:rPr>
              <w:t>218</w:t>
            </w:r>
          </w:p>
        </w:tc>
        <w:tc>
          <w:tcPr>
            <w:tcW w:w="880" w:type="dxa"/>
          </w:tcPr>
          <w:p>
            <w:pPr>
              <w:pStyle w:val="TableParagraph"/>
              <w:spacing w:line="234" w:lineRule="exact"/>
              <w:ind w:right="103"/>
              <w:rPr>
                <w:sz w:val="22"/>
              </w:rPr>
            </w:pPr>
            <w:r>
              <w:rPr>
                <w:spacing w:val="-5"/>
                <w:sz w:val="22"/>
              </w:rPr>
              <w:t>11</w:t>
            </w:r>
          </w:p>
        </w:tc>
        <w:tc>
          <w:tcPr>
            <w:tcW w:w="1050" w:type="dxa"/>
          </w:tcPr>
          <w:p>
            <w:pPr>
              <w:pStyle w:val="TableParagraph"/>
              <w:spacing w:line="234" w:lineRule="exact"/>
              <w:ind w:right="100"/>
              <w:rPr>
                <w:sz w:val="22"/>
              </w:rPr>
            </w:pPr>
            <w:r>
              <w:rPr>
                <w:spacing w:val="-5"/>
                <w:sz w:val="22"/>
              </w:rPr>
              <w:t>433</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4772" w:type="dxa"/>
          </w:tcPr>
          <w:p>
            <w:pPr>
              <w:pStyle w:val="TableParagraph"/>
              <w:spacing w:line="234" w:lineRule="exact" w:before="0"/>
              <w:ind w:left="108"/>
              <w:jc w:val="left"/>
              <w:rPr>
                <w:sz w:val="22"/>
              </w:rPr>
            </w:pPr>
            <w:r>
              <w:rPr>
                <w:spacing w:val="-2"/>
                <w:sz w:val="22"/>
              </w:rPr>
              <w:t>Cashiers</w:t>
            </w:r>
          </w:p>
        </w:tc>
        <w:tc>
          <w:tcPr>
            <w:tcW w:w="1330" w:type="dxa"/>
          </w:tcPr>
          <w:p>
            <w:pPr>
              <w:pStyle w:val="TableParagraph"/>
              <w:spacing w:line="234" w:lineRule="exact" w:before="0"/>
              <w:ind w:right="96"/>
              <w:rPr>
                <w:sz w:val="22"/>
              </w:rPr>
            </w:pPr>
            <w:r>
              <w:rPr>
                <w:spacing w:val="-2"/>
                <w:sz w:val="22"/>
              </w:rPr>
              <w:t>1,962</w:t>
            </w:r>
          </w:p>
        </w:tc>
        <w:tc>
          <w:tcPr>
            <w:tcW w:w="1350" w:type="dxa"/>
          </w:tcPr>
          <w:p>
            <w:pPr>
              <w:pStyle w:val="TableParagraph"/>
              <w:spacing w:line="234" w:lineRule="exact" w:before="0"/>
              <w:ind w:right="94"/>
              <w:rPr>
                <w:sz w:val="22"/>
              </w:rPr>
            </w:pPr>
            <w:r>
              <w:rPr>
                <w:spacing w:val="-2"/>
                <w:sz w:val="22"/>
              </w:rPr>
              <w:t>1,793</w:t>
            </w:r>
          </w:p>
        </w:tc>
        <w:tc>
          <w:tcPr>
            <w:tcW w:w="939" w:type="dxa"/>
          </w:tcPr>
          <w:p>
            <w:pPr>
              <w:pStyle w:val="TableParagraph"/>
              <w:spacing w:line="234" w:lineRule="exact" w:before="0"/>
              <w:ind w:right="95"/>
              <w:rPr>
                <w:sz w:val="22"/>
              </w:rPr>
            </w:pPr>
            <w:r>
              <w:rPr>
                <w:spacing w:val="-2"/>
                <w:sz w:val="22"/>
              </w:rPr>
              <w:t>-</w:t>
            </w:r>
            <w:r>
              <w:rPr>
                <w:spacing w:val="-5"/>
                <w:sz w:val="22"/>
              </w:rPr>
              <w:t>169</w:t>
            </w:r>
          </w:p>
        </w:tc>
        <w:tc>
          <w:tcPr>
            <w:tcW w:w="879" w:type="dxa"/>
          </w:tcPr>
          <w:p>
            <w:pPr>
              <w:pStyle w:val="TableParagraph"/>
              <w:spacing w:line="234" w:lineRule="exact" w:before="0"/>
              <w:ind w:left="164" w:right="64"/>
              <w:jc w:val="center"/>
              <w:rPr>
                <w:sz w:val="22"/>
              </w:rPr>
            </w:pPr>
            <w:r>
              <w:rPr>
                <w:spacing w:val="-2"/>
                <w:sz w:val="22"/>
              </w:rPr>
              <w:t>-8.61%</w:t>
            </w:r>
          </w:p>
        </w:tc>
        <w:tc>
          <w:tcPr>
            <w:tcW w:w="829" w:type="dxa"/>
          </w:tcPr>
          <w:p>
            <w:pPr>
              <w:pStyle w:val="TableParagraph"/>
              <w:spacing w:line="234" w:lineRule="exact" w:before="0"/>
              <w:ind w:right="96"/>
              <w:rPr>
                <w:b/>
                <w:sz w:val="22"/>
              </w:rPr>
            </w:pPr>
            <w:r>
              <w:rPr>
                <w:b/>
                <w:spacing w:val="-5"/>
                <w:sz w:val="22"/>
              </w:rPr>
              <w:t>181</w:t>
            </w:r>
          </w:p>
        </w:tc>
        <w:tc>
          <w:tcPr>
            <w:tcW w:w="1041" w:type="dxa"/>
          </w:tcPr>
          <w:p>
            <w:pPr>
              <w:pStyle w:val="TableParagraph"/>
              <w:spacing w:line="234" w:lineRule="exact" w:before="0"/>
              <w:ind w:right="99"/>
              <w:rPr>
                <w:sz w:val="22"/>
              </w:rPr>
            </w:pPr>
            <w:r>
              <w:rPr>
                <w:spacing w:val="-5"/>
                <w:sz w:val="22"/>
              </w:rPr>
              <w:t>182</w:t>
            </w:r>
          </w:p>
        </w:tc>
        <w:tc>
          <w:tcPr>
            <w:tcW w:w="880" w:type="dxa"/>
          </w:tcPr>
          <w:p>
            <w:pPr>
              <w:pStyle w:val="TableParagraph"/>
              <w:spacing w:line="234" w:lineRule="exact" w:before="0"/>
              <w:ind w:right="103"/>
              <w:rPr>
                <w:sz w:val="22"/>
              </w:rPr>
            </w:pPr>
            <w:r>
              <w:rPr>
                <w:spacing w:val="-2"/>
                <w:sz w:val="22"/>
              </w:rPr>
              <w:t>-</w:t>
            </w:r>
            <w:r>
              <w:rPr>
                <w:spacing w:val="-7"/>
                <w:sz w:val="22"/>
              </w:rPr>
              <w:t>17</w:t>
            </w:r>
          </w:p>
        </w:tc>
        <w:tc>
          <w:tcPr>
            <w:tcW w:w="1050" w:type="dxa"/>
          </w:tcPr>
          <w:p>
            <w:pPr>
              <w:pStyle w:val="TableParagraph"/>
              <w:spacing w:line="234" w:lineRule="exact" w:before="0"/>
              <w:ind w:right="100"/>
              <w:rPr>
                <w:sz w:val="22"/>
              </w:rPr>
            </w:pPr>
            <w:r>
              <w:rPr>
                <w:spacing w:val="-5"/>
                <w:sz w:val="22"/>
              </w:rPr>
              <w:t>346</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30" w:type="dxa"/>
          </w:tcPr>
          <w:p>
            <w:pPr>
              <w:pStyle w:val="TableParagraph"/>
              <w:spacing w:line="234" w:lineRule="exact"/>
              <w:ind w:right="96"/>
              <w:rPr>
                <w:sz w:val="22"/>
              </w:rPr>
            </w:pPr>
            <w:r>
              <w:rPr>
                <w:spacing w:val="-2"/>
                <w:sz w:val="22"/>
              </w:rPr>
              <w:t>1,371</w:t>
            </w:r>
          </w:p>
        </w:tc>
        <w:tc>
          <w:tcPr>
            <w:tcW w:w="1350" w:type="dxa"/>
          </w:tcPr>
          <w:p>
            <w:pPr>
              <w:pStyle w:val="TableParagraph"/>
              <w:spacing w:line="234" w:lineRule="exact"/>
              <w:ind w:right="94"/>
              <w:rPr>
                <w:sz w:val="22"/>
              </w:rPr>
            </w:pPr>
            <w:r>
              <w:rPr>
                <w:spacing w:val="-2"/>
                <w:sz w:val="22"/>
              </w:rPr>
              <w:t>1,642</w:t>
            </w:r>
          </w:p>
        </w:tc>
        <w:tc>
          <w:tcPr>
            <w:tcW w:w="939" w:type="dxa"/>
          </w:tcPr>
          <w:p>
            <w:pPr>
              <w:pStyle w:val="TableParagraph"/>
              <w:spacing w:line="234" w:lineRule="exact"/>
              <w:ind w:right="95"/>
              <w:rPr>
                <w:sz w:val="22"/>
              </w:rPr>
            </w:pPr>
            <w:r>
              <w:rPr>
                <w:spacing w:val="-5"/>
                <w:sz w:val="22"/>
              </w:rPr>
              <w:t>271</w:t>
            </w:r>
          </w:p>
        </w:tc>
        <w:tc>
          <w:tcPr>
            <w:tcW w:w="879" w:type="dxa"/>
          </w:tcPr>
          <w:p>
            <w:pPr>
              <w:pStyle w:val="TableParagraph"/>
              <w:spacing w:line="234" w:lineRule="exact"/>
              <w:ind w:left="63" w:right="4"/>
              <w:jc w:val="center"/>
              <w:rPr>
                <w:sz w:val="22"/>
              </w:rPr>
            </w:pPr>
            <w:r>
              <w:rPr>
                <w:spacing w:val="-2"/>
                <w:sz w:val="22"/>
              </w:rPr>
              <w:t>19.77%</w:t>
            </w:r>
          </w:p>
        </w:tc>
        <w:tc>
          <w:tcPr>
            <w:tcW w:w="829" w:type="dxa"/>
          </w:tcPr>
          <w:p>
            <w:pPr>
              <w:pStyle w:val="TableParagraph"/>
              <w:spacing w:line="234" w:lineRule="exact"/>
              <w:ind w:right="96"/>
              <w:rPr>
                <w:b/>
                <w:sz w:val="22"/>
              </w:rPr>
            </w:pPr>
            <w:r>
              <w:rPr>
                <w:b/>
                <w:spacing w:val="-5"/>
                <w:sz w:val="22"/>
              </w:rPr>
              <w:t>120</w:t>
            </w:r>
          </w:p>
        </w:tc>
        <w:tc>
          <w:tcPr>
            <w:tcW w:w="1041" w:type="dxa"/>
          </w:tcPr>
          <w:p>
            <w:pPr>
              <w:pStyle w:val="TableParagraph"/>
              <w:spacing w:line="234" w:lineRule="exact"/>
              <w:ind w:right="99"/>
              <w:rPr>
                <w:sz w:val="22"/>
              </w:rPr>
            </w:pPr>
            <w:r>
              <w:rPr>
                <w:spacing w:val="-5"/>
                <w:sz w:val="22"/>
              </w:rPr>
              <w:t>100</w:t>
            </w:r>
          </w:p>
        </w:tc>
        <w:tc>
          <w:tcPr>
            <w:tcW w:w="880" w:type="dxa"/>
          </w:tcPr>
          <w:p>
            <w:pPr>
              <w:pStyle w:val="TableParagraph"/>
              <w:spacing w:line="234" w:lineRule="exact"/>
              <w:ind w:right="103"/>
              <w:rPr>
                <w:sz w:val="22"/>
              </w:rPr>
            </w:pPr>
            <w:r>
              <w:rPr>
                <w:spacing w:val="-5"/>
                <w:sz w:val="22"/>
              </w:rPr>
              <w:t>27</w:t>
            </w:r>
          </w:p>
        </w:tc>
        <w:tc>
          <w:tcPr>
            <w:tcW w:w="1050" w:type="dxa"/>
          </w:tcPr>
          <w:p>
            <w:pPr>
              <w:pStyle w:val="TableParagraph"/>
              <w:spacing w:line="234" w:lineRule="exact"/>
              <w:ind w:right="100"/>
              <w:rPr>
                <w:sz w:val="22"/>
              </w:rPr>
            </w:pPr>
            <w:r>
              <w:rPr>
                <w:spacing w:val="-5"/>
                <w:sz w:val="22"/>
              </w:rPr>
              <w:t>247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772"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30" w:type="dxa"/>
          </w:tcPr>
          <w:p>
            <w:pPr>
              <w:pStyle w:val="TableParagraph"/>
              <w:spacing w:line="234" w:lineRule="exact" w:before="0"/>
              <w:ind w:right="96"/>
              <w:rPr>
                <w:sz w:val="22"/>
              </w:rPr>
            </w:pPr>
            <w:r>
              <w:rPr>
                <w:spacing w:val="-2"/>
                <w:sz w:val="22"/>
              </w:rPr>
              <w:t>1,635</w:t>
            </w:r>
          </w:p>
        </w:tc>
        <w:tc>
          <w:tcPr>
            <w:tcW w:w="1350" w:type="dxa"/>
          </w:tcPr>
          <w:p>
            <w:pPr>
              <w:pStyle w:val="TableParagraph"/>
              <w:spacing w:line="234" w:lineRule="exact" w:before="0"/>
              <w:ind w:right="94"/>
              <w:rPr>
                <w:sz w:val="22"/>
              </w:rPr>
            </w:pPr>
            <w:r>
              <w:rPr>
                <w:spacing w:val="-2"/>
                <w:sz w:val="22"/>
              </w:rPr>
              <w:t>1,506</w:t>
            </w:r>
          </w:p>
        </w:tc>
        <w:tc>
          <w:tcPr>
            <w:tcW w:w="939" w:type="dxa"/>
          </w:tcPr>
          <w:p>
            <w:pPr>
              <w:pStyle w:val="TableParagraph"/>
              <w:spacing w:line="234" w:lineRule="exact" w:before="0"/>
              <w:ind w:right="95"/>
              <w:rPr>
                <w:sz w:val="22"/>
              </w:rPr>
            </w:pPr>
            <w:r>
              <w:rPr>
                <w:spacing w:val="-2"/>
                <w:sz w:val="22"/>
              </w:rPr>
              <w:t>-</w:t>
            </w:r>
            <w:r>
              <w:rPr>
                <w:spacing w:val="-5"/>
                <w:sz w:val="22"/>
              </w:rPr>
              <w:t>129</w:t>
            </w:r>
          </w:p>
        </w:tc>
        <w:tc>
          <w:tcPr>
            <w:tcW w:w="879" w:type="dxa"/>
          </w:tcPr>
          <w:p>
            <w:pPr>
              <w:pStyle w:val="TableParagraph"/>
              <w:spacing w:line="234" w:lineRule="exact" w:before="0"/>
              <w:ind w:left="164" w:right="64"/>
              <w:jc w:val="center"/>
              <w:rPr>
                <w:sz w:val="22"/>
              </w:rPr>
            </w:pPr>
            <w:r>
              <w:rPr>
                <w:spacing w:val="-2"/>
                <w:sz w:val="22"/>
              </w:rPr>
              <w:t>-7.89%</w:t>
            </w:r>
          </w:p>
        </w:tc>
        <w:tc>
          <w:tcPr>
            <w:tcW w:w="829" w:type="dxa"/>
          </w:tcPr>
          <w:p>
            <w:pPr>
              <w:pStyle w:val="TableParagraph"/>
              <w:spacing w:line="234" w:lineRule="exact" w:before="0"/>
              <w:ind w:right="99"/>
              <w:rPr>
                <w:b/>
                <w:sz w:val="22"/>
              </w:rPr>
            </w:pPr>
            <w:r>
              <w:rPr>
                <w:b/>
                <w:spacing w:val="-5"/>
                <w:sz w:val="22"/>
              </w:rPr>
              <w:t>95</w:t>
            </w:r>
          </w:p>
        </w:tc>
        <w:tc>
          <w:tcPr>
            <w:tcW w:w="1041" w:type="dxa"/>
          </w:tcPr>
          <w:p>
            <w:pPr>
              <w:pStyle w:val="TableParagraph"/>
              <w:spacing w:line="234" w:lineRule="exact" w:before="0"/>
              <w:ind w:right="100"/>
              <w:rPr>
                <w:sz w:val="22"/>
              </w:rPr>
            </w:pPr>
            <w:r>
              <w:rPr>
                <w:spacing w:val="-5"/>
                <w:sz w:val="22"/>
              </w:rPr>
              <w:t>92</w:t>
            </w:r>
          </w:p>
        </w:tc>
        <w:tc>
          <w:tcPr>
            <w:tcW w:w="880" w:type="dxa"/>
          </w:tcPr>
          <w:p>
            <w:pPr>
              <w:pStyle w:val="TableParagraph"/>
              <w:spacing w:line="234" w:lineRule="exact" w:before="0"/>
              <w:ind w:right="103"/>
              <w:rPr>
                <w:sz w:val="22"/>
              </w:rPr>
            </w:pPr>
            <w:r>
              <w:rPr>
                <w:spacing w:val="-2"/>
                <w:sz w:val="22"/>
              </w:rPr>
              <w:t>-</w:t>
            </w:r>
            <w:r>
              <w:rPr>
                <w:spacing w:val="-7"/>
                <w:sz w:val="22"/>
              </w:rPr>
              <w:t>13</w:t>
            </w:r>
          </w:p>
        </w:tc>
        <w:tc>
          <w:tcPr>
            <w:tcW w:w="1050" w:type="dxa"/>
          </w:tcPr>
          <w:p>
            <w:pPr>
              <w:pStyle w:val="TableParagraph"/>
              <w:spacing w:line="234" w:lineRule="exact" w:before="0"/>
              <w:ind w:right="100"/>
              <w:rPr>
                <w:sz w:val="22"/>
              </w:rPr>
            </w:pPr>
            <w:r>
              <w:rPr>
                <w:spacing w:val="-5"/>
                <w:sz w:val="22"/>
              </w:rPr>
              <w:t>174</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30" w:type="dxa"/>
          </w:tcPr>
          <w:p>
            <w:pPr>
              <w:pStyle w:val="TableParagraph"/>
              <w:ind w:right="96"/>
              <w:rPr>
                <w:sz w:val="22"/>
              </w:rPr>
            </w:pPr>
            <w:r>
              <w:rPr>
                <w:spacing w:val="-2"/>
                <w:sz w:val="22"/>
              </w:rPr>
              <w:t>1,752</w:t>
            </w:r>
          </w:p>
        </w:tc>
        <w:tc>
          <w:tcPr>
            <w:tcW w:w="1350" w:type="dxa"/>
          </w:tcPr>
          <w:p>
            <w:pPr>
              <w:pStyle w:val="TableParagraph"/>
              <w:ind w:right="94"/>
              <w:rPr>
                <w:sz w:val="22"/>
              </w:rPr>
            </w:pPr>
            <w:r>
              <w:rPr>
                <w:spacing w:val="-2"/>
                <w:sz w:val="22"/>
              </w:rPr>
              <w:t>1,804</w:t>
            </w:r>
          </w:p>
        </w:tc>
        <w:tc>
          <w:tcPr>
            <w:tcW w:w="939" w:type="dxa"/>
          </w:tcPr>
          <w:p>
            <w:pPr>
              <w:pStyle w:val="TableParagraph"/>
              <w:ind w:right="97"/>
              <w:rPr>
                <w:sz w:val="22"/>
              </w:rPr>
            </w:pPr>
            <w:r>
              <w:rPr>
                <w:spacing w:val="-5"/>
                <w:sz w:val="22"/>
              </w:rPr>
              <w:t>52</w:t>
            </w:r>
          </w:p>
        </w:tc>
        <w:tc>
          <w:tcPr>
            <w:tcW w:w="879" w:type="dxa"/>
          </w:tcPr>
          <w:p>
            <w:pPr>
              <w:pStyle w:val="TableParagraph"/>
              <w:ind w:left="164" w:right="4"/>
              <w:jc w:val="center"/>
              <w:rPr>
                <w:sz w:val="22"/>
              </w:rPr>
            </w:pPr>
            <w:r>
              <w:rPr>
                <w:spacing w:val="-2"/>
                <w:sz w:val="22"/>
              </w:rPr>
              <w:t>2.97%</w:t>
            </w:r>
          </w:p>
        </w:tc>
        <w:tc>
          <w:tcPr>
            <w:tcW w:w="829" w:type="dxa"/>
          </w:tcPr>
          <w:p>
            <w:pPr>
              <w:pStyle w:val="TableParagraph"/>
              <w:ind w:right="99"/>
              <w:rPr>
                <w:b/>
                <w:sz w:val="22"/>
              </w:rPr>
            </w:pPr>
            <w:r>
              <w:rPr>
                <w:b/>
                <w:spacing w:val="-5"/>
                <w:sz w:val="22"/>
              </w:rPr>
              <w:t>85</w:t>
            </w:r>
          </w:p>
        </w:tc>
        <w:tc>
          <w:tcPr>
            <w:tcW w:w="1041" w:type="dxa"/>
          </w:tcPr>
          <w:p>
            <w:pPr>
              <w:pStyle w:val="TableParagraph"/>
              <w:ind w:right="99"/>
              <w:rPr>
                <w:sz w:val="22"/>
              </w:rPr>
            </w:pPr>
            <w:r>
              <w:rPr>
                <w:spacing w:val="-5"/>
                <w:sz w:val="22"/>
              </w:rPr>
              <w:t>144</w:t>
            </w:r>
          </w:p>
        </w:tc>
        <w:tc>
          <w:tcPr>
            <w:tcW w:w="880" w:type="dxa"/>
          </w:tcPr>
          <w:p>
            <w:pPr>
              <w:pStyle w:val="TableParagraph"/>
              <w:ind w:right="102"/>
              <w:rPr>
                <w:sz w:val="22"/>
              </w:rPr>
            </w:pPr>
            <w:r>
              <w:rPr>
                <w:spacing w:val="-10"/>
                <w:sz w:val="22"/>
              </w:rPr>
              <w:t>5</w:t>
            </w:r>
          </w:p>
        </w:tc>
        <w:tc>
          <w:tcPr>
            <w:tcW w:w="1050" w:type="dxa"/>
          </w:tcPr>
          <w:p>
            <w:pPr>
              <w:pStyle w:val="TableParagraph"/>
              <w:ind w:right="100"/>
              <w:rPr>
                <w:sz w:val="22"/>
              </w:rPr>
            </w:pPr>
            <w:r>
              <w:rPr>
                <w:spacing w:val="-5"/>
                <w:sz w:val="22"/>
              </w:rPr>
              <w:t>234</w:t>
            </w:r>
          </w:p>
        </w:tc>
      </w:tr>
      <w:tr>
        <w:trPr>
          <w:trHeight w:val="257" w:hRule="atLeast"/>
        </w:trPr>
        <w:tc>
          <w:tcPr>
            <w:tcW w:w="895" w:type="dxa"/>
          </w:tcPr>
          <w:p>
            <w:pPr>
              <w:pStyle w:val="TableParagraph"/>
              <w:spacing w:line="235" w:lineRule="exact"/>
              <w:ind w:left="9" w:right="11"/>
              <w:jc w:val="center"/>
              <w:rPr>
                <w:sz w:val="22"/>
              </w:rPr>
            </w:pPr>
            <w:r>
              <w:rPr>
                <w:spacing w:val="-2"/>
                <w:sz w:val="22"/>
              </w:rPr>
              <w:t>53-</w:t>
            </w:r>
            <w:r>
              <w:rPr>
                <w:spacing w:val="-4"/>
                <w:sz w:val="22"/>
              </w:rPr>
              <w:t>7065</w:t>
            </w:r>
          </w:p>
        </w:tc>
        <w:tc>
          <w:tcPr>
            <w:tcW w:w="4772" w:type="dxa"/>
          </w:tcPr>
          <w:p>
            <w:pPr>
              <w:pStyle w:val="TableParagraph"/>
              <w:spacing w:line="235"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30" w:type="dxa"/>
          </w:tcPr>
          <w:p>
            <w:pPr>
              <w:pStyle w:val="TableParagraph"/>
              <w:spacing w:line="235" w:lineRule="exact"/>
              <w:ind w:right="96"/>
              <w:rPr>
                <w:sz w:val="22"/>
              </w:rPr>
            </w:pPr>
            <w:r>
              <w:rPr>
                <w:spacing w:val="-2"/>
                <w:sz w:val="22"/>
              </w:rPr>
              <w:t>1,245</w:t>
            </w:r>
          </w:p>
        </w:tc>
        <w:tc>
          <w:tcPr>
            <w:tcW w:w="1350" w:type="dxa"/>
          </w:tcPr>
          <w:p>
            <w:pPr>
              <w:pStyle w:val="TableParagraph"/>
              <w:spacing w:line="235" w:lineRule="exact"/>
              <w:ind w:right="94"/>
              <w:rPr>
                <w:sz w:val="22"/>
              </w:rPr>
            </w:pPr>
            <w:r>
              <w:rPr>
                <w:spacing w:val="-2"/>
                <w:sz w:val="22"/>
              </w:rPr>
              <w:t>1,346</w:t>
            </w:r>
          </w:p>
        </w:tc>
        <w:tc>
          <w:tcPr>
            <w:tcW w:w="939" w:type="dxa"/>
          </w:tcPr>
          <w:p>
            <w:pPr>
              <w:pStyle w:val="TableParagraph"/>
              <w:spacing w:line="235" w:lineRule="exact"/>
              <w:ind w:right="95"/>
              <w:rPr>
                <w:sz w:val="22"/>
              </w:rPr>
            </w:pPr>
            <w:r>
              <w:rPr>
                <w:spacing w:val="-5"/>
                <w:sz w:val="22"/>
              </w:rPr>
              <w:t>101</w:t>
            </w:r>
          </w:p>
        </w:tc>
        <w:tc>
          <w:tcPr>
            <w:tcW w:w="879" w:type="dxa"/>
          </w:tcPr>
          <w:p>
            <w:pPr>
              <w:pStyle w:val="TableParagraph"/>
              <w:spacing w:line="235" w:lineRule="exact"/>
              <w:ind w:left="164" w:right="4"/>
              <w:jc w:val="center"/>
              <w:rPr>
                <w:sz w:val="22"/>
              </w:rPr>
            </w:pPr>
            <w:r>
              <w:rPr>
                <w:spacing w:val="-2"/>
                <w:sz w:val="22"/>
              </w:rPr>
              <w:t>8.11%</w:t>
            </w:r>
          </w:p>
        </w:tc>
        <w:tc>
          <w:tcPr>
            <w:tcW w:w="829" w:type="dxa"/>
          </w:tcPr>
          <w:p>
            <w:pPr>
              <w:pStyle w:val="TableParagraph"/>
              <w:spacing w:line="235" w:lineRule="exact"/>
              <w:ind w:right="99"/>
              <w:rPr>
                <w:b/>
                <w:sz w:val="22"/>
              </w:rPr>
            </w:pPr>
            <w:r>
              <w:rPr>
                <w:b/>
                <w:spacing w:val="-5"/>
                <w:sz w:val="22"/>
              </w:rPr>
              <w:t>81</w:t>
            </w:r>
          </w:p>
        </w:tc>
        <w:tc>
          <w:tcPr>
            <w:tcW w:w="1041" w:type="dxa"/>
          </w:tcPr>
          <w:p>
            <w:pPr>
              <w:pStyle w:val="TableParagraph"/>
              <w:spacing w:line="235" w:lineRule="exact"/>
              <w:ind w:right="99"/>
              <w:rPr>
                <w:sz w:val="22"/>
              </w:rPr>
            </w:pPr>
            <w:r>
              <w:rPr>
                <w:spacing w:val="-5"/>
                <w:sz w:val="22"/>
              </w:rPr>
              <w:t>127</w:t>
            </w:r>
          </w:p>
        </w:tc>
        <w:tc>
          <w:tcPr>
            <w:tcW w:w="880" w:type="dxa"/>
          </w:tcPr>
          <w:p>
            <w:pPr>
              <w:pStyle w:val="TableParagraph"/>
              <w:spacing w:line="235" w:lineRule="exact"/>
              <w:ind w:right="103"/>
              <w:rPr>
                <w:sz w:val="22"/>
              </w:rPr>
            </w:pPr>
            <w:r>
              <w:rPr>
                <w:spacing w:val="-5"/>
                <w:sz w:val="22"/>
              </w:rPr>
              <w:t>10</w:t>
            </w:r>
          </w:p>
        </w:tc>
        <w:tc>
          <w:tcPr>
            <w:tcW w:w="1050" w:type="dxa"/>
          </w:tcPr>
          <w:p>
            <w:pPr>
              <w:pStyle w:val="TableParagraph"/>
              <w:spacing w:line="235" w:lineRule="exact"/>
              <w:ind w:right="100"/>
              <w:rPr>
                <w:sz w:val="22"/>
              </w:rPr>
            </w:pPr>
            <w:r>
              <w:rPr>
                <w:spacing w:val="-5"/>
                <w:sz w:val="22"/>
              </w:rPr>
              <w:t>218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330" w:type="dxa"/>
          </w:tcPr>
          <w:p>
            <w:pPr>
              <w:pStyle w:val="TableParagraph"/>
              <w:spacing w:line="234" w:lineRule="exact" w:before="0"/>
              <w:ind w:right="96"/>
              <w:rPr>
                <w:sz w:val="22"/>
              </w:rPr>
            </w:pPr>
            <w:r>
              <w:rPr>
                <w:spacing w:val="-2"/>
                <w:sz w:val="22"/>
              </w:rPr>
              <w:t>1,262</w:t>
            </w:r>
          </w:p>
        </w:tc>
        <w:tc>
          <w:tcPr>
            <w:tcW w:w="1350" w:type="dxa"/>
          </w:tcPr>
          <w:p>
            <w:pPr>
              <w:pStyle w:val="TableParagraph"/>
              <w:spacing w:line="234" w:lineRule="exact" w:before="0"/>
              <w:ind w:right="94"/>
              <w:rPr>
                <w:sz w:val="22"/>
              </w:rPr>
            </w:pPr>
            <w:r>
              <w:rPr>
                <w:spacing w:val="-2"/>
                <w:sz w:val="22"/>
              </w:rPr>
              <w:t>1,183</w:t>
            </w:r>
          </w:p>
        </w:tc>
        <w:tc>
          <w:tcPr>
            <w:tcW w:w="939" w:type="dxa"/>
          </w:tcPr>
          <w:p>
            <w:pPr>
              <w:pStyle w:val="TableParagraph"/>
              <w:spacing w:line="234" w:lineRule="exact" w:before="0"/>
              <w:ind w:right="97"/>
              <w:rPr>
                <w:sz w:val="22"/>
              </w:rPr>
            </w:pPr>
            <w:r>
              <w:rPr>
                <w:spacing w:val="-2"/>
                <w:sz w:val="22"/>
              </w:rPr>
              <w:t>-</w:t>
            </w:r>
            <w:r>
              <w:rPr>
                <w:spacing w:val="-7"/>
                <w:sz w:val="22"/>
              </w:rPr>
              <w:t>79</w:t>
            </w:r>
          </w:p>
        </w:tc>
        <w:tc>
          <w:tcPr>
            <w:tcW w:w="879" w:type="dxa"/>
          </w:tcPr>
          <w:p>
            <w:pPr>
              <w:pStyle w:val="TableParagraph"/>
              <w:spacing w:line="234" w:lineRule="exact" w:before="0"/>
              <w:ind w:left="164" w:right="64"/>
              <w:jc w:val="center"/>
              <w:rPr>
                <w:sz w:val="22"/>
              </w:rPr>
            </w:pPr>
            <w:r>
              <w:rPr>
                <w:spacing w:val="-2"/>
                <w:sz w:val="22"/>
              </w:rPr>
              <w:t>-6.26%</w:t>
            </w:r>
          </w:p>
        </w:tc>
        <w:tc>
          <w:tcPr>
            <w:tcW w:w="829" w:type="dxa"/>
          </w:tcPr>
          <w:p>
            <w:pPr>
              <w:pStyle w:val="TableParagraph"/>
              <w:spacing w:line="234" w:lineRule="exact" w:before="0"/>
              <w:ind w:right="99"/>
              <w:rPr>
                <w:b/>
                <w:sz w:val="22"/>
              </w:rPr>
            </w:pPr>
            <w:r>
              <w:rPr>
                <w:b/>
                <w:spacing w:val="-5"/>
                <w:sz w:val="22"/>
              </w:rPr>
              <w:t>80</w:t>
            </w:r>
          </w:p>
        </w:tc>
        <w:tc>
          <w:tcPr>
            <w:tcW w:w="1041" w:type="dxa"/>
          </w:tcPr>
          <w:p>
            <w:pPr>
              <w:pStyle w:val="TableParagraph"/>
              <w:spacing w:line="234" w:lineRule="exact" w:before="0"/>
              <w:ind w:right="100"/>
              <w:rPr>
                <w:sz w:val="22"/>
              </w:rPr>
            </w:pPr>
            <w:r>
              <w:rPr>
                <w:spacing w:val="-5"/>
                <w:sz w:val="22"/>
              </w:rPr>
              <w:t>97</w:t>
            </w:r>
          </w:p>
        </w:tc>
        <w:tc>
          <w:tcPr>
            <w:tcW w:w="880" w:type="dxa"/>
          </w:tcPr>
          <w:p>
            <w:pPr>
              <w:pStyle w:val="TableParagraph"/>
              <w:spacing w:line="234" w:lineRule="exact" w:before="0"/>
              <w:ind w:right="102"/>
              <w:rPr>
                <w:sz w:val="22"/>
              </w:rPr>
            </w:pPr>
            <w:r>
              <w:rPr>
                <w:spacing w:val="-2"/>
                <w:sz w:val="22"/>
              </w:rPr>
              <w:t>-</w:t>
            </w:r>
            <w:r>
              <w:rPr>
                <w:spacing w:val="-12"/>
                <w:sz w:val="22"/>
              </w:rPr>
              <w:t>8</w:t>
            </w:r>
          </w:p>
        </w:tc>
        <w:tc>
          <w:tcPr>
            <w:tcW w:w="1050" w:type="dxa"/>
          </w:tcPr>
          <w:p>
            <w:pPr>
              <w:pStyle w:val="TableParagraph"/>
              <w:spacing w:line="234" w:lineRule="exact" w:before="0"/>
              <w:ind w:right="100"/>
              <w:rPr>
                <w:sz w:val="22"/>
              </w:rPr>
            </w:pPr>
            <w:r>
              <w:rPr>
                <w:spacing w:val="-5"/>
                <w:sz w:val="22"/>
              </w:rPr>
              <w:t>169</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1131</w:t>
            </w:r>
          </w:p>
        </w:tc>
        <w:tc>
          <w:tcPr>
            <w:tcW w:w="4772"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330" w:type="dxa"/>
          </w:tcPr>
          <w:p>
            <w:pPr>
              <w:pStyle w:val="TableParagraph"/>
              <w:spacing w:line="234" w:lineRule="exact"/>
              <w:ind w:right="96"/>
              <w:rPr>
                <w:sz w:val="22"/>
              </w:rPr>
            </w:pPr>
            <w:r>
              <w:rPr>
                <w:spacing w:val="-2"/>
                <w:sz w:val="22"/>
              </w:rPr>
              <w:t>1,104</w:t>
            </w:r>
          </w:p>
        </w:tc>
        <w:tc>
          <w:tcPr>
            <w:tcW w:w="1350" w:type="dxa"/>
          </w:tcPr>
          <w:p>
            <w:pPr>
              <w:pStyle w:val="TableParagraph"/>
              <w:spacing w:line="234" w:lineRule="exact"/>
              <w:ind w:right="94"/>
              <w:rPr>
                <w:sz w:val="22"/>
              </w:rPr>
            </w:pPr>
            <w:r>
              <w:rPr>
                <w:spacing w:val="-2"/>
                <w:sz w:val="22"/>
              </w:rPr>
              <w:t>1,071</w:t>
            </w:r>
          </w:p>
        </w:tc>
        <w:tc>
          <w:tcPr>
            <w:tcW w:w="939" w:type="dxa"/>
          </w:tcPr>
          <w:p>
            <w:pPr>
              <w:pStyle w:val="TableParagraph"/>
              <w:spacing w:line="234" w:lineRule="exact"/>
              <w:ind w:right="97"/>
              <w:rPr>
                <w:sz w:val="22"/>
              </w:rPr>
            </w:pPr>
            <w:r>
              <w:rPr>
                <w:spacing w:val="-2"/>
                <w:sz w:val="22"/>
              </w:rPr>
              <w:t>-</w:t>
            </w:r>
            <w:r>
              <w:rPr>
                <w:spacing w:val="-7"/>
                <w:sz w:val="22"/>
              </w:rPr>
              <w:t>33</w:t>
            </w:r>
          </w:p>
        </w:tc>
        <w:tc>
          <w:tcPr>
            <w:tcW w:w="879" w:type="dxa"/>
          </w:tcPr>
          <w:p>
            <w:pPr>
              <w:pStyle w:val="TableParagraph"/>
              <w:spacing w:line="234" w:lineRule="exact"/>
              <w:ind w:left="164" w:right="64"/>
              <w:jc w:val="center"/>
              <w:rPr>
                <w:sz w:val="22"/>
              </w:rPr>
            </w:pPr>
            <w:r>
              <w:rPr>
                <w:spacing w:val="-2"/>
                <w:sz w:val="22"/>
              </w:rPr>
              <w:t>-2.99%</w:t>
            </w:r>
          </w:p>
        </w:tc>
        <w:tc>
          <w:tcPr>
            <w:tcW w:w="829" w:type="dxa"/>
          </w:tcPr>
          <w:p>
            <w:pPr>
              <w:pStyle w:val="TableParagraph"/>
              <w:spacing w:line="234" w:lineRule="exact"/>
              <w:ind w:right="99"/>
              <w:rPr>
                <w:b/>
                <w:sz w:val="22"/>
              </w:rPr>
            </w:pPr>
            <w:r>
              <w:rPr>
                <w:b/>
                <w:spacing w:val="-5"/>
                <w:sz w:val="22"/>
              </w:rPr>
              <w:t>69</w:t>
            </w:r>
          </w:p>
        </w:tc>
        <w:tc>
          <w:tcPr>
            <w:tcW w:w="1041" w:type="dxa"/>
          </w:tcPr>
          <w:p>
            <w:pPr>
              <w:pStyle w:val="TableParagraph"/>
              <w:spacing w:line="234" w:lineRule="exact"/>
              <w:ind w:right="100"/>
              <w:rPr>
                <w:sz w:val="22"/>
              </w:rPr>
            </w:pPr>
            <w:r>
              <w:rPr>
                <w:spacing w:val="-5"/>
                <w:sz w:val="22"/>
              </w:rPr>
              <w:t>85</w:t>
            </w:r>
          </w:p>
        </w:tc>
        <w:tc>
          <w:tcPr>
            <w:tcW w:w="880" w:type="dxa"/>
          </w:tcPr>
          <w:p>
            <w:pPr>
              <w:pStyle w:val="TableParagraph"/>
              <w:spacing w:line="234" w:lineRule="exact"/>
              <w:ind w:right="102"/>
              <w:rPr>
                <w:sz w:val="22"/>
              </w:rPr>
            </w:pPr>
            <w:r>
              <w:rPr>
                <w:spacing w:val="-2"/>
                <w:sz w:val="22"/>
              </w:rPr>
              <w:t>-</w:t>
            </w:r>
            <w:r>
              <w:rPr>
                <w:spacing w:val="-12"/>
                <w:sz w:val="22"/>
              </w:rPr>
              <w:t>3</w:t>
            </w:r>
          </w:p>
        </w:tc>
        <w:tc>
          <w:tcPr>
            <w:tcW w:w="1050" w:type="dxa"/>
          </w:tcPr>
          <w:p>
            <w:pPr>
              <w:pStyle w:val="TableParagraph"/>
              <w:spacing w:line="234" w:lineRule="exact"/>
              <w:ind w:right="100"/>
              <w:rPr>
                <w:sz w:val="22"/>
              </w:rPr>
            </w:pPr>
            <w:r>
              <w:rPr>
                <w:spacing w:val="-5"/>
                <w:sz w:val="22"/>
              </w:rPr>
              <w:t>151</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330" w:type="dxa"/>
          </w:tcPr>
          <w:p>
            <w:pPr>
              <w:pStyle w:val="TableParagraph"/>
              <w:spacing w:line="240" w:lineRule="auto" w:before="125"/>
              <w:ind w:right="96"/>
              <w:rPr>
                <w:sz w:val="22"/>
              </w:rPr>
            </w:pPr>
            <w:r>
              <w:rPr>
                <w:spacing w:val="-5"/>
                <w:sz w:val="22"/>
              </w:rPr>
              <w:t>974</w:t>
            </w:r>
          </w:p>
        </w:tc>
        <w:tc>
          <w:tcPr>
            <w:tcW w:w="1350" w:type="dxa"/>
          </w:tcPr>
          <w:p>
            <w:pPr>
              <w:pStyle w:val="TableParagraph"/>
              <w:spacing w:line="240" w:lineRule="auto" w:before="125"/>
              <w:ind w:right="94"/>
              <w:rPr>
                <w:sz w:val="22"/>
              </w:rPr>
            </w:pPr>
            <w:r>
              <w:rPr>
                <w:spacing w:val="-5"/>
                <w:sz w:val="22"/>
              </w:rPr>
              <w:t>973</w:t>
            </w:r>
          </w:p>
        </w:tc>
        <w:tc>
          <w:tcPr>
            <w:tcW w:w="939" w:type="dxa"/>
          </w:tcPr>
          <w:p>
            <w:pPr>
              <w:pStyle w:val="TableParagraph"/>
              <w:spacing w:line="240" w:lineRule="auto" w:before="125"/>
              <w:ind w:right="97"/>
              <w:rPr>
                <w:sz w:val="22"/>
              </w:rPr>
            </w:pPr>
            <w:r>
              <w:rPr>
                <w:spacing w:val="-2"/>
                <w:sz w:val="22"/>
              </w:rPr>
              <w:t>-</w:t>
            </w:r>
            <w:r>
              <w:rPr>
                <w:spacing w:val="-12"/>
                <w:sz w:val="22"/>
              </w:rPr>
              <w:t>1</w:t>
            </w:r>
          </w:p>
        </w:tc>
        <w:tc>
          <w:tcPr>
            <w:tcW w:w="879" w:type="dxa"/>
          </w:tcPr>
          <w:p>
            <w:pPr>
              <w:pStyle w:val="TableParagraph"/>
              <w:spacing w:line="240" w:lineRule="auto" w:before="125"/>
              <w:ind w:left="164" w:right="64"/>
              <w:jc w:val="center"/>
              <w:rPr>
                <w:sz w:val="22"/>
              </w:rPr>
            </w:pPr>
            <w:r>
              <w:rPr>
                <w:spacing w:val="-2"/>
                <w:sz w:val="22"/>
              </w:rPr>
              <w:t>-0.10%</w:t>
            </w:r>
          </w:p>
        </w:tc>
        <w:tc>
          <w:tcPr>
            <w:tcW w:w="829" w:type="dxa"/>
          </w:tcPr>
          <w:p>
            <w:pPr>
              <w:pStyle w:val="TableParagraph"/>
              <w:spacing w:line="240" w:lineRule="auto" w:before="125"/>
              <w:ind w:right="99"/>
              <w:rPr>
                <w:b/>
                <w:sz w:val="22"/>
              </w:rPr>
            </w:pPr>
            <w:r>
              <w:rPr>
                <w:b/>
                <w:spacing w:val="-5"/>
                <w:sz w:val="22"/>
              </w:rPr>
              <w:t>68</w:t>
            </w:r>
          </w:p>
        </w:tc>
        <w:tc>
          <w:tcPr>
            <w:tcW w:w="1041" w:type="dxa"/>
          </w:tcPr>
          <w:p>
            <w:pPr>
              <w:pStyle w:val="TableParagraph"/>
              <w:spacing w:line="240" w:lineRule="auto" w:before="125"/>
              <w:ind w:right="100"/>
              <w:rPr>
                <w:sz w:val="22"/>
              </w:rPr>
            </w:pPr>
            <w:r>
              <w:rPr>
                <w:spacing w:val="-5"/>
                <w:sz w:val="22"/>
              </w:rPr>
              <w:t>68</w:t>
            </w:r>
          </w:p>
        </w:tc>
        <w:tc>
          <w:tcPr>
            <w:tcW w:w="880" w:type="dxa"/>
          </w:tcPr>
          <w:p>
            <w:pPr>
              <w:pStyle w:val="TableParagraph"/>
              <w:spacing w:line="240" w:lineRule="auto" w:before="125"/>
              <w:ind w:right="102"/>
              <w:rPr>
                <w:sz w:val="22"/>
              </w:rPr>
            </w:pPr>
            <w:r>
              <w:rPr>
                <w:spacing w:val="-10"/>
                <w:sz w:val="22"/>
              </w:rPr>
              <w:t>0</w:t>
            </w:r>
          </w:p>
        </w:tc>
        <w:tc>
          <w:tcPr>
            <w:tcW w:w="1050" w:type="dxa"/>
          </w:tcPr>
          <w:p>
            <w:pPr>
              <w:pStyle w:val="TableParagraph"/>
              <w:spacing w:line="240" w:lineRule="auto" w:before="125"/>
              <w:ind w:right="100"/>
              <w:rPr>
                <w:sz w:val="22"/>
              </w:rPr>
            </w:pPr>
            <w:r>
              <w:rPr>
                <w:spacing w:val="-5"/>
                <w:sz w:val="22"/>
              </w:rPr>
              <w:t>136</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402"/>
        <w:gridCol w:w="938"/>
        <w:gridCol w:w="878"/>
        <w:gridCol w:w="828"/>
        <w:gridCol w:w="1040"/>
        <w:gridCol w:w="876"/>
        <w:gridCol w:w="108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2" w:lineRule="exact" w:before="0"/>
              <w:ind w:left="18" w:right="8"/>
              <w:jc w:val="center"/>
              <w:rPr>
                <w:b/>
                <w:sz w:val="22"/>
              </w:rPr>
            </w:pPr>
            <w:r>
              <w:rPr>
                <w:b/>
                <w:spacing w:val="-2"/>
                <w:sz w:val="22"/>
              </w:rPr>
              <w:t>Estimated Employment</w:t>
            </w:r>
          </w:p>
        </w:tc>
        <w:tc>
          <w:tcPr>
            <w:tcW w:w="1402" w:type="dxa"/>
          </w:tcPr>
          <w:p>
            <w:pPr>
              <w:pStyle w:val="TableParagraph"/>
              <w:spacing w:line="240" w:lineRule="auto" w:before="0"/>
              <w:ind w:left="10"/>
              <w:jc w:val="center"/>
              <w:rPr>
                <w:b/>
                <w:sz w:val="22"/>
              </w:rPr>
            </w:pPr>
            <w:r>
              <w:rPr>
                <w:b/>
                <w:spacing w:val="-4"/>
                <w:sz w:val="22"/>
              </w:rPr>
              <w:t>2032</w:t>
            </w:r>
          </w:p>
          <w:p>
            <w:pPr>
              <w:pStyle w:val="TableParagraph"/>
              <w:spacing w:line="252" w:lineRule="exact" w:before="0"/>
              <w:ind w:left="158" w:right="145"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6" w:type="dxa"/>
          </w:tcPr>
          <w:p>
            <w:pPr>
              <w:pStyle w:val="TableParagraph"/>
              <w:spacing w:line="240" w:lineRule="auto" w:before="127"/>
              <w:ind w:left="106" w:right="90" w:firstLine="24"/>
              <w:jc w:val="left"/>
              <w:rPr>
                <w:b/>
                <w:sz w:val="22"/>
              </w:rPr>
            </w:pPr>
            <w:r>
              <w:rPr>
                <w:b/>
                <w:spacing w:val="-2"/>
                <w:sz w:val="22"/>
              </w:rPr>
              <w:t>Annual Change</w:t>
            </w:r>
          </w:p>
        </w:tc>
        <w:tc>
          <w:tcPr>
            <w:tcW w:w="1080" w:type="dxa"/>
          </w:tcPr>
          <w:p>
            <w:pPr>
              <w:pStyle w:val="TableParagraph"/>
              <w:spacing w:line="240" w:lineRule="auto" w:before="0"/>
              <w:ind w:left="234" w:firstLine="91"/>
              <w:jc w:val="left"/>
              <w:rPr>
                <w:b/>
                <w:sz w:val="22"/>
              </w:rPr>
            </w:pPr>
            <w:r>
              <w:rPr>
                <w:b/>
                <w:spacing w:val="-2"/>
                <w:sz w:val="22"/>
              </w:rPr>
              <w:t>Total</w:t>
            </w:r>
          </w:p>
          <w:p>
            <w:pPr>
              <w:pStyle w:val="TableParagraph"/>
              <w:spacing w:line="252" w:lineRule="exact" w:before="0"/>
              <w:ind w:left="123"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1,798</w:t>
            </w:r>
          </w:p>
        </w:tc>
        <w:tc>
          <w:tcPr>
            <w:tcW w:w="1402" w:type="dxa"/>
          </w:tcPr>
          <w:p>
            <w:pPr>
              <w:pStyle w:val="TableParagraph"/>
              <w:ind w:right="93"/>
              <w:rPr>
                <w:sz w:val="22"/>
              </w:rPr>
            </w:pPr>
            <w:r>
              <w:rPr>
                <w:spacing w:val="-2"/>
                <w:sz w:val="22"/>
              </w:rPr>
              <w:t>1,905</w:t>
            </w:r>
          </w:p>
        </w:tc>
        <w:tc>
          <w:tcPr>
            <w:tcW w:w="938" w:type="dxa"/>
          </w:tcPr>
          <w:p>
            <w:pPr>
              <w:pStyle w:val="TableParagraph"/>
              <w:ind w:right="92"/>
              <w:rPr>
                <w:sz w:val="22"/>
              </w:rPr>
            </w:pPr>
            <w:r>
              <w:rPr>
                <w:spacing w:val="-5"/>
                <w:sz w:val="22"/>
              </w:rPr>
              <w:t>107</w:t>
            </w:r>
          </w:p>
        </w:tc>
        <w:tc>
          <w:tcPr>
            <w:tcW w:w="878" w:type="dxa"/>
          </w:tcPr>
          <w:p>
            <w:pPr>
              <w:pStyle w:val="TableParagraph"/>
              <w:ind w:left="166"/>
              <w:jc w:val="center"/>
              <w:rPr>
                <w:sz w:val="22"/>
              </w:rPr>
            </w:pPr>
            <w:r>
              <w:rPr>
                <w:spacing w:val="-2"/>
                <w:sz w:val="22"/>
              </w:rPr>
              <w:t>5.95%</w:t>
            </w:r>
          </w:p>
        </w:tc>
        <w:tc>
          <w:tcPr>
            <w:tcW w:w="828" w:type="dxa"/>
          </w:tcPr>
          <w:p>
            <w:pPr>
              <w:pStyle w:val="TableParagraph"/>
              <w:ind w:right="92"/>
              <w:rPr>
                <w:sz w:val="22"/>
              </w:rPr>
            </w:pPr>
            <w:r>
              <w:rPr>
                <w:spacing w:val="-5"/>
                <w:sz w:val="22"/>
              </w:rPr>
              <w:t>204</w:t>
            </w:r>
          </w:p>
        </w:tc>
        <w:tc>
          <w:tcPr>
            <w:tcW w:w="1040" w:type="dxa"/>
          </w:tcPr>
          <w:p>
            <w:pPr>
              <w:pStyle w:val="TableParagraph"/>
              <w:ind w:right="92"/>
              <w:rPr>
                <w:b/>
                <w:sz w:val="22"/>
              </w:rPr>
            </w:pPr>
            <w:r>
              <w:rPr>
                <w:b/>
                <w:spacing w:val="-5"/>
                <w:sz w:val="22"/>
              </w:rPr>
              <w:t>218</w:t>
            </w:r>
          </w:p>
        </w:tc>
        <w:tc>
          <w:tcPr>
            <w:tcW w:w="876" w:type="dxa"/>
          </w:tcPr>
          <w:p>
            <w:pPr>
              <w:pStyle w:val="TableParagraph"/>
              <w:ind w:right="94"/>
              <w:rPr>
                <w:sz w:val="22"/>
              </w:rPr>
            </w:pPr>
            <w:r>
              <w:rPr>
                <w:spacing w:val="-5"/>
                <w:sz w:val="22"/>
              </w:rPr>
              <w:t>11</w:t>
            </w:r>
          </w:p>
        </w:tc>
        <w:tc>
          <w:tcPr>
            <w:tcW w:w="1080" w:type="dxa"/>
          </w:tcPr>
          <w:p>
            <w:pPr>
              <w:pStyle w:val="TableParagraph"/>
              <w:ind w:right="92"/>
              <w:rPr>
                <w:sz w:val="22"/>
              </w:rPr>
            </w:pPr>
            <w:r>
              <w:rPr>
                <w:spacing w:val="-5"/>
                <w:sz w:val="22"/>
              </w:rPr>
              <w:t>433</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1,962</w:t>
            </w:r>
          </w:p>
        </w:tc>
        <w:tc>
          <w:tcPr>
            <w:tcW w:w="1402" w:type="dxa"/>
          </w:tcPr>
          <w:p>
            <w:pPr>
              <w:pStyle w:val="TableParagraph"/>
              <w:spacing w:line="234" w:lineRule="exact"/>
              <w:ind w:right="93"/>
              <w:rPr>
                <w:sz w:val="22"/>
              </w:rPr>
            </w:pPr>
            <w:r>
              <w:rPr>
                <w:spacing w:val="-2"/>
                <w:sz w:val="22"/>
              </w:rPr>
              <w:t>1,793</w:t>
            </w:r>
          </w:p>
        </w:tc>
        <w:tc>
          <w:tcPr>
            <w:tcW w:w="938" w:type="dxa"/>
          </w:tcPr>
          <w:p>
            <w:pPr>
              <w:pStyle w:val="TableParagraph"/>
              <w:spacing w:line="234" w:lineRule="exact"/>
              <w:ind w:right="92"/>
              <w:rPr>
                <w:sz w:val="22"/>
              </w:rPr>
            </w:pPr>
            <w:r>
              <w:rPr>
                <w:spacing w:val="-2"/>
                <w:sz w:val="22"/>
              </w:rPr>
              <w:t>-</w:t>
            </w:r>
            <w:r>
              <w:rPr>
                <w:spacing w:val="-5"/>
                <w:sz w:val="22"/>
              </w:rPr>
              <w:t>169</w:t>
            </w:r>
          </w:p>
        </w:tc>
        <w:tc>
          <w:tcPr>
            <w:tcW w:w="878" w:type="dxa"/>
          </w:tcPr>
          <w:p>
            <w:pPr>
              <w:pStyle w:val="TableParagraph"/>
              <w:spacing w:line="234" w:lineRule="exact"/>
              <w:ind w:left="108" w:right="2"/>
              <w:jc w:val="center"/>
              <w:rPr>
                <w:sz w:val="22"/>
              </w:rPr>
            </w:pPr>
            <w:r>
              <w:rPr>
                <w:spacing w:val="-2"/>
                <w:sz w:val="22"/>
              </w:rPr>
              <w:t>-8.61%</w:t>
            </w:r>
          </w:p>
        </w:tc>
        <w:tc>
          <w:tcPr>
            <w:tcW w:w="828" w:type="dxa"/>
          </w:tcPr>
          <w:p>
            <w:pPr>
              <w:pStyle w:val="TableParagraph"/>
              <w:spacing w:line="234" w:lineRule="exact"/>
              <w:ind w:right="92"/>
              <w:rPr>
                <w:sz w:val="22"/>
              </w:rPr>
            </w:pPr>
            <w:r>
              <w:rPr>
                <w:spacing w:val="-5"/>
                <w:sz w:val="22"/>
              </w:rPr>
              <w:t>181</w:t>
            </w:r>
          </w:p>
        </w:tc>
        <w:tc>
          <w:tcPr>
            <w:tcW w:w="1040" w:type="dxa"/>
          </w:tcPr>
          <w:p>
            <w:pPr>
              <w:pStyle w:val="TableParagraph"/>
              <w:spacing w:line="234" w:lineRule="exact"/>
              <w:ind w:right="92"/>
              <w:rPr>
                <w:b/>
                <w:sz w:val="22"/>
              </w:rPr>
            </w:pPr>
            <w:r>
              <w:rPr>
                <w:b/>
                <w:spacing w:val="-5"/>
                <w:sz w:val="22"/>
              </w:rPr>
              <w:t>182</w:t>
            </w:r>
          </w:p>
        </w:tc>
        <w:tc>
          <w:tcPr>
            <w:tcW w:w="876" w:type="dxa"/>
          </w:tcPr>
          <w:p>
            <w:pPr>
              <w:pStyle w:val="TableParagraph"/>
              <w:spacing w:line="234" w:lineRule="exact"/>
              <w:ind w:right="94"/>
              <w:rPr>
                <w:sz w:val="22"/>
              </w:rPr>
            </w:pPr>
            <w:r>
              <w:rPr>
                <w:spacing w:val="-2"/>
                <w:sz w:val="22"/>
              </w:rPr>
              <w:t>-</w:t>
            </w:r>
            <w:r>
              <w:rPr>
                <w:spacing w:val="-7"/>
                <w:sz w:val="22"/>
              </w:rPr>
              <w:t>17</w:t>
            </w:r>
          </w:p>
        </w:tc>
        <w:tc>
          <w:tcPr>
            <w:tcW w:w="1080" w:type="dxa"/>
          </w:tcPr>
          <w:p>
            <w:pPr>
              <w:pStyle w:val="TableParagraph"/>
              <w:spacing w:line="234" w:lineRule="exact"/>
              <w:ind w:right="92"/>
              <w:rPr>
                <w:sz w:val="22"/>
              </w:rPr>
            </w:pPr>
            <w:r>
              <w:rPr>
                <w:spacing w:val="-5"/>
                <w:sz w:val="22"/>
              </w:rPr>
              <w:t>346</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1,752</w:t>
            </w:r>
          </w:p>
        </w:tc>
        <w:tc>
          <w:tcPr>
            <w:tcW w:w="1402" w:type="dxa"/>
          </w:tcPr>
          <w:p>
            <w:pPr>
              <w:pStyle w:val="TableParagraph"/>
              <w:ind w:right="93"/>
              <w:rPr>
                <w:sz w:val="22"/>
              </w:rPr>
            </w:pPr>
            <w:r>
              <w:rPr>
                <w:spacing w:val="-2"/>
                <w:sz w:val="22"/>
              </w:rPr>
              <w:t>1,804</w:t>
            </w:r>
          </w:p>
        </w:tc>
        <w:tc>
          <w:tcPr>
            <w:tcW w:w="938" w:type="dxa"/>
          </w:tcPr>
          <w:p>
            <w:pPr>
              <w:pStyle w:val="TableParagraph"/>
              <w:ind w:right="96"/>
              <w:rPr>
                <w:sz w:val="22"/>
              </w:rPr>
            </w:pPr>
            <w:r>
              <w:rPr>
                <w:spacing w:val="-5"/>
                <w:sz w:val="22"/>
              </w:rPr>
              <w:t>52</w:t>
            </w:r>
          </w:p>
        </w:tc>
        <w:tc>
          <w:tcPr>
            <w:tcW w:w="878" w:type="dxa"/>
          </w:tcPr>
          <w:p>
            <w:pPr>
              <w:pStyle w:val="TableParagraph"/>
              <w:ind w:left="166"/>
              <w:jc w:val="center"/>
              <w:rPr>
                <w:sz w:val="22"/>
              </w:rPr>
            </w:pPr>
            <w:r>
              <w:rPr>
                <w:spacing w:val="-2"/>
                <w:sz w:val="22"/>
              </w:rPr>
              <w:t>2.97%</w:t>
            </w:r>
          </w:p>
        </w:tc>
        <w:tc>
          <w:tcPr>
            <w:tcW w:w="828" w:type="dxa"/>
          </w:tcPr>
          <w:p>
            <w:pPr>
              <w:pStyle w:val="TableParagraph"/>
              <w:ind w:right="94"/>
              <w:rPr>
                <w:sz w:val="22"/>
              </w:rPr>
            </w:pPr>
            <w:r>
              <w:rPr>
                <w:spacing w:val="-5"/>
                <w:sz w:val="22"/>
              </w:rPr>
              <w:t>85</w:t>
            </w:r>
          </w:p>
        </w:tc>
        <w:tc>
          <w:tcPr>
            <w:tcW w:w="1040" w:type="dxa"/>
          </w:tcPr>
          <w:p>
            <w:pPr>
              <w:pStyle w:val="TableParagraph"/>
              <w:ind w:right="92"/>
              <w:rPr>
                <w:b/>
                <w:sz w:val="22"/>
              </w:rPr>
            </w:pPr>
            <w:r>
              <w:rPr>
                <w:b/>
                <w:spacing w:val="-5"/>
                <w:sz w:val="22"/>
              </w:rPr>
              <w:t>144</w:t>
            </w:r>
          </w:p>
        </w:tc>
        <w:tc>
          <w:tcPr>
            <w:tcW w:w="876" w:type="dxa"/>
          </w:tcPr>
          <w:p>
            <w:pPr>
              <w:pStyle w:val="TableParagraph"/>
              <w:ind w:right="94"/>
              <w:rPr>
                <w:sz w:val="22"/>
              </w:rPr>
            </w:pPr>
            <w:r>
              <w:rPr>
                <w:spacing w:val="-10"/>
                <w:sz w:val="22"/>
              </w:rPr>
              <w:t>5</w:t>
            </w:r>
          </w:p>
        </w:tc>
        <w:tc>
          <w:tcPr>
            <w:tcW w:w="1080" w:type="dxa"/>
          </w:tcPr>
          <w:p>
            <w:pPr>
              <w:pStyle w:val="TableParagraph"/>
              <w:ind w:right="92"/>
              <w:rPr>
                <w:sz w:val="22"/>
              </w:rPr>
            </w:pPr>
            <w:r>
              <w:rPr>
                <w:spacing w:val="-5"/>
                <w:sz w:val="22"/>
              </w:rPr>
              <w:t>234</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1,245</w:t>
            </w:r>
          </w:p>
        </w:tc>
        <w:tc>
          <w:tcPr>
            <w:tcW w:w="1402" w:type="dxa"/>
          </w:tcPr>
          <w:p>
            <w:pPr>
              <w:pStyle w:val="TableParagraph"/>
              <w:spacing w:line="234" w:lineRule="exact"/>
              <w:ind w:right="93"/>
              <w:rPr>
                <w:sz w:val="22"/>
              </w:rPr>
            </w:pPr>
            <w:r>
              <w:rPr>
                <w:spacing w:val="-2"/>
                <w:sz w:val="22"/>
              </w:rPr>
              <w:t>1,346</w:t>
            </w:r>
          </w:p>
        </w:tc>
        <w:tc>
          <w:tcPr>
            <w:tcW w:w="938" w:type="dxa"/>
          </w:tcPr>
          <w:p>
            <w:pPr>
              <w:pStyle w:val="TableParagraph"/>
              <w:spacing w:line="234" w:lineRule="exact"/>
              <w:ind w:right="92"/>
              <w:rPr>
                <w:sz w:val="22"/>
              </w:rPr>
            </w:pPr>
            <w:r>
              <w:rPr>
                <w:spacing w:val="-5"/>
                <w:sz w:val="22"/>
              </w:rPr>
              <w:t>101</w:t>
            </w:r>
          </w:p>
        </w:tc>
        <w:tc>
          <w:tcPr>
            <w:tcW w:w="878" w:type="dxa"/>
          </w:tcPr>
          <w:p>
            <w:pPr>
              <w:pStyle w:val="TableParagraph"/>
              <w:spacing w:line="234" w:lineRule="exact"/>
              <w:ind w:left="166"/>
              <w:jc w:val="center"/>
              <w:rPr>
                <w:sz w:val="22"/>
              </w:rPr>
            </w:pPr>
            <w:r>
              <w:rPr>
                <w:spacing w:val="-2"/>
                <w:sz w:val="22"/>
              </w:rPr>
              <w:t>8.11%</w:t>
            </w:r>
          </w:p>
        </w:tc>
        <w:tc>
          <w:tcPr>
            <w:tcW w:w="828" w:type="dxa"/>
          </w:tcPr>
          <w:p>
            <w:pPr>
              <w:pStyle w:val="TableParagraph"/>
              <w:spacing w:line="234" w:lineRule="exact"/>
              <w:ind w:right="94"/>
              <w:rPr>
                <w:sz w:val="22"/>
              </w:rPr>
            </w:pPr>
            <w:r>
              <w:rPr>
                <w:spacing w:val="-5"/>
                <w:sz w:val="22"/>
              </w:rPr>
              <w:t>81</w:t>
            </w:r>
          </w:p>
        </w:tc>
        <w:tc>
          <w:tcPr>
            <w:tcW w:w="1040" w:type="dxa"/>
          </w:tcPr>
          <w:p>
            <w:pPr>
              <w:pStyle w:val="TableParagraph"/>
              <w:spacing w:line="234" w:lineRule="exact"/>
              <w:ind w:right="92"/>
              <w:rPr>
                <w:b/>
                <w:sz w:val="22"/>
              </w:rPr>
            </w:pPr>
            <w:r>
              <w:rPr>
                <w:b/>
                <w:spacing w:val="-5"/>
                <w:sz w:val="22"/>
              </w:rPr>
              <w:t>127</w:t>
            </w:r>
          </w:p>
        </w:tc>
        <w:tc>
          <w:tcPr>
            <w:tcW w:w="876" w:type="dxa"/>
          </w:tcPr>
          <w:p>
            <w:pPr>
              <w:pStyle w:val="TableParagraph"/>
              <w:spacing w:line="234" w:lineRule="exact"/>
              <w:ind w:right="94"/>
              <w:rPr>
                <w:sz w:val="22"/>
              </w:rPr>
            </w:pPr>
            <w:r>
              <w:rPr>
                <w:spacing w:val="-5"/>
                <w:sz w:val="22"/>
              </w:rPr>
              <w:t>10</w:t>
            </w:r>
          </w:p>
        </w:tc>
        <w:tc>
          <w:tcPr>
            <w:tcW w:w="1080" w:type="dxa"/>
          </w:tcPr>
          <w:p>
            <w:pPr>
              <w:pStyle w:val="TableParagraph"/>
              <w:spacing w:line="234" w:lineRule="exact"/>
              <w:ind w:right="92"/>
              <w:rPr>
                <w:sz w:val="22"/>
              </w:rPr>
            </w:pPr>
            <w:r>
              <w:rPr>
                <w:spacing w:val="-5"/>
                <w:sz w:val="22"/>
              </w:rPr>
              <w:t>218</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9013</w:t>
            </w:r>
          </w:p>
        </w:tc>
        <w:tc>
          <w:tcPr>
            <w:tcW w:w="4772"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3,322</w:t>
            </w:r>
          </w:p>
        </w:tc>
        <w:tc>
          <w:tcPr>
            <w:tcW w:w="1402" w:type="dxa"/>
          </w:tcPr>
          <w:p>
            <w:pPr>
              <w:pStyle w:val="TableParagraph"/>
              <w:spacing w:line="234" w:lineRule="exact" w:before="0"/>
              <w:ind w:right="93"/>
              <w:rPr>
                <w:sz w:val="22"/>
              </w:rPr>
            </w:pPr>
            <w:r>
              <w:rPr>
                <w:spacing w:val="-2"/>
                <w:sz w:val="22"/>
              </w:rPr>
              <w:t>3,045</w:t>
            </w:r>
          </w:p>
        </w:tc>
        <w:tc>
          <w:tcPr>
            <w:tcW w:w="938" w:type="dxa"/>
          </w:tcPr>
          <w:p>
            <w:pPr>
              <w:pStyle w:val="TableParagraph"/>
              <w:spacing w:line="234" w:lineRule="exact" w:before="0"/>
              <w:ind w:right="92"/>
              <w:rPr>
                <w:sz w:val="22"/>
              </w:rPr>
            </w:pPr>
            <w:r>
              <w:rPr>
                <w:spacing w:val="-2"/>
                <w:sz w:val="22"/>
              </w:rPr>
              <w:t>-</w:t>
            </w:r>
            <w:r>
              <w:rPr>
                <w:spacing w:val="-5"/>
                <w:sz w:val="22"/>
              </w:rPr>
              <w:t>277</w:t>
            </w:r>
          </w:p>
        </w:tc>
        <w:tc>
          <w:tcPr>
            <w:tcW w:w="878" w:type="dxa"/>
          </w:tcPr>
          <w:p>
            <w:pPr>
              <w:pStyle w:val="TableParagraph"/>
              <w:spacing w:line="234" w:lineRule="exact" w:before="0"/>
              <w:ind w:left="108" w:right="2"/>
              <w:jc w:val="center"/>
              <w:rPr>
                <w:sz w:val="22"/>
              </w:rPr>
            </w:pPr>
            <w:r>
              <w:rPr>
                <w:spacing w:val="-2"/>
                <w:sz w:val="22"/>
              </w:rPr>
              <w:t>-8.34%</w:t>
            </w:r>
          </w:p>
        </w:tc>
        <w:tc>
          <w:tcPr>
            <w:tcW w:w="828" w:type="dxa"/>
          </w:tcPr>
          <w:p>
            <w:pPr>
              <w:pStyle w:val="TableParagraph"/>
              <w:spacing w:line="234" w:lineRule="exact" w:before="0"/>
              <w:ind w:right="92"/>
              <w:rPr>
                <w:sz w:val="22"/>
              </w:rPr>
            </w:pPr>
            <w:r>
              <w:rPr>
                <w:spacing w:val="-5"/>
                <w:sz w:val="22"/>
              </w:rPr>
              <w:t>222</w:t>
            </w:r>
          </w:p>
        </w:tc>
        <w:tc>
          <w:tcPr>
            <w:tcW w:w="1040" w:type="dxa"/>
          </w:tcPr>
          <w:p>
            <w:pPr>
              <w:pStyle w:val="TableParagraph"/>
              <w:spacing w:line="234" w:lineRule="exact" w:before="0"/>
              <w:ind w:right="92"/>
              <w:rPr>
                <w:b/>
                <w:sz w:val="22"/>
              </w:rPr>
            </w:pPr>
            <w:r>
              <w:rPr>
                <w:b/>
                <w:spacing w:val="-5"/>
                <w:sz w:val="22"/>
              </w:rPr>
              <w:t>106</w:t>
            </w:r>
          </w:p>
        </w:tc>
        <w:tc>
          <w:tcPr>
            <w:tcW w:w="876" w:type="dxa"/>
          </w:tcPr>
          <w:p>
            <w:pPr>
              <w:pStyle w:val="TableParagraph"/>
              <w:spacing w:line="234" w:lineRule="exact" w:before="0"/>
              <w:ind w:right="94"/>
              <w:rPr>
                <w:sz w:val="22"/>
              </w:rPr>
            </w:pPr>
            <w:r>
              <w:rPr>
                <w:spacing w:val="-2"/>
                <w:sz w:val="22"/>
              </w:rPr>
              <w:t>-</w:t>
            </w:r>
            <w:r>
              <w:rPr>
                <w:spacing w:val="-7"/>
                <w:sz w:val="22"/>
              </w:rPr>
              <w:t>28</w:t>
            </w:r>
          </w:p>
        </w:tc>
        <w:tc>
          <w:tcPr>
            <w:tcW w:w="1080" w:type="dxa"/>
          </w:tcPr>
          <w:p>
            <w:pPr>
              <w:pStyle w:val="TableParagraph"/>
              <w:spacing w:line="234" w:lineRule="exact" w:before="0"/>
              <w:ind w:right="92"/>
              <w:rPr>
                <w:sz w:val="22"/>
              </w:rPr>
            </w:pPr>
            <w:r>
              <w:rPr>
                <w:spacing w:val="-5"/>
                <w:sz w:val="22"/>
              </w:rPr>
              <w:t>300</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1,371</w:t>
            </w:r>
          </w:p>
        </w:tc>
        <w:tc>
          <w:tcPr>
            <w:tcW w:w="1402" w:type="dxa"/>
          </w:tcPr>
          <w:p>
            <w:pPr>
              <w:pStyle w:val="TableParagraph"/>
              <w:spacing w:line="234" w:lineRule="exact"/>
              <w:ind w:right="93"/>
              <w:rPr>
                <w:sz w:val="22"/>
              </w:rPr>
            </w:pPr>
            <w:r>
              <w:rPr>
                <w:spacing w:val="-2"/>
                <w:sz w:val="22"/>
              </w:rPr>
              <w:t>1,642</w:t>
            </w:r>
          </w:p>
        </w:tc>
        <w:tc>
          <w:tcPr>
            <w:tcW w:w="938" w:type="dxa"/>
          </w:tcPr>
          <w:p>
            <w:pPr>
              <w:pStyle w:val="TableParagraph"/>
              <w:spacing w:line="234" w:lineRule="exact"/>
              <w:ind w:right="92"/>
              <w:rPr>
                <w:sz w:val="22"/>
              </w:rPr>
            </w:pPr>
            <w:r>
              <w:rPr>
                <w:spacing w:val="-5"/>
                <w:sz w:val="22"/>
              </w:rPr>
              <w:t>271</w:t>
            </w:r>
          </w:p>
        </w:tc>
        <w:tc>
          <w:tcPr>
            <w:tcW w:w="878" w:type="dxa"/>
          </w:tcPr>
          <w:p>
            <w:pPr>
              <w:pStyle w:val="TableParagraph"/>
              <w:spacing w:line="234" w:lineRule="exact"/>
              <w:ind w:left="108" w:right="43"/>
              <w:jc w:val="center"/>
              <w:rPr>
                <w:sz w:val="22"/>
              </w:rPr>
            </w:pPr>
            <w:r>
              <w:rPr>
                <w:spacing w:val="-2"/>
                <w:sz w:val="22"/>
              </w:rPr>
              <w:t>19.77%</w:t>
            </w:r>
          </w:p>
        </w:tc>
        <w:tc>
          <w:tcPr>
            <w:tcW w:w="828" w:type="dxa"/>
          </w:tcPr>
          <w:p>
            <w:pPr>
              <w:pStyle w:val="TableParagraph"/>
              <w:spacing w:line="234" w:lineRule="exact"/>
              <w:ind w:right="92"/>
              <w:rPr>
                <w:sz w:val="22"/>
              </w:rPr>
            </w:pPr>
            <w:r>
              <w:rPr>
                <w:spacing w:val="-5"/>
                <w:sz w:val="22"/>
              </w:rPr>
              <w:t>120</w:t>
            </w:r>
          </w:p>
        </w:tc>
        <w:tc>
          <w:tcPr>
            <w:tcW w:w="1040" w:type="dxa"/>
          </w:tcPr>
          <w:p>
            <w:pPr>
              <w:pStyle w:val="TableParagraph"/>
              <w:spacing w:line="234" w:lineRule="exact"/>
              <w:ind w:right="92"/>
              <w:rPr>
                <w:b/>
                <w:sz w:val="22"/>
              </w:rPr>
            </w:pPr>
            <w:r>
              <w:rPr>
                <w:b/>
                <w:spacing w:val="-5"/>
                <w:sz w:val="22"/>
              </w:rPr>
              <w:t>100</w:t>
            </w:r>
          </w:p>
        </w:tc>
        <w:tc>
          <w:tcPr>
            <w:tcW w:w="876" w:type="dxa"/>
          </w:tcPr>
          <w:p>
            <w:pPr>
              <w:pStyle w:val="TableParagraph"/>
              <w:spacing w:line="234" w:lineRule="exact"/>
              <w:ind w:right="94"/>
              <w:rPr>
                <w:sz w:val="22"/>
              </w:rPr>
            </w:pPr>
            <w:r>
              <w:rPr>
                <w:spacing w:val="-5"/>
                <w:sz w:val="22"/>
              </w:rPr>
              <w:t>27</w:t>
            </w:r>
          </w:p>
        </w:tc>
        <w:tc>
          <w:tcPr>
            <w:tcW w:w="1080" w:type="dxa"/>
          </w:tcPr>
          <w:p>
            <w:pPr>
              <w:pStyle w:val="TableParagraph"/>
              <w:spacing w:line="234" w:lineRule="exact"/>
              <w:ind w:right="92"/>
              <w:rPr>
                <w:sz w:val="22"/>
              </w:rPr>
            </w:pPr>
            <w:r>
              <w:rPr>
                <w:spacing w:val="-5"/>
                <w:sz w:val="22"/>
              </w:rPr>
              <w:t>247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5"/>
              <w:rPr>
                <w:sz w:val="22"/>
              </w:rPr>
            </w:pPr>
            <w:r>
              <w:rPr>
                <w:spacing w:val="-2"/>
                <w:sz w:val="22"/>
              </w:rPr>
              <w:t>1,262</w:t>
            </w:r>
          </w:p>
        </w:tc>
        <w:tc>
          <w:tcPr>
            <w:tcW w:w="1402" w:type="dxa"/>
          </w:tcPr>
          <w:p>
            <w:pPr>
              <w:pStyle w:val="TableParagraph"/>
              <w:spacing w:line="234" w:lineRule="exact" w:before="0"/>
              <w:ind w:right="93"/>
              <w:rPr>
                <w:sz w:val="22"/>
              </w:rPr>
            </w:pPr>
            <w:r>
              <w:rPr>
                <w:spacing w:val="-2"/>
                <w:sz w:val="22"/>
              </w:rPr>
              <w:t>1,183</w:t>
            </w:r>
          </w:p>
        </w:tc>
        <w:tc>
          <w:tcPr>
            <w:tcW w:w="938" w:type="dxa"/>
          </w:tcPr>
          <w:p>
            <w:pPr>
              <w:pStyle w:val="TableParagraph"/>
              <w:spacing w:line="234" w:lineRule="exact" w:before="0"/>
              <w:ind w:right="96"/>
              <w:rPr>
                <w:sz w:val="22"/>
              </w:rPr>
            </w:pPr>
            <w:r>
              <w:rPr>
                <w:spacing w:val="-2"/>
                <w:sz w:val="22"/>
              </w:rPr>
              <w:t>-</w:t>
            </w:r>
            <w:r>
              <w:rPr>
                <w:spacing w:val="-7"/>
                <w:sz w:val="22"/>
              </w:rPr>
              <w:t>79</w:t>
            </w:r>
          </w:p>
        </w:tc>
        <w:tc>
          <w:tcPr>
            <w:tcW w:w="878" w:type="dxa"/>
          </w:tcPr>
          <w:p>
            <w:pPr>
              <w:pStyle w:val="TableParagraph"/>
              <w:spacing w:line="234" w:lineRule="exact" w:before="0"/>
              <w:ind w:left="108" w:right="2"/>
              <w:jc w:val="center"/>
              <w:rPr>
                <w:sz w:val="22"/>
              </w:rPr>
            </w:pPr>
            <w:r>
              <w:rPr>
                <w:spacing w:val="-2"/>
                <w:sz w:val="22"/>
              </w:rPr>
              <w:t>-6.26%</w:t>
            </w:r>
          </w:p>
        </w:tc>
        <w:tc>
          <w:tcPr>
            <w:tcW w:w="828" w:type="dxa"/>
          </w:tcPr>
          <w:p>
            <w:pPr>
              <w:pStyle w:val="TableParagraph"/>
              <w:spacing w:line="234" w:lineRule="exact" w:before="0"/>
              <w:ind w:right="94"/>
              <w:rPr>
                <w:sz w:val="22"/>
              </w:rPr>
            </w:pPr>
            <w:r>
              <w:rPr>
                <w:spacing w:val="-5"/>
                <w:sz w:val="22"/>
              </w:rPr>
              <w:t>80</w:t>
            </w:r>
          </w:p>
        </w:tc>
        <w:tc>
          <w:tcPr>
            <w:tcW w:w="1040" w:type="dxa"/>
          </w:tcPr>
          <w:p>
            <w:pPr>
              <w:pStyle w:val="TableParagraph"/>
              <w:spacing w:line="234" w:lineRule="exact" w:before="0"/>
              <w:ind w:right="94"/>
              <w:rPr>
                <w:b/>
                <w:sz w:val="22"/>
              </w:rPr>
            </w:pPr>
            <w:r>
              <w:rPr>
                <w:b/>
                <w:spacing w:val="-5"/>
                <w:sz w:val="22"/>
              </w:rPr>
              <w:t>97</w:t>
            </w:r>
          </w:p>
        </w:tc>
        <w:tc>
          <w:tcPr>
            <w:tcW w:w="876" w:type="dxa"/>
          </w:tcPr>
          <w:p>
            <w:pPr>
              <w:pStyle w:val="TableParagraph"/>
              <w:spacing w:line="234" w:lineRule="exact" w:before="0"/>
              <w:ind w:right="94"/>
              <w:rPr>
                <w:sz w:val="22"/>
              </w:rPr>
            </w:pPr>
            <w:r>
              <w:rPr>
                <w:spacing w:val="-2"/>
                <w:sz w:val="22"/>
              </w:rPr>
              <w:t>-</w:t>
            </w:r>
            <w:r>
              <w:rPr>
                <w:spacing w:val="-12"/>
                <w:sz w:val="22"/>
              </w:rPr>
              <w:t>8</w:t>
            </w:r>
          </w:p>
        </w:tc>
        <w:tc>
          <w:tcPr>
            <w:tcW w:w="1080" w:type="dxa"/>
          </w:tcPr>
          <w:p>
            <w:pPr>
              <w:pStyle w:val="TableParagraph"/>
              <w:spacing w:line="234" w:lineRule="exact" w:before="0"/>
              <w:ind w:right="92"/>
              <w:rPr>
                <w:sz w:val="22"/>
              </w:rPr>
            </w:pPr>
            <w:r>
              <w:rPr>
                <w:spacing w:val="-5"/>
                <w:sz w:val="22"/>
              </w:rPr>
              <w:t>169</w:t>
            </w:r>
          </w:p>
        </w:tc>
      </w:tr>
      <w:tr>
        <w:trPr>
          <w:trHeight w:val="254" w:hRule="atLeast"/>
        </w:trPr>
        <w:tc>
          <w:tcPr>
            <w:tcW w:w="895" w:type="dxa"/>
          </w:tcPr>
          <w:p>
            <w:pPr>
              <w:pStyle w:val="TableParagraph"/>
              <w:ind w:left="9" w:right="11"/>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1,635</w:t>
            </w:r>
          </w:p>
        </w:tc>
        <w:tc>
          <w:tcPr>
            <w:tcW w:w="1402" w:type="dxa"/>
          </w:tcPr>
          <w:p>
            <w:pPr>
              <w:pStyle w:val="TableParagraph"/>
              <w:ind w:right="93"/>
              <w:rPr>
                <w:sz w:val="22"/>
              </w:rPr>
            </w:pPr>
            <w:r>
              <w:rPr>
                <w:spacing w:val="-2"/>
                <w:sz w:val="22"/>
              </w:rPr>
              <w:t>1,506</w:t>
            </w:r>
          </w:p>
        </w:tc>
        <w:tc>
          <w:tcPr>
            <w:tcW w:w="938" w:type="dxa"/>
          </w:tcPr>
          <w:p>
            <w:pPr>
              <w:pStyle w:val="TableParagraph"/>
              <w:ind w:right="92"/>
              <w:rPr>
                <w:sz w:val="22"/>
              </w:rPr>
            </w:pPr>
            <w:r>
              <w:rPr>
                <w:spacing w:val="-2"/>
                <w:sz w:val="22"/>
              </w:rPr>
              <w:t>-</w:t>
            </w:r>
            <w:r>
              <w:rPr>
                <w:spacing w:val="-5"/>
                <w:sz w:val="22"/>
              </w:rPr>
              <w:t>129</w:t>
            </w:r>
          </w:p>
        </w:tc>
        <w:tc>
          <w:tcPr>
            <w:tcW w:w="878" w:type="dxa"/>
          </w:tcPr>
          <w:p>
            <w:pPr>
              <w:pStyle w:val="TableParagraph"/>
              <w:ind w:left="108" w:right="2"/>
              <w:jc w:val="center"/>
              <w:rPr>
                <w:sz w:val="22"/>
              </w:rPr>
            </w:pPr>
            <w:r>
              <w:rPr>
                <w:spacing w:val="-2"/>
                <w:sz w:val="22"/>
              </w:rPr>
              <w:t>-7.89%</w:t>
            </w:r>
          </w:p>
        </w:tc>
        <w:tc>
          <w:tcPr>
            <w:tcW w:w="828" w:type="dxa"/>
          </w:tcPr>
          <w:p>
            <w:pPr>
              <w:pStyle w:val="TableParagraph"/>
              <w:ind w:right="94"/>
              <w:rPr>
                <w:sz w:val="22"/>
              </w:rPr>
            </w:pPr>
            <w:r>
              <w:rPr>
                <w:spacing w:val="-5"/>
                <w:sz w:val="22"/>
              </w:rPr>
              <w:t>95</w:t>
            </w:r>
          </w:p>
        </w:tc>
        <w:tc>
          <w:tcPr>
            <w:tcW w:w="1040" w:type="dxa"/>
          </w:tcPr>
          <w:p>
            <w:pPr>
              <w:pStyle w:val="TableParagraph"/>
              <w:ind w:right="94"/>
              <w:rPr>
                <w:b/>
                <w:sz w:val="22"/>
              </w:rPr>
            </w:pPr>
            <w:r>
              <w:rPr>
                <w:b/>
                <w:spacing w:val="-5"/>
                <w:sz w:val="22"/>
              </w:rPr>
              <w:t>92</w:t>
            </w:r>
          </w:p>
        </w:tc>
        <w:tc>
          <w:tcPr>
            <w:tcW w:w="876" w:type="dxa"/>
          </w:tcPr>
          <w:p>
            <w:pPr>
              <w:pStyle w:val="TableParagraph"/>
              <w:ind w:right="94"/>
              <w:rPr>
                <w:sz w:val="22"/>
              </w:rPr>
            </w:pPr>
            <w:r>
              <w:rPr>
                <w:spacing w:val="-2"/>
                <w:sz w:val="22"/>
              </w:rPr>
              <w:t>-</w:t>
            </w:r>
            <w:r>
              <w:rPr>
                <w:spacing w:val="-7"/>
                <w:sz w:val="22"/>
              </w:rPr>
              <w:t>13</w:t>
            </w:r>
          </w:p>
        </w:tc>
        <w:tc>
          <w:tcPr>
            <w:tcW w:w="1080" w:type="dxa"/>
          </w:tcPr>
          <w:p>
            <w:pPr>
              <w:pStyle w:val="TableParagraph"/>
              <w:ind w:right="92"/>
              <w:rPr>
                <w:sz w:val="22"/>
              </w:rPr>
            </w:pPr>
            <w:r>
              <w:rPr>
                <w:spacing w:val="-5"/>
                <w:sz w:val="22"/>
              </w:rPr>
              <w:t>174</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1131</w:t>
            </w:r>
          </w:p>
        </w:tc>
        <w:tc>
          <w:tcPr>
            <w:tcW w:w="4772"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ind w:right="95"/>
              <w:rPr>
                <w:sz w:val="22"/>
              </w:rPr>
            </w:pPr>
            <w:r>
              <w:rPr>
                <w:spacing w:val="-2"/>
                <w:sz w:val="22"/>
              </w:rPr>
              <w:t>1,104</w:t>
            </w:r>
          </w:p>
        </w:tc>
        <w:tc>
          <w:tcPr>
            <w:tcW w:w="1402" w:type="dxa"/>
          </w:tcPr>
          <w:p>
            <w:pPr>
              <w:pStyle w:val="TableParagraph"/>
              <w:spacing w:line="234" w:lineRule="exact"/>
              <w:ind w:right="93"/>
              <w:rPr>
                <w:sz w:val="22"/>
              </w:rPr>
            </w:pPr>
            <w:r>
              <w:rPr>
                <w:spacing w:val="-2"/>
                <w:sz w:val="22"/>
              </w:rPr>
              <w:t>1,071</w:t>
            </w:r>
          </w:p>
        </w:tc>
        <w:tc>
          <w:tcPr>
            <w:tcW w:w="938" w:type="dxa"/>
          </w:tcPr>
          <w:p>
            <w:pPr>
              <w:pStyle w:val="TableParagraph"/>
              <w:spacing w:line="234" w:lineRule="exact"/>
              <w:ind w:right="96"/>
              <w:rPr>
                <w:sz w:val="22"/>
              </w:rPr>
            </w:pPr>
            <w:r>
              <w:rPr>
                <w:spacing w:val="-2"/>
                <w:sz w:val="22"/>
              </w:rPr>
              <w:t>-</w:t>
            </w:r>
            <w:r>
              <w:rPr>
                <w:spacing w:val="-7"/>
                <w:sz w:val="22"/>
              </w:rPr>
              <w:t>33</w:t>
            </w:r>
          </w:p>
        </w:tc>
        <w:tc>
          <w:tcPr>
            <w:tcW w:w="878" w:type="dxa"/>
          </w:tcPr>
          <w:p>
            <w:pPr>
              <w:pStyle w:val="TableParagraph"/>
              <w:spacing w:line="234" w:lineRule="exact"/>
              <w:ind w:left="108" w:right="2"/>
              <w:jc w:val="center"/>
              <w:rPr>
                <w:sz w:val="22"/>
              </w:rPr>
            </w:pPr>
            <w:r>
              <w:rPr>
                <w:spacing w:val="-2"/>
                <w:sz w:val="22"/>
              </w:rPr>
              <w:t>-2.99%</w:t>
            </w:r>
          </w:p>
        </w:tc>
        <w:tc>
          <w:tcPr>
            <w:tcW w:w="828" w:type="dxa"/>
          </w:tcPr>
          <w:p>
            <w:pPr>
              <w:pStyle w:val="TableParagraph"/>
              <w:spacing w:line="234" w:lineRule="exact"/>
              <w:ind w:right="94"/>
              <w:rPr>
                <w:sz w:val="22"/>
              </w:rPr>
            </w:pPr>
            <w:r>
              <w:rPr>
                <w:spacing w:val="-5"/>
                <w:sz w:val="22"/>
              </w:rPr>
              <w:t>69</w:t>
            </w:r>
          </w:p>
        </w:tc>
        <w:tc>
          <w:tcPr>
            <w:tcW w:w="1040" w:type="dxa"/>
          </w:tcPr>
          <w:p>
            <w:pPr>
              <w:pStyle w:val="TableParagraph"/>
              <w:spacing w:line="234" w:lineRule="exact"/>
              <w:ind w:right="94"/>
              <w:rPr>
                <w:b/>
                <w:sz w:val="22"/>
              </w:rPr>
            </w:pPr>
            <w:r>
              <w:rPr>
                <w:b/>
                <w:spacing w:val="-5"/>
                <w:sz w:val="22"/>
              </w:rPr>
              <w:t>85</w:t>
            </w:r>
          </w:p>
        </w:tc>
        <w:tc>
          <w:tcPr>
            <w:tcW w:w="876" w:type="dxa"/>
          </w:tcPr>
          <w:p>
            <w:pPr>
              <w:pStyle w:val="TableParagraph"/>
              <w:spacing w:line="234" w:lineRule="exact"/>
              <w:ind w:right="94"/>
              <w:rPr>
                <w:sz w:val="22"/>
              </w:rPr>
            </w:pPr>
            <w:r>
              <w:rPr>
                <w:spacing w:val="-2"/>
                <w:sz w:val="22"/>
              </w:rPr>
              <w:t>-</w:t>
            </w:r>
            <w:r>
              <w:rPr>
                <w:spacing w:val="-12"/>
                <w:sz w:val="22"/>
              </w:rPr>
              <w:t>3</w:t>
            </w:r>
          </w:p>
        </w:tc>
        <w:tc>
          <w:tcPr>
            <w:tcW w:w="1080" w:type="dxa"/>
          </w:tcPr>
          <w:p>
            <w:pPr>
              <w:pStyle w:val="TableParagraph"/>
              <w:spacing w:line="234" w:lineRule="exact"/>
              <w:ind w:right="92"/>
              <w:rPr>
                <w:sz w:val="22"/>
              </w:rPr>
            </w:pPr>
            <w:r>
              <w:rPr>
                <w:spacing w:val="-5"/>
                <w:sz w:val="22"/>
              </w:rPr>
              <w:t>151</w:t>
            </w:r>
          </w:p>
        </w:tc>
      </w:tr>
      <w:tr>
        <w:trPr>
          <w:trHeight w:val="504" w:hRule="atLeast"/>
        </w:trPr>
        <w:tc>
          <w:tcPr>
            <w:tcW w:w="895" w:type="dxa"/>
          </w:tcPr>
          <w:p>
            <w:pPr>
              <w:pStyle w:val="TableParagraph"/>
              <w:spacing w:line="240" w:lineRule="auto" w:before="128"/>
              <w:ind w:left="9" w:right="11"/>
              <w:jc w:val="center"/>
              <w:rPr>
                <w:sz w:val="22"/>
              </w:rPr>
            </w:pPr>
            <w:r>
              <w:rPr>
                <w:spacing w:val="-2"/>
                <w:sz w:val="22"/>
              </w:rPr>
              <w:t>45-</w:t>
            </w:r>
            <w:r>
              <w:rPr>
                <w:spacing w:val="-4"/>
                <w:sz w:val="22"/>
              </w:rPr>
              <w:t>2092</w:t>
            </w:r>
          </w:p>
        </w:tc>
        <w:tc>
          <w:tcPr>
            <w:tcW w:w="4772" w:type="dxa"/>
          </w:tcPr>
          <w:p>
            <w:pPr>
              <w:pStyle w:val="TableParagraph"/>
              <w:spacing w:line="250" w:lineRule="atLeas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8"/>
              <w:ind w:right="95"/>
              <w:rPr>
                <w:sz w:val="22"/>
              </w:rPr>
            </w:pPr>
            <w:r>
              <w:rPr>
                <w:spacing w:val="-5"/>
                <w:sz w:val="22"/>
              </w:rPr>
              <w:t>959</w:t>
            </w:r>
          </w:p>
        </w:tc>
        <w:tc>
          <w:tcPr>
            <w:tcW w:w="1402" w:type="dxa"/>
          </w:tcPr>
          <w:p>
            <w:pPr>
              <w:pStyle w:val="TableParagraph"/>
              <w:spacing w:line="240" w:lineRule="auto" w:before="128"/>
              <w:ind w:right="94"/>
              <w:rPr>
                <w:sz w:val="22"/>
              </w:rPr>
            </w:pPr>
            <w:r>
              <w:rPr>
                <w:spacing w:val="-5"/>
                <w:sz w:val="22"/>
              </w:rPr>
              <w:t>915</w:t>
            </w:r>
          </w:p>
        </w:tc>
        <w:tc>
          <w:tcPr>
            <w:tcW w:w="938" w:type="dxa"/>
          </w:tcPr>
          <w:p>
            <w:pPr>
              <w:pStyle w:val="TableParagraph"/>
              <w:spacing w:line="240" w:lineRule="auto" w:before="128"/>
              <w:ind w:right="96"/>
              <w:rPr>
                <w:sz w:val="22"/>
              </w:rPr>
            </w:pPr>
            <w:r>
              <w:rPr>
                <w:spacing w:val="-2"/>
                <w:sz w:val="22"/>
              </w:rPr>
              <w:t>-</w:t>
            </w:r>
            <w:r>
              <w:rPr>
                <w:spacing w:val="-7"/>
                <w:sz w:val="22"/>
              </w:rPr>
              <w:t>44</w:t>
            </w:r>
          </w:p>
        </w:tc>
        <w:tc>
          <w:tcPr>
            <w:tcW w:w="878" w:type="dxa"/>
          </w:tcPr>
          <w:p>
            <w:pPr>
              <w:pStyle w:val="TableParagraph"/>
              <w:spacing w:line="240" w:lineRule="auto" w:before="128"/>
              <w:ind w:left="108" w:right="2"/>
              <w:jc w:val="center"/>
              <w:rPr>
                <w:sz w:val="22"/>
              </w:rPr>
            </w:pPr>
            <w:r>
              <w:rPr>
                <w:spacing w:val="-2"/>
                <w:sz w:val="22"/>
              </w:rPr>
              <w:t>-4.59%</w:t>
            </w:r>
          </w:p>
        </w:tc>
        <w:tc>
          <w:tcPr>
            <w:tcW w:w="828" w:type="dxa"/>
          </w:tcPr>
          <w:p>
            <w:pPr>
              <w:pStyle w:val="TableParagraph"/>
              <w:spacing w:line="240" w:lineRule="auto" w:before="128"/>
              <w:ind w:right="94"/>
              <w:rPr>
                <w:sz w:val="22"/>
              </w:rPr>
            </w:pPr>
            <w:r>
              <w:rPr>
                <w:spacing w:val="-5"/>
                <w:sz w:val="22"/>
              </w:rPr>
              <w:t>53</w:t>
            </w:r>
          </w:p>
        </w:tc>
        <w:tc>
          <w:tcPr>
            <w:tcW w:w="1040" w:type="dxa"/>
          </w:tcPr>
          <w:p>
            <w:pPr>
              <w:pStyle w:val="TableParagraph"/>
              <w:spacing w:line="240" w:lineRule="auto" w:before="128"/>
              <w:ind w:right="94"/>
              <w:rPr>
                <w:b/>
                <w:sz w:val="22"/>
              </w:rPr>
            </w:pPr>
            <w:r>
              <w:rPr>
                <w:b/>
                <w:spacing w:val="-5"/>
                <w:sz w:val="22"/>
              </w:rPr>
              <w:t>85</w:t>
            </w:r>
          </w:p>
        </w:tc>
        <w:tc>
          <w:tcPr>
            <w:tcW w:w="876" w:type="dxa"/>
          </w:tcPr>
          <w:p>
            <w:pPr>
              <w:pStyle w:val="TableParagraph"/>
              <w:spacing w:line="240" w:lineRule="auto" w:before="128"/>
              <w:ind w:right="94"/>
              <w:rPr>
                <w:sz w:val="22"/>
              </w:rPr>
            </w:pPr>
            <w:r>
              <w:rPr>
                <w:spacing w:val="-2"/>
                <w:sz w:val="22"/>
              </w:rPr>
              <w:t>-</w:t>
            </w:r>
            <w:r>
              <w:rPr>
                <w:spacing w:val="-12"/>
                <w:sz w:val="22"/>
              </w:rPr>
              <w:t>4</w:t>
            </w:r>
          </w:p>
        </w:tc>
        <w:tc>
          <w:tcPr>
            <w:tcW w:w="1080" w:type="dxa"/>
          </w:tcPr>
          <w:p>
            <w:pPr>
              <w:pStyle w:val="TableParagraph"/>
              <w:spacing w:line="240" w:lineRule="auto" w:before="128"/>
              <w:ind w:right="92"/>
              <w:rPr>
                <w:sz w:val="22"/>
              </w:rPr>
            </w:pPr>
            <w:r>
              <w:rPr>
                <w:spacing w:val="-5"/>
                <w:sz w:val="22"/>
              </w:rPr>
              <w:t>134</w:t>
            </w:r>
          </w:p>
        </w:tc>
      </w:tr>
    </w:tbl>
    <w:p>
      <w:pPr>
        <w:pStyle w:val="TableParagraph"/>
        <w:spacing w:after="0" w:line="240" w:lineRule="auto"/>
        <w:rPr>
          <w:sz w:val="22"/>
        </w:rPr>
        <w:sectPr>
          <w:headerReference w:type="even" r:id="rId216"/>
          <w:footerReference w:type="even" r:id="rId217"/>
          <w:pgSz w:w="15840" w:h="12240" w:orient="landscape"/>
          <w:pgMar w:header="720" w:footer="0" w:top="1000" w:bottom="280" w:left="0" w:right="0"/>
          <w:pgNumType w:start="92"/>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943"/>
        <w:gridCol w:w="828"/>
        <w:gridCol w:w="1040"/>
        <w:gridCol w:w="879"/>
        <w:gridCol w:w="1049"/>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772"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8" w:right="10"/>
              <w:jc w:val="center"/>
              <w:rPr>
                <w:b/>
                <w:sz w:val="22"/>
              </w:rPr>
            </w:pPr>
            <w:r>
              <w:rPr>
                <w:b/>
                <w:spacing w:val="-4"/>
                <w:sz w:val="22"/>
              </w:rPr>
              <w:t>2022</w:t>
            </w:r>
          </w:p>
          <w:p>
            <w:pPr>
              <w:pStyle w:val="TableParagraph"/>
              <w:spacing w:line="254" w:lineRule="exact" w:before="0"/>
              <w:ind w:left="18" w:right="8"/>
              <w:jc w:val="center"/>
              <w:rPr>
                <w:b/>
                <w:sz w:val="22"/>
              </w:rPr>
            </w:pPr>
            <w:r>
              <w:rPr>
                <w:b/>
                <w:spacing w:val="-2"/>
                <w:sz w:val="22"/>
              </w:rPr>
              <w:t>Estimated Employment</w:t>
            </w:r>
          </w:p>
        </w:tc>
        <w:tc>
          <w:tcPr>
            <w:tcW w:w="1298" w:type="dxa"/>
          </w:tcPr>
          <w:p>
            <w:pPr>
              <w:pStyle w:val="TableParagraph"/>
              <w:spacing w:line="240" w:lineRule="auto" w:before="0"/>
              <w:ind w:left="18" w:right="4"/>
              <w:jc w:val="center"/>
              <w:rPr>
                <w:b/>
                <w:sz w:val="22"/>
              </w:rPr>
            </w:pPr>
            <w:r>
              <w:rPr>
                <w:b/>
                <w:spacing w:val="-4"/>
                <w:sz w:val="22"/>
              </w:rPr>
              <w:t>2032</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943" w:type="dxa"/>
          </w:tcPr>
          <w:p>
            <w:pPr>
              <w:pStyle w:val="TableParagraph"/>
              <w:spacing w:line="240" w:lineRule="auto" w:before="127"/>
              <w:ind w:left="141" w:right="122"/>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5" w:hanging="3"/>
              <w:jc w:val="center"/>
              <w:rPr>
                <w:b/>
                <w:sz w:val="22"/>
              </w:rPr>
            </w:pPr>
            <w:r>
              <w:rPr>
                <w:b/>
                <w:spacing w:val="-2"/>
                <w:sz w:val="22"/>
              </w:rPr>
              <w:t>Total Annual</w:t>
            </w:r>
          </w:p>
          <w:p>
            <w:pPr>
              <w:pStyle w:val="TableParagraph"/>
              <w:ind w:left="18" w:right="4"/>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35-</w:t>
            </w:r>
            <w:r>
              <w:rPr>
                <w:spacing w:val="-4"/>
                <w:sz w:val="22"/>
              </w:rPr>
              <w:t>3023</w:t>
            </w:r>
          </w:p>
        </w:tc>
        <w:tc>
          <w:tcPr>
            <w:tcW w:w="4772"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1,798</w:t>
            </w:r>
          </w:p>
        </w:tc>
        <w:tc>
          <w:tcPr>
            <w:tcW w:w="1298" w:type="dxa"/>
          </w:tcPr>
          <w:p>
            <w:pPr>
              <w:pStyle w:val="TableParagraph"/>
              <w:spacing w:before="0"/>
              <w:ind w:right="92"/>
              <w:rPr>
                <w:sz w:val="22"/>
              </w:rPr>
            </w:pPr>
            <w:r>
              <w:rPr>
                <w:spacing w:val="-2"/>
                <w:sz w:val="22"/>
              </w:rPr>
              <w:t>1,905</w:t>
            </w:r>
          </w:p>
        </w:tc>
        <w:tc>
          <w:tcPr>
            <w:tcW w:w="938" w:type="dxa"/>
          </w:tcPr>
          <w:p>
            <w:pPr>
              <w:pStyle w:val="TableParagraph"/>
              <w:spacing w:before="0"/>
              <w:ind w:right="91"/>
              <w:rPr>
                <w:sz w:val="22"/>
              </w:rPr>
            </w:pPr>
            <w:r>
              <w:rPr>
                <w:spacing w:val="-5"/>
                <w:sz w:val="22"/>
              </w:rPr>
              <w:t>107</w:t>
            </w:r>
          </w:p>
        </w:tc>
        <w:tc>
          <w:tcPr>
            <w:tcW w:w="943" w:type="dxa"/>
          </w:tcPr>
          <w:p>
            <w:pPr>
              <w:pStyle w:val="TableParagraph"/>
              <w:spacing w:before="0"/>
              <w:ind w:right="91"/>
              <w:rPr>
                <w:sz w:val="22"/>
              </w:rPr>
            </w:pPr>
            <w:r>
              <w:rPr>
                <w:spacing w:val="-2"/>
                <w:sz w:val="22"/>
              </w:rPr>
              <w:t>5.95%</w:t>
            </w:r>
          </w:p>
        </w:tc>
        <w:tc>
          <w:tcPr>
            <w:tcW w:w="828" w:type="dxa"/>
          </w:tcPr>
          <w:p>
            <w:pPr>
              <w:pStyle w:val="TableParagraph"/>
              <w:spacing w:before="0"/>
              <w:ind w:right="91"/>
              <w:rPr>
                <w:sz w:val="22"/>
              </w:rPr>
            </w:pPr>
            <w:r>
              <w:rPr>
                <w:spacing w:val="-5"/>
                <w:sz w:val="22"/>
              </w:rPr>
              <w:t>204</w:t>
            </w:r>
          </w:p>
        </w:tc>
        <w:tc>
          <w:tcPr>
            <w:tcW w:w="1040" w:type="dxa"/>
          </w:tcPr>
          <w:p>
            <w:pPr>
              <w:pStyle w:val="TableParagraph"/>
              <w:spacing w:before="0"/>
              <w:ind w:right="91"/>
              <w:rPr>
                <w:sz w:val="22"/>
              </w:rPr>
            </w:pPr>
            <w:r>
              <w:rPr>
                <w:spacing w:val="-5"/>
                <w:sz w:val="22"/>
              </w:rPr>
              <w:t>218</w:t>
            </w:r>
          </w:p>
        </w:tc>
        <w:tc>
          <w:tcPr>
            <w:tcW w:w="879" w:type="dxa"/>
          </w:tcPr>
          <w:p>
            <w:pPr>
              <w:pStyle w:val="TableParagraph"/>
              <w:spacing w:before="0"/>
              <w:ind w:right="94"/>
              <w:rPr>
                <w:sz w:val="22"/>
              </w:rPr>
            </w:pPr>
            <w:r>
              <w:rPr>
                <w:spacing w:val="-5"/>
                <w:sz w:val="22"/>
              </w:rPr>
              <w:t>11</w:t>
            </w:r>
          </w:p>
        </w:tc>
        <w:tc>
          <w:tcPr>
            <w:tcW w:w="1049" w:type="dxa"/>
          </w:tcPr>
          <w:p>
            <w:pPr>
              <w:pStyle w:val="TableParagraph"/>
              <w:spacing w:before="0"/>
              <w:ind w:right="92"/>
              <w:rPr>
                <w:b/>
                <w:sz w:val="22"/>
              </w:rPr>
            </w:pPr>
            <w:r>
              <w:rPr>
                <w:b/>
                <w:spacing w:val="-5"/>
                <w:sz w:val="22"/>
              </w:rPr>
              <w:t>433</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1,962</w:t>
            </w:r>
          </w:p>
        </w:tc>
        <w:tc>
          <w:tcPr>
            <w:tcW w:w="1298" w:type="dxa"/>
          </w:tcPr>
          <w:p>
            <w:pPr>
              <w:pStyle w:val="TableParagraph"/>
              <w:spacing w:line="234" w:lineRule="exact"/>
              <w:ind w:right="92"/>
              <w:rPr>
                <w:sz w:val="22"/>
              </w:rPr>
            </w:pPr>
            <w:r>
              <w:rPr>
                <w:spacing w:val="-2"/>
                <w:sz w:val="22"/>
              </w:rPr>
              <w:t>1,793</w:t>
            </w:r>
          </w:p>
        </w:tc>
        <w:tc>
          <w:tcPr>
            <w:tcW w:w="938" w:type="dxa"/>
          </w:tcPr>
          <w:p>
            <w:pPr>
              <w:pStyle w:val="TableParagraph"/>
              <w:spacing w:line="234" w:lineRule="exact"/>
              <w:ind w:right="91"/>
              <w:rPr>
                <w:sz w:val="22"/>
              </w:rPr>
            </w:pPr>
            <w:r>
              <w:rPr>
                <w:spacing w:val="-2"/>
                <w:sz w:val="22"/>
              </w:rPr>
              <w:t>-</w:t>
            </w:r>
            <w:r>
              <w:rPr>
                <w:spacing w:val="-5"/>
                <w:sz w:val="22"/>
              </w:rPr>
              <w:t>169</w:t>
            </w:r>
          </w:p>
        </w:tc>
        <w:tc>
          <w:tcPr>
            <w:tcW w:w="943" w:type="dxa"/>
          </w:tcPr>
          <w:p>
            <w:pPr>
              <w:pStyle w:val="TableParagraph"/>
              <w:spacing w:line="234" w:lineRule="exact"/>
              <w:ind w:right="91"/>
              <w:rPr>
                <w:sz w:val="22"/>
              </w:rPr>
            </w:pPr>
            <w:r>
              <w:rPr>
                <w:spacing w:val="-2"/>
                <w:sz w:val="22"/>
              </w:rPr>
              <w:t>-8.61%</w:t>
            </w:r>
          </w:p>
        </w:tc>
        <w:tc>
          <w:tcPr>
            <w:tcW w:w="828" w:type="dxa"/>
          </w:tcPr>
          <w:p>
            <w:pPr>
              <w:pStyle w:val="TableParagraph"/>
              <w:spacing w:line="234" w:lineRule="exact"/>
              <w:ind w:right="91"/>
              <w:rPr>
                <w:sz w:val="22"/>
              </w:rPr>
            </w:pPr>
            <w:r>
              <w:rPr>
                <w:spacing w:val="-5"/>
                <w:sz w:val="22"/>
              </w:rPr>
              <w:t>181</w:t>
            </w:r>
          </w:p>
        </w:tc>
        <w:tc>
          <w:tcPr>
            <w:tcW w:w="1040" w:type="dxa"/>
          </w:tcPr>
          <w:p>
            <w:pPr>
              <w:pStyle w:val="TableParagraph"/>
              <w:spacing w:line="234" w:lineRule="exact"/>
              <w:ind w:right="91"/>
              <w:rPr>
                <w:sz w:val="22"/>
              </w:rPr>
            </w:pPr>
            <w:r>
              <w:rPr>
                <w:spacing w:val="-5"/>
                <w:sz w:val="22"/>
              </w:rPr>
              <w:t>182</w:t>
            </w:r>
          </w:p>
        </w:tc>
        <w:tc>
          <w:tcPr>
            <w:tcW w:w="879" w:type="dxa"/>
          </w:tcPr>
          <w:p>
            <w:pPr>
              <w:pStyle w:val="TableParagraph"/>
              <w:spacing w:line="234" w:lineRule="exact"/>
              <w:ind w:right="94"/>
              <w:rPr>
                <w:sz w:val="22"/>
              </w:rPr>
            </w:pPr>
            <w:r>
              <w:rPr>
                <w:spacing w:val="-2"/>
                <w:sz w:val="22"/>
              </w:rPr>
              <w:t>-</w:t>
            </w:r>
            <w:r>
              <w:rPr>
                <w:spacing w:val="-7"/>
                <w:sz w:val="22"/>
              </w:rPr>
              <w:t>17</w:t>
            </w:r>
          </w:p>
        </w:tc>
        <w:tc>
          <w:tcPr>
            <w:tcW w:w="1049" w:type="dxa"/>
          </w:tcPr>
          <w:p>
            <w:pPr>
              <w:pStyle w:val="TableParagraph"/>
              <w:spacing w:line="234" w:lineRule="exact"/>
              <w:ind w:right="92"/>
              <w:rPr>
                <w:b/>
                <w:sz w:val="22"/>
              </w:rPr>
            </w:pPr>
            <w:r>
              <w:rPr>
                <w:b/>
                <w:spacing w:val="-5"/>
                <w:sz w:val="22"/>
              </w:rPr>
              <w:t>346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9013</w:t>
            </w:r>
          </w:p>
        </w:tc>
        <w:tc>
          <w:tcPr>
            <w:tcW w:w="4772"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3,322</w:t>
            </w:r>
          </w:p>
        </w:tc>
        <w:tc>
          <w:tcPr>
            <w:tcW w:w="1298" w:type="dxa"/>
          </w:tcPr>
          <w:p>
            <w:pPr>
              <w:pStyle w:val="TableParagraph"/>
              <w:spacing w:line="234" w:lineRule="exact" w:before="0"/>
              <w:ind w:right="92"/>
              <w:rPr>
                <w:sz w:val="22"/>
              </w:rPr>
            </w:pPr>
            <w:r>
              <w:rPr>
                <w:spacing w:val="-2"/>
                <w:sz w:val="22"/>
              </w:rPr>
              <w:t>3,045</w:t>
            </w:r>
          </w:p>
        </w:tc>
        <w:tc>
          <w:tcPr>
            <w:tcW w:w="938" w:type="dxa"/>
          </w:tcPr>
          <w:p>
            <w:pPr>
              <w:pStyle w:val="TableParagraph"/>
              <w:spacing w:line="234" w:lineRule="exact" w:before="0"/>
              <w:ind w:right="91"/>
              <w:rPr>
                <w:sz w:val="22"/>
              </w:rPr>
            </w:pPr>
            <w:r>
              <w:rPr>
                <w:spacing w:val="-2"/>
                <w:sz w:val="22"/>
              </w:rPr>
              <w:t>-</w:t>
            </w:r>
            <w:r>
              <w:rPr>
                <w:spacing w:val="-5"/>
                <w:sz w:val="22"/>
              </w:rPr>
              <w:t>277</w:t>
            </w:r>
          </w:p>
        </w:tc>
        <w:tc>
          <w:tcPr>
            <w:tcW w:w="943" w:type="dxa"/>
          </w:tcPr>
          <w:p>
            <w:pPr>
              <w:pStyle w:val="TableParagraph"/>
              <w:spacing w:line="234" w:lineRule="exact" w:before="0"/>
              <w:ind w:right="91"/>
              <w:rPr>
                <w:sz w:val="22"/>
              </w:rPr>
            </w:pPr>
            <w:r>
              <w:rPr>
                <w:spacing w:val="-2"/>
                <w:sz w:val="22"/>
              </w:rPr>
              <w:t>-8.34%</w:t>
            </w:r>
          </w:p>
        </w:tc>
        <w:tc>
          <w:tcPr>
            <w:tcW w:w="828" w:type="dxa"/>
          </w:tcPr>
          <w:p>
            <w:pPr>
              <w:pStyle w:val="TableParagraph"/>
              <w:spacing w:line="234" w:lineRule="exact" w:before="0"/>
              <w:ind w:right="91"/>
              <w:rPr>
                <w:sz w:val="22"/>
              </w:rPr>
            </w:pPr>
            <w:r>
              <w:rPr>
                <w:spacing w:val="-5"/>
                <w:sz w:val="22"/>
              </w:rPr>
              <w:t>222</w:t>
            </w:r>
          </w:p>
        </w:tc>
        <w:tc>
          <w:tcPr>
            <w:tcW w:w="1040" w:type="dxa"/>
          </w:tcPr>
          <w:p>
            <w:pPr>
              <w:pStyle w:val="TableParagraph"/>
              <w:spacing w:line="234" w:lineRule="exact" w:before="0"/>
              <w:ind w:right="91"/>
              <w:rPr>
                <w:sz w:val="22"/>
              </w:rPr>
            </w:pPr>
            <w:r>
              <w:rPr>
                <w:spacing w:val="-5"/>
                <w:sz w:val="22"/>
              </w:rPr>
              <w:t>106</w:t>
            </w:r>
          </w:p>
        </w:tc>
        <w:tc>
          <w:tcPr>
            <w:tcW w:w="879" w:type="dxa"/>
          </w:tcPr>
          <w:p>
            <w:pPr>
              <w:pStyle w:val="TableParagraph"/>
              <w:spacing w:line="234" w:lineRule="exact" w:before="0"/>
              <w:ind w:right="94"/>
              <w:rPr>
                <w:sz w:val="22"/>
              </w:rPr>
            </w:pPr>
            <w:r>
              <w:rPr>
                <w:spacing w:val="-2"/>
                <w:sz w:val="22"/>
              </w:rPr>
              <w:t>-</w:t>
            </w:r>
            <w:r>
              <w:rPr>
                <w:spacing w:val="-7"/>
                <w:sz w:val="22"/>
              </w:rPr>
              <w:t>28</w:t>
            </w:r>
          </w:p>
        </w:tc>
        <w:tc>
          <w:tcPr>
            <w:tcW w:w="1049" w:type="dxa"/>
          </w:tcPr>
          <w:p>
            <w:pPr>
              <w:pStyle w:val="TableParagraph"/>
              <w:spacing w:line="234" w:lineRule="exact" w:before="0"/>
              <w:ind w:right="92"/>
              <w:rPr>
                <w:b/>
                <w:sz w:val="22"/>
              </w:rPr>
            </w:pPr>
            <w:r>
              <w:rPr>
                <w:b/>
                <w:spacing w:val="-5"/>
                <w:sz w:val="22"/>
              </w:rPr>
              <w:t>300</w:t>
            </w:r>
          </w:p>
        </w:tc>
      </w:tr>
      <w:tr>
        <w:trPr>
          <w:trHeight w:val="253" w:hRule="atLeast"/>
        </w:trPr>
        <w:tc>
          <w:tcPr>
            <w:tcW w:w="895" w:type="dxa"/>
          </w:tcPr>
          <w:p>
            <w:pPr>
              <w:pStyle w:val="TableParagraph"/>
              <w:ind w:left="9" w:right="11"/>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1,371</w:t>
            </w:r>
          </w:p>
        </w:tc>
        <w:tc>
          <w:tcPr>
            <w:tcW w:w="1298" w:type="dxa"/>
          </w:tcPr>
          <w:p>
            <w:pPr>
              <w:pStyle w:val="TableParagraph"/>
              <w:ind w:right="92"/>
              <w:rPr>
                <w:sz w:val="22"/>
              </w:rPr>
            </w:pPr>
            <w:r>
              <w:rPr>
                <w:spacing w:val="-2"/>
                <w:sz w:val="22"/>
              </w:rPr>
              <w:t>1,642</w:t>
            </w:r>
          </w:p>
        </w:tc>
        <w:tc>
          <w:tcPr>
            <w:tcW w:w="938" w:type="dxa"/>
          </w:tcPr>
          <w:p>
            <w:pPr>
              <w:pStyle w:val="TableParagraph"/>
              <w:ind w:right="91"/>
              <w:rPr>
                <w:sz w:val="22"/>
              </w:rPr>
            </w:pPr>
            <w:r>
              <w:rPr>
                <w:spacing w:val="-5"/>
                <w:sz w:val="22"/>
              </w:rPr>
              <w:t>271</w:t>
            </w:r>
          </w:p>
        </w:tc>
        <w:tc>
          <w:tcPr>
            <w:tcW w:w="943" w:type="dxa"/>
          </w:tcPr>
          <w:p>
            <w:pPr>
              <w:pStyle w:val="TableParagraph"/>
              <w:ind w:right="91"/>
              <w:rPr>
                <w:sz w:val="22"/>
              </w:rPr>
            </w:pPr>
            <w:r>
              <w:rPr>
                <w:spacing w:val="-2"/>
                <w:sz w:val="22"/>
              </w:rPr>
              <w:t>19.77%</w:t>
            </w:r>
          </w:p>
        </w:tc>
        <w:tc>
          <w:tcPr>
            <w:tcW w:w="828" w:type="dxa"/>
          </w:tcPr>
          <w:p>
            <w:pPr>
              <w:pStyle w:val="TableParagraph"/>
              <w:ind w:right="91"/>
              <w:rPr>
                <w:sz w:val="22"/>
              </w:rPr>
            </w:pPr>
            <w:r>
              <w:rPr>
                <w:spacing w:val="-5"/>
                <w:sz w:val="22"/>
              </w:rPr>
              <w:t>120</w:t>
            </w:r>
          </w:p>
        </w:tc>
        <w:tc>
          <w:tcPr>
            <w:tcW w:w="1040" w:type="dxa"/>
          </w:tcPr>
          <w:p>
            <w:pPr>
              <w:pStyle w:val="TableParagraph"/>
              <w:ind w:right="91"/>
              <w:rPr>
                <w:sz w:val="22"/>
              </w:rPr>
            </w:pPr>
            <w:r>
              <w:rPr>
                <w:spacing w:val="-5"/>
                <w:sz w:val="22"/>
              </w:rPr>
              <w:t>100</w:t>
            </w:r>
          </w:p>
        </w:tc>
        <w:tc>
          <w:tcPr>
            <w:tcW w:w="879" w:type="dxa"/>
          </w:tcPr>
          <w:p>
            <w:pPr>
              <w:pStyle w:val="TableParagraph"/>
              <w:ind w:right="94"/>
              <w:rPr>
                <w:sz w:val="22"/>
              </w:rPr>
            </w:pPr>
            <w:r>
              <w:rPr>
                <w:spacing w:val="-5"/>
                <w:sz w:val="22"/>
              </w:rPr>
              <w:t>27</w:t>
            </w:r>
          </w:p>
        </w:tc>
        <w:tc>
          <w:tcPr>
            <w:tcW w:w="1049" w:type="dxa"/>
          </w:tcPr>
          <w:p>
            <w:pPr>
              <w:pStyle w:val="TableParagraph"/>
              <w:ind w:right="92"/>
              <w:rPr>
                <w:b/>
                <w:sz w:val="22"/>
              </w:rPr>
            </w:pPr>
            <w:r>
              <w:rPr>
                <w:b/>
                <w:spacing w:val="-5"/>
                <w:sz w:val="22"/>
              </w:rPr>
              <w:t>247</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1,752</w:t>
            </w:r>
          </w:p>
        </w:tc>
        <w:tc>
          <w:tcPr>
            <w:tcW w:w="1298" w:type="dxa"/>
          </w:tcPr>
          <w:p>
            <w:pPr>
              <w:pStyle w:val="TableParagraph"/>
              <w:spacing w:line="234" w:lineRule="exact"/>
              <w:ind w:right="92"/>
              <w:rPr>
                <w:sz w:val="22"/>
              </w:rPr>
            </w:pPr>
            <w:r>
              <w:rPr>
                <w:spacing w:val="-2"/>
                <w:sz w:val="22"/>
              </w:rPr>
              <w:t>1,804</w:t>
            </w:r>
          </w:p>
        </w:tc>
        <w:tc>
          <w:tcPr>
            <w:tcW w:w="938" w:type="dxa"/>
          </w:tcPr>
          <w:p>
            <w:pPr>
              <w:pStyle w:val="TableParagraph"/>
              <w:spacing w:line="234" w:lineRule="exact"/>
              <w:ind w:right="94"/>
              <w:rPr>
                <w:sz w:val="22"/>
              </w:rPr>
            </w:pPr>
            <w:r>
              <w:rPr>
                <w:spacing w:val="-5"/>
                <w:sz w:val="22"/>
              </w:rPr>
              <w:t>52</w:t>
            </w:r>
          </w:p>
        </w:tc>
        <w:tc>
          <w:tcPr>
            <w:tcW w:w="943" w:type="dxa"/>
          </w:tcPr>
          <w:p>
            <w:pPr>
              <w:pStyle w:val="TableParagraph"/>
              <w:spacing w:line="234" w:lineRule="exact"/>
              <w:ind w:right="91"/>
              <w:rPr>
                <w:sz w:val="22"/>
              </w:rPr>
            </w:pPr>
            <w:r>
              <w:rPr>
                <w:spacing w:val="-2"/>
                <w:sz w:val="22"/>
              </w:rPr>
              <w:t>2.97%</w:t>
            </w:r>
          </w:p>
        </w:tc>
        <w:tc>
          <w:tcPr>
            <w:tcW w:w="828" w:type="dxa"/>
          </w:tcPr>
          <w:p>
            <w:pPr>
              <w:pStyle w:val="TableParagraph"/>
              <w:spacing w:line="234" w:lineRule="exact"/>
              <w:ind w:right="95"/>
              <w:rPr>
                <w:sz w:val="22"/>
              </w:rPr>
            </w:pPr>
            <w:r>
              <w:rPr>
                <w:spacing w:val="-5"/>
                <w:sz w:val="22"/>
              </w:rPr>
              <w:t>85</w:t>
            </w:r>
          </w:p>
        </w:tc>
        <w:tc>
          <w:tcPr>
            <w:tcW w:w="1040" w:type="dxa"/>
          </w:tcPr>
          <w:p>
            <w:pPr>
              <w:pStyle w:val="TableParagraph"/>
              <w:spacing w:line="234" w:lineRule="exact"/>
              <w:ind w:right="91"/>
              <w:rPr>
                <w:sz w:val="22"/>
              </w:rPr>
            </w:pPr>
            <w:r>
              <w:rPr>
                <w:spacing w:val="-5"/>
                <w:sz w:val="22"/>
              </w:rPr>
              <w:t>144</w:t>
            </w:r>
          </w:p>
        </w:tc>
        <w:tc>
          <w:tcPr>
            <w:tcW w:w="879" w:type="dxa"/>
          </w:tcPr>
          <w:p>
            <w:pPr>
              <w:pStyle w:val="TableParagraph"/>
              <w:spacing w:line="234" w:lineRule="exact"/>
              <w:ind w:right="94"/>
              <w:rPr>
                <w:sz w:val="22"/>
              </w:rPr>
            </w:pPr>
            <w:r>
              <w:rPr>
                <w:spacing w:val="-10"/>
                <w:sz w:val="22"/>
              </w:rPr>
              <w:t>5</w:t>
            </w:r>
          </w:p>
        </w:tc>
        <w:tc>
          <w:tcPr>
            <w:tcW w:w="1049" w:type="dxa"/>
          </w:tcPr>
          <w:p>
            <w:pPr>
              <w:pStyle w:val="TableParagraph"/>
              <w:spacing w:line="234" w:lineRule="exact"/>
              <w:ind w:right="92"/>
              <w:rPr>
                <w:b/>
                <w:sz w:val="22"/>
              </w:rPr>
            </w:pPr>
            <w:r>
              <w:rPr>
                <w:b/>
                <w:spacing w:val="-5"/>
                <w:sz w:val="22"/>
              </w:rPr>
              <w:t>234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7065</w:t>
            </w:r>
          </w:p>
        </w:tc>
        <w:tc>
          <w:tcPr>
            <w:tcW w:w="477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1,245</w:t>
            </w:r>
          </w:p>
        </w:tc>
        <w:tc>
          <w:tcPr>
            <w:tcW w:w="1298" w:type="dxa"/>
          </w:tcPr>
          <w:p>
            <w:pPr>
              <w:pStyle w:val="TableParagraph"/>
              <w:spacing w:line="234" w:lineRule="exact" w:before="0"/>
              <w:ind w:right="92"/>
              <w:rPr>
                <w:sz w:val="22"/>
              </w:rPr>
            </w:pPr>
            <w:r>
              <w:rPr>
                <w:spacing w:val="-2"/>
                <w:sz w:val="22"/>
              </w:rPr>
              <w:t>1,346</w:t>
            </w:r>
          </w:p>
        </w:tc>
        <w:tc>
          <w:tcPr>
            <w:tcW w:w="938" w:type="dxa"/>
          </w:tcPr>
          <w:p>
            <w:pPr>
              <w:pStyle w:val="TableParagraph"/>
              <w:spacing w:line="234" w:lineRule="exact" w:before="0"/>
              <w:ind w:right="91"/>
              <w:rPr>
                <w:sz w:val="22"/>
              </w:rPr>
            </w:pPr>
            <w:r>
              <w:rPr>
                <w:spacing w:val="-5"/>
                <w:sz w:val="22"/>
              </w:rPr>
              <w:t>101</w:t>
            </w:r>
          </w:p>
        </w:tc>
        <w:tc>
          <w:tcPr>
            <w:tcW w:w="943" w:type="dxa"/>
          </w:tcPr>
          <w:p>
            <w:pPr>
              <w:pStyle w:val="TableParagraph"/>
              <w:spacing w:line="234" w:lineRule="exact" w:before="0"/>
              <w:ind w:right="91"/>
              <w:rPr>
                <w:sz w:val="22"/>
              </w:rPr>
            </w:pPr>
            <w:r>
              <w:rPr>
                <w:spacing w:val="-2"/>
                <w:sz w:val="22"/>
              </w:rPr>
              <w:t>8.11%</w:t>
            </w:r>
          </w:p>
        </w:tc>
        <w:tc>
          <w:tcPr>
            <w:tcW w:w="828" w:type="dxa"/>
          </w:tcPr>
          <w:p>
            <w:pPr>
              <w:pStyle w:val="TableParagraph"/>
              <w:spacing w:line="234" w:lineRule="exact" w:before="0"/>
              <w:ind w:right="95"/>
              <w:rPr>
                <w:sz w:val="22"/>
              </w:rPr>
            </w:pPr>
            <w:r>
              <w:rPr>
                <w:spacing w:val="-5"/>
                <w:sz w:val="22"/>
              </w:rPr>
              <w:t>81</w:t>
            </w:r>
          </w:p>
        </w:tc>
        <w:tc>
          <w:tcPr>
            <w:tcW w:w="1040" w:type="dxa"/>
          </w:tcPr>
          <w:p>
            <w:pPr>
              <w:pStyle w:val="TableParagraph"/>
              <w:spacing w:line="234" w:lineRule="exact" w:before="0"/>
              <w:ind w:right="91"/>
              <w:rPr>
                <w:sz w:val="22"/>
              </w:rPr>
            </w:pPr>
            <w:r>
              <w:rPr>
                <w:spacing w:val="-5"/>
                <w:sz w:val="22"/>
              </w:rPr>
              <w:t>127</w:t>
            </w:r>
          </w:p>
        </w:tc>
        <w:tc>
          <w:tcPr>
            <w:tcW w:w="879" w:type="dxa"/>
          </w:tcPr>
          <w:p>
            <w:pPr>
              <w:pStyle w:val="TableParagraph"/>
              <w:spacing w:line="234" w:lineRule="exact" w:before="0"/>
              <w:ind w:right="94"/>
              <w:rPr>
                <w:sz w:val="22"/>
              </w:rPr>
            </w:pPr>
            <w:r>
              <w:rPr>
                <w:spacing w:val="-5"/>
                <w:sz w:val="22"/>
              </w:rPr>
              <w:t>10</w:t>
            </w:r>
          </w:p>
        </w:tc>
        <w:tc>
          <w:tcPr>
            <w:tcW w:w="1049" w:type="dxa"/>
          </w:tcPr>
          <w:p>
            <w:pPr>
              <w:pStyle w:val="TableParagraph"/>
              <w:spacing w:line="234" w:lineRule="exact" w:before="0"/>
              <w:ind w:right="92"/>
              <w:rPr>
                <w:b/>
                <w:sz w:val="22"/>
              </w:rPr>
            </w:pPr>
            <w:r>
              <w:rPr>
                <w:b/>
                <w:spacing w:val="-5"/>
                <w:sz w:val="22"/>
              </w:rPr>
              <w:t>218</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9061</w:t>
            </w:r>
          </w:p>
        </w:tc>
        <w:tc>
          <w:tcPr>
            <w:tcW w:w="4772"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ind w:right="95"/>
              <w:rPr>
                <w:sz w:val="22"/>
              </w:rPr>
            </w:pPr>
            <w:r>
              <w:rPr>
                <w:spacing w:val="-2"/>
                <w:sz w:val="22"/>
              </w:rPr>
              <w:t>1,635</w:t>
            </w:r>
          </w:p>
        </w:tc>
        <w:tc>
          <w:tcPr>
            <w:tcW w:w="1298" w:type="dxa"/>
          </w:tcPr>
          <w:p>
            <w:pPr>
              <w:pStyle w:val="TableParagraph"/>
              <w:spacing w:line="234" w:lineRule="exact"/>
              <w:ind w:right="92"/>
              <w:rPr>
                <w:sz w:val="22"/>
              </w:rPr>
            </w:pPr>
            <w:r>
              <w:rPr>
                <w:spacing w:val="-2"/>
                <w:sz w:val="22"/>
              </w:rPr>
              <w:t>1,506</w:t>
            </w:r>
          </w:p>
        </w:tc>
        <w:tc>
          <w:tcPr>
            <w:tcW w:w="938" w:type="dxa"/>
          </w:tcPr>
          <w:p>
            <w:pPr>
              <w:pStyle w:val="TableParagraph"/>
              <w:spacing w:line="234" w:lineRule="exact"/>
              <w:ind w:right="91"/>
              <w:rPr>
                <w:sz w:val="22"/>
              </w:rPr>
            </w:pPr>
            <w:r>
              <w:rPr>
                <w:spacing w:val="-2"/>
                <w:sz w:val="22"/>
              </w:rPr>
              <w:t>-</w:t>
            </w:r>
            <w:r>
              <w:rPr>
                <w:spacing w:val="-5"/>
                <w:sz w:val="22"/>
              </w:rPr>
              <w:t>129</w:t>
            </w:r>
          </w:p>
        </w:tc>
        <w:tc>
          <w:tcPr>
            <w:tcW w:w="943" w:type="dxa"/>
          </w:tcPr>
          <w:p>
            <w:pPr>
              <w:pStyle w:val="TableParagraph"/>
              <w:spacing w:line="234" w:lineRule="exact"/>
              <w:ind w:right="91"/>
              <w:rPr>
                <w:sz w:val="22"/>
              </w:rPr>
            </w:pPr>
            <w:r>
              <w:rPr>
                <w:spacing w:val="-2"/>
                <w:sz w:val="22"/>
              </w:rPr>
              <w:t>-7.89%</w:t>
            </w:r>
          </w:p>
        </w:tc>
        <w:tc>
          <w:tcPr>
            <w:tcW w:w="828" w:type="dxa"/>
          </w:tcPr>
          <w:p>
            <w:pPr>
              <w:pStyle w:val="TableParagraph"/>
              <w:spacing w:line="234" w:lineRule="exact"/>
              <w:ind w:right="95"/>
              <w:rPr>
                <w:sz w:val="22"/>
              </w:rPr>
            </w:pPr>
            <w:r>
              <w:rPr>
                <w:spacing w:val="-5"/>
                <w:sz w:val="22"/>
              </w:rPr>
              <w:t>95</w:t>
            </w:r>
          </w:p>
        </w:tc>
        <w:tc>
          <w:tcPr>
            <w:tcW w:w="1040" w:type="dxa"/>
          </w:tcPr>
          <w:p>
            <w:pPr>
              <w:pStyle w:val="TableParagraph"/>
              <w:spacing w:line="234" w:lineRule="exact"/>
              <w:ind w:right="94"/>
              <w:rPr>
                <w:sz w:val="22"/>
              </w:rPr>
            </w:pPr>
            <w:r>
              <w:rPr>
                <w:spacing w:val="-5"/>
                <w:sz w:val="22"/>
              </w:rPr>
              <w:t>92</w:t>
            </w:r>
          </w:p>
        </w:tc>
        <w:tc>
          <w:tcPr>
            <w:tcW w:w="879" w:type="dxa"/>
          </w:tcPr>
          <w:p>
            <w:pPr>
              <w:pStyle w:val="TableParagraph"/>
              <w:spacing w:line="234" w:lineRule="exact"/>
              <w:ind w:right="94"/>
              <w:rPr>
                <w:sz w:val="22"/>
              </w:rPr>
            </w:pPr>
            <w:r>
              <w:rPr>
                <w:spacing w:val="-2"/>
                <w:sz w:val="22"/>
              </w:rPr>
              <w:t>-</w:t>
            </w:r>
            <w:r>
              <w:rPr>
                <w:spacing w:val="-7"/>
                <w:sz w:val="22"/>
              </w:rPr>
              <w:t>13</w:t>
            </w:r>
          </w:p>
        </w:tc>
        <w:tc>
          <w:tcPr>
            <w:tcW w:w="1049" w:type="dxa"/>
          </w:tcPr>
          <w:p>
            <w:pPr>
              <w:pStyle w:val="TableParagraph"/>
              <w:spacing w:line="234" w:lineRule="exact"/>
              <w:ind w:right="92"/>
              <w:rPr>
                <w:b/>
                <w:sz w:val="22"/>
              </w:rPr>
            </w:pPr>
            <w:r>
              <w:rPr>
                <w:b/>
                <w:spacing w:val="-5"/>
                <w:sz w:val="22"/>
              </w:rPr>
              <w:t>174</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6"/>
                <w:sz w:val="22"/>
              </w:rPr>
              <w:t> </w:t>
            </w:r>
            <w:r>
              <w:rPr>
                <w:spacing w:val="-2"/>
                <w:sz w:val="22"/>
              </w:rPr>
              <w:t>Salespersons</w:t>
            </w:r>
          </w:p>
        </w:tc>
        <w:tc>
          <w:tcPr>
            <w:tcW w:w="1298" w:type="dxa"/>
          </w:tcPr>
          <w:p>
            <w:pPr>
              <w:pStyle w:val="TableParagraph"/>
              <w:spacing w:line="234" w:lineRule="exact" w:before="0"/>
              <w:ind w:right="95"/>
              <w:rPr>
                <w:sz w:val="22"/>
              </w:rPr>
            </w:pPr>
            <w:r>
              <w:rPr>
                <w:spacing w:val="-2"/>
                <w:sz w:val="22"/>
              </w:rPr>
              <w:t>1,262</w:t>
            </w:r>
          </w:p>
        </w:tc>
        <w:tc>
          <w:tcPr>
            <w:tcW w:w="1298" w:type="dxa"/>
          </w:tcPr>
          <w:p>
            <w:pPr>
              <w:pStyle w:val="TableParagraph"/>
              <w:spacing w:line="234" w:lineRule="exact" w:before="0"/>
              <w:ind w:right="92"/>
              <w:rPr>
                <w:sz w:val="22"/>
              </w:rPr>
            </w:pPr>
            <w:r>
              <w:rPr>
                <w:spacing w:val="-2"/>
                <w:sz w:val="22"/>
              </w:rPr>
              <w:t>1,183</w:t>
            </w:r>
          </w:p>
        </w:tc>
        <w:tc>
          <w:tcPr>
            <w:tcW w:w="938" w:type="dxa"/>
          </w:tcPr>
          <w:p>
            <w:pPr>
              <w:pStyle w:val="TableParagraph"/>
              <w:spacing w:line="234" w:lineRule="exact" w:before="0"/>
              <w:ind w:right="94"/>
              <w:rPr>
                <w:sz w:val="22"/>
              </w:rPr>
            </w:pPr>
            <w:r>
              <w:rPr>
                <w:spacing w:val="-2"/>
                <w:sz w:val="22"/>
              </w:rPr>
              <w:t>-</w:t>
            </w:r>
            <w:r>
              <w:rPr>
                <w:spacing w:val="-7"/>
                <w:sz w:val="22"/>
              </w:rPr>
              <w:t>79</w:t>
            </w:r>
          </w:p>
        </w:tc>
        <w:tc>
          <w:tcPr>
            <w:tcW w:w="943" w:type="dxa"/>
          </w:tcPr>
          <w:p>
            <w:pPr>
              <w:pStyle w:val="TableParagraph"/>
              <w:spacing w:line="234" w:lineRule="exact" w:before="0"/>
              <w:ind w:right="91"/>
              <w:rPr>
                <w:sz w:val="22"/>
              </w:rPr>
            </w:pPr>
            <w:r>
              <w:rPr>
                <w:spacing w:val="-2"/>
                <w:sz w:val="22"/>
              </w:rPr>
              <w:t>-6.26%</w:t>
            </w:r>
          </w:p>
        </w:tc>
        <w:tc>
          <w:tcPr>
            <w:tcW w:w="828" w:type="dxa"/>
          </w:tcPr>
          <w:p>
            <w:pPr>
              <w:pStyle w:val="TableParagraph"/>
              <w:spacing w:line="234" w:lineRule="exact" w:before="0"/>
              <w:ind w:right="95"/>
              <w:rPr>
                <w:sz w:val="22"/>
              </w:rPr>
            </w:pPr>
            <w:r>
              <w:rPr>
                <w:spacing w:val="-5"/>
                <w:sz w:val="22"/>
              </w:rPr>
              <w:t>80</w:t>
            </w:r>
          </w:p>
        </w:tc>
        <w:tc>
          <w:tcPr>
            <w:tcW w:w="1040" w:type="dxa"/>
          </w:tcPr>
          <w:p>
            <w:pPr>
              <w:pStyle w:val="TableParagraph"/>
              <w:spacing w:line="234" w:lineRule="exact" w:before="0"/>
              <w:ind w:right="94"/>
              <w:rPr>
                <w:sz w:val="22"/>
              </w:rPr>
            </w:pPr>
            <w:r>
              <w:rPr>
                <w:spacing w:val="-5"/>
                <w:sz w:val="22"/>
              </w:rPr>
              <w:t>97</w:t>
            </w:r>
          </w:p>
        </w:tc>
        <w:tc>
          <w:tcPr>
            <w:tcW w:w="879" w:type="dxa"/>
          </w:tcPr>
          <w:p>
            <w:pPr>
              <w:pStyle w:val="TableParagraph"/>
              <w:spacing w:line="234" w:lineRule="exact" w:before="0"/>
              <w:ind w:right="94"/>
              <w:rPr>
                <w:sz w:val="22"/>
              </w:rPr>
            </w:pPr>
            <w:r>
              <w:rPr>
                <w:spacing w:val="-2"/>
                <w:sz w:val="22"/>
              </w:rPr>
              <w:t>-</w:t>
            </w:r>
            <w:r>
              <w:rPr>
                <w:spacing w:val="-12"/>
                <w:sz w:val="22"/>
              </w:rPr>
              <w:t>8</w:t>
            </w:r>
          </w:p>
        </w:tc>
        <w:tc>
          <w:tcPr>
            <w:tcW w:w="1049" w:type="dxa"/>
          </w:tcPr>
          <w:p>
            <w:pPr>
              <w:pStyle w:val="TableParagraph"/>
              <w:spacing w:line="234" w:lineRule="exact" w:before="0"/>
              <w:ind w:right="92"/>
              <w:rPr>
                <w:b/>
                <w:sz w:val="22"/>
              </w:rPr>
            </w:pPr>
            <w:r>
              <w:rPr>
                <w:b/>
                <w:spacing w:val="-5"/>
                <w:sz w:val="22"/>
              </w:rPr>
              <w:t>169</w:t>
            </w:r>
          </w:p>
        </w:tc>
      </w:tr>
      <w:tr>
        <w:trPr>
          <w:trHeight w:val="254" w:hRule="atLeast"/>
        </w:trPr>
        <w:tc>
          <w:tcPr>
            <w:tcW w:w="895" w:type="dxa"/>
          </w:tcPr>
          <w:p>
            <w:pPr>
              <w:pStyle w:val="TableParagraph"/>
              <w:spacing w:before="3"/>
              <w:ind w:left="9" w:right="11"/>
              <w:jc w:val="center"/>
              <w:rPr>
                <w:sz w:val="22"/>
              </w:rPr>
            </w:pPr>
            <w:r>
              <w:rPr>
                <w:spacing w:val="-2"/>
                <w:sz w:val="22"/>
              </w:rPr>
              <w:t>31-</w:t>
            </w:r>
            <w:r>
              <w:rPr>
                <w:spacing w:val="-4"/>
                <w:sz w:val="22"/>
              </w:rPr>
              <w:t>1131</w:t>
            </w:r>
          </w:p>
        </w:tc>
        <w:tc>
          <w:tcPr>
            <w:tcW w:w="4772" w:type="dxa"/>
          </w:tcPr>
          <w:p>
            <w:pPr>
              <w:pStyle w:val="TableParagraph"/>
              <w:spacing w:before="3"/>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before="3"/>
              <w:ind w:right="95"/>
              <w:rPr>
                <w:sz w:val="22"/>
              </w:rPr>
            </w:pPr>
            <w:r>
              <w:rPr>
                <w:spacing w:val="-2"/>
                <w:sz w:val="22"/>
              </w:rPr>
              <w:t>1,104</w:t>
            </w:r>
          </w:p>
        </w:tc>
        <w:tc>
          <w:tcPr>
            <w:tcW w:w="1298" w:type="dxa"/>
          </w:tcPr>
          <w:p>
            <w:pPr>
              <w:pStyle w:val="TableParagraph"/>
              <w:spacing w:before="3"/>
              <w:ind w:right="92"/>
              <w:rPr>
                <w:sz w:val="22"/>
              </w:rPr>
            </w:pPr>
            <w:r>
              <w:rPr>
                <w:spacing w:val="-2"/>
                <w:sz w:val="22"/>
              </w:rPr>
              <w:t>1,071</w:t>
            </w:r>
          </w:p>
        </w:tc>
        <w:tc>
          <w:tcPr>
            <w:tcW w:w="938" w:type="dxa"/>
          </w:tcPr>
          <w:p>
            <w:pPr>
              <w:pStyle w:val="TableParagraph"/>
              <w:spacing w:before="3"/>
              <w:ind w:right="94"/>
              <w:rPr>
                <w:sz w:val="22"/>
              </w:rPr>
            </w:pPr>
            <w:r>
              <w:rPr>
                <w:spacing w:val="-2"/>
                <w:sz w:val="22"/>
              </w:rPr>
              <w:t>-</w:t>
            </w:r>
            <w:r>
              <w:rPr>
                <w:spacing w:val="-7"/>
                <w:sz w:val="22"/>
              </w:rPr>
              <w:t>33</w:t>
            </w:r>
          </w:p>
        </w:tc>
        <w:tc>
          <w:tcPr>
            <w:tcW w:w="943" w:type="dxa"/>
          </w:tcPr>
          <w:p>
            <w:pPr>
              <w:pStyle w:val="TableParagraph"/>
              <w:spacing w:before="3"/>
              <w:ind w:right="91"/>
              <w:rPr>
                <w:sz w:val="22"/>
              </w:rPr>
            </w:pPr>
            <w:r>
              <w:rPr>
                <w:spacing w:val="-2"/>
                <w:sz w:val="22"/>
              </w:rPr>
              <w:t>-2.99%</w:t>
            </w:r>
          </w:p>
        </w:tc>
        <w:tc>
          <w:tcPr>
            <w:tcW w:w="828" w:type="dxa"/>
          </w:tcPr>
          <w:p>
            <w:pPr>
              <w:pStyle w:val="TableParagraph"/>
              <w:spacing w:before="3"/>
              <w:ind w:right="95"/>
              <w:rPr>
                <w:sz w:val="22"/>
              </w:rPr>
            </w:pPr>
            <w:r>
              <w:rPr>
                <w:spacing w:val="-5"/>
                <w:sz w:val="22"/>
              </w:rPr>
              <w:t>69</w:t>
            </w:r>
          </w:p>
        </w:tc>
        <w:tc>
          <w:tcPr>
            <w:tcW w:w="1040" w:type="dxa"/>
          </w:tcPr>
          <w:p>
            <w:pPr>
              <w:pStyle w:val="TableParagraph"/>
              <w:spacing w:before="3"/>
              <w:ind w:right="94"/>
              <w:rPr>
                <w:sz w:val="22"/>
              </w:rPr>
            </w:pPr>
            <w:r>
              <w:rPr>
                <w:spacing w:val="-5"/>
                <w:sz w:val="22"/>
              </w:rPr>
              <w:t>85</w:t>
            </w:r>
          </w:p>
        </w:tc>
        <w:tc>
          <w:tcPr>
            <w:tcW w:w="879" w:type="dxa"/>
          </w:tcPr>
          <w:p>
            <w:pPr>
              <w:pStyle w:val="TableParagraph"/>
              <w:spacing w:before="3"/>
              <w:ind w:right="94"/>
              <w:rPr>
                <w:sz w:val="22"/>
              </w:rPr>
            </w:pPr>
            <w:r>
              <w:rPr>
                <w:spacing w:val="-2"/>
                <w:sz w:val="22"/>
              </w:rPr>
              <w:t>-</w:t>
            </w:r>
            <w:r>
              <w:rPr>
                <w:spacing w:val="-12"/>
                <w:sz w:val="22"/>
              </w:rPr>
              <w:t>3</w:t>
            </w:r>
          </w:p>
        </w:tc>
        <w:tc>
          <w:tcPr>
            <w:tcW w:w="1049" w:type="dxa"/>
          </w:tcPr>
          <w:p>
            <w:pPr>
              <w:pStyle w:val="TableParagraph"/>
              <w:spacing w:before="3"/>
              <w:ind w:right="92"/>
              <w:rPr>
                <w:b/>
                <w:sz w:val="22"/>
              </w:rPr>
            </w:pPr>
            <w:r>
              <w:rPr>
                <w:b/>
                <w:spacing w:val="-5"/>
                <w:sz w:val="22"/>
              </w:rPr>
              <w:t>151</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5"/>
                <w:sz w:val="22"/>
              </w:rPr>
              <w:t>974</w:t>
            </w:r>
          </w:p>
        </w:tc>
        <w:tc>
          <w:tcPr>
            <w:tcW w:w="1298" w:type="dxa"/>
          </w:tcPr>
          <w:p>
            <w:pPr>
              <w:pStyle w:val="TableParagraph"/>
              <w:spacing w:line="240" w:lineRule="auto" w:before="127"/>
              <w:ind w:right="92"/>
              <w:rPr>
                <w:sz w:val="22"/>
              </w:rPr>
            </w:pPr>
            <w:r>
              <w:rPr>
                <w:spacing w:val="-5"/>
                <w:sz w:val="22"/>
              </w:rPr>
              <w:t>973</w:t>
            </w:r>
          </w:p>
        </w:tc>
        <w:tc>
          <w:tcPr>
            <w:tcW w:w="938" w:type="dxa"/>
          </w:tcPr>
          <w:p>
            <w:pPr>
              <w:pStyle w:val="TableParagraph"/>
              <w:spacing w:line="240" w:lineRule="auto" w:before="127"/>
              <w:ind w:right="94"/>
              <w:rPr>
                <w:sz w:val="22"/>
              </w:rPr>
            </w:pPr>
            <w:r>
              <w:rPr>
                <w:spacing w:val="-2"/>
                <w:sz w:val="22"/>
              </w:rPr>
              <w:t>-</w:t>
            </w:r>
            <w:r>
              <w:rPr>
                <w:spacing w:val="-12"/>
                <w:sz w:val="22"/>
              </w:rPr>
              <w:t>1</w:t>
            </w:r>
          </w:p>
        </w:tc>
        <w:tc>
          <w:tcPr>
            <w:tcW w:w="943" w:type="dxa"/>
          </w:tcPr>
          <w:p>
            <w:pPr>
              <w:pStyle w:val="TableParagraph"/>
              <w:spacing w:line="240" w:lineRule="auto" w:before="127"/>
              <w:ind w:right="91"/>
              <w:rPr>
                <w:sz w:val="22"/>
              </w:rPr>
            </w:pPr>
            <w:r>
              <w:rPr>
                <w:spacing w:val="-2"/>
                <w:sz w:val="22"/>
              </w:rPr>
              <w:t>-0.10%</w:t>
            </w:r>
          </w:p>
        </w:tc>
        <w:tc>
          <w:tcPr>
            <w:tcW w:w="828" w:type="dxa"/>
          </w:tcPr>
          <w:p>
            <w:pPr>
              <w:pStyle w:val="TableParagraph"/>
              <w:spacing w:line="240" w:lineRule="auto" w:before="127"/>
              <w:ind w:right="95"/>
              <w:rPr>
                <w:sz w:val="22"/>
              </w:rPr>
            </w:pPr>
            <w:r>
              <w:rPr>
                <w:spacing w:val="-5"/>
                <w:sz w:val="22"/>
              </w:rPr>
              <w:t>68</w:t>
            </w:r>
          </w:p>
        </w:tc>
        <w:tc>
          <w:tcPr>
            <w:tcW w:w="1040" w:type="dxa"/>
          </w:tcPr>
          <w:p>
            <w:pPr>
              <w:pStyle w:val="TableParagraph"/>
              <w:spacing w:line="240" w:lineRule="auto" w:before="127"/>
              <w:ind w:right="94"/>
              <w:rPr>
                <w:sz w:val="22"/>
              </w:rPr>
            </w:pPr>
            <w:r>
              <w:rPr>
                <w:spacing w:val="-5"/>
                <w:sz w:val="22"/>
              </w:rPr>
              <w:t>68</w:t>
            </w:r>
          </w:p>
        </w:tc>
        <w:tc>
          <w:tcPr>
            <w:tcW w:w="879" w:type="dxa"/>
          </w:tcPr>
          <w:p>
            <w:pPr>
              <w:pStyle w:val="TableParagraph"/>
              <w:spacing w:line="240" w:lineRule="auto" w:before="127"/>
              <w:ind w:right="94"/>
              <w:rPr>
                <w:sz w:val="22"/>
              </w:rPr>
            </w:pPr>
            <w:r>
              <w:rPr>
                <w:spacing w:val="-10"/>
                <w:sz w:val="22"/>
              </w:rPr>
              <w:t>0</w:t>
            </w:r>
          </w:p>
        </w:tc>
        <w:tc>
          <w:tcPr>
            <w:tcW w:w="1049" w:type="dxa"/>
          </w:tcPr>
          <w:p>
            <w:pPr>
              <w:pStyle w:val="TableParagraph"/>
              <w:spacing w:line="240" w:lineRule="auto" w:before="127"/>
              <w:ind w:right="92"/>
              <w:rPr>
                <w:b/>
                <w:sz w:val="22"/>
              </w:rPr>
            </w:pPr>
            <w:r>
              <w:rPr>
                <w:b/>
                <w:spacing w:val="-5"/>
                <w:sz w:val="22"/>
              </w:rPr>
              <w:t>136</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1"/>
        <w:gridCol w:w="936"/>
        <w:gridCol w:w="965"/>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4" w:lineRule="exact" w:before="0"/>
              <w:ind w:left="18"/>
              <w:jc w:val="center"/>
              <w:rPr>
                <w:b/>
                <w:sz w:val="22"/>
              </w:rPr>
            </w:pPr>
            <w:r>
              <w:rPr>
                <w:b/>
                <w:spacing w:val="-2"/>
                <w:sz w:val="22"/>
              </w:rPr>
              <w:t>Estimated Employment</w:t>
            </w:r>
          </w:p>
        </w:tc>
        <w:tc>
          <w:tcPr>
            <w:tcW w:w="1301" w:type="dxa"/>
          </w:tcPr>
          <w:p>
            <w:pPr>
              <w:pStyle w:val="TableParagraph"/>
              <w:spacing w:line="252" w:lineRule="exact" w:before="0"/>
              <w:ind w:left="15" w:right="3"/>
              <w:jc w:val="center"/>
              <w:rPr>
                <w:b/>
                <w:sz w:val="22"/>
              </w:rPr>
            </w:pPr>
            <w:r>
              <w:rPr>
                <w:b/>
                <w:spacing w:val="-4"/>
                <w:sz w:val="22"/>
              </w:rPr>
              <w:t>2032</w:t>
            </w:r>
          </w:p>
          <w:p>
            <w:pPr>
              <w:pStyle w:val="TableParagraph"/>
              <w:spacing w:line="254"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965" w:type="dxa"/>
          </w:tcPr>
          <w:p>
            <w:pPr>
              <w:pStyle w:val="TableParagraph"/>
              <w:spacing w:line="240" w:lineRule="auto" w:before="127"/>
              <w:ind w:left="152" w:right="133"/>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6" w:hanging="3"/>
              <w:jc w:val="center"/>
              <w:rPr>
                <w:b/>
                <w:sz w:val="22"/>
              </w:rPr>
            </w:pPr>
            <w:r>
              <w:rPr>
                <w:b/>
                <w:spacing w:val="-2"/>
                <w:sz w:val="22"/>
              </w:rPr>
              <w:t>Total Annual</w:t>
            </w:r>
          </w:p>
          <w:p>
            <w:pPr>
              <w:pStyle w:val="TableParagraph"/>
              <w:spacing w:before="1"/>
              <w:ind w:left="18" w:right="5"/>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11-</w:t>
            </w:r>
            <w:r>
              <w:rPr>
                <w:spacing w:val="-4"/>
                <w:sz w:val="22"/>
              </w:rPr>
              <w:t>9013</w:t>
            </w:r>
          </w:p>
        </w:tc>
        <w:tc>
          <w:tcPr>
            <w:tcW w:w="4680" w:type="dxa"/>
          </w:tcPr>
          <w:p>
            <w:pPr>
              <w:pStyle w:val="TableParagraph"/>
              <w:spacing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2"/>
              <w:rPr>
                <w:sz w:val="22"/>
              </w:rPr>
            </w:pPr>
            <w:r>
              <w:rPr>
                <w:spacing w:val="-2"/>
                <w:sz w:val="22"/>
              </w:rPr>
              <w:t>3,322</w:t>
            </w:r>
          </w:p>
        </w:tc>
        <w:tc>
          <w:tcPr>
            <w:tcW w:w="1301" w:type="dxa"/>
          </w:tcPr>
          <w:p>
            <w:pPr>
              <w:pStyle w:val="TableParagraph"/>
              <w:spacing w:before="0"/>
              <w:ind w:right="94"/>
              <w:rPr>
                <w:sz w:val="22"/>
              </w:rPr>
            </w:pPr>
            <w:r>
              <w:rPr>
                <w:spacing w:val="-2"/>
                <w:sz w:val="22"/>
              </w:rPr>
              <w:t>3,045</w:t>
            </w:r>
          </w:p>
        </w:tc>
        <w:tc>
          <w:tcPr>
            <w:tcW w:w="936" w:type="dxa"/>
          </w:tcPr>
          <w:p>
            <w:pPr>
              <w:pStyle w:val="TableParagraph"/>
              <w:spacing w:before="0"/>
              <w:ind w:right="93"/>
              <w:rPr>
                <w:b/>
                <w:sz w:val="22"/>
              </w:rPr>
            </w:pPr>
            <w:r>
              <w:rPr>
                <w:b/>
                <w:spacing w:val="-2"/>
                <w:sz w:val="22"/>
              </w:rPr>
              <w:t>-</w:t>
            </w:r>
            <w:r>
              <w:rPr>
                <w:b/>
                <w:spacing w:val="-5"/>
                <w:sz w:val="22"/>
              </w:rPr>
              <w:t>277</w:t>
            </w:r>
          </w:p>
        </w:tc>
        <w:tc>
          <w:tcPr>
            <w:tcW w:w="965" w:type="dxa"/>
          </w:tcPr>
          <w:p>
            <w:pPr>
              <w:pStyle w:val="TableParagraph"/>
              <w:spacing w:before="0"/>
              <w:ind w:right="91"/>
              <w:rPr>
                <w:sz w:val="22"/>
              </w:rPr>
            </w:pPr>
            <w:r>
              <w:rPr>
                <w:spacing w:val="-2"/>
                <w:sz w:val="22"/>
              </w:rPr>
              <w:t>-8.34%</w:t>
            </w:r>
          </w:p>
        </w:tc>
        <w:tc>
          <w:tcPr>
            <w:tcW w:w="828" w:type="dxa"/>
          </w:tcPr>
          <w:p>
            <w:pPr>
              <w:pStyle w:val="TableParagraph"/>
              <w:spacing w:before="0"/>
              <w:ind w:right="92"/>
              <w:rPr>
                <w:sz w:val="22"/>
              </w:rPr>
            </w:pPr>
            <w:r>
              <w:rPr>
                <w:spacing w:val="-5"/>
                <w:sz w:val="22"/>
              </w:rPr>
              <w:t>222</w:t>
            </w:r>
          </w:p>
        </w:tc>
        <w:tc>
          <w:tcPr>
            <w:tcW w:w="1040" w:type="dxa"/>
          </w:tcPr>
          <w:p>
            <w:pPr>
              <w:pStyle w:val="TableParagraph"/>
              <w:spacing w:before="0"/>
              <w:ind w:right="92"/>
              <w:rPr>
                <w:sz w:val="22"/>
              </w:rPr>
            </w:pPr>
            <w:r>
              <w:rPr>
                <w:spacing w:val="-5"/>
                <w:sz w:val="22"/>
              </w:rPr>
              <w:t>106</w:t>
            </w:r>
          </w:p>
        </w:tc>
        <w:tc>
          <w:tcPr>
            <w:tcW w:w="879" w:type="dxa"/>
          </w:tcPr>
          <w:p>
            <w:pPr>
              <w:pStyle w:val="TableParagraph"/>
              <w:spacing w:before="0"/>
              <w:ind w:right="95"/>
              <w:rPr>
                <w:sz w:val="22"/>
              </w:rPr>
            </w:pPr>
            <w:r>
              <w:rPr>
                <w:spacing w:val="-2"/>
                <w:sz w:val="22"/>
              </w:rPr>
              <w:t>-</w:t>
            </w:r>
            <w:r>
              <w:rPr>
                <w:spacing w:val="-7"/>
                <w:sz w:val="22"/>
              </w:rPr>
              <w:t>28</w:t>
            </w:r>
          </w:p>
        </w:tc>
        <w:tc>
          <w:tcPr>
            <w:tcW w:w="1049" w:type="dxa"/>
          </w:tcPr>
          <w:p>
            <w:pPr>
              <w:pStyle w:val="TableParagraph"/>
              <w:spacing w:before="0"/>
              <w:ind w:right="93"/>
              <w:rPr>
                <w:sz w:val="22"/>
              </w:rPr>
            </w:pPr>
            <w:r>
              <w:rPr>
                <w:spacing w:val="-5"/>
                <w:sz w:val="22"/>
              </w:rPr>
              <w:t>300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41-</w:t>
            </w:r>
            <w:r>
              <w:rPr>
                <w:spacing w:val="-4"/>
                <w:sz w:val="22"/>
              </w:rPr>
              <w:t>2011</w:t>
            </w:r>
          </w:p>
        </w:tc>
        <w:tc>
          <w:tcPr>
            <w:tcW w:w="4680" w:type="dxa"/>
          </w:tcPr>
          <w:p>
            <w:pPr>
              <w:pStyle w:val="TableParagraph"/>
              <w:spacing w:line="234" w:lineRule="exact" w:before="3"/>
              <w:ind w:left="108"/>
              <w:jc w:val="left"/>
              <w:rPr>
                <w:sz w:val="22"/>
              </w:rPr>
            </w:pPr>
            <w:r>
              <w:rPr>
                <w:spacing w:val="-2"/>
                <w:sz w:val="22"/>
              </w:rPr>
              <w:t>Cashiers</w:t>
            </w:r>
          </w:p>
        </w:tc>
        <w:tc>
          <w:tcPr>
            <w:tcW w:w="1298" w:type="dxa"/>
          </w:tcPr>
          <w:p>
            <w:pPr>
              <w:pStyle w:val="TableParagraph"/>
              <w:spacing w:line="234" w:lineRule="exact" w:before="3"/>
              <w:ind w:right="92"/>
              <w:rPr>
                <w:sz w:val="22"/>
              </w:rPr>
            </w:pPr>
            <w:r>
              <w:rPr>
                <w:spacing w:val="-2"/>
                <w:sz w:val="22"/>
              </w:rPr>
              <w:t>1,962</w:t>
            </w:r>
          </w:p>
        </w:tc>
        <w:tc>
          <w:tcPr>
            <w:tcW w:w="1301" w:type="dxa"/>
          </w:tcPr>
          <w:p>
            <w:pPr>
              <w:pStyle w:val="TableParagraph"/>
              <w:spacing w:line="234" w:lineRule="exact" w:before="3"/>
              <w:ind w:right="94"/>
              <w:rPr>
                <w:sz w:val="22"/>
              </w:rPr>
            </w:pPr>
            <w:r>
              <w:rPr>
                <w:spacing w:val="-2"/>
                <w:sz w:val="22"/>
              </w:rPr>
              <w:t>1,793</w:t>
            </w:r>
          </w:p>
        </w:tc>
        <w:tc>
          <w:tcPr>
            <w:tcW w:w="936" w:type="dxa"/>
          </w:tcPr>
          <w:p>
            <w:pPr>
              <w:pStyle w:val="TableParagraph"/>
              <w:spacing w:line="234" w:lineRule="exact" w:before="3"/>
              <w:ind w:right="93"/>
              <w:rPr>
                <w:b/>
                <w:sz w:val="22"/>
              </w:rPr>
            </w:pPr>
            <w:r>
              <w:rPr>
                <w:b/>
                <w:spacing w:val="-2"/>
                <w:sz w:val="22"/>
              </w:rPr>
              <w:t>-</w:t>
            </w:r>
            <w:r>
              <w:rPr>
                <w:b/>
                <w:spacing w:val="-5"/>
                <w:sz w:val="22"/>
              </w:rPr>
              <w:t>169</w:t>
            </w:r>
          </w:p>
        </w:tc>
        <w:tc>
          <w:tcPr>
            <w:tcW w:w="965" w:type="dxa"/>
          </w:tcPr>
          <w:p>
            <w:pPr>
              <w:pStyle w:val="TableParagraph"/>
              <w:spacing w:line="234" w:lineRule="exact" w:before="3"/>
              <w:ind w:right="91"/>
              <w:rPr>
                <w:sz w:val="22"/>
              </w:rPr>
            </w:pPr>
            <w:r>
              <w:rPr>
                <w:spacing w:val="-2"/>
                <w:sz w:val="22"/>
              </w:rPr>
              <w:t>-8.61%</w:t>
            </w:r>
          </w:p>
        </w:tc>
        <w:tc>
          <w:tcPr>
            <w:tcW w:w="828" w:type="dxa"/>
          </w:tcPr>
          <w:p>
            <w:pPr>
              <w:pStyle w:val="TableParagraph"/>
              <w:spacing w:line="234" w:lineRule="exact" w:before="3"/>
              <w:ind w:right="92"/>
              <w:rPr>
                <w:sz w:val="22"/>
              </w:rPr>
            </w:pPr>
            <w:r>
              <w:rPr>
                <w:spacing w:val="-5"/>
                <w:sz w:val="22"/>
              </w:rPr>
              <w:t>181</w:t>
            </w:r>
          </w:p>
        </w:tc>
        <w:tc>
          <w:tcPr>
            <w:tcW w:w="1040" w:type="dxa"/>
          </w:tcPr>
          <w:p>
            <w:pPr>
              <w:pStyle w:val="TableParagraph"/>
              <w:spacing w:line="234" w:lineRule="exact" w:before="3"/>
              <w:ind w:right="92"/>
              <w:rPr>
                <w:sz w:val="22"/>
              </w:rPr>
            </w:pPr>
            <w:r>
              <w:rPr>
                <w:spacing w:val="-5"/>
                <w:sz w:val="22"/>
              </w:rPr>
              <w:t>182</w:t>
            </w:r>
          </w:p>
        </w:tc>
        <w:tc>
          <w:tcPr>
            <w:tcW w:w="879" w:type="dxa"/>
          </w:tcPr>
          <w:p>
            <w:pPr>
              <w:pStyle w:val="TableParagraph"/>
              <w:spacing w:line="234" w:lineRule="exact" w:before="3"/>
              <w:ind w:right="95"/>
              <w:rPr>
                <w:sz w:val="22"/>
              </w:rPr>
            </w:pPr>
            <w:r>
              <w:rPr>
                <w:spacing w:val="-2"/>
                <w:sz w:val="22"/>
              </w:rPr>
              <w:t>-</w:t>
            </w:r>
            <w:r>
              <w:rPr>
                <w:spacing w:val="-7"/>
                <w:sz w:val="22"/>
              </w:rPr>
              <w:t>17</w:t>
            </w:r>
          </w:p>
        </w:tc>
        <w:tc>
          <w:tcPr>
            <w:tcW w:w="1049" w:type="dxa"/>
          </w:tcPr>
          <w:p>
            <w:pPr>
              <w:pStyle w:val="TableParagraph"/>
              <w:spacing w:line="234" w:lineRule="exact" w:before="3"/>
              <w:ind w:right="93"/>
              <w:rPr>
                <w:sz w:val="22"/>
              </w:rPr>
            </w:pPr>
            <w:r>
              <w:rPr>
                <w:spacing w:val="-5"/>
                <w:sz w:val="22"/>
              </w:rPr>
              <w:t>346</w:t>
            </w:r>
          </w:p>
        </w:tc>
      </w:tr>
      <w:tr>
        <w:trPr>
          <w:trHeight w:val="253" w:hRule="atLeast"/>
        </w:trPr>
        <w:tc>
          <w:tcPr>
            <w:tcW w:w="895" w:type="dxa"/>
          </w:tcPr>
          <w:p>
            <w:pPr>
              <w:pStyle w:val="TableParagraph"/>
              <w:ind w:left="11" w:right="2"/>
              <w:jc w:val="center"/>
              <w:rPr>
                <w:sz w:val="22"/>
              </w:rPr>
            </w:pPr>
            <w:r>
              <w:rPr>
                <w:spacing w:val="-2"/>
                <w:sz w:val="22"/>
              </w:rPr>
              <w:t>33-</w:t>
            </w:r>
            <w:r>
              <w:rPr>
                <w:spacing w:val="-4"/>
                <w:sz w:val="22"/>
              </w:rPr>
              <w:t>3012</w:t>
            </w:r>
          </w:p>
        </w:tc>
        <w:tc>
          <w:tcPr>
            <w:tcW w:w="4680" w:type="dxa"/>
          </w:tcPr>
          <w:p>
            <w:pPr>
              <w:pStyle w:val="TableParagraph"/>
              <w:ind w:left="108"/>
              <w:jc w:val="left"/>
              <w:rPr>
                <w:sz w:val="22"/>
              </w:rPr>
            </w:pPr>
            <w:r>
              <w:rPr>
                <w:sz w:val="22"/>
              </w:rPr>
              <w:t>Correctional</w:t>
            </w:r>
            <w:r>
              <w:rPr>
                <w:spacing w:val="-8"/>
                <w:sz w:val="22"/>
              </w:rPr>
              <w:t> </w:t>
            </w:r>
            <w:r>
              <w:rPr>
                <w:sz w:val="22"/>
              </w:rPr>
              <w:t>Officers</w:t>
            </w:r>
            <w:r>
              <w:rPr>
                <w:spacing w:val="-7"/>
                <w:sz w:val="22"/>
              </w:rPr>
              <w:t> </w:t>
            </w:r>
            <w:r>
              <w:rPr>
                <w:sz w:val="22"/>
              </w:rPr>
              <w:t>and</w:t>
            </w:r>
            <w:r>
              <w:rPr>
                <w:spacing w:val="-8"/>
                <w:sz w:val="22"/>
              </w:rPr>
              <w:t> </w:t>
            </w:r>
            <w:r>
              <w:rPr>
                <w:spacing w:val="-2"/>
                <w:sz w:val="22"/>
              </w:rPr>
              <w:t>Jailers</w:t>
            </w:r>
          </w:p>
        </w:tc>
        <w:tc>
          <w:tcPr>
            <w:tcW w:w="1298" w:type="dxa"/>
          </w:tcPr>
          <w:p>
            <w:pPr>
              <w:pStyle w:val="TableParagraph"/>
              <w:ind w:right="92"/>
              <w:rPr>
                <w:sz w:val="22"/>
              </w:rPr>
            </w:pPr>
            <w:r>
              <w:rPr>
                <w:spacing w:val="-2"/>
                <w:sz w:val="22"/>
              </w:rPr>
              <w:t>1,411</w:t>
            </w:r>
          </w:p>
        </w:tc>
        <w:tc>
          <w:tcPr>
            <w:tcW w:w="1301" w:type="dxa"/>
          </w:tcPr>
          <w:p>
            <w:pPr>
              <w:pStyle w:val="TableParagraph"/>
              <w:ind w:right="94"/>
              <w:rPr>
                <w:sz w:val="22"/>
              </w:rPr>
            </w:pPr>
            <w:r>
              <w:rPr>
                <w:spacing w:val="-2"/>
                <w:sz w:val="22"/>
              </w:rPr>
              <w:t>1,252</w:t>
            </w:r>
          </w:p>
        </w:tc>
        <w:tc>
          <w:tcPr>
            <w:tcW w:w="936" w:type="dxa"/>
          </w:tcPr>
          <w:p>
            <w:pPr>
              <w:pStyle w:val="TableParagraph"/>
              <w:ind w:right="93"/>
              <w:rPr>
                <w:b/>
                <w:sz w:val="22"/>
              </w:rPr>
            </w:pPr>
            <w:r>
              <w:rPr>
                <w:b/>
                <w:spacing w:val="-2"/>
                <w:sz w:val="22"/>
              </w:rPr>
              <w:t>-</w:t>
            </w:r>
            <w:r>
              <w:rPr>
                <w:b/>
                <w:spacing w:val="-5"/>
                <w:sz w:val="22"/>
              </w:rPr>
              <w:t>159</w:t>
            </w:r>
          </w:p>
        </w:tc>
        <w:tc>
          <w:tcPr>
            <w:tcW w:w="965" w:type="dxa"/>
          </w:tcPr>
          <w:p>
            <w:pPr>
              <w:pStyle w:val="TableParagraph"/>
              <w:ind w:right="91"/>
              <w:rPr>
                <w:sz w:val="22"/>
              </w:rPr>
            </w:pPr>
            <w:r>
              <w:rPr>
                <w:spacing w:val="-2"/>
                <w:sz w:val="22"/>
              </w:rPr>
              <w:t>-11.27%</w:t>
            </w:r>
          </w:p>
        </w:tc>
        <w:tc>
          <w:tcPr>
            <w:tcW w:w="828" w:type="dxa"/>
          </w:tcPr>
          <w:p>
            <w:pPr>
              <w:pStyle w:val="TableParagraph"/>
              <w:ind w:right="94"/>
              <w:rPr>
                <w:sz w:val="22"/>
              </w:rPr>
            </w:pPr>
            <w:r>
              <w:rPr>
                <w:spacing w:val="-5"/>
                <w:sz w:val="22"/>
              </w:rPr>
              <w:t>46</w:t>
            </w:r>
          </w:p>
        </w:tc>
        <w:tc>
          <w:tcPr>
            <w:tcW w:w="1040" w:type="dxa"/>
          </w:tcPr>
          <w:p>
            <w:pPr>
              <w:pStyle w:val="TableParagraph"/>
              <w:ind w:right="94"/>
              <w:rPr>
                <w:sz w:val="22"/>
              </w:rPr>
            </w:pPr>
            <w:r>
              <w:rPr>
                <w:spacing w:val="-5"/>
                <w:sz w:val="22"/>
              </w:rPr>
              <w:t>69</w:t>
            </w:r>
          </w:p>
        </w:tc>
        <w:tc>
          <w:tcPr>
            <w:tcW w:w="879" w:type="dxa"/>
          </w:tcPr>
          <w:p>
            <w:pPr>
              <w:pStyle w:val="TableParagraph"/>
              <w:ind w:right="95"/>
              <w:rPr>
                <w:sz w:val="22"/>
              </w:rPr>
            </w:pPr>
            <w:r>
              <w:rPr>
                <w:spacing w:val="-2"/>
                <w:sz w:val="22"/>
              </w:rPr>
              <w:t>-</w:t>
            </w:r>
            <w:r>
              <w:rPr>
                <w:spacing w:val="-7"/>
                <w:sz w:val="22"/>
              </w:rPr>
              <w:t>16</w:t>
            </w:r>
          </w:p>
        </w:tc>
        <w:tc>
          <w:tcPr>
            <w:tcW w:w="1049" w:type="dxa"/>
          </w:tcPr>
          <w:p>
            <w:pPr>
              <w:pStyle w:val="TableParagraph"/>
              <w:ind w:right="95"/>
              <w:rPr>
                <w:sz w:val="22"/>
              </w:rPr>
            </w:pPr>
            <w:r>
              <w:rPr>
                <w:spacing w:val="-5"/>
                <w:sz w:val="22"/>
              </w:rPr>
              <w:t>99</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9061</w:t>
            </w:r>
          </w:p>
        </w:tc>
        <w:tc>
          <w:tcPr>
            <w:tcW w:w="4680"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ind w:right="92"/>
              <w:rPr>
                <w:sz w:val="22"/>
              </w:rPr>
            </w:pPr>
            <w:r>
              <w:rPr>
                <w:spacing w:val="-2"/>
                <w:sz w:val="22"/>
              </w:rPr>
              <w:t>1,635</w:t>
            </w:r>
          </w:p>
        </w:tc>
        <w:tc>
          <w:tcPr>
            <w:tcW w:w="1301" w:type="dxa"/>
          </w:tcPr>
          <w:p>
            <w:pPr>
              <w:pStyle w:val="TableParagraph"/>
              <w:spacing w:line="234" w:lineRule="exact"/>
              <w:ind w:right="94"/>
              <w:rPr>
                <w:sz w:val="22"/>
              </w:rPr>
            </w:pPr>
            <w:r>
              <w:rPr>
                <w:spacing w:val="-2"/>
                <w:sz w:val="22"/>
              </w:rPr>
              <w:t>1,506</w:t>
            </w:r>
          </w:p>
        </w:tc>
        <w:tc>
          <w:tcPr>
            <w:tcW w:w="936" w:type="dxa"/>
          </w:tcPr>
          <w:p>
            <w:pPr>
              <w:pStyle w:val="TableParagraph"/>
              <w:spacing w:line="234" w:lineRule="exact"/>
              <w:ind w:right="93"/>
              <w:rPr>
                <w:b/>
                <w:sz w:val="22"/>
              </w:rPr>
            </w:pPr>
            <w:r>
              <w:rPr>
                <w:b/>
                <w:spacing w:val="-2"/>
                <w:sz w:val="22"/>
              </w:rPr>
              <w:t>-</w:t>
            </w:r>
            <w:r>
              <w:rPr>
                <w:b/>
                <w:spacing w:val="-5"/>
                <w:sz w:val="22"/>
              </w:rPr>
              <w:t>129</w:t>
            </w:r>
          </w:p>
        </w:tc>
        <w:tc>
          <w:tcPr>
            <w:tcW w:w="965" w:type="dxa"/>
          </w:tcPr>
          <w:p>
            <w:pPr>
              <w:pStyle w:val="TableParagraph"/>
              <w:spacing w:line="234" w:lineRule="exact"/>
              <w:ind w:right="91"/>
              <w:rPr>
                <w:sz w:val="22"/>
              </w:rPr>
            </w:pPr>
            <w:r>
              <w:rPr>
                <w:spacing w:val="-2"/>
                <w:sz w:val="22"/>
              </w:rPr>
              <w:t>-7.89%</w:t>
            </w:r>
          </w:p>
        </w:tc>
        <w:tc>
          <w:tcPr>
            <w:tcW w:w="828" w:type="dxa"/>
          </w:tcPr>
          <w:p>
            <w:pPr>
              <w:pStyle w:val="TableParagraph"/>
              <w:spacing w:line="234" w:lineRule="exact"/>
              <w:ind w:right="94"/>
              <w:rPr>
                <w:sz w:val="22"/>
              </w:rPr>
            </w:pPr>
            <w:r>
              <w:rPr>
                <w:spacing w:val="-5"/>
                <w:sz w:val="22"/>
              </w:rPr>
              <w:t>95</w:t>
            </w:r>
          </w:p>
        </w:tc>
        <w:tc>
          <w:tcPr>
            <w:tcW w:w="1040" w:type="dxa"/>
          </w:tcPr>
          <w:p>
            <w:pPr>
              <w:pStyle w:val="TableParagraph"/>
              <w:spacing w:line="234" w:lineRule="exact"/>
              <w:ind w:right="94"/>
              <w:rPr>
                <w:sz w:val="22"/>
              </w:rPr>
            </w:pPr>
            <w:r>
              <w:rPr>
                <w:spacing w:val="-5"/>
                <w:sz w:val="22"/>
              </w:rPr>
              <w:t>92</w:t>
            </w:r>
          </w:p>
        </w:tc>
        <w:tc>
          <w:tcPr>
            <w:tcW w:w="879" w:type="dxa"/>
          </w:tcPr>
          <w:p>
            <w:pPr>
              <w:pStyle w:val="TableParagraph"/>
              <w:spacing w:line="234" w:lineRule="exact"/>
              <w:ind w:right="95"/>
              <w:rPr>
                <w:sz w:val="22"/>
              </w:rPr>
            </w:pPr>
            <w:r>
              <w:rPr>
                <w:spacing w:val="-2"/>
                <w:sz w:val="22"/>
              </w:rPr>
              <w:t>-</w:t>
            </w:r>
            <w:r>
              <w:rPr>
                <w:spacing w:val="-7"/>
                <w:sz w:val="22"/>
              </w:rPr>
              <w:t>13</w:t>
            </w:r>
          </w:p>
        </w:tc>
        <w:tc>
          <w:tcPr>
            <w:tcW w:w="1049" w:type="dxa"/>
          </w:tcPr>
          <w:p>
            <w:pPr>
              <w:pStyle w:val="TableParagraph"/>
              <w:spacing w:line="234" w:lineRule="exact"/>
              <w:ind w:right="93"/>
              <w:rPr>
                <w:sz w:val="22"/>
              </w:rPr>
            </w:pPr>
            <w:r>
              <w:rPr>
                <w:spacing w:val="-5"/>
                <w:sz w:val="22"/>
              </w:rPr>
              <w:t>174</w:t>
            </w:r>
          </w:p>
        </w:tc>
      </w:tr>
      <w:tr>
        <w:trPr>
          <w:trHeight w:val="254" w:hRule="atLeast"/>
        </w:trPr>
        <w:tc>
          <w:tcPr>
            <w:tcW w:w="895" w:type="dxa"/>
          </w:tcPr>
          <w:p>
            <w:pPr>
              <w:pStyle w:val="TableParagraph"/>
              <w:ind w:left="11" w:right="2"/>
              <w:jc w:val="center"/>
              <w:rPr>
                <w:sz w:val="22"/>
              </w:rPr>
            </w:pPr>
            <w:r>
              <w:rPr>
                <w:spacing w:val="-2"/>
                <w:sz w:val="22"/>
              </w:rPr>
              <w:t>51-</w:t>
            </w:r>
            <w:r>
              <w:rPr>
                <w:spacing w:val="-4"/>
                <w:sz w:val="22"/>
              </w:rPr>
              <w:t>9196</w:t>
            </w:r>
          </w:p>
        </w:tc>
        <w:tc>
          <w:tcPr>
            <w:tcW w:w="4680" w:type="dxa"/>
          </w:tcPr>
          <w:p>
            <w:pPr>
              <w:pStyle w:val="TableParagraph"/>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ind w:right="92"/>
              <w:rPr>
                <w:sz w:val="22"/>
              </w:rPr>
            </w:pPr>
            <w:r>
              <w:rPr>
                <w:spacing w:val="-5"/>
                <w:sz w:val="22"/>
              </w:rPr>
              <w:t>498</w:t>
            </w:r>
          </w:p>
        </w:tc>
        <w:tc>
          <w:tcPr>
            <w:tcW w:w="1301" w:type="dxa"/>
          </w:tcPr>
          <w:p>
            <w:pPr>
              <w:pStyle w:val="TableParagraph"/>
              <w:ind w:right="94"/>
              <w:rPr>
                <w:sz w:val="22"/>
              </w:rPr>
            </w:pPr>
            <w:r>
              <w:rPr>
                <w:spacing w:val="-5"/>
                <w:sz w:val="22"/>
              </w:rPr>
              <w:t>383</w:t>
            </w:r>
          </w:p>
        </w:tc>
        <w:tc>
          <w:tcPr>
            <w:tcW w:w="936" w:type="dxa"/>
          </w:tcPr>
          <w:p>
            <w:pPr>
              <w:pStyle w:val="TableParagraph"/>
              <w:ind w:right="93"/>
              <w:rPr>
                <w:b/>
                <w:sz w:val="22"/>
              </w:rPr>
            </w:pPr>
            <w:r>
              <w:rPr>
                <w:b/>
                <w:spacing w:val="-2"/>
                <w:sz w:val="22"/>
              </w:rPr>
              <w:t>-</w:t>
            </w:r>
            <w:r>
              <w:rPr>
                <w:b/>
                <w:spacing w:val="-5"/>
                <w:sz w:val="22"/>
              </w:rPr>
              <w:t>115</w:t>
            </w:r>
          </w:p>
        </w:tc>
        <w:tc>
          <w:tcPr>
            <w:tcW w:w="965" w:type="dxa"/>
          </w:tcPr>
          <w:p>
            <w:pPr>
              <w:pStyle w:val="TableParagraph"/>
              <w:ind w:right="91"/>
              <w:rPr>
                <w:sz w:val="22"/>
              </w:rPr>
            </w:pPr>
            <w:r>
              <w:rPr>
                <w:spacing w:val="-2"/>
                <w:sz w:val="22"/>
              </w:rPr>
              <w:t>-23.09%</w:t>
            </w:r>
          </w:p>
        </w:tc>
        <w:tc>
          <w:tcPr>
            <w:tcW w:w="828" w:type="dxa"/>
          </w:tcPr>
          <w:p>
            <w:pPr>
              <w:pStyle w:val="TableParagraph"/>
              <w:ind w:right="94"/>
              <w:rPr>
                <w:sz w:val="22"/>
              </w:rPr>
            </w:pPr>
            <w:r>
              <w:rPr>
                <w:spacing w:val="-5"/>
                <w:sz w:val="22"/>
              </w:rPr>
              <w:t>19</w:t>
            </w:r>
          </w:p>
        </w:tc>
        <w:tc>
          <w:tcPr>
            <w:tcW w:w="1040" w:type="dxa"/>
          </w:tcPr>
          <w:p>
            <w:pPr>
              <w:pStyle w:val="TableParagraph"/>
              <w:ind w:right="94"/>
              <w:rPr>
                <w:sz w:val="22"/>
              </w:rPr>
            </w:pPr>
            <w:r>
              <w:rPr>
                <w:spacing w:val="-5"/>
                <w:sz w:val="22"/>
              </w:rPr>
              <w:t>31</w:t>
            </w:r>
          </w:p>
        </w:tc>
        <w:tc>
          <w:tcPr>
            <w:tcW w:w="879" w:type="dxa"/>
          </w:tcPr>
          <w:p>
            <w:pPr>
              <w:pStyle w:val="TableParagraph"/>
              <w:ind w:right="95"/>
              <w:rPr>
                <w:sz w:val="22"/>
              </w:rPr>
            </w:pPr>
            <w:r>
              <w:rPr>
                <w:spacing w:val="-2"/>
                <w:sz w:val="22"/>
              </w:rPr>
              <w:t>-</w:t>
            </w:r>
            <w:r>
              <w:rPr>
                <w:spacing w:val="-7"/>
                <w:sz w:val="22"/>
              </w:rPr>
              <w:t>12</w:t>
            </w:r>
          </w:p>
        </w:tc>
        <w:tc>
          <w:tcPr>
            <w:tcW w:w="1049" w:type="dxa"/>
          </w:tcPr>
          <w:p>
            <w:pPr>
              <w:pStyle w:val="TableParagraph"/>
              <w:ind w:right="95"/>
              <w:rPr>
                <w:sz w:val="22"/>
              </w:rPr>
            </w:pPr>
            <w:r>
              <w:rPr>
                <w:spacing w:val="-5"/>
                <w:sz w:val="22"/>
              </w:rPr>
              <w:t>38</w:t>
            </w:r>
          </w:p>
        </w:tc>
      </w:tr>
    </w:tbl>
    <w:p>
      <w:pPr>
        <w:pStyle w:val="BodyText"/>
        <w:rPr>
          <w:rFonts w:ascii="Arial"/>
          <w:b/>
          <w:sz w:val="24"/>
        </w:rPr>
      </w:pPr>
    </w:p>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1"/>
        <w:gridCol w:w="950"/>
        <w:gridCol w:w="988"/>
        <w:gridCol w:w="827"/>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8" w:right="4"/>
              <w:jc w:val="center"/>
              <w:rPr>
                <w:b/>
                <w:sz w:val="22"/>
              </w:rPr>
            </w:pPr>
            <w:r>
              <w:rPr>
                <w:b/>
                <w:spacing w:val="-4"/>
                <w:sz w:val="22"/>
              </w:rPr>
              <w:t>2022</w:t>
            </w:r>
          </w:p>
          <w:p>
            <w:pPr>
              <w:pStyle w:val="TableParagraph"/>
              <w:spacing w:line="256" w:lineRule="exact" w:before="0"/>
              <w:ind w:left="18" w:right="1"/>
              <w:jc w:val="center"/>
              <w:rPr>
                <w:b/>
                <w:sz w:val="22"/>
              </w:rPr>
            </w:pPr>
            <w:r>
              <w:rPr>
                <w:b/>
                <w:spacing w:val="-2"/>
                <w:sz w:val="22"/>
              </w:rPr>
              <w:t>Estimated Employment</w:t>
            </w:r>
          </w:p>
        </w:tc>
        <w:tc>
          <w:tcPr>
            <w:tcW w:w="1301" w:type="dxa"/>
          </w:tcPr>
          <w:p>
            <w:pPr>
              <w:pStyle w:val="TableParagraph"/>
              <w:spacing w:line="252" w:lineRule="exact" w:before="0"/>
              <w:ind w:left="15" w:right="3"/>
              <w:jc w:val="center"/>
              <w:rPr>
                <w:b/>
                <w:sz w:val="22"/>
              </w:rPr>
            </w:pPr>
            <w:r>
              <w:rPr>
                <w:b/>
                <w:spacing w:val="-4"/>
                <w:sz w:val="22"/>
              </w:rPr>
              <w:t>2032</w:t>
            </w:r>
          </w:p>
          <w:p>
            <w:pPr>
              <w:pStyle w:val="TableParagraph"/>
              <w:spacing w:line="256" w:lineRule="exact" w:before="0"/>
              <w:ind w:left="109" w:right="94" w:hanging="3"/>
              <w:jc w:val="center"/>
              <w:rPr>
                <w:b/>
                <w:sz w:val="22"/>
              </w:rPr>
            </w:pPr>
            <w:r>
              <w:rPr>
                <w:b/>
                <w:spacing w:val="-2"/>
                <w:sz w:val="22"/>
              </w:rPr>
              <w:t>Projected Employment</w:t>
            </w:r>
          </w:p>
        </w:tc>
        <w:tc>
          <w:tcPr>
            <w:tcW w:w="950" w:type="dxa"/>
          </w:tcPr>
          <w:p>
            <w:pPr>
              <w:pStyle w:val="TableParagraph"/>
              <w:spacing w:line="240" w:lineRule="auto" w:before="127"/>
              <w:ind w:left="143" w:right="103" w:hanging="32"/>
              <w:jc w:val="left"/>
              <w:rPr>
                <w:b/>
                <w:sz w:val="22"/>
              </w:rPr>
            </w:pPr>
            <w:r>
              <w:rPr>
                <w:b/>
                <w:spacing w:val="-2"/>
                <w:sz w:val="22"/>
              </w:rPr>
              <w:t>Numeric Change</w:t>
            </w:r>
          </w:p>
        </w:tc>
        <w:tc>
          <w:tcPr>
            <w:tcW w:w="988" w:type="dxa"/>
          </w:tcPr>
          <w:p>
            <w:pPr>
              <w:pStyle w:val="TableParagraph"/>
              <w:spacing w:line="240" w:lineRule="auto" w:before="127"/>
              <w:ind w:left="165" w:right="143"/>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8" w:type="dxa"/>
          </w:tcPr>
          <w:p>
            <w:pPr>
              <w:pStyle w:val="TableParagraph"/>
              <w:spacing w:line="240" w:lineRule="auto" w:before="127"/>
              <w:ind w:left="112" w:right="86" w:firstLine="24"/>
              <w:jc w:val="left"/>
              <w:rPr>
                <w:b/>
                <w:sz w:val="22"/>
              </w:rPr>
            </w:pPr>
            <w:r>
              <w:rPr>
                <w:b/>
                <w:spacing w:val="-2"/>
                <w:sz w:val="22"/>
              </w:rPr>
              <w:t>Annual Change</w:t>
            </w:r>
          </w:p>
        </w:tc>
        <w:tc>
          <w:tcPr>
            <w:tcW w:w="1048" w:type="dxa"/>
          </w:tcPr>
          <w:p>
            <w:pPr>
              <w:pStyle w:val="TableParagraph"/>
              <w:spacing w:line="240" w:lineRule="auto" w:before="0"/>
              <w:ind w:left="223" w:right="200" w:hanging="3"/>
              <w:jc w:val="center"/>
              <w:rPr>
                <w:b/>
                <w:sz w:val="22"/>
              </w:rPr>
            </w:pPr>
            <w:r>
              <w:rPr>
                <w:b/>
                <w:spacing w:val="-2"/>
                <w:sz w:val="22"/>
              </w:rPr>
              <w:t>Total Annual</w:t>
            </w:r>
          </w:p>
          <w:p>
            <w:pPr>
              <w:pStyle w:val="TableParagraph"/>
              <w:ind w:left="25" w:right="3"/>
              <w:jc w:val="center"/>
              <w:rPr>
                <w:b/>
                <w:sz w:val="22"/>
              </w:rPr>
            </w:pPr>
            <w:r>
              <w:rPr>
                <w:b/>
                <w:spacing w:val="-2"/>
                <w:sz w:val="22"/>
              </w:rPr>
              <w:t>Openings</w:t>
            </w:r>
          </w:p>
        </w:tc>
      </w:tr>
      <w:tr>
        <w:trPr>
          <w:trHeight w:val="247" w:hRule="atLeast"/>
        </w:trPr>
        <w:tc>
          <w:tcPr>
            <w:tcW w:w="895" w:type="dxa"/>
          </w:tcPr>
          <w:p>
            <w:pPr>
              <w:pStyle w:val="TableParagraph"/>
              <w:spacing w:line="228" w:lineRule="exact" w:before="0"/>
              <w:ind w:left="9" w:right="11"/>
              <w:jc w:val="center"/>
              <w:rPr>
                <w:sz w:val="22"/>
              </w:rPr>
            </w:pPr>
            <w:r>
              <w:rPr>
                <w:spacing w:val="-2"/>
                <w:sz w:val="22"/>
              </w:rPr>
              <w:t>41-</w:t>
            </w:r>
            <w:r>
              <w:rPr>
                <w:spacing w:val="-4"/>
                <w:sz w:val="22"/>
              </w:rPr>
              <w:t>3011</w:t>
            </w:r>
          </w:p>
        </w:tc>
        <w:tc>
          <w:tcPr>
            <w:tcW w:w="4680" w:type="dxa"/>
          </w:tcPr>
          <w:p>
            <w:pPr>
              <w:pStyle w:val="TableParagraph"/>
              <w:spacing w:line="228" w:lineRule="exact" w:before="0"/>
              <w:ind w:left="108"/>
              <w:jc w:val="left"/>
              <w:rPr>
                <w:sz w:val="22"/>
              </w:rPr>
            </w:pPr>
            <w:r>
              <w:rPr>
                <w:sz w:val="22"/>
              </w:rPr>
              <w:t>Advertising</w:t>
            </w:r>
            <w:r>
              <w:rPr>
                <w:spacing w:val="-7"/>
                <w:sz w:val="22"/>
              </w:rPr>
              <w:t> </w:t>
            </w:r>
            <w:r>
              <w:rPr>
                <w:sz w:val="22"/>
              </w:rPr>
              <w:t>Sales</w:t>
            </w:r>
            <w:r>
              <w:rPr>
                <w:spacing w:val="-7"/>
                <w:sz w:val="22"/>
              </w:rPr>
              <w:t> </w:t>
            </w:r>
            <w:r>
              <w:rPr>
                <w:spacing w:val="-2"/>
                <w:sz w:val="22"/>
              </w:rPr>
              <w:t>Agents</w:t>
            </w:r>
          </w:p>
        </w:tc>
        <w:tc>
          <w:tcPr>
            <w:tcW w:w="1298" w:type="dxa"/>
          </w:tcPr>
          <w:p>
            <w:pPr>
              <w:pStyle w:val="TableParagraph"/>
              <w:spacing w:line="228" w:lineRule="exact" w:before="0"/>
              <w:ind w:right="94"/>
              <w:rPr>
                <w:sz w:val="22"/>
              </w:rPr>
            </w:pPr>
            <w:r>
              <w:rPr>
                <w:spacing w:val="-5"/>
                <w:sz w:val="22"/>
              </w:rPr>
              <w:t>16</w:t>
            </w:r>
          </w:p>
        </w:tc>
        <w:tc>
          <w:tcPr>
            <w:tcW w:w="1301" w:type="dxa"/>
          </w:tcPr>
          <w:p>
            <w:pPr>
              <w:pStyle w:val="TableParagraph"/>
              <w:spacing w:line="228" w:lineRule="exact" w:before="0"/>
              <w:ind w:right="96"/>
              <w:rPr>
                <w:sz w:val="22"/>
              </w:rPr>
            </w:pPr>
            <w:r>
              <w:rPr>
                <w:spacing w:val="-5"/>
                <w:sz w:val="22"/>
              </w:rPr>
              <w:t>10</w:t>
            </w:r>
          </w:p>
        </w:tc>
        <w:tc>
          <w:tcPr>
            <w:tcW w:w="950" w:type="dxa"/>
          </w:tcPr>
          <w:p>
            <w:pPr>
              <w:pStyle w:val="TableParagraph"/>
              <w:spacing w:line="228" w:lineRule="exact" w:before="0"/>
              <w:ind w:right="96"/>
              <w:rPr>
                <w:sz w:val="22"/>
              </w:rPr>
            </w:pPr>
            <w:r>
              <w:rPr>
                <w:spacing w:val="-2"/>
                <w:sz w:val="22"/>
              </w:rPr>
              <w:t>-</w:t>
            </w:r>
            <w:r>
              <w:rPr>
                <w:spacing w:val="-12"/>
                <w:sz w:val="22"/>
              </w:rPr>
              <w:t>6</w:t>
            </w:r>
          </w:p>
        </w:tc>
        <w:tc>
          <w:tcPr>
            <w:tcW w:w="988" w:type="dxa"/>
          </w:tcPr>
          <w:p>
            <w:pPr>
              <w:pStyle w:val="TableParagraph"/>
              <w:spacing w:line="228" w:lineRule="exact" w:before="0"/>
              <w:ind w:right="90"/>
              <w:rPr>
                <w:b/>
                <w:sz w:val="22"/>
              </w:rPr>
            </w:pPr>
            <w:r>
              <w:rPr>
                <w:b/>
                <w:spacing w:val="-2"/>
                <w:sz w:val="22"/>
              </w:rPr>
              <w:t>-37.50%</w:t>
            </w:r>
          </w:p>
        </w:tc>
        <w:tc>
          <w:tcPr>
            <w:tcW w:w="827" w:type="dxa"/>
          </w:tcPr>
          <w:p>
            <w:pPr>
              <w:pStyle w:val="TableParagraph"/>
              <w:spacing w:line="228" w:lineRule="exact" w:before="0"/>
              <w:ind w:right="92"/>
              <w:rPr>
                <w:sz w:val="22"/>
              </w:rPr>
            </w:pPr>
            <w:r>
              <w:rPr>
                <w:spacing w:val="-10"/>
                <w:sz w:val="22"/>
              </w:rPr>
              <w:t>0</w:t>
            </w:r>
          </w:p>
        </w:tc>
        <w:tc>
          <w:tcPr>
            <w:tcW w:w="1039" w:type="dxa"/>
          </w:tcPr>
          <w:p>
            <w:pPr>
              <w:pStyle w:val="TableParagraph"/>
              <w:spacing w:line="228" w:lineRule="exact" w:before="0"/>
              <w:ind w:right="91"/>
              <w:rPr>
                <w:sz w:val="22"/>
              </w:rPr>
            </w:pPr>
            <w:r>
              <w:rPr>
                <w:spacing w:val="-10"/>
                <w:sz w:val="22"/>
              </w:rPr>
              <w:t>1</w:t>
            </w:r>
          </w:p>
        </w:tc>
        <w:tc>
          <w:tcPr>
            <w:tcW w:w="878" w:type="dxa"/>
          </w:tcPr>
          <w:p>
            <w:pPr>
              <w:pStyle w:val="TableParagraph"/>
              <w:spacing w:line="228" w:lineRule="exact" w:before="0"/>
              <w:ind w:right="91"/>
              <w:rPr>
                <w:sz w:val="22"/>
              </w:rPr>
            </w:pPr>
            <w:r>
              <w:rPr>
                <w:spacing w:val="-2"/>
                <w:sz w:val="22"/>
              </w:rPr>
              <w:t>-</w:t>
            </w:r>
            <w:r>
              <w:rPr>
                <w:spacing w:val="-12"/>
                <w:sz w:val="22"/>
              </w:rPr>
              <w:t>1</w:t>
            </w:r>
          </w:p>
        </w:tc>
        <w:tc>
          <w:tcPr>
            <w:tcW w:w="1048" w:type="dxa"/>
          </w:tcPr>
          <w:p>
            <w:pPr>
              <w:pStyle w:val="TableParagraph"/>
              <w:spacing w:line="228" w:lineRule="exact" w:before="0"/>
              <w:ind w:right="90"/>
              <w:rPr>
                <w:sz w:val="22"/>
              </w:rPr>
            </w:pPr>
            <w:r>
              <w:rPr>
                <w:spacing w:val="-10"/>
                <w:sz w:val="22"/>
              </w:rPr>
              <w:t>0</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49-</w:t>
            </w:r>
            <w:r>
              <w:rPr>
                <w:spacing w:val="-4"/>
                <w:sz w:val="22"/>
              </w:rPr>
              <w:t>2022</w:t>
            </w:r>
          </w:p>
        </w:tc>
        <w:tc>
          <w:tcPr>
            <w:tcW w:w="4680" w:type="dxa"/>
          </w:tcPr>
          <w:p>
            <w:pPr>
              <w:pStyle w:val="TableParagraph"/>
              <w:spacing w:line="254" w:lineRule="exact" w:before="0"/>
              <w:ind w:left="108" w:right="197"/>
              <w:jc w:val="left"/>
              <w:rPr>
                <w:sz w:val="22"/>
              </w:rPr>
            </w:pPr>
            <w:r>
              <w:rPr>
                <w:sz w:val="22"/>
              </w:rPr>
              <w:t>Telecommunications</w:t>
            </w:r>
            <w:r>
              <w:rPr>
                <w:spacing w:val="-13"/>
                <w:sz w:val="22"/>
              </w:rPr>
              <w:t> </w:t>
            </w:r>
            <w:r>
              <w:rPr>
                <w:sz w:val="22"/>
              </w:rPr>
              <w:t>Equipment</w:t>
            </w:r>
            <w:r>
              <w:rPr>
                <w:spacing w:val="-12"/>
                <w:sz w:val="22"/>
              </w:rPr>
              <w:t> </w:t>
            </w:r>
            <w:r>
              <w:rPr>
                <w:sz w:val="22"/>
              </w:rPr>
              <w:t>Installers</w:t>
            </w:r>
            <w:r>
              <w:rPr>
                <w:spacing w:val="-13"/>
                <w:sz w:val="22"/>
              </w:rPr>
              <w:t> </w:t>
            </w:r>
            <w:r>
              <w:rPr>
                <w:sz w:val="22"/>
              </w:rPr>
              <w:t>and Repairers, Except Line Installers</w:t>
            </w:r>
          </w:p>
        </w:tc>
        <w:tc>
          <w:tcPr>
            <w:tcW w:w="1298" w:type="dxa"/>
          </w:tcPr>
          <w:p>
            <w:pPr>
              <w:pStyle w:val="TableParagraph"/>
              <w:spacing w:line="240" w:lineRule="auto" w:before="127"/>
              <w:ind w:right="94"/>
              <w:rPr>
                <w:sz w:val="22"/>
              </w:rPr>
            </w:pPr>
            <w:r>
              <w:rPr>
                <w:spacing w:val="-5"/>
                <w:sz w:val="22"/>
              </w:rPr>
              <w:t>50</w:t>
            </w:r>
          </w:p>
        </w:tc>
        <w:tc>
          <w:tcPr>
            <w:tcW w:w="1301" w:type="dxa"/>
          </w:tcPr>
          <w:p>
            <w:pPr>
              <w:pStyle w:val="TableParagraph"/>
              <w:spacing w:line="240" w:lineRule="auto" w:before="127"/>
              <w:ind w:right="96"/>
              <w:rPr>
                <w:sz w:val="22"/>
              </w:rPr>
            </w:pPr>
            <w:r>
              <w:rPr>
                <w:spacing w:val="-5"/>
                <w:sz w:val="22"/>
              </w:rPr>
              <w:t>36</w:t>
            </w:r>
          </w:p>
        </w:tc>
        <w:tc>
          <w:tcPr>
            <w:tcW w:w="950" w:type="dxa"/>
          </w:tcPr>
          <w:p>
            <w:pPr>
              <w:pStyle w:val="TableParagraph"/>
              <w:spacing w:line="240" w:lineRule="auto" w:before="127"/>
              <w:ind w:right="96"/>
              <w:rPr>
                <w:sz w:val="22"/>
              </w:rPr>
            </w:pPr>
            <w:r>
              <w:rPr>
                <w:spacing w:val="-2"/>
                <w:sz w:val="22"/>
              </w:rPr>
              <w:t>-</w:t>
            </w:r>
            <w:r>
              <w:rPr>
                <w:spacing w:val="-7"/>
                <w:sz w:val="22"/>
              </w:rPr>
              <w:t>14</w:t>
            </w:r>
          </w:p>
        </w:tc>
        <w:tc>
          <w:tcPr>
            <w:tcW w:w="988" w:type="dxa"/>
          </w:tcPr>
          <w:p>
            <w:pPr>
              <w:pStyle w:val="TableParagraph"/>
              <w:spacing w:line="240" w:lineRule="auto" w:before="127"/>
              <w:ind w:right="90"/>
              <w:rPr>
                <w:b/>
                <w:sz w:val="22"/>
              </w:rPr>
            </w:pPr>
            <w:r>
              <w:rPr>
                <w:b/>
                <w:spacing w:val="-2"/>
                <w:sz w:val="22"/>
              </w:rPr>
              <w:t>-28.00%</w:t>
            </w:r>
          </w:p>
        </w:tc>
        <w:tc>
          <w:tcPr>
            <w:tcW w:w="827" w:type="dxa"/>
          </w:tcPr>
          <w:p>
            <w:pPr>
              <w:pStyle w:val="TableParagraph"/>
              <w:spacing w:line="240" w:lineRule="auto" w:before="127"/>
              <w:ind w:right="92"/>
              <w:rPr>
                <w:sz w:val="22"/>
              </w:rPr>
            </w:pPr>
            <w:r>
              <w:rPr>
                <w:spacing w:val="-10"/>
                <w:sz w:val="22"/>
              </w:rPr>
              <w:t>2</w:t>
            </w:r>
          </w:p>
        </w:tc>
        <w:tc>
          <w:tcPr>
            <w:tcW w:w="1039" w:type="dxa"/>
          </w:tcPr>
          <w:p>
            <w:pPr>
              <w:pStyle w:val="TableParagraph"/>
              <w:spacing w:line="240" w:lineRule="auto" w:before="127"/>
              <w:ind w:right="91"/>
              <w:rPr>
                <w:sz w:val="22"/>
              </w:rPr>
            </w:pPr>
            <w:r>
              <w:rPr>
                <w:spacing w:val="-10"/>
                <w:sz w:val="22"/>
              </w:rPr>
              <w:t>3</w:t>
            </w:r>
          </w:p>
        </w:tc>
        <w:tc>
          <w:tcPr>
            <w:tcW w:w="878" w:type="dxa"/>
          </w:tcPr>
          <w:p>
            <w:pPr>
              <w:pStyle w:val="TableParagraph"/>
              <w:spacing w:line="240" w:lineRule="auto" w:before="127"/>
              <w:ind w:right="91"/>
              <w:rPr>
                <w:sz w:val="22"/>
              </w:rPr>
            </w:pPr>
            <w:r>
              <w:rPr>
                <w:spacing w:val="-2"/>
                <w:sz w:val="22"/>
              </w:rPr>
              <w:t>-</w:t>
            </w:r>
            <w:r>
              <w:rPr>
                <w:spacing w:val="-12"/>
                <w:sz w:val="22"/>
              </w:rPr>
              <w:t>1</w:t>
            </w:r>
          </w:p>
        </w:tc>
        <w:tc>
          <w:tcPr>
            <w:tcW w:w="1048" w:type="dxa"/>
          </w:tcPr>
          <w:p>
            <w:pPr>
              <w:pStyle w:val="TableParagraph"/>
              <w:spacing w:line="240" w:lineRule="auto" w:before="127"/>
              <w:ind w:right="90"/>
              <w:rPr>
                <w:sz w:val="22"/>
              </w:rPr>
            </w:pPr>
            <w:r>
              <w:rPr>
                <w:spacing w:val="-10"/>
                <w:sz w:val="22"/>
              </w:rPr>
              <w:t>4</w:t>
            </w:r>
          </w:p>
        </w:tc>
      </w:tr>
      <w:tr>
        <w:trPr>
          <w:trHeight w:val="251" w:hRule="atLeast"/>
        </w:trPr>
        <w:tc>
          <w:tcPr>
            <w:tcW w:w="895" w:type="dxa"/>
          </w:tcPr>
          <w:p>
            <w:pPr>
              <w:pStyle w:val="TableParagraph"/>
              <w:spacing w:before="0"/>
              <w:ind w:left="9" w:right="11"/>
              <w:jc w:val="center"/>
              <w:rPr>
                <w:sz w:val="22"/>
              </w:rPr>
            </w:pPr>
            <w:r>
              <w:rPr>
                <w:spacing w:val="-2"/>
                <w:sz w:val="22"/>
              </w:rPr>
              <w:t>51-</w:t>
            </w:r>
            <w:r>
              <w:rPr>
                <w:spacing w:val="-4"/>
                <w:sz w:val="22"/>
              </w:rPr>
              <w:t>8021</w:t>
            </w:r>
          </w:p>
        </w:tc>
        <w:tc>
          <w:tcPr>
            <w:tcW w:w="4680" w:type="dxa"/>
          </w:tcPr>
          <w:p>
            <w:pPr>
              <w:pStyle w:val="TableParagraph"/>
              <w:spacing w:before="0"/>
              <w:ind w:left="108"/>
              <w:jc w:val="left"/>
              <w:rPr>
                <w:sz w:val="22"/>
              </w:rPr>
            </w:pPr>
            <w:r>
              <w:rPr>
                <w:sz w:val="22"/>
              </w:rPr>
              <w:t>Stationary</w:t>
            </w:r>
            <w:r>
              <w:rPr>
                <w:spacing w:val="-9"/>
                <w:sz w:val="22"/>
              </w:rPr>
              <w:t> </w:t>
            </w:r>
            <w:r>
              <w:rPr>
                <w:sz w:val="22"/>
              </w:rPr>
              <w:t>Engineers</w:t>
            </w:r>
            <w:r>
              <w:rPr>
                <w:spacing w:val="-7"/>
                <w:sz w:val="22"/>
              </w:rPr>
              <w:t> </w:t>
            </w:r>
            <w:r>
              <w:rPr>
                <w:sz w:val="22"/>
              </w:rPr>
              <w:t>and</w:t>
            </w:r>
            <w:r>
              <w:rPr>
                <w:spacing w:val="-7"/>
                <w:sz w:val="22"/>
              </w:rPr>
              <w:t> </w:t>
            </w:r>
            <w:r>
              <w:rPr>
                <w:sz w:val="22"/>
              </w:rPr>
              <w:t>Boiler</w:t>
            </w:r>
            <w:r>
              <w:rPr>
                <w:spacing w:val="-6"/>
                <w:sz w:val="22"/>
              </w:rPr>
              <w:t> </w:t>
            </w:r>
            <w:r>
              <w:rPr>
                <w:spacing w:val="-2"/>
                <w:sz w:val="22"/>
              </w:rPr>
              <w:t>Operators</w:t>
            </w:r>
          </w:p>
        </w:tc>
        <w:tc>
          <w:tcPr>
            <w:tcW w:w="1298" w:type="dxa"/>
          </w:tcPr>
          <w:p>
            <w:pPr>
              <w:pStyle w:val="TableParagraph"/>
              <w:spacing w:before="0"/>
              <w:ind w:right="94"/>
              <w:rPr>
                <w:sz w:val="22"/>
              </w:rPr>
            </w:pPr>
            <w:r>
              <w:rPr>
                <w:spacing w:val="-5"/>
                <w:sz w:val="22"/>
              </w:rPr>
              <w:t>65</w:t>
            </w:r>
          </w:p>
        </w:tc>
        <w:tc>
          <w:tcPr>
            <w:tcW w:w="1301" w:type="dxa"/>
          </w:tcPr>
          <w:p>
            <w:pPr>
              <w:pStyle w:val="TableParagraph"/>
              <w:spacing w:before="0"/>
              <w:ind w:right="96"/>
              <w:rPr>
                <w:sz w:val="22"/>
              </w:rPr>
            </w:pPr>
            <w:r>
              <w:rPr>
                <w:spacing w:val="-5"/>
                <w:sz w:val="22"/>
              </w:rPr>
              <w:t>49</w:t>
            </w:r>
          </w:p>
        </w:tc>
        <w:tc>
          <w:tcPr>
            <w:tcW w:w="950" w:type="dxa"/>
          </w:tcPr>
          <w:p>
            <w:pPr>
              <w:pStyle w:val="TableParagraph"/>
              <w:spacing w:before="0"/>
              <w:ind w:right="96"/>
              <w:rPr>
                <w:sz w:val="22"/>
              </w:rPr>
            </w:pPr>
            <w:r>
              <w:rPr>
                <w:spacing w:val="-2"/>
                <w:sz w:val="22"/>
              </w:rPr>
              <w:t>-</w:t>
            </w:r>
            <w:r>
              <w:rPr>
                <w:spacing w:val="-7"/>
                <w:sz w:val="22"/>
              </w:rPr>
              <w:t>16</w:t>
            </w:r>
          </w:p>
        </w:tc>
        <w:tc>
          <w:tcPr>
            <w:tcW w:w="988" w:type="dxa"/>
          </w:tcPr>
          <w:p>
            <w:pPr>
              <w:pStyle w:val="TableParagraph"/>
              <w:spacing w:before="0"/>
              <w:ind w:right="90"/>
              <w:rPr>
                <w:b/>
                <w:sz w:val="22"/>
              </w:rPr>
            </w:pPr>
            <w:r>
              <w:rPr>
                <w:b/>
                <w:spacing w:val="-2"/>
                <w:sz w:val="22"/>
              </w:rPr>
              <w:t>-24.62%</w:t>
            </w:r>
          </w:p>
        </w:tc>
        <w:tc>
          <w:tcPr>
            <w:tcW w:w="827" w:type="dxa"/>
          </w:tcPr>
          <w:p>
            <w:pPr>
              <w:pStyle w:val="TableParagraph"/>
              <w:spacing w:before="0"/>
              <w:ind w:right="92"/>
              <w:rPr>
                <w:sz w:val="22"/>
              </w:rPr>
            </w:pPr>
            <w:r>
              <w:rPr>
                <w:spacing w:val="-10"/>
                <w:sz w:val="22"/>
              </w:rPr>
              <w:t>3</w:t>
            </w:r>
          </w:p>
        </w:tc>
        <w:tc>
          <w:tcPr>
            <w:tcW w:w="1039" w:type="dxa"/>
          </w:tcPr>
          <w:p>
            <w:pPr>
              <w:pStyle w:val="TableParagraph"/>
              <w:spacing w:before="0"/>
              <w:ind w:right="91"/>
              <w:rPr>
                <w:sz w:val="22"/>
              </w:rPr>
            </w:pPr>
            <w:r>
              <w:rPr>
                <w:spacing w:val="-10"/>
                <w:sz w:val="22"/>
              </w:rPr>
              <w:t>3</w:t>
            </w:r>
          </w:p>
        </w:tc>
        <w:tc>
          <w:tcPr>
            <w:tcW w:w="878" w:type="dxa"/>
          </w:tcPr>
          <w:p>
            <w:pPr>
              <w:pStyle w:val="TableParagraph"/>
              <w:spacing w:before="0"/>
              <w:ind w:right="91"/>
              <w:rPr>
                <w:sz w:val="22"/>
              </w:rPr>
            </w:pPr>
            <w:r>
              <w:rPr>
                <w:spacing w:val="-2"/>
                <w:sz w:val="22"/>
              </w:rPr>
              <w:t>-</w:t>
            </w:r>
            <w:r>
              <w:rPr>
                <w:spacing w:val="-12"/>
                <w:sz w:val="22"/>
              </w:rPr>
              <w:t>2</w:t>
            </w:r>
          </w:p>
        </w:tc>
        <w:tc>
          <w:tcPr>
            <w:tcW w:w="1048" w:type="dxa"/>
          </w:tcPr>
          <w:p>
            <w:pPr>
              <w:pStyle w:val="TableParagraph"/>
              <w:spacing w:before="0"/>
              <w:ind w:right="90"/>
              <w:rPr>
                <w:sz w:val="22"/>
              </w:rPr>
            </w:pPr>
            <w:r>
              <w:rPr>
                <w:spacing w:val="-10"/>
                <w:sz w:val="22"/>
              </w:rPr>
              <w:t>4</w:t>
            </w:r>
          </w:p>
        </w:tc>
      </w:tr>
      <w:tr>
        <w:trPr>
          <w:trHeight w:val="256" w:hRule="atLeast"/>
        </w:trPr>
        <w:tc>
          <w:tcPr>
            <w:tcW w:w="895" w:type="dxa"/>
          </w:tcPr>
          <w:p>
            <w:pPr>
              <w:pStyle w:val="TableParagraph"/>
              <w:spacing w:line="234" w:lineRule="exact"/>
              <w:ind w:left="9" w:right="11"/>
              <w:jc w:val="center"/>
              <w:rPr>
                <w:sz w:val="22"/>
              </w:rPr>
            </w:pPr>
            <w:r>
              <w:rPr>
                <w:spacing w:val="-2"/>
                <w:sz w:val="22"/>
              </w:rPr>
              <w:t>43-</w:t>
            </w:r>
            <w:r>
              <w:rPr>
                <w:spacing w:val="-4"/>
                <w:sz w:val="22"/>
              </w:rPr>
              <w:t>9021</w:t>
            </w:r>
          </w:p>
        </w:tc>
        <w:tc>
          <w:tcPr>
            <w:tcW w:w="4680" w:type="dxa"/>
          </w:tcPr>
          <w:p>
            <w:pPr>
              <w:pStyle w:val="TableParagraph"/>
              <w:spacing w:line="234" w:lineRule="exact"/>
              <w:ind w:left="108"/>
              <w:jc w:val="left"/>
              <w:rPr>
                <w:sz w:val="22"/>
              </w:rPr>
            </w:pPr>
            <w:r>
              <w:rPr>
                <w:sz w:val="22"/>
              </w:rPr>
              <w:t>Data</w:t>
            </w:r>
            <w:r>
              <w:rPr>
                <w:spacing w:val="-4"/>
                <w:sz w:val="22"/>
              </w:rPr>
              <w:t> </w:t>
            </w:r>
            <w:r>
              <w:rPr>
                <w:sz w:val="22"/>
              </w:rPr>
              <w:t>Entry</w:t>
            </w:r>
            <w:r>
              <w:rPr>
                <w:spacing w:val="-4"/>
                <w:sz w:val="22"/>
              </w:rPr>
              <w:t> </w:t>
            </w:r>
            <w:r>
              <w:rPr>
                <w:spacing w:val="-2"/>
                <w:sz w:val="22"/>
              </w:rPr>
              <w:t>Keyers</w:t>
            </w:r>
          </w:p>
        </w:tc>
        <w:tc>
          <w:tcPr>
            <w:tcW w:w="1298" w:type="dxa"/>
          </w:tcPr>
          <w:p>
            <w:pPr>
              <w:pStyle w:val="TableParagraph"/>
              <w:spacing w:line="234" w:lineRule="exact"/>
              <w:ind w:right="94"/>
              <w:rPr>
                <w:sz w:val="22"/>
              </w:rPr>
            </w:pPr>
            <w:r>
              <w:rPr>
                <w:spacing w:val="-5"/>
                <w:sz w:val="22"/>
              </w:rPr>
              <w:t>73</w:t>
            </w:r>
          </w:p>
        </w:tc>
        <w:tc>
          <w:tcPr>
            <w:tcW w:w="1301" w:type="dxa"/>
          </w:tcPr>
          <w:p>
            <w:pPr>
              <w:pStyle w:val="TableParagraph"/>
              <w:spacing w:line="234" w:lineRule="exact"/>
              <w:ind w:right="96"/>
              <w:rPr>
                <w:sz w:val="22"/>
              </w:rPr>
            </w:pPr>
            <w:r>
              <w:rPr>
                <w:spacing w:val="-5"/>
                <w:sz w:val="22"/>
              </w:rPr>
              <w:t>56</w:t>
            </w:r>
          </w:p>
        </w:tc>
        <w:tc>
          <w:tcPr>
            <w:tcW w:w="950" w:type="dxa"/>
          </w:tcPr>
          <w:p>
            <w:pPr>
              <w:pStyle w:val="TableParagraph"/>
              <w:spacing w:line="234" w:lineRule="exact"/>
              <w:ind w:right="96"/>
              <w:rPr>
                <w:sz w:val="22"/>
              </w:rPr>
            </w:pPr>
            <w:r>
              <w:rPr>
                <w:spacing w:val="-2"/>
                <w:sz w:val="22"/>
              </w:rPr>
              <w:t>-</w:t>
            </w:r>
            <w:r>
              <w:rPr>
                <w:spacing w:val="-7"/>
                <w:sz w:val="22"/>
              </w:rPr>
              <w:t>17</w:t>
            </w:r>
          </w:p>
        </w:tc>
        <w:tc>
          <w:tcPr>
            <w:tcW w:w="988" w:type="dxa"/>
          </w:tcPr>
          <w:p>
            <w:pPr>
              <w:pStyle w:val="TableParagraph"/>
              <w:spacing w:line="234" w:lineRule="exact"/>
              <w:ind w:right="90"/>
              <w:rPr>
                <w:b/>
                <w:sz w:val="22"/>
              </w:rPr>
            </w:pPr>
            <w:r>
              <w:rPr>
                <w:b/>
                <w:spacing w:val="-2"/>
                <w:sz w:val="22"/>
              </w:rPr>
              <w:t>-23.29%</w:t>
            </w:r>
          </w:p>
        </w:tc>
        <w:tc>
          <w:tcPr>
            <w:tcW w:w="827" w:type="dxa"/>
          </w:tcPr>
          <w:p>
            <w:pPr>
              <w:pStyle w:val="TableParagraph"/>
              <w:spacing w:line="234" w:lineRule="exact"/>
              <w:ind w:right="92"/>
              <w:rPr>
                <w:sz w:val="22"/>
              </w:rPr>
            </w:pPr>
            <w:r>
              <w:rPr>
                <w:spacing w:val="-10"/>
                <w:sz w:val="22"/>
              </w:rPr>
              <w:t>3</w:t>
            </w:r>
          </w:p>
        </w:tc>
        <w:tc>
          <w:tcPr>
            <w:tcW w:w="1039" w:type="dxa"/>
          </w:tcPr>
          <w:p>
            <w:pPr>
              <w:pStyle w:val="TableParagraph"/>
              <w:spacing w:line="234" w:lineRule="exact"/>
              <w:ind w:right="91"/>
              <w:rPr>
                <w:sz w:val="22"/>
              </w:rPr>
            </w:pPr>
            <w:r>
              <w:rPr>
                <w:spacing w:val="-10"/>
                <w:sz w:val="22"/>
              </w:rPr>
              <w:t>4</w:t>
            </w:r>
          </w:p>
        </w:tc>
        <w:tc>
          <w:tcPr>
            <w:tcW w:w="878" w:type="dxa"/>
          </w:tcPr>
          <w:p>
            <w:pPr>
              <w:pStyle w:val="TableParagraph"/>
              <w:spacing w:line="234" w:lineRule="exact"/>
              <w:ind w:right="91"/>
              <w:rPr>
                <w:sz w:val="22"/>
              </w:rPr>
            </w:pPr>
            <w:r>
              <w:rPr>
                <w:spacing w:val="-2"/>
                <w:sz w:val="22"/>
              </w:rPr>
              <w:t>-</w:t>
            </w:r>
            <w:r>
              <w:rPr>
                <w:spacing w:val="-12"/>
                <w:sz w:val="22"/>
              </w:rPr>
              <w:t>2</w:t>
            </w:r>
          </w:p>
        </w:tc>
        <w:tc>
          <w:tcPr>
            <w:tcW w:w="1048" w:type="dxa"/>
          </w:tcPr>
          <w:p>
            <w:pPr>
              <w:pStyle w:val="TableParagraph"/>
              <w:spacing w:line="234" w:lineRule="exact"/>
              <w:ind w:right="90"/>
              <w:rPr>
                <w:sz w:val="22"/>
              </w:rPr>
            </w:pPr>
            <w:r>
              <w:rPr>
                <w:spacing w:val="-10"/>
                <w:sz w:val="22"/>
              </w:rPr>
              <w:t>5</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51-</w:t>
            </w:r>
            <w:r>
              <w:rPr>
                <w:spacing w:val="-4"/>
                <w:sz w:val="22"/>
              </w:rPr>
              <w:t>9196</w:t>
            </w:r>
          </w:p>
        </w:tc>
        <w:tc>
          <w:tcPr>
            <w:tcW w:w="4680" w:type="dxa"/>
          </w:tcPr>
          <w:p>
            <w:pPr>
              <w:pStyle w:val="TableParagraph"/>
              <w:spacing w:line="234" w:lineRule="exact" w:before="0"/>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spacing w:line="234" w:lineRule="exact" w:before="0"/>
              <w:ind w:right="92"/>
              <w:rPr>
                <w:sz w:val="22"/>
              </w:rPr>
            </w:pPr>
            <w:r>
              <w:rPr>
                <w:spacing w:val="-5"/>
                <w:sz w:val="22"/>
              </w:rPr>
              <w:t>498</w:t>
            </w:r>
          </w:p>
        </w:tc>
        <w:tc>
          <w:tcPr>
            <w:tcW w:w="1301" w:type="dxa"/>
          </w:tcPr>
          <w:p>
            <w:pPr>
              <w:pStyle w:val="TableParagraph"/>
              <w:spacing w:line="234" w:lineRule="exact" w:before="0"/>
              <w:ind w:right="94"/>
              <w:rPr>
                <w:sz w:val="22"/>
              </w:rPr>
            </w:pPr>
            <w:r>
              <w:rPr>
                <w:spacing w:val="-5"/>
                <w:sz w:val="22"/>
              </w:rPr>
              <w:t>383</w:t>
            </w:r>
          </w:p>
        </w:tc>
        <w:tc>
          <w:tcPr>
            <w:tcW w:w="950" w:type="dxa"/>
          </w:tcPr>
          <w:p>
            <w:pPr>
              <w:pStyle w:val="TableParagraph"/>
              <w:spacing w:line="234" w:lineRule="exact" w:before="0"/>
              <w:ind w:right="95"/>
              <w:rPr>
                <w:sz w:val="22"/>
              </w:rPr>
            </w:pPr>
            <w:r>
              <w:rPr>
                <w:spacing w:val="-2"/>
                <w:sz w:val="22"/>
              </w:rPr>
              <w:t>-</w:t>
            </w:r>
            <w:r>
              <w:rPr>
                <w:spacing w:val="-5"/>
                <w:sz w:val="22"/>
              </w:rPr>
              <w:t>115</w:t>
            </w:r>
          </w:p>
        </w:tc>
        <w:tc>
          <w:tcPr>
            <w:tcW w:w="988" w:type="dxa"/>
          </w:tcPr>
          <w:p>
            <w:pPr>
              <w:pStyle w:val="TableParagraph"/>
              <w:spacing w:line="234" w:lineRule="exact" w:before="0"/>
              <w:ind w:right="90"/>
              <w:rPr>
                <w:b/>
                <w:sz w:val="22"/>
              </w:rPr>
            </w:pPr>
            <w:r>
              <w:rPr>
                <w:b/>
                <w:spacing w:val="-2"/>
                <w:sz w:val="22"/>
              </w:rPr>
              <w:t>-23.09%</w:t>
            </w:r>
          </w:p>
        </w:tc>
        <w:tc>
          <w:tcPr>
            <w:tcW w:w="827" w:type="dxa"/>
          </w:tcPr>
          <w:p>
            <w:pPr>
              <w:pStyle w:val="TableParagraph"/>
              <w:spacing w:line="234" w:lineRule="exact" w:before="0"/>
              <w:ind w:right="92"/>
              <w:rPr>
                <w:sz w:val="22"/>
              </w:rPr>
            </w:pPr>
            <w:r>
              <w:rPr>
                <w:spacing w:val="-5"/>
                <w:sz w:val="22"/>
              </w:rPr>
              <w:t>19</w:t>
            </w:r>
          </w:p>
        </w:tc>
        <w:tc>
          <w:tcPr>
            <w:tcW w:w="1039" w:type="dxa"/>
          </w:tcPr>
          <w:p>
            <w:pPr>
              <w:pStyle w:val="TableParagraph"/>
              <w:spacing w:line="234" w:lineRule="exact" w:before="0"/>
              <w:ind w:right="91"/>
              <w:rPr>
                <w:sz w:val="22"/>
              </w:rPr>
            </w:pPr>
            <w:r>
              <w:rPr>
                <w:spacing w:val="-5"/>
                <w:sz w:val="22"/>
              </w:rPr>
              <w:t>31</w:t>
            </w:r>
          </w:p>
        </w:tc>
        <w:tc>
          <w:tcPr>
            <w:tcW w:w="878" w:type="dxa"/>
          </w:tcPr>
          <w:p>
            <w:pPr>
              <w:pStyle w:val="TableParagraph"/>
              <w:spacing w:line="234" w:lineRule="exact" w:before="0"/>
              <w:ind w:right="92"/>
              <w:rPr>
                <w:sz w:val="22"/>
              </w:rPr>
            </w:pPr>
            <w:r>
              <w:rPr>
                <w:spacing w:val="-2"/>
                <w:sz w:val="22"/>
              </w:rPr>
              <w:t>-</w:t>
            </w:r>
            <w:r>
              <w:rPr>
                <w:spacing w:val="-7"/>
                <w:sz w:val="22"/>
              </w:rPr>
              <w:t>12</w:t>
            </w:r>
          </w:p>
        </w:tc>
        <w:tc>
          <w:tcPr>
            <w:tcW w:w="1048" w:type="dxa"/>
          </w:tcPr>
          <w:p>
            <w:pPr>
              <w:pStyle w:val="TableParagraph"/>
              <w:spacing w:line="234" w:lineRule="exact" w:before="0"/>
              <w:ind w:right="90"/>
              <w:rPr>
                <w:sz w:val="22"/>
              </w:rPr>
            </w:pPr>
            <w:r>
              <w:rPr>
                <w:spacing w:val="-5"/>
                <w:sz w:val="22"/>
              </w:rPr>
              <w:t>38</w:t>
            </w:r>
          </w:p>
        </w:tc>
      </w:tr>
    </w:tbl>
    <w:p>
      <w:pPr>
        <w:pStyle w:val="TableParagraph"/>
        <w:spacing w:after="0" w:line="234" w:lineRule="exact"/>
        <w:rPr>
          <w:sz w:val="22"/>
        </w:rPr>
        <w:sectPr>
          <w:headerReference w:type="default" r:id="rId218"/>
          <w:footerReference w:type="default" r:id="rId219"/>
          <w:pgSz w:w="15840" w:h="12240" w:orient="landscape"/>
          <w:pgMar w:header="0" w:footer="518" w:top="460" w:bottom="700" w:left="0" w:right="0"/>
          <w:pgNumType w:start="93"/>
        </w:sectPr>
      </w:pPr>
    </w:p>
    <w:p>
      <w:pPr>
        <w:pStyle w:val="BodyText"/>
        <w:spacing w:before="10"/>
        <w:rPr>
          <w:rFonts w:ascii="Arial"/>
          <w:b/>
        </w:rPr>
      </w:pPr>
    </w:p>
    <w:p>
      <w:pPr>
        <w:pStyle w:val="BodyText"/>
        <w:spacing w:line="249" w:lineRule="auto"/>
        <w:ind w:left="720" w:right="993"/>
      </w:pPr>
      <w:r>
        <w:rPr/>
        <w:t>This workforce</w:t>
      </w:r>
      <w:r>
        <w:rPr>
          <w:spacing w:val="40"/>
        </w:rPr>
        <w:t> </w:t>
      </w:r>
      <w:r>
        <w:rPr/>
        <w:t>product</w:t>
      </w:r>
      <w:r>
        <w:rPr>
          <w:spacing w:val="40"/>
        </w:rPr>
        <w:t> </w:t>
      </w:r>
      <w:r>
        <w:rPr/>
        <w:t>was funded</w:t>
      </w:r>
      <w:r>
        <w:rPr>
          <w:spacing w:val="40"/>
        </w:rPr>
        <w:t> </w:t>
      </w:r>
      <w:r>
        <w:rPr/>
        <w:t>by a</w:t>
      </w:r>
      <w:r>
        <w:rPr>
          <w:spacing w:val="18"/>
        </w:rPr>
        <w:t> </w:t>
      </w:r>
      <w:r>
        <w:rPr/>
        <w:t>grant</w:t>
      </w:r>
      <w:r>
        <w:rPr>
          <w:spacing w:val="18"/>
        </w:rPr>
        <w:t> </w:t>
      </w:r>
      <w:r>
        <w:rPr/>
        <w:t>awarded</w:t>
      </w:r>
      <w:r>
        <w:rPr>
          <w:spacing w:val="40"/>
        </w:rPr>
        <w:t> </w:t>
      </w:r>
      <w:r>
        <w:rPr/>
        <w:t>by</w:t>
      </w:r>
      <w:r>
        <w:rPr>
          <w:spacing w:val="-2"/>
        </w:rPr>
        <w:t> </w:t>
      </w:r>
      <w:r>
        <w:rPr/>
        <w:t>the</w:t>
      </w:r>
      <w:r>
        <w:rPr>
          <w:spacing w:val="37"/>
        </w:rPr>
        <w:t> </w:t>
      </w:r>
      <w:r>
        <w:rPr/>
        <w:t>U.S. Department of Labor's Employment</w:t>
      </w:r>
      <w:r>
        <w:rPr>
          <w:spacing w:val="40"/>
        </w:rPr>
        <w:t> </w:t>
      </w:r>
      <w:r>
        <w:rPr/>
        <w:t>and</w:t>
      </w:r>
      <w:r>
        <w:rPr>
          <w:spacing w:val="27"/>
        </w:rPr>
        <w:t> </w:t>
      </w:r>
      <w:r>
        <w:rPr/>
        <w:t>Training</w:t>
      </w:r>
      <w:r>
        <w:rPr>
          <w:spacing w:val="40"/>
        </w:rPr>
        <w:t> </w:t>
      </w:r>
      <w:r>
        <w:rPr/>
        <w:t>Administration.</w:t>
      </w:r>
      <w:r>
        <w:rPr>
          <w:spacing w:val="80"/>
        </w:rPr>
        <w:t> </w:t>
      </w:r>
      <w:r>
        <w:rPr/>
        <w:t>The</w:t>
      </w:r>
      <w:r>
        <w:rPr>
          <w:spacing w:val="25"/>
        </w:rPr>
        <w:t> </w:t>
      </w:r>
      <w:r>
        <w:rPr/>
        <w:t>product</w:t>
      </w:r>
      <w:r>
        <w:rPr>
          <w:spacing w:val="32"/>
        </w:rPr>
        <w:t> </w:t>
      </w:r>
      <w:r>
        <w:rPr/>
        <w:t>was</w:t>
      </w:r>
      <w:r>
        <w:rPr>
          <w:spacing w:val="23"/>
        </w:rPr>
        <w:t> </w:t>
      </w:r>
      <w:r>
        <w:rPr/>
        <w:t>created</w:t>
      </w:r>
      <w:r>
        <w:rPr>
          <w:spacing w:val="40"/>
        </w:rPr>
        <w:t> </w:t>
      </w:r>
      <w:r>
        <w:rPr/>
        <w:t>by the recipient</w:t>
      </w:r>
      <w:r>
        <w:rPr>
          <w:spacing w:val="18"/>
        </w:rPr>
        <w:t> </w:t>
      </w:r>
      <w:r>
        <w:rPr/>
        <w:t>and</w:t>
      </w:r>
      <w:r>
        <w:rPr>
          <w:spacing w:val="17"/>
        </w:rPr>
        <w:t> </w:t>
      </w:r>
      <w:r>
        <w:rPr/>
        <w:t>does</w:t>
      </w:r>
      <w:r>
        <w:rPr>
          <w:spacing w:val="22"/>
        </w:rPr>
        <w:t> </w:t>
      </w:r>
      <w:r>
        <w:rPr/>
        <w:t>not</w:t>
      </w:r>
      <w:r>
        <w:rPr>
          <w:spacing w:val="8"/>
        </w:rPr>
        <w:t> </w:t>
      </w:r>
      <w:r>
        <w:rPr/>
        <w:t>necessarily</w:t>
      </w:r>
      <w:r>
        <w:rPr>
          <w:spacing w:val="40"/>
        </w:rPr>
        <w:t> </w:t>
      </w:r>
      <w:r>
        <w:rPr/>
        <w:t>reflect</w:t>
      </w:r>
      <w:r>
        <w:rPr>
          <w:spacing w:val="13"/>
        </w:rPr>
        <w:t> </w:t>
      </w:r>
      <w:r>
        <w:rPr/>
        <w:t>the official</w:t>
      </w:r>
      <w:r>
        <w:rPr>
          <w:spacing w:val="35"/>
        </w:rPr>
        <w:t> </w:t>
      </w:r>
      <w:r>
        <w:rPr/>
        <w:t>position</w:t>
      </w:r>
      <w:r>
        <w:rPr>
          <w:spacing w:val="19"/>
        </w:rPr>
        <w:t> </w:t>
      </w:r>
      <w:r>
        <w:rPr/>
        <w:t>of the</w:t>
      </w:r>
      <w:r>
        <w:rPr>
          <w:spacing w:val="13"/>
        </w:rPr>
        <w:t> </w:t>
      </w:r>
      <w:r>
        <w:rPr/>
        <w:t>U.S.</w:t>
      </w:r>
      <w:r>
        <w:rPr>
          <w:spacing w:val="17"/>
        </w:rPr>
        <w:t> </w:t>
      </w:r>
      <w:r>
        <w:rPr/>
        <w:t>Department</w:t>
      </w:r>
      <w:r>
        <w:rPr>
          <w:spacing w:val="36"/>
        </w:rPr>
        <w:t> </w:t>
      </w:r>
      <w:r>
        <w:rPr/>
        <w:t>of Labor.</w:t>
      </w:r>
      <w:r>
        <w:rPr>
          <w:spacing w:val="68"/>
        </w:rPr>
        <w:t> </w:t>
      </w:r>
      <w:r>
        <w:rPr/>
        <w:t>The</w:t>
      </w:r>
      <w:r>
        <w:rPr>
          <w:spacing w:val="11"/>
        </w:rPr>
        <w:t> </w:t>
      </w:r>
      <w:r>
        <w:rPr/>
        <w:t>Department</w:t>
      </w:r>
      <w:r>
        <w:rPr>
          <w:spacing w:val="40"/>
        </w:rPr>
        <w:t> </w:t>
      </w:r>
      <w:r>
        <w:rPr/>
        <w:t>of</w:t>
      </w:r>
      <w:r>
        <w:rPr>
          <w:spacing w:val="16"/>
        </w:rPr>
        <w:t> </w:t>
      </w:r>
      <w:r>
        <w:rPr/>
        <w:t>Labor</w:t>
      </w:r>
      <w:r>
        <w:rPr>
          <w:spacing w:val="14"/>
        </w:rPr>
        <w:t> </w:t>
      </w:r>
      <w:r>
        <w:rPr/>
        <w:t>makes</w:t>
      </w:r>
      <w:r>
        <w:rPr>
          <w:spacing w:val="20"/>
        </w:rPr>
        <w:t> </w:t>
      </w:r>
      <w:r>
        <w:rPr/>
        <w:t>no</w:t>
      </w:r>
      <w:r>
        <w:rPr>
          <w:spacing w:val="14"/>
        </w:rPr>
        <w:t> </w:t>
      </w:r>
      <w:r>
        <w:rPr/>
        <w:t>guarantees,</w:t>
      </w:r>
      <w:r>
        <w:rPr>
          <w:spacing w:val="29"/>
        </w:rPr>
        <w:t> </w:t>
      </w:r>
      <w:r>
        <w:rPr/>
        <w:t>warranties,</w:t>
      </w:r>
      <w:r>
        <w:rPr>
          <w:spacing w:val="18"/>
        </w:rPr>
        <w:t> </w:t>
      </w:r>
      <w:r>
        <w:rPr/>
        <w:t>or</w:t>
      </w:r>
      <w:r>
        <w:rPr>
          <w:spacing w:val="11"/>
        </w:rPr>
        <w:t> </w:t>
      </w:r>
      <w:r>
        <w:rPr/>
        <w:t>assurances of</w:t>
      </w:r>
      <w:r>
        <w:rPr>
          <w:spacing w:val="12"/>
        </w:rPr>
        <w:t> </w:t>
      </w:r>
      <w:r>
        <w:rPr/>
        <w:t>any kind,</w:t>
      </w:r>
      <w:r>
        <w:rPr>
          <w:spacing w:val="10"/>
        </w:rPr>
        <w:t> </w:t>
      </w:r>
      <w:r>
        <w:rPr/>
        <w:t>express</w:t>
      </w:r>
      <w:r>
        <w:rPr>
          <w:spacing w:val="22"/>
        </w:rPr>
        <w:t> </w:t>
      </w:r>
      <w:r>
        <w:rPr/>
        <w:t>or</w:t>
      </w:r>
      <w:r>
        <w:rPr>
          <w:spacing w:val="19"/>
        </w:rPr>
        <w:t> </w:t>
      </w:r>
      <w:r>
        <w:rPr/>
        <w:t>implied,</w:t>
      </w:r>
      <w:r>
        <w:rPr>
          <w:spacing w:val="34"/>
        </w:rPr>
        <w:t> </w:t>
      </w:r>
      <w:r>
        <w:rPr/>
        <w:t>with</w:t>
      </w:r>
      <w:r>
        <w:rPr>
          <w:spacing w:val="19"/>
        </w:rPr>
        <w:t> </w:t>
      </w:r>
      <w:r>
        <w:rPr/>
        <w:t>respect</w:t>
      </w:r>
      <w:r>
        <w:rPr>
          <w:spacing w:val="21"/>
        </w:rPr>
        <w:t> </w:t>
      </w:r>
      <w:r>
        <w:rPr/>
        <w:t>to such</w:t>
      </w:r>
      <w:r>
        <w:rPr>
          <w:spacing w:val="20"/>
        </w:rPr>
        <w:t> </w:t>
      </w:r>
      <w:r>
        <w:rPr/>
        <w:t>information,</w:t>
      </w:r>
      <w:r>
        <w:rPr>
          <w:spacing w:val="40"/>
        </w:rPr>
        <w:t> </w:t>
      </w:r>
      <w:r>
        <w:rPr/>
        <w:t>including</w:t>
      </w:r>
      <w:r>
        <w:rPr>
          <w:spacing w:val="27"/>
        </w:rPr>
        <w:t> </w:t>
      </w:r>
      <w:r>
        <w:rPr/>
        <w:t>any</w:t>
      </w:r>
      <w:r>
        <w:rPr>
          <w:spacing w:val="29"/>
        </w:rPr>
        <w:t> </w:t>
      </w:r>
      <w:r>
        <w:rPr/>
        <w:t>information</w:t>
      </w:r>
      <w:r>
        <w:rPr>
          <w:spacing w:val="30"/>
        </w:rPr>
        <w:t> </w:t>
      </w:r>
      <w:r>
        <w:rPr/>
        <w:t>on linked</w:t>
      </w:r>
      <w:r>
        <w:rPr>
          <w:spacing w:val="23"/>
        </w:rPr>
        <w:t> </w:t>
      </w:r>
      <w:r>
        <w:rPr/>
        <w:t>sites</w:t>
      </w:r>
      <w:r>
        <w:rPr>
          <w:spacing w:val="22"/>
        </w:rPr>
        <w:t> </w:t>
      </w:r>
      <w:r>
        <w:rPr/>
        <w:t>and</w:t>
      </w:r>
      <w:r>
        <w:rPr>
          <w:spacing w:val="20"/>
        </w:rPr>
        <w:t> </w:t>
      </w:r>
      <w:r>
        <w:rPr/>
        <w:t>including,</w:t>
      </w:r>
      <w:r>
        <w:rPr>
          <w:spacing w:val="40"/>
        </w:rPr>
        <w:t> </w:t>
      </w:r>
      <w:r>
        <w:rPr/>
        <w:t>but not</w:t>
      </w:r>
      <w:r>
        <w:rPr>
          <w:spacing w:val="18"/>
        </w:rPr>
        <w:t> </w:t>
      </w:r>
      <w:r>
        <w:rPr/>
        <w:t>limited</w:t>
      </w:r>
      <w:r>
        <w:rPr>
          <w:spacing w:val="28"/>
        </w:rPr>
        <w:t> </w:t>
      </w:r>
      <w:r>
        <w:rPr/>
        <w:t>to, accuracy</w:t>
      </w:r>
      <w:r>
        <w:rPr>
          <w:spacing w:val="25"/>
        </w:rPr>
        <w:t> </w:t>
      </w:r>
      <w:r>
        <w:rPr/>
        <w:t>of</w:t>
      </w:r>
      <w:r>
        <w:rPr>
          <w:spacing w:val="9"/>
        </w:rPr>
        <w:t> </w:t>
      </w:r>
      <w:r>
        <w:rPr/>
        <w:t>the</w:t>
      </w:r>
      <w:r>
        <w:rPr>
          <w:spacing w:val="16"/>
        </w:rPr>
        <w:t> </w:t>
      </w:r>
      <w:r>
        <w:rPr/>
        <w:t>information or</w:t>
      </w:r>
      <w:r>
        <w:rPr>
          <w:spacing w:val="20"/>
        </w:rPr>
        <w:t> </w:t>
      </w:r>
      <w:r>
        <w:rPr/>
        <w:t>its completeness,</w:t>
      </w:r>
      <w:r>
        <w:rPr>
          <w:spacing w:val="40"/>
        </w:rPr>
        <w:t> </w:t>
      </w:r>
      <w:r>
        <w:rPr/>
        <w:t>timeliness,</w:t>
      </w:r>
      <w:r>
        <w:rPr>
          <w:spacing w:val="40"/>
        </w:rPr>
        <w:t> </w:t>
      </w:r>
      <w:r>
        <w:rPr/>
        <w:t>usefulness,</w:t>
      </w:r>
      <w:r>
        <w:rPr>
          <w:spacing w:val="36"/>
        </w:rPr>
        <w:t> </w:t>
      </w:r>
      <w:r>
        <w:rPr/>
        <w:t>adequacy,</w:t>
      </w:r>
      <w:r>
        <w:rPr>
          <w:spacing w:val="37"/>
        </w:rPr>
        <w:t> </w:t>
      </w:r>
      <w:r>
        <w:rPr/>
        <w:t>continued</w:t>
      </w:r>
      <w:r>
        <w:rPr>
          <w:spacing w:val="40"/>
        </w:rPr>
        <w:t> </w:t>
      </w:r>
      <w:r>
        <w:rPr/>
        <w:t>availability,</w:t>
      </w:r>
      <w:r>
        <w:rPr>
          <w:spacing w:val="40"/>
        </w:rPr>
        <w:t> </w:t>
      </w:r>
      <w:r>
        <w:rPr/>
        <w:t>or</w:t>
      </w:r>
      <w:r>
        <w:rPr>
          <w:spacing w:val="17"/>
        </w:rPr>
        <w:t> </w:t>
      </w:r>
      <w:r>
        <w:rPr/>
        <w:t>ownership.</w:t>
      </w:r>
      <w:r>
        <w:rPr>
          <w:spacing w:val="9"/>
        </w:rPr>
        <w:t> </w:t>
      </w:r>
      <w:r>
        <w:rPr/>
        <w:t>This</w:t>
      </w:r>
      <w:r>
        <w:rPr>
          <w:spacing w:val="35"/>
        </w:rPr>
        <w:t> </w:t>
      </w:r>
      <w:r>
        <w:rPr/>
        <w:t>product</w:t>
      </w:r>
      <w:r>
        <w:rPr>
          <w:spacing w:val="30"/>
        </w:rPr>
        <w:t> </w:t>
      </w:r>
      <w:r>
        <w:rPr/>
        <w:t>is copyrighted by</w:t>
      </w:r>
      <w:r>
        <w:rPr>
          <w:spacing w:val="12"/>
        </w:rPr>
        <w:t> </w:t>
      </w:r>
      <w:r>
        <w:rPr/>
        <w:t>the</w:t>
      </w:r>
      <w:r>
        <w:rPr>
          <w:spacing w:val="25"/>
        </w:rPr>
        <w:t> </w:t>
      </w:r>
      <w:r>
        <w:rPr/>
        <w:t>institution</w:t>
      </w:r>
      <w:r>
        <w:rPr>
          <w:spacing w:val="37"/>
        </w:rPr>
        <w:t> </w:t>
      </w:r>
      <w:r>
        <w:rPr/>
        <w:t>that</w:t>
      </w:r>
      <w:r>
        <w:rPr>
          <w:spacing w:val="16"/>
        </w:rPr>
        <w:t> </w:t>
      </w:r>
      <w:r>
        <w:rPr/>
        <w:t>created</w:t>
      </w:r>
      <w:r>
        <w:rPr>
          <w:spacing w:val="34"/>
        </w:rPr>
        <w:t> </w:t>
      </w:r>
      <w:r>
        <w:rPr/>
        <w:t>it.</w:t>
      </w:r>
      <w:r>
        <w:rPr>
          <w:spacing w:val="68"/>
        </w:rPr>
        <w:t> </w:t>
      </w:r>
      <w:r>
        <w:rPr/>
        <w:t>Internal</w:t>
      </w:r>
      <w:r>
        <w:rPr>
          <w:spacing w:val="33"/>
        </w:rPr>
        <w:t> </w:t>
      </w:r>
      <w:r>
        <w:rPr/>
        <w:t>use</w:t>
      </w:r>
      <w:r>
        <w:rPr>
          <w:spacing w:val="33"/>
        </w:rPr>
        <w:t> </w:t>
      </w:r>
      <w:r>
        <w:rPr/>
        <w:t>by an organization and/or</w:t>
      </w:r>
      <w:r>
        <w:rPr>
          <w:spacing w:val="30"/>
        </w:rPr>
        <w:t> </w:t>
      </w:r>
      <w:r>
        <w:rPr/>
        <w:t>personal</w:t>
      </w:r>
      <w:r>
        <w:rPr>
          <w:spacing w:val="40"/>
        </w:rPr>
        <w:t> </w:t>
      </w:r>
      <w:r>
        <w:rPr/>
        <w:t>use</w:t>
      </w:r>
      <w:r>
        <w:rPr>
          <w:spacing w:val="19"/>
        </w:rPr>
        <w:t> </w:t>
      </w:r>
      <w:r>
        <w:rPr/>
        <w:t>by an</w:t>
      </w:r>
      <w:r>
        <w:rPr>
          <w:spacing w:val="20"/>
        </w:rPr>
        <w:t> </w:t>
      </w:r>
      <w:r>
        <w:rPr/>
        <w:t>individual</w:t>
      </w:r>
      <w:r>
        <w:rPr>
          <w:spacing w:val="31"/>
        </w:rPr>
        <w:t> </w:t>
      </w:r>
      <w:r>
        <w:rPr/>
        <w:t>for</w:t>
      </w:r>
      <w:r>
        <w:rPr>
          <w:spacing w:val="23"/>
        </w:rPr>
        <w:t> </w:t>
      </w:r>
      <w:r>
        <w:rPr/>
        <w:t>non-commercial</w:t>
      </w:r>
      <w:r>
        <w:rPr>
          <w:spacing w:val="40"/>
        </w:rPr>
        <w:t> </w:t>
      </w:r>
      <w:r>
        <w:rPr/>
        <w:t>purposes</w:t>
      </w:r>
      <w:r>
        <w:rPr>
          <w:spacing w:val="40"/>
        </w:rPr>
        <w:t> </w:t>
      </w:r>
      <w:r>
        <w:rPr/>
        <w:t>is permissible.</w:t>
      </w:r>
      <w:r>
        <w:rPr>
          <w:spacing w:val="80"/>
        </w:rPr>
        <w:t> </w:t>
      </w:r>
      <w:r>
        <w:rPr/>
        <w:t>All</w:t>
      </w:r>
      <w:r>
        <w:rPr>
          <w:spacing w:val="16"/>
        </w:rPr>
        <w:t> </w:t>
      </w:r>
      <w:r>
        <w:rPr/>
        <w:t>other</w:t>
      </w:r>
      <w:r>
        <w:rPr>
          <w:spacing w:val="35"/>
        </w:rPr>
        <w:t> </w:t>
      </w:r>
      <w:r>
        <w:rPr/>
        <w:t>uses</w:t>
      </w:r>
      <w:r>
        <w:rPr>
          <w:spacing w:val="24"/>
        </w:rPr>
        <w:t> </w:t>
      </w:r>
      <w:r>
        <w:rPr/>
        <w:t>require</w:t>
      </w:r>
      <w:r>
        <w:rPr>
          <w:spacing w:val="17"/>
        </w:rPr>
        <w:t> </w:t>
      </w:r>
      <w:r>
        <w:rPr/>
        <w:t>the</w:t>
      </w:r>
      <w:r>
        <w:rPr>
          <w:spacing w:val="22"/>
        </w:rPr>
        <w:t> </w:t>
      </w:r>
      <w:r>
        <w:rPr/>
        <w:t>prior</w:t>
      </w:r>
      <w:r>
        <w:rPr>
          <w:spacing w:val="18"/>
        </w:rPr>
        <w:t> </w:t>
      </w:r>
      <w:r>
        <w:rPr/>
        <w:t>authorization</w:t>
      </w:r>
      <w:r>
        <w:rPr>
          <w:spacing w:val="40"/>
        </w:rPr>
        <w:t> </w:t>
      </w:r>
      <w:r>
        <w:rPr/>
        <w:t>of</w:t>
      </w:r>
      <w:r>
        <w:rPr>
          <w:spacing w:val="12"/>
        </w:rPr>
        <w:t> </w:t>
      </w:r>
      <w:r>
        <w:rPr/>
        <w:t>the</w:t>
      </w:r>
      <w:r>
        <w:rPr>
          <w:spacing w:val="17"/>
        </w:rPr>
        <w:t> </w:t>
      </w:r>
      <w:r>
        <w:rPr/>
        <w:t>copyright</w:t>
      </w:r>
      <w:r>
        <w:rPr>
          <w:spacing w:val="40"/>
        </w:rPr>
        <w:t> </w:t>
      </w:r>
      <w:r>
        <w:rPr/>
        <w:t>owner.</w:t>
      </w:r>
    </w:p>
    <w:sectPr>
      <w:headerReference w:type="even" r:id="rId220"/>
      <w:footerReference w:type="even" r:id="rId221"/>
      <w:pgSz w:w="15840" w:h="12240" w:orient="landscape"/>
      <w:pgMar w:header="720" w:footer="0" w:top="1000" w:bottom="280" w:left="0" w:right="0"/>
      <w:pgNumType w:start="9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624">
              <wp:simplePos x="0" y="0"/>
              <wp:positionH relativeFrom="page">
                <wp:posOffset>9145269</wp:posOffset>
              </wp:positionH>
              <wp:positionV relativeFrom="page">
                <wp:posOffset>7304020</wp:posOffset>
              </wp:positionV>
              <wp:extent cx="281305" cy="2089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1856" type="#_x0000_t202" id="docshape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648">
              <wp:simplePos x="0" y="0"/>
              <wp:positionH relativeFrom="page">
                <wp:posOffset>9145269</wp:posOffset>
              </wp:positionH>
              <wp:positionV relativeFrom="page">
                <wp:posOffset>7304020</wp:posOffset>
              </wp:positionV>
              <wp:extent cx="281305" cy="20891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0832" type="#_x0000_t202" id="docshape2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672">
              <wp:simplePos x="0" y="0"/>
              <wp:positionH relativeFrom="page">
                <wp:posOffset>9145269</wp:posOffset>
              </wp:positionH>
              <wp:positionV relativeFrom="page">
                <wp:posOffset>7409480</wp:posOffset>
              </wp:positionV>
              <wp:extent cx="281305" cy="20891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9808" type="#_x0000_t202" id="docshape5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696">
              <wp:simplePos x="0" y="0"/>
              <wp:positionH relativeFrom="page">
                <wp:posOffset>9145269</wp:posOffset>
              </wp:positionH>
              <wp:positionV relativeFrom="page">
                <wp:posOffset>7409480</wp:posOffset>
              </wp:positionV>
              <wp:extent cx="281305" cy="20891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8784" type="#_x0000_t202" id="docshape5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720">
              <wp:simplePos x="0" y="0"/>
              <wp:positionH relativeFrom="page">
                <wp:posOffset>9145269</wp:posOffset>
              </wp:positionH>
              <wp:positionV relativeFrom="page">
                <wp:posOffset>7409480</wp:posOffset>
              </wp:positionV>
              <wp:extent cx="281305" cy="2089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7760" type="#_x0000_t202" id="docshape5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040">
              <wp:simplePos x="0" y="0"/>
              <wp:positionH relativeFrom="page">
                <wp:posOffset>9163557</wp:posOffset>
              </wp:positionH>
              <wp:positionV relativeFrom="page">
                <wp:posOffset>7304020</wp:posOffset>
              </wp:positionV>
              <wp:extent cx="184150" cy="2089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85440" type="#_x0000_t202" id="docshape2"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744">
              <wp:simplePos x="0" y="0"/>
              <wp:positionH relativeFrom="page">
                <wp:posOffset>9145269</wp:posOffset>
              </wp:positionH>
              <wp:positionV relativeFrom="page">
                <wp:posOffset>7409480</wp:posOffset>
              </wp:positionV>
              <wp:extent cx="280670" cy="2089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pt;height:16.45pt;mso-position-horizontal-relative:page;mso-position-vertical-relative:page;z-index:-37876736" type="#_x0000_t202" id="docshape5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768">
              <wp:simplePos x="0" y="0"/>
              <wp:positionH relativeFrom="page">
                <wp:posOffset>9145269</wp:posOffset>
              </wp:positionH>
              <wp:positionV relativeFrom="page">
                <wp:posOffset>7409480</wp:posOffset>
              </wp:positionV>
              <wp:extent cx="281305" cy="2089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5712" type="#_x0000_t202" id="docshape7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792">
              <wp:simplePos x="0" y="0"/>
              <wp:positionH relativeFrom="page">
                <wp:posOffset>9145269</wp:posOffset>
              </wp:positionH>
              <wp:positionV relativeFrom="page">
                <wp:posOffset>7409480</wp:posOffset>
              </wp:positionV>
              <wp:extent cx="281305" cy="20891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4688" type="#_x0000_t202" id="docshape7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816">
              <wp:simplePos x="0" y="0"/>
              <wp:positionH relativeFrom="page">
                <wp:posOffset>9145269</wp:posOffset>
              </wp:positionH>
              <wp:positionV relativeFrom="page">
                <wp:posOffset>7409480</wp:posOffset>
              </wp:positionV>
              <wp:extent cx="281305" cy="20891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3664" type="#_x0000_t202" id="docshape7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840">
              <wp:simplePos x="0" y="0"/>
              <wp:positionH relativeFrom="page">
                <wp:posOffset>9145269</wp:posOffset>
              </wp:positionH>
              <wp:positionV relativeFrom="page">
                <wp:posOffset>7409480</wp:posOffset>
              </wp:positionV>
              <wp:extent cx="281305" cy="20891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72640" type="#_x0000_t202" id="docshape7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864">
              <wp:simplePos x="0" y="0"/>
              <wp:positionH relativeFrom="page">
                <wp:posOffset>9145269</wp:posOffset>
              </wp:positionH>
              <wp:positionV relativeFrom="page">
                <wp:posOffset>7304020</wp:posOffset>
              </wp:positionV>
              <wp:extent cx="280670" cy="20891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71616" type="#_x0000_t202" id="docshape9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888">
              <wp:simplePos x="0" y="0"/>
              <wp:positionH relativeFrom="page">
                <wp:posOffset>9145269</wp:posOffset>
              </wp:positionH>
              <wp:positionV relativeFrom="page">
                <wp:posOffset>7304020</wp:posOffset>
              </wp:positionV>
              <wp:extent cx="281305" cy="20891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0592" type="#_x0000_t202" id="docshape9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912">
              <wp:simplePos x="0" y="0"/>
              <wp:positionH relativeFrom="page">
                <wp:posOffset>9145269</wp:posOffset>
              </wp:positionH>
              <wp:positionV relativeFrom="page">
                <wp:posOffset>7304020</wp:posOffset>
              </wp:positionV>
              <wp:extent cx="281305" cy="20891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9568" type="#_x0000_t202" id="docshape9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936">
              <wp:simplePos x="0" y="0"/>
              <wp:positionH relativeFrom="page">
                <wp:posOffset>9145269</wp:posOffset>
              </wp:positionH>
              <wp:positionV relativeFrom="page">
                <wp:posOffset>7304020</wp:posOffset>
              </wp:positionV>
              <wp:extent cx="281305" cy="2089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8544" type="#_x0000_t202" id="docshape9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960">
              <wp:simplePos x="0" y="0"/>
              <wp:positionH relativeFrom="page">
                <wp:posOffset>9145269</wp:posOffset>
              </wp:positionH>
              <wp:positionV relativeFrom="page">
                <wp:posOffset>7304020</wp:posOffset>
              </wp:positionV>
              <wp:extent cx="281305" cy="20891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7520" type="#_x0000_t202" id="docshape11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064">
              <wp:simplePos x="0" y="0"/>
              <wp:positionH relativeFrom="page">
                <wp:posOffset>9163557</wp:posOffset>
              </wp:positionH>
              <wp:positionV relativeFrom="page">
                <wp:posOffset>7304020</wp:posOffset>
              </wp:positionV>
              <wp:extent cx="184150" cy="2089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84416" type="#_x0000_t202" id="docshape4"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984">
              <wp:simplePos x="0" y="0"/>
              <wp:positionH relativeFrom="page">
                <wp:posOffset>9145269</wp:posOffset>
              </wp:positionH>
              <wp:positionV relativeFrom="page">
                <wp:posOffset>7304020</wp:posOffset>
              </wp:positionV>
              <wp:extent cx="280670" cy="20891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6496" type="#_x0000_t202" id="docshape11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008">
              <wp:simplePos x="0" y="0"/>
              <wp:positionH relativeFrom="page">
                <wp:posOffset>9145269</wp:posOffset>
              </wp:positionH>
              <wp:positionV relativeFrom="page">
                <wp:posOffset>7304020</wp:posOffset>
              </wp:positionV>
              <wp:extent cx="281305" cy="20891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5472" type="#_x0000_t202" id="docshape11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032">
              <wp:simplePos x="0" y="0"/>
              <wp:positionH relativeFrom="page">
                <wp:posOffset>9145269</wp:posOffset>
              </wp:positionH>
              <wp:positionV relativeFrom="page">
                <wp:posOffset>7304020</wp:posOffset>
              </wp:positionV>
              <wp:extent cx="281305" cy="20891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4448" type="#_x0000_t202" id="docshape11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056">
              <wp:simplePos x="0" y="0"/>
              <wp:positionH relativeFrom="page">
                <wp:posOffset>9145269</wp:posOffset>
              </wp:positionH>
              <wp:positionV relativeFrom="page">
                <wp:posOffset>7304020</wp:posOffset>
              </wp:positionV>
              <wp:extent cx="281305" cy="20891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3424" type="#_x0000_t202" id="docshape13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080">
              <wp:simplePos x="0" y="0"/>
              <wp:positionH relativeFrom="page">
                <wp:posOffset>9145269</wp:posOffset>
              </wp:positionH>
              <wp:positionV relativeFrom="page">
                <wp:posOffset>7304020</wp:posOffset>
              </wp:positionV>
              <wp:extent cx="281305" cy="20891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2400" type="#_x0000_t202" id="docshape13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104">
              <wp:simplePos x="0" y="0"/>
              <wp:positionH relativeFrom="page">
                <wp:posOffset>9145269</wp:posOffset>
              </wp:positionH>
              <wp:positionV relativeFrom="page">
                <wp:posOffset>7304020</wp:posOffset>
              </wp:positionV>
              <wp:extent cx="280670" cy="20891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1376" type="#_x0000_t202" id="docshape13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128">
              <wp:simplePos x="0" y="0"/>
              <wp:positionH relativeFrom="page">
                <wp:posOffset>9145269</wp:posOffset>
              </wp:positionH>
              <wp:positionV relativeFrom="page">
                <wp:posOffset>7304020</wp:posOffset>
              </wp:positionV>
              <wp:extent cx="281305" cy="2089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0352" type="#_x0000_t202" id="docshape13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152">
              <wp:simplePos x="0" y="0"/>
              <wp:positionH relativeFrom="page">
                <wp:posOffset>9145269</wp:posOffset>
              </wp:positionH>
              <wp:positionV relativeFrom="page">
                <wp:posOffset>7304020</wp:posOffset>
              </wp:positionV>
              <wp:extent cx="281305" cy="20891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9328" type="#_x0000_t202" id="docshape15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176">
              <wp:simplePos x="0" y="0"/>
              <wp:positionH relativeFrom="page">
                <wp:posOffset>9145269</wp:posOffset>
              </wp:positionH>
              <wp:positionV relativeFrom="page">
                <wp:posOffset>7304020</wp:posOffset>
              </wp:positionV>
              <wp:extent cx="281305" cy="20891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8304" type="#_x0000_t202" id="docshape15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200">
              <wp:simplePos x="0" y="0"/>
              <wp:positionH relativeFrom="page">
                <wp:posOffset>9145269</wp:posOffset>
              </wp:positionH>
              <wp:positionV relativeFrom="page">
                <wp:posOffset>7304020</wp:posOffset>
              </wp:positionV>
              <wp:extent cx="281305" cy="20891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7280" type="#_x0000_t202" id="docshape15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576">
              <wp:simplePos x="0" y="0"/>
              <wp:positionH relativeFrom="page">
                <wp:posOffset>9188957</wp:posOffset>
              </wp:positionH>
              <wp:positionV relativeFrom="page">
                <wp:posOffset>7395764</wp:posOffset>
              </wp:positionV>
              <wp:extent cx="120650" cy="2089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7</w:t>
                          </w:r>
                        </w:p>
                      </w:txbxContent>
                    </wps:txbx>
                    <wps:bodyPr wrap="square" lIns="0" tIns="0" rIns="0" bIns="0" rtlCol="0">
                      <a:noAutofit/>
                    </wps:bodyPr>
                  </wps:wsp>
                </a:graphicData>
              </a:graphic>
            </wp:anchor>
          </w:drawing>
        </mc:Choice>
        <mc:Fallback>
          <w:pict>
            <v:shape style="position:absolute;margin-left:723.539978pt;margin-top:582.343689pt;width:9.5pt;height:16.45pt;mso-position-horizontal-relative:page;mso-position-vertical-relative:page;z-index:-37883904" type="#_x0000_t202" id="docshape5" filled="false" stroked="false">
              <v:textbox inset="0,0,0,0">
                <w:txbxContent>
                  <w:p>
                    <w:pPr>
                      <w:spacing w:before="14"/>
                      <w:ind w:left="20" w:right="0" w:firstLine="0"/>
                      <w:jc w:val="left"/>
                      <w:rPr>
                        <w:rFonts w:ascii="Tahoma"/>
                        <w:sz w:val="24"/>
                      </w:rPr>
                    </w:pPr>
                    <w:r>
                      <w:rPr>
                        <w:rFonts w:ascii="Tahoma"/>
                        <w:spacing w:val="-10"/>
                        <w:w w:val="115"/>
                        <w:sz w:val="24"/>
                      </w:rPr>
                      <w:t>7</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224">
              <wp:simplePos x="0" y="0"/>
              <wp:positionH relativeFrom="page">
                <wp:posOffset>9145269</wp:posOffset>
              </wp:positionH>
              <wp:positionV relativeFrom="page">
                <wp:posOffset>7304020</wp:posOffset>
              </wp:positionV>
              <wp:extent cx="280670" cy="20891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6256" type="#_x0000_t202" id="docshape16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248">
              <wp:simplePos x="0" y="0"/>
              <wp:positionH relativeFrom="page">
                <wp:posOffset>9145269</wp:posOffset>
              </wp:positionH>
              <wp:positionV relativeFrom="page">
                <wp:posOffset>7304020</wp:posOffset>
              </wp:positionV>
              <wp:extent cx="281305" cy="20891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5232" type="#_x0000_t202" id="docshape17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272">
              <wp:simplePos x="0" y="0"/>
              <wp:positionH relativeFrom="page">
                <wp:posOffset>9145269</wp:posOffset>
              </wp:positionH>
              <wp:positionV relativeFrom="page">
                <wp:posOffset>7304020</wp:posOffset>
              </wp:positionV>
              <wp:extent cx="281305" cy="2089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4208" type="#_x0000_t202" id="docshape17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296">
              <wp:simplePos x="0" y="0"/>
              <wp:positionH relativeFrom="page">
                <wp:posOffset>9145269</wp:posOffset>
              </wp:positionH>
              <wp:positionV relativeFrom="page">
                <wp:posOffset>7304020</wp:posOffset>
              </wp:positionV>
              <wp:extent cx="281305" cy="20891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3184" type="#_x0000_t202" id="docshape17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320">
              <wp:simplePos x="0" y="0"/>
              <wp:positionH relativeFrom="page">
                <wp:posOffset>9145269</wp:posOffset>
              </wp:positionH>
              <wp:positionV relativeFrom="page">
                <wp:posOffset>7304020</wp:posOffset>
              </wp:positionV>
              <wp:extent cx="281305" cy="20891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2160" type="#_x0000_t202" id="docshape18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344">
              <wp:simplePos x="0" y="0"/>
              <wp:positionH relativeFrom="page">
                <wp:posOffset>9145269</wp:posOffset>
              </wp:positionH>
              <wp:positionV relativeFrom="page">
                <wp:posOffset>7304020</wp:posOffset>
              </wp:positionV>
              <wp:extent cx="280670" cy="20891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1136" type="#_x0000_t202" id="docshape19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368">
              <wp:simplePos x="0" y="0"/>
              <wp:positionH relativeFrom="page">
                <wp:posOffset>9145269</wp:posOffset>
              </wp:positionH>
              <wp:positionV relativeFrom="page">
                <wp:posOffset>7304020</wp:posOffset>
              </wp:positionV>
              <wp:extent cx="281305" cy="20891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0112" type="#_x0000_t202" id="docshape19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392">
              <wp:simplePos x="0" y="0"/>
              <wp:positionH relativeFrom="page">
                <wp:posOffset>9145269</wp:posOffset>
              </wp:positionH>
              <wp:positionV relativeFrom="page">
                <wp:posOffset>7304020</wp:posOffset>
              </wp:positionV>
              <wp:extent cx="281305" cy="20891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9088" type="#_x0000_t202" id="docshape19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416">
              <wp:simplePos x="0" y="0"/>
              <wp:positionH relativeFrom="page">
                <wp:posOffset>9145269</wp:posOffset>
              </wp:positionH>
              <wp:positionV relativeFrom="page">
                <wp:posOffset>7304020</wp:posOffset>
              </wp:positionV>
              <wp:extent cx="281305" cy="20891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8064" type="#_x0000_t202" id="docshape20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440">
              <wp:simplePos x="0" y="0"/>
              <wp:positionH relativeFrom="page">
                <wp:posOffset>9145269</wp:posOffset>
              </wp:positionH>
              <wp:positionV relativeFrom="page">
                <wp:posOffset>7304020</wp:posOffset>
              </wp:positionV>
              <wp:extent cx="281305" cy="20891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7040" type="#_x0000_t202" id="docshape21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600">
              <wp:simplePos x="0" y="0"/>
              <wp:positionH relativeFrom="page">
                <wp:posOffset>9170669</wp:posOffset>
              </wp:positionH>
              <wp:positionV relativeFrom="page">
                <wp:posOffset>7304020</wp:posOffset>
              </wp:positionV>
              <wp:extent cx="255904" cy="2089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55904" cy="208915"/>
                      </a:xfrm>
                      <a:prstGeom prst="rect">
                        <a:avLst/>
                      </a:prstGeom>
                    </wps:spPr>
                    <wps:txbx>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2.099976pt;margin-top:575.11969pt;width:20.150pt;height:16.45pt;mso-position-horizontal-relative:page;mso-position-vertical-relative:page;z-index:-37882880" type="#_x0000_t202" id="docshape7" filled="false" stroked="false">
              <v:textbox inset="0,0,0,0">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464">
              <wp:simplePos x="0" y="0"/>
              <wp:positionH relativeFrom="page">
                <wp:posOffset>9145269</wp:posOffset>
              </wp:positionH>
              <wp:positionV relativeFrom="page">
                <wp:posOffset>7304020</wp:posOffset>
              </wp:positionV>
              <wp:extent cx="280670" cy="20891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46016" type="#_x0000_t202" id="docshape21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1488">
              <wp:simplePos x="0" y="0"/>
              <wp:positionH relativeFrom="page">
                <wp:posOffset>9145269</wp:posOffset>
              </wp:positionH>
              <wp:positionV relativeFrom="page">
                <wp:posOffset>7304020</wp:posOffset>
              </wp:positionV>
              <wp:extent cx="281305" cy="20891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4992" type="#_x0000_t202" id="docshape21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512">
              <wp:simplePos x="0" y="0"/>
              <wp:positionH relativeFrom="page">
                <wp:posOffset>9145269</wp:posOffset>
              </wp:positionH>
              <wp:positionV relativeFrom="page">
                <wp:posOffset>7304020</wp:posOffset>
              </wp:positionV>
              <wp:extent cx="281305" cy="20891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3968" type="#_x0000_t202" id="docshape22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536">
              <wp:simplePos x="0" y="0"/>
              <wp:positionH relativeFrom="page">
                <wp:posOffset>9145269</wp:posOffset>
              </wp:positionH>
              <wp:positionV relativeFrom="page">
                <wp:posOffset>7304020</wp:posOffset>
              </wp:positionV>
              <wp:extent cx="281305" cy="20891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2944" type="#_x0000_t202" id="docshape23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560">
              <wp:simplePos x="0" y="0"/>
              <wp:positionH relativeFrom="page">
                <wp:posOffset>9145269</wp:posOffset>
              </wp:positionH>
              <wp:positionV relativeFrom="page">
                <wp:posOffset>7304020</wp:posOffset>
              </wp:positionV>
              <wp:extent cx="281305" cy="20891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41920" type="#_x0000_t202" id="docshape23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584">
              <wp:simplePos x="0" y="0"/>
              <wp:positionH relativeFrom="page">
                <wp:posOffset>9145269</wp:posOffset>
              </wp:positionH>
              <wp:positionV relativeFrom="page">
                <wp:posOffset>7304020</wp:posOffset>
              </wp:positionV>
              <wp:extent cx="280670" cy="20891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40896" type="#_x0000_t202" id="docshape23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608">
              <wp:simplePos x="0" y="0"/>
              <wp:positionH relativeFrom="page">
                <wp:posOffset>9145269</wp:posOffset>
              </wp:positionH>
              <wp:positionV relativeFrom="page">
                <wp:posOffset>7304020</wp:posOffset>
              </wp:positionV>
              <wp:extent cx="281305" cy="20891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39872" type="#_x0000_t202" id="docshape24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552">
              <wp:simplePos x="0" y="0"/>
              <wp:positionH relativeFrom="page">
                <wp:posOffset>9112757</wp:posOffset>
              </wp:positionH>
              <wp:positionV relativeFrom="page">
                <wp:posOffset>444800</wp:posOffset>
              </wp:positionV>
              <wp:extent cx="120650" cy="2089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4</w:t>
                          </w:r>
                        </w:p>
                      </w:txbxContent>
                    </wps:txbx>
                    <wps:bodyPr wrap="square" lIns="0" tIns="0" rIns="0" bIns="0" rtlCol="0">
                      <a:noAutofit/>
                    </wps:bodyPr>
                  </wps:wsp>
                </a:graphicData>
              </a:graphic>
            </wp:anchor>
          </w:drawing>
        </mc:Choice>
        <mc:Fallback>
          <w:pict>
            <v:shape style="position:absolute;margin-left:717.539978pt;margin-top:35.023670pt;width:9.5pt;height:16.45pt;mso-position-horizontal-relative:page;mso-position-vertical-relative:page;z-index:-37884928" type="#_x0000_t202" id="docshape3" filled="false" stroked="false">
              <v:textbox inset="0,0,0,0">
                <w:txbxContent>
                  <w:p>
                    <w:pPr>
                      <w:spacing w:before="14"/>
                      <w:ind w:left="20" w:right="0" w:firstLine="0"/>
                      <w:jc w:val="left"/>
                      <w:rPr>
                        <w:rFonts w:ascii="Tahoma"/>
                        <w:sz w:val="24"/>
                      </w:rPr>
                    </w:pPr>
                    <w:r>
                      <w:rPr>
                        <w:rFonts w:ascii="Tahoma"/>
                        <w:spacing w:val="-10"/>
                        <w:w w:val="115"/>
                        <w:sz w:val="24"/>
                      </w:rPr>
                      <w:t>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160">
              <wp:simplePos x="0" y="0"/>
              <wp:positionH relativeFrom="page">
                <wp:posOffset>9087357</wp:posOffset>
              </wp:positionH>
              <wp:positionV relativeFrom="page">
                <wp:posOffset>444800</wp:posOffset>
              </wp:positionV>
              <wp:extent cx="281305" cy="20891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0320" type="#_x0000_t202" id="docshape3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184">
              <wp:simplePos x="0" y="0"/>
              <wp:positionH relativeFrom="page">
                <wp:posOffset>9087357</wp:posOffset>
              </wp:positionH>
              <wp:positionV relativeFrom="page">
                <wp:posOffset>444800</wp:posOffset>
              </wp:positionV>
              <wp:extent cx="281305" cy="2089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9296" type="#_x0000_t202" id="docshape5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208">
              <wp:simplePos x="0" y="0"/>
              <wp:positionH relativeFrom="page">
                <wp:posOffset>9087357</wp:posOffset>
              </wp:positionH>
              <wp:positionV relativeFrom="page">
                <wp:posOffset>444800</wp:posOffset>
              </wp:positionV>
              <wp:extent cx="281305" cy="2089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8272" type="#_x0000_t202" id="docshape5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232">
              <wp:simplePos x="0" y="0"/>
              <wp:positionH relativeFrom="page">
                <wp:posOffset>9087357</wp:posOffset>
              </wp:positionH>
              <wp:positionV relativeFrom="page">
                <wp:posOffset>444800</wp:posOffset>
              </wp:positionV>
              <wp:extent cx="281305" cy="2089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7248" type="#_x0000_t202" id="docshape5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256">
              <wp:simplePos x="0" y="0"/>
              <wp:positionH relativeFrom="page">
                <wp:posOffset>9087357</wp:posOffset>
              </wp:positionH>
              <wp:positionV relativeFrom="page">
                <wp:posOffset>444800</wp:posOffset>
              </wp:positionV>
              <wp:extent cx="281305" cy="208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6224" type="#_x0000_t202" id="docshape6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280">
              <wp:simplePos x="0" y="0"/>
              <wp:positionH relativeFrom="page">
                <wp:posOffset>9087357</wp:posOffset>
              </wp:positionH>
              <wp:positionV relativeFrom="page">
                <wp:posOffset>444800</wp:posOffset>
              </wp:positionV>
              <wp:extent cx="281305" cy="20891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5200" type="#_x0000_t202" id="docshape7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304">
              <wp:simplePos x="0" y="0"/>
              <wp:positionH relativeFrom="page">
                <wp:posOffset>9087357</wp:posOffset>
              </wp:positionH>
              <wp:positionV relativeFrom="page">
                <wp:posOffset>444800</wp:posOffset>
              </wp:positionV>
              <wp:extent cx="281305" cy="20891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4176" type="#_x0000_t202" id="docshape7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328">
              <wp:simplePos x="0" y="0"/>
              <wp:positionH relativeFrom="page">
                <wp:posOffset>9087357</wp:posOffset>
              </wp:positionH>
              <wp:positionV relativeFrom="page">
                <wp:posOffset>444800</wp:posOffset>
              </wp:positionV>
              <wp:extent cx="281305" cy="20891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3152" type="#_x0000_t202" id="docshape7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352">
              <wp:simplePos x="0" y="0"/>
              <wp:positionH relativeFrom="page">
                <wp:posOffset>9087357</wp:posOffset>
              </wp:positionH>
              <wp:positionV relativeFrom="page">
                <wp:posOffset>444800</wp:posOffset>
              </wp:positionV>
              <wp:extent cx="281305" cy="20891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2128" type="#_x0000_t202" id="docshape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376">
              <wp:simplePos x="0" y="0"/>
              <wp:positionH relativeFrom="page">
                <wp:posOffset>9087357</wp:posOffset>
              </wp:positionH>
              <wp:positionV relativeFrom="page">
                <wp:posOffset>444800</wp:posOffset>
              </wp:positionV>
              <wp:extent cx="281305" cy="20891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1104" type="#_x0000_t202" id="docshape9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400">
              <wp:simplePos x="0" y="0"/>
              <wp:positionH relativeFrom="page">
                <wp:posOffset>9087357</wp:posOffset>
              </wp:positionH>
              <wp:positionV relativeFrom="page">
                <wp:posOffset>444800</wp:posOffset>
              </wp:positionV>
              <wp:extent cx="281305" cy="20891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0080" type="#_x0000_t202" id="docshape9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424">
              <wp:simplePos x="0" y="0"/>
              <wp:positionH relativeFrom="page">
                <wp:posOffset>9087357</wp:posOffset>
              </wp:positionH>
              <wp:positionV relativeFrom="page">
                <wp:posOffset>444800</wp:posOffset>
              </wp:positionV>
              <wp:extent cx="281305" cy="20891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9056" type="#_x0000_t202" id="docshape9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448">
              <wp:simplePos x="0" y="0"/>
              <wp:positionH relativeFrom="page">
                <wp:posOffset>9087357</wp:posOffset>
              </wp:positionH>
              <wp:positionV relativeFrom="page">
                <wp:posOffset>444800</wp:posOffset>
              </wp:positionV>
              <wp:extent cx="281305" cy="20891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8032" type="#_x0000_t202" id="docshape10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472">
              <wp:simplePos x="0" y="0"/>
              <wp:positionH relativeFrom="page">
                <wp:posOffset>9087357</wp:posOffset>
              </wp:positionH>
              <wp:positionV relativeFrom="page">
                <wp:posOffset>444800</wp:posOffset>
              </wp:positionV>
              <wp:extent cx="281305" cy="20891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7008" type="#_x0000_t202" id="docshape11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0496">
              <wp:simplePos x="0" y="0"/>
              <wp:positionH relativeFrom="page">
                <wp:posOffset>9087357</wp:posOffset>
              </wp:positionH>
              <wp:positionV relativeFrom="page">
                <wp:posOffset>444800</wp:posOffset>
              </wp:positionV>
              <wp:extent cx="281305" cy="20891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5984" type="#_x0000_t202" id="docshape11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520">
              <wp:simplePos x="0" y="0"/>
              <wp:positionH relativeFrom="page">
                <wp:posOffset>9087357</wp:posOffset>
              </wp:positionH>
              <wp:positionV relativeFrom="page">
                <wp:posOffset>444800</wp:posOffset>
              </wp:positionV>
              <wp:extent cx="281305" cy="20891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4960" type="#_x0000_t202" id="docshape11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544">
              <wp:simplePos x="0" y="0"/>
              <wp:positionH relativeFrom="page">
                <wp:posOffset>9087357</wp:posOffset>
              </wp:positionH>
              <wp:positionV relativeFrom="page">
                <wp:posOffset>444800</wp:posOffset>
              </wp:positionV>
              <wp:extent cx="281305" cy="2089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3936" type="#_x0000_t202" id="docshape12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568">
              <wp:simplePos x="0" y="0"/>
              <wp:positionH relativeFrom="page">
                <wp:posOffset>9087357</wp:posOffset>
              </wp:positionH>
              <wp:positionV relativeFrom="page">
                <wp:posOffset>444800</wp:posOffset>
              </wp:positionV>
              <wp:extent cx="281305" cy="20891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2912" type="#_x0000_t202" id="docshape13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592">
              <wp:simplePos x="0" y="0"/>
              <wp:positionH relativeFrom="page">
                <wp:posOffset>9087357</wp:posOffset>
              </wp:positionH>
              <wp:positionV relativeFrom="page">
                <wp:posOffset>444800</wp:posOffset>
              </wp:positionV>
              <wp:extent cx="281305" cy="20891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1888" type="#_x0000_t202" id="docshape13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616">
              <wp:simplePos x="0" y="0"/>
              <wp:positionH relativeFrom="page">
                <wp:posOffset>9087357</wp:posOffset>
              </wp:positionH>
              <wp:positionV relativeFrom="page">
                <wp:posOffset>444800</wp:posOffset>
              </wp:positionV>
              <wp:extent cx="281305" cy="20891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0864" type="#_x0000_t202" id="docshape13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088">
              <wp:simplePos x="0" y="0"/>
              <wp:positionH relativeFrom="page">
                <wp:posOffset>9087357</wp:posOffset>
              </wp:positionH>
              <wp:positionV relativeFrom="page">
                <wp:posOffset>444800</wp:posOffset>
              </wp:positionV>
              <wp:extent cx="243204" cy="20891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43204"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19.150pt;height:16.45pt;mso-position-horizontal-relative:page;mso-position-vertical-relative:page;z-index:-37883392" type="#_x0000_t202" id="docshape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640">
              <wp:simplePos x="0" y="0"/>
              <wp:positionH relativeFrom="page">
                <wp:posOffset>9087357</wp:posOffset>
              </wp:positionH>
              <wp:positionV relativeFrom="page">
                <wp:posOffset>444800</wp:posOffset>
              </wp:positionV>
              <wp:extent cx="281305" cy="2089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9840" type="#_x0000_t202" id="docshape14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664">
              <wp:simplePos x="0" y="0"/>
              <wp:positionH relativeFrom="page">
                <wp:posOffset>9087357</wp:posOffset>
              </wp:positionH>
              <wp:positionV relativeFrom="page">
                <wp:posOffset>444800</wp:posOffset>
              </wp:positionV>
              <wp:extent cx="281305" cy="2089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8816" type="#_x0000_t202" id="docshape15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688">
              <wp:simplePos x="0" y="0"/>
              <wp:positionH relativeFrom="page">
                <wp:posOffset>9087357</wp:posOffset>
              </wp:positionH>
              <wp:positionV relativeFrom="page">
                <wp:posOffset>444800</wp:posOffset>
              </wp:positionV>
              <wp:extent cx="281305" cy="20891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7792" type="#_x0000_t202" id="docshape15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712">
              <wp:simplePos x="0" y="0"/>
              <wp:positionH relativeFrom="page">
                <wp:posOffset>9087357</wp:posOffset>
              </wp:positionH>
              <wp:positionV relativeFrom="page">
                <wp:posOffset>444800</wp:posOffset>
              </wp:positionV>
              <wp:extent cx="281305" cy="20891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6768" type="#_x0000_t202" id="docshape16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736">
              <wp:simplePos x="0" y="0"/>
              <wp:positionH relativeFrom="page">
                <wp:posOffset>9087357</wp:posOffset>
              </wp:positionH>
              <wp:positionV relativeFrom="page">
                <wp:posOffset>444800</wp:posOffset>
              </wp:positionV>
              <wp:extent cx="281305" cy="20891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5744" type="#_x0000_t202" id="docshape16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760">
              <wp:simplePos x="0" y="0"/>
              <wp:positionH relativeFrom="page">
                <wp:posOffset>9087357</wp:posOffset>
              </wp:positionH>
              <wp:positionV relativeFrom="page">
                <wp:posOffset>444800</wp:posOffset>
              </wp:positionV>
              <wp:extent cx="281305" cy="2089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4720" type="#_x0000_t202" id="docshape17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784">
              <wp:simplePos x="0" y="0"/>
              <wp:positionH relativeFrom="page">
                <wp:posOffset>9087357</wp:posOffset>
              </wp:positionH>
              <wp:positionV relativeFrom="page">
                <wp:posOffset>444800</wp:posOffset>
              </wp:positionV>
              <wp:extent cx="281305" cy="20891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3696" type="#_x0000_t202" id="docshape17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808">
              <wp:simplePos x="0" y="0"/>
              <wp:positionH relativeFrom="page">
                <wp:posOffset>9087357</wp:posOffset>
              </wp:positionH>
              <wp:positionV relativeFrom="page">
                <wp:posOffset>444800</wp:posOffset>
              </wp:positionV>
              <wp:extent cx="281305" cy="20891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2672" type="#_x0000_t202" id="docshape1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832">
              <wp:simplePos x="0" y="0"/>
              <wp:positionH relativeFrom="page">
                <wp:posOffset>9087357</wp:posOffset>
              </wp:positionH>
              <wp:positionV relativeFrom="page">
                <wp:posOffset>444800</wp:posOffset>
              </wp:positionV>
              <wp:extent cx="281305" cy="2089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1648" type="#_x0000_t202" id="docshape1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856">
              <wp:simplePos x="0" y="0"/>
              <wp:positionH relativeFrom="page">
                <wp:posOffset>9087357</wp:posOffset>
              </wp:positionH>
              <wp:positionV relativeFrom="page">
                <wp:posOffset>444800</wp:posOffset>
              </wp:positionV>
              <wp:extent cx="281305" cy="20891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0624" type="#_x0000_t202" id="docshape19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112">
              <wp:simplePos x="0" y="0"/>
              <wp:positionH relativeFrom="page">
                <wp:posOffset>9087357</wp:posOffset>
              </wp:positionH>
              <wp:positionV relativeFrom="page">
                <wp:posOffset>444800</wp:posOffset>
              </wp:positionV>
              <wp:extent cx="281305" cy="208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2368" type="#_x0000_t202" id="docshape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880">
              <wp:simplePos x="0" y="0"/>
              <wp:positionH relativeFrom="page">
                <wp:posOffset>9087357</wp:posOffset>
              </wp:positionH>
              <wp:positionV relativeFrom="page">
                <wp:posOffset>444800</wp:posOffset>
              </wp:positionV>
              <wp:extent cx="281305" cy="2089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9600" type="#_x0000_t202" id="docshape19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904">
              <wp:simplePos x="0" y="0"/>
              <wp:positionH relativeFrom="page">
                <wp:posOffset>9087357</wp:posOffset>
              </wp:positionH>
              <wp:positionV relativeFrom="page">
                <wp:posOffset>444800</wp:posOffset>
              </wp:positionV>
              <wp:extent cx="281305" cy="20891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8576" type="#_x0000_t202" id="docshape20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928">
              <wp:simplePos x="0" y="0"/>
              <wp:positionH relativeFrom="page">
                <wp:posOffset>9087357</wp:posOffset>
              </wp:positionH>
              <wp:positionV relativeFrom="page">
                <wp:posOffset>444800</wp:posOffset>
              </wp:positionV>
              <wp:extent cx="281305" cy="20891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7552" type="#_x0000_t202" id="docshape20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952">
              <wp:simplePos x="0" y="0"/>
              <wp:positionH relativeFrom="page">
                <wp:posOffset>9087357</wp:posOffset>
              </wp:positionH>
              <wp:positionV relativeFrom="page">
                <wp:posOffset>444800</wp:posOffset>
              </wp:positionV>
              <wp:extent cx="281305" cy="20891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6528" type="#_x0000_t202" id="docshape21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976">
              <wp:simplePos x="0" y="0"/>
              <wp:positionH relativeFrom="page">
                <wp:posOffset>9087357</wp:posOffset>
              </wp:positionH>
              <wp:positionV relativeFrom="page">
                <wp:posOffset>444800</wp:posOffset>
              </wp:positionV>
              <wp:extent cx="281305" cy="2089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5504" type="#_x0000_t202" id="docshape21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000">
              <wp:simplePos x="0" y="0"/>
              <wp:positionH relativeFrom="page">
                <wp:posOffset>9087357</wp:posOffset>
              </wp:positionH>
              <wp:positionV relativeFrom="page">
                <wp:posOffset>444800</wp:posOffset>
              </wp:positionV>
              <wp:extent cx="281305" cy="20891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4480" type="#_x0000_t202" id="docshape22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024">
              <wp:simplePos x="0" y="0"/>
              <wp:positionH relativeFrom="page">
                <wp:posOffset>9087357</wp:posOffset>
              </wp:positionH>
              <wp:positionV relativeFrom="page">
                <wp:posOffset>444800</wp:posOffset>
              </wp:positionV>
              <wp:extent cx="281305" cy="2089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3456" type="#_x0000_t202" id="docshape22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048">
              <wp:simplePos x="0" y="0"/>
              <wp:positionH relativeFrom="page">
                <wp:posOffset>9087357</wp:posOffset>
              </wp:positionH>
              <wp:positionV relativeFrom="page">
                <wp:posOffset>444800</wp:posOffset>
              </wp:positionV>
              <wp:extent cx="281305" cy="20891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2432" type="#_x0000_t202" id="docshape23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072">
              <wp:simplePos x="0" y="0"/>
              <wp:positionH relativeFrom="page">
                <wp:posOffset>9087357</wp:posOffset>
              </wp:positionH>
              <wp:positionV relativeFrom="page">
                <wp:posOffset>444800</wp:posOffset>
              </wp:positionV>
              <wp:extent cx="281305" cy="20891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1408" type="#_x0000_t202" id="docshape23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096">
              <wp:simplePos x="0" y="0"/>
              <wp:positionH relativeFrom="page">
                <wp:posOffset>9087357</wp:posOffset>
              </wp:positionH>
              <wp:positionV relativeFrom="page">
                <wp:posOffset>444800</wp:posOffset>
              </wp:positionV>
              <wp:extent cx="281305" cy="20891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40384" type="#_x0000_t202" id="docshape24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136">
              <wp:simplePos x="0" y="0"/>
              <wp:positionH relativeFrom="page">
                <wp:posOffset>9087357</wp:posOffset>
              </wp:positionH>
              <wp:positionV relativeFrom="page">
                <wp:posOffset>444800</wp:posOffset>
              </wp:positionV>
              <wp:extent cx="281305" cy="2089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1344" type="#_x0000_t202" id="docshape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7120">
              <wp:simplePos x="0" y="0"/>
              <wp:positionH relativeFrom="page">
                <wp:posOffset>9087357</wp:posOffset>
              </wp:positionH>
              <wp:positionV relativeFrom="page">
                <wp:posOffset>444800</wp:posOffset>
              </wp:positionV>
              <wp:extent cx="281305" cy="20891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39360" type="#_x0000_t202" id="docshape24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425" w:lineRule="exact"/>
      <w:ind w:left="72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before="14"/>
      <w:ind w:left="60"/>
      <w:outlineLvl w:val="2"/>
    </w:pPr>
    <w:rPr>
      <w:rFonts w:ascii="Times New Roman" w:hAnsi="Times New Roman" w:eastAsia="Times New Roman" w:cs="Times New Roman"/>
      <w:sz w:val="24"/>
      <w:szCs w:val="24"/>
      <w:lang w:val="en-US" w:eastAsia="en-US" w:bidi="ar-SA"/>
    </w:rPr>
  </w:style>
  <w:style w:styleId="Title" w:type="paragraph">
    <w:name w:val="Title"/>
    <w:basedOn w:val="Normal"/>
    <w:uiPriority w:val="1"/>
    <w:qFormat/>
    <w:pPr>
      <w:spacing w:line="2070" w:lineRule="exact"/>
    </w:pPr>
    <w:rPr>
      <w:rFonts w:ascii="Arial Narrow" w:hAnsi="Arial Narrow" w:eastAsia="Arial Narrow" w:cs="Arial Narrow"/>
      <w:b/>
      <w:bCs/>
      <w:sz w:val="185"/>
      <w:szCs w:val="18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line="232"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dws.arkansas.gov/" TargetMode="External"/><Relationship Id="rId11" Type="http://schemas.openxmlformats.org/officeDocument/2006/relationships/hyperlink" Target="http://www.discover.arkansas.gov/" TargetMode="Externa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header" Target="header8.xml"/><Relationship Id="rId28" Type="http://schemas.openxmlformats.org/officeDocument/2006/relationships/footer" Target="footer10.xml"/><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image" Target="media/image4.png"/><Relationship Id="rId32" Type="http://schemas.openxmlformats.org/officeDocument/2006/relationships/header" Target="header10.xml"/><Relationship Id="rId33" Type="http://schemas.openxmlformats.org/officeDocument/2006/relationships/footer" Target="footer12.xml"/><Relationship Id="rId34" Type="http://schemas.openxmlformats.org/officeDocument/2006/relationships/image" Target="media/image5.png"/><Relationship Id="rId35" Type="http://schemas.openxmlformats.org/officeDocument/2006/relationships/header" Target="header11.xml"/><Relationship Id="rId36" Type="http://schemas.openxmlformats.org/officeDocument/2006/relationships/footer" Target="footer13.xml"/><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jpeg"/><Relationship Id="rId40" Type="http://schemas.openxmlformats.org/officeDocument/2006/relationships/header" Target="header12.xml"/><Relationship Id="rId41" Type="http://schemas.openxmlformats.org/officeDocument/2006/relationships/footer" Target="footer14.xml"/><Relationship Id="rId42" Type="http://schemas.openxmlformats.org/officeDocument/2006/relationships/header" Target="header13.xml"/><Relationship Id="rId43" Type="http://schemas.openxmlformats.org/officeDocument/2006/relationships/footer" Target="footer15.xml"/><Relationship Id="rId44" Type="http://schemas.openxmlformats.org/officeDocument/2006/relationships/header" Target="header14.xml"/><Relationship Id="rId45" Type="http://schemas.openxmlformats.org/officeDocument/2006/relationships/footer" Target="footer16.xml"/><Relationship Id="rId46" Type="http://schemas.openxmlformats.org/officeDocument/2006/relationships/header" Target="header15.xml"/><Relationship Id="rId47" Type="http://schemas.openxmlformats.org/officeDocument/2006/relationships/footer" Target="footer17.xml"/><Relationship Id="rId48" Type="http://schemas.openxmlformats.org/officeDocument/2006/relationships/header" Target="header16.xml"/><Relationship Id="rId49" Type="http://schemas.openxmlformats.org/officeDocument/2006/relationships/footer" Target="footer18.xml"/><Relationship Id="rId50" Type="http://schemas.openxmlformats.org/officeDocument/2006/relationships/header" Target="header17.xml"/><Relationship Id="rId51" Type="http://schemas.openxmlformats.org/officeDocument/2006/relationships/footer" Target="footer19.xml"/><Relationship Id="rId52" Type="http://schemas.openxmlformats.org/officeDocument/2006/relationships/header" Target="header18.xml"/><Relationship Id="rId53" Type="http://schemas.openxmlformats.org/officeDocument/2006/relationships/footer" Target="footer20.xml"/><Relationship Id="rId54" Type="http://schemas.openxmlformats.org/officeDocument/2006/relationships/header" Target="header19.xml"/><Relationship Id="rId55" Type="http://schemas.openxmlformats.org/officeDocument/2006/relationships/footer" Target="footer21.xml"/><Relationship Id="rId56" Type="http://schemas.openxmlformats.org/officeDocument/2006/relationships/image" Target="media/image9.png"/><Relationship Id="rId57" Type="http://schemas.openxmlformats.org/officeDocument/2006/relationships/image" Target="media/image10.jpeg"/><Relationship Id="rId58" Type="http://schemas.openxmlformats.org/officeDocument/2006/relationships/header" Target="header20.xml"/><Relationship Id="rId59" Type="http://schemas.openxmlformats.org/officeDocument/2006/relationships/footer" Target="footer22.xml"/><Relationship Id="rId60" Type="http://schemas.openxmlformats.org/officeDocument/2006/relationships/header" Target="header21.xml"/><Relationship Id="rId61" Type="http://schemas.openxmlformats.org/officeDocument/2006/relationships/footer" Target="footer23.xml"/><Relationship Id="rId62" Type="http://schemas.openxmlformats.org/officeDocument/2006/relationships/header" Target="header22.xml"/><Relationship Id="rId63" Type="http://schemas.openxmlformats.org/officeDocument/2006/relationships/footer" Target="footer24.xml"/><Relationship Id="rId64" Type="http://schemas.openxmlformats.org/officeDocument/2006/relationships/header" Target="header23.xml"/><Relationship Id="rId65" Type="http://schemas.openxmlformats.org/officeDocument/2006/relationships/footer" Target="footer25.xml"/><Relationship Id="rId66" Type="http://schemas.openxmlformats.org/officeDocument/2006/relationships/header" Target="header24.xml"/><Relationship Id="rId67" Type="http://schemas.openxmlformats.org/officeDocument/2006/relationships/footer" Target="footer26.xml"/><Relationship Id="rId68" Type="http://schemas.openxmlformats.org/officeDocument/2006/relationships/header" Target="header25.xml"/><Relationship Id="rId69" Type="http://schemas.openxmlformats.org/officeDocument/2006/relationships/footer" Target="footer27.xml"/><Relationship Id="rId70" Type="http://schemas.openxmlformats.org/officeDocument/2006/relationships/header" Target="header26.xml"/><Relationship Id="rId71" Type="http://schemas.openxmlformats.org/officeDocument/2006/relationships/footer" Target="footer28.xml"/><Relationship Id="rId72" Type="http://schemas.openxmlformats.org/officeDocument/2006/relationships/header" Target="header27.xml"/><Relationship Id="rId73" Type="http://schemas.openxmlformats.org/officeDocument/2006/relationships/footer" Target="footer29.xml"/><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jpeg"/><Relationship Id="rId77" Type="http://schemas.openxmlformats.org/officeDocument/2006/relationships/header" Target="header28.xml"/><Relationship Id="rId78" Type="http://schemas.openxmlformats.org/officeDocument/2006/relationships/footer" Target="footer30.xml"/><Relationship Id="rId79" Type="http://schemas.openxmlformats.org/officeDocument/2006/relationships/header" Target="header29.xml"/><Relationship Id="rId80" Type="http://schemas.openxmlformats.org/officeDocument/2006/relationships/footer" Target="footer31.xml"/><Relationship Id="rId81" Type="http://schemas.openxmlformats.org/officeDocument/2006/relationships/header" Target="header30.xml"/><Relationship Id="rId82" Type="http://schemas.openxmlformats.org/officeDocument/2006/relationships/footer" Target="footer32.xml"/><Relationship Id="rId83" Type="http://schemas.openxmlformats.org/officeDocument/2006/relationships/header" Target="header31.xml"/><Relationship Id="rId84" Type="http://schemas.openxmlformats.org/officeDocument/2006/relationships/footer" Target="footer33.xml"/><Relationship Id="rId85" Type="http://schemas.openxmlformats.org/officeDocument/2006/relationships/header" Target="header32.xml"/><Relationship Id="rId86" Type="http://schemas.openxmlformats.org/officeDocument/2006/relationships/footer" Target="footer34.xml"/><Relationship Id="rId87" Type="http://schemas.openxmlformats.org/officeDocument/2006/relationships/header" Target="header33.xml"/><Relationship Id="rId88" Type="http://schemas.openxmlformats.org/officeDocument/2006/relationships/footer" Target="footer35.xml"/><Relationship Id="rId89" Type="http://schemas.openxmlformats.org/officeDocument/2006/relationships/header" Target="header34.xml"/><Relationship Id="rId90" Type="http://schemas.openxmlformats.org/officeDocument/2006/relationships/footer" Target="footer36.xml"/><Relationship Id="rId91" Type="http://schemas.openxmlformats.org/officeDocument/2006/relationships/header" Target="header35.xml"/><Relationship Id="rId92" Type="http://schemas.openxmlformats.org/officeDocument/2006/relationships/footer" Target="footer37.xml"/><Relationship Id="rId93" Type="http://schemas.openxmlformats.org/officeDocument/2006/relationships/image" Target="media/image14.png"/><Relationship Id="rId94" Type="http://schemas.openxmlformats.org/officeDocument/2006/relationships/image" Target="media/image15.png"/><Relationship Id="rId95" Type="http://schemas.openxmlformats.org/officeDocument/2006/relationships/image" Target="media/image16.jpeg"/><Relationship Id="rId96" Type="http://schemas.openxmlformats.org/officeDocument/2006/relationships/header" Target="header36.xml"/><Relationship Id="rId97" Type="http://schemas.openxmlformats.org/officeDocument/2006/relationships/footer" Target="footer38.xml"/><Relationship Id="rId98" Type="http://schemas.openxmlformats.org/officeDocument/2006/relationships/header" Target="header37.xml"/><Relationship Id="rId99" Type="http://schemas.openxmlformats.org/officeDocument/2006/relationships/footer" Target="footer39.xml"/><Relationship Id="rId100" Type="http://schemas.openxmlformats.org/officeDocument/2006/relationships/header" Target="header38.xml"/><Relationship Id="rId101" Type="http://schemas.openxmlformats.org/officeDocument/2006/relationships/footer" Target="footer40.xml"/><Relationship Id="rId102" Type="http://schemas.openxmlformats.org/officeDocument/2006/relationships/header" Target="header39.xml"/><Relationship Id="rId103" Type="http://schemas.openxmlformats.org/officeDocument/2006/relationships/footer" Target="footer41.xml"/><Relationship Id="rId104" Type="http://schemas.openxmlformats.org/officeDocument/2006/relationships/header" Target="header40.xml"/><Relationship Id="rId105" Type="http://schemas.openxmlformats.org/officeDocument/2006/relationships/footer" Target="footer42.xml"/><Relationship Id="rId106" Type="http://schemas.openxmlformats.org/officeDocument/2006/relationships/header" Target="header41.xml"/><Relationship Id="rId107" Type="http://schemas.openxmlformats.org/officeDocument/2006/relationships/footer" Target="footer43.xml"/><Relationship Id="rId108" Type="http://schemas.openxmlformats.org/officeDocument/2006/relationships/header" Target="header42.xml"/><Relationship Id="rId109" Type="http://schemas.openxmlformats.org/officeDocument/2006/relationships/footer" Target="footer44.xml"/><Relationship Id="rId110" Type="http://schemas.openxmlformats.org/officeDocument/2006/relationships/header" Target="header43.xml"/><Relationship Id="rId111" Type="http://schemas.openxmlformats.org/officeDocument/2006/relationships/footer" Target="footer45.xml"/><Relationship Id="rId112" Type="http://schemas.openxmlformats.org/officeDocument/2006/relationships/image" Target="media/image17.png"/><Relationship Id="rId113" Type="http://schemas.openxmlformats.org/officeDocument/2006/relationships/image" Target="media/image18.png"/><Relationship Id="rId114" Type="http://schemas.openxmlformats.org/officeDocument/2006/relationships/image" Target="media/image19.jpeg"/><Relationship Id="rId115" Type="http://schemas.openxmlformats.org/officeDocument/2006/relationships/header" Target="header44.xml"/><Relationship Id="rId116" Type="http://schemas.openxmlformats.org/officeDocument/2006/relationships/footer" Target="footer46.xml"/><Relationship Id="rId117" Type="http://schemas.openxmlformats.org/officeDocument/2006/relationships/header" Target="header45.xml"/><Relationship Id="rId118" Type="http://schemas.openxmlformats.org/officeDocument/2006/relationships/footer" Target="footer47.xml"/><Relationship Id="rId119" Type="http://schemas.openxmlformats.org/officeDocument/2006/relationships/header" Target="header46.xml"/><Relationship Id="rId120" Type="http://schemas.openxmlformats.org/officeDocument/2006/relationships/footer" Target="footer48.xml"/><Relationship Id="rId121" Type="http://schemas.openxmlformats.org/officeDocument/2006/relationships/header" Target="header47.xml"/><Relationship Id="rId122" Type="http://schemas.openxmlformats.org/officeDocument/2006/relationships/footer" Target="footer49.xml"/><Relationship Id="rId123" Type="http://schemas.openxmlformats.org/officeDocument/2006/relationships/header" Target="header48.xml"/><Relationship Id="rId124" Type="http://schemas.openxmlformats.org/officeDocument/2006/relationships/footer" Target="footer50.xml"/><Relationship Id="rId125" Type="http://schemas.openxmlformats.org/officeDocument/2006/relationships/header" Target="header49.xml"/><Relationship Id="rId126" Type="http://schemas.openxmlformats.org/officeDocument/2006/relationships/footer" Target="footer51.xml"/><Relationship Id="rId127" Type="http://schemas.openxmlformats.org/officeDocument/2006/relationships/header" Target="header50.xml"/><Relationship Id="rId128" Type="http://schemas.openxmlformats.org/officeDocument/2006/relationships/footer" Target="footer52.xml"/><Relationship Id="rId129" Type="http://schemas.openxmlformats.org/officeDocument/2006/relationships/header" Target="header51.xml"/><Relationship Id="rId130" Type="http://schemas.openxmlformats.org/officeDocument/2006/relationships/footer" Target="footer53.xml"/><Relationship Id="rId131" Type="http://schemas.openxmlformats.org/officeDocument/2006/relationships/image" Target="media/image20.png"/><Relationship Id="rId132" Type="http://schemas.openxmlformats.org/officeDocument/2006/relationships/image" Target="media/image21.png"/><Relationship Id="rId133" Type="http://schemas.openxmlformats.org/officeDocument/2006/relationships/image" Target="media/image22.jpeg"/><Relationship Id="rId134" Type="http://schemas.openxmlformats.org/officeDocument/2006/relationships/header" Target="header52.xml"/><Relationship Id="rId135" Type="http://schemas.openxmlformats.org/officeDocument/2006/relationships/footer" Target="footer54.xml"/><Relationship Id="rId136" Type="http://schemas.openxmlformats.org/officeDocument/2006/relationships/header" Target="header53.xml"/><Relationship Id="rId137" Type="http://schemas.openxmlformats.org/officeDocument/2006/relationships/footer" Target="footer55.xml"/><Relationship Id="rId138" Type="http://schemas.openxmlformats.org/officeDocument/2006/relationships/header" Target="header54.xml"/><Relationship Id="rId139" Type="http://schemas.openxmlformats.org/officeDocument/2006/relationships/footer" Target="footer56.xml"/><Relationship Id="rId140" Type="http://schemas.openxmlformats.org/officeDocument/2006/relationships/header" Target="header55.xml"/><Relationship Id="rId141" Type="http://schemas.openxmlformats.org/officeDocument/2006/relationships/footer" Target="footer57.xml"/><Relationship Id="rId142" Type="http://schemas.openxmlformats.org/officeDocument/2006/relationships/header" Target="header56.xml"/><Relationship Id="rId143" Type="http://schemas.openxmlformats.org/officeDocument/2006/relationships/footer" Target="footer58.xml"/><Relationship Id="rId144" Type="http://schemas.openxmlformats.org/officeDocument/2006/relationships/header" Target="header57.xml"/><Relationship Id="rId145" Type="http://schemas.openxmlformats.org/officeDocument/2006/relationships/footer" Target="footer59.xml"/><Relationship Id="rId146" Type="http://schemas.openxmlformats.org/officeDocument/2006/relationships/header" Target="header58.xml"/><Relationship Id="rId147" Type="http://schemas.openxmlformats.org/officeDocument/2006/relationships/footer" Target="footer60.xml"/><Relationship Id="rId148" Type="http://schemas.openxmlformats.org/officeDocument/2006/relationships/header" Target="header59.xml"/><Relationship Id="rId149" Type="http://schemas.openxmlformats.org/officeDocument/2006/relationships/footer" Target="footer61.xml"/><Relationship Id="rId150" Type="http://schemas.openxmlformats.org/officeDocument/2006/relationships/image" Target="media/image23.jpeg"/><Relationship Id="rId151" Type="http://schemas.openxmlformats.org/officeDocument/2006/relationships/header" Target="header60.xml"/><Relationship Id="rId152" Type="http://schemas.openxmlformats.org/officeDocument/2006/relationships/footer" Target="footer62.xml"/><Relationship Id="rId153" Type="http://schemas.openxmlformats.org/officeDocument/2006/relationships/header" Target="header61.xml"/><Relationship Id="rId154" Type="http://schemas.openxmlformats.org/officeDocument/2006/relationships/footer" Target="footer63.xml"/><Relationship Id="rId155" Type="http://schemas.openxmlformats.org/officeDocument/2006/relationships/header" Target="header62.xml"/><Relationship Id="rId156" Type="http://schemas.openxmlformats.org/officeDocument/2006/relationships/footer" Target="footer64.xml"/><Relationship Id="rId157" Type="http://schemas.openxmlformats.org/officeDocument/2006/relationships/header" Target="header63.xml"/><Relationship Id="rId158" Type="http://schemas.openxmlformats.org/officeDocument/2006/relationships/footer" Target="footer65.xml"/><Relationship Id="rId159" Type="http://schemas.openxmlformats.org/officeDocument/2006/relationships/header" Target="header64.xml"/><Relationship Id="rId160" Type="http://schemas.openxmlformats.org/officeDocument/2006/relationships/footer" Target="footer66.xml"/><Relationship Id="rId161" Type="http://schemas.openxmlformats.org/officeDocument/2006/relationships/header" Target="header65.xml"/><Relationship Id="rId162" Type="http://schemas.openxmlformats.org/officeDocument/2006/relationships/footer" Target="footer67.xml"/><Relationship Id="rId163" Type="http://schemas.openxmlformats.org/officeDocument/2006/relationships/header" Target="header66.xml"/><Relationship Id="rId164" Type="http://schemas.openxmlformats.org/officeDocument/2006/relationships/footer" Target="footer68.xml"/><Relationship Id="rId165" Type="http://schemas.openxmlformats.org/officeDocument/2006/relationships/header" Target="header67.xml"/><Relationship Id="rId166" Type="http://schemas.openxmlformats.org/officeDocument/2006/relationships/footer" Target="footer69.xml"/><Relationship Id="rId167" Type="http://schemas.openxmlformats.org/officeDocument/2006/relationships/image" Target="media/image24.jpeg"/><Relationship Id="rId168" Type="http://schemas.openxmlformats.org/officeDocument/2006/relationships/header" Target="header68.xml"/><Relationship Id="rId169" Type="http://schemas.openxmlformats.org/officeDocument/2006/relationships/footer" Target="footer70.xml"/><Relationship Id="rId170" Type="http://schemas.openxmlformats.org/officeDocument/2006/relationships/header" Target="header69.xml"/><Relationship Id="rId171" Type="http://schemas.openxmlformats.org/officeDocument/2006/relationships/footer" Target="footer71.xml"/><Relationship Id="rId172" Type="http://schemas.openxmlformats.org/officeDocument/2006/relationships/header" Target="header70.xml"/><Relationship Id="rId173" Type="http://schemas.openxmlformats.org/officeDocument/2006/relationships/footer" Target="footer72.xml"/><Relationship Id="rId174" Type="http://schemas.openxmlformats.org/officeDocument/2006/relationships/header" Target="header71.xml"/><Relationship Id="rId175" Type="http://schemas.openxmlformats.org/officeDocument/2006/relationships/footer" Target="footer73.xml"/><Relationship Id="rId176" Type="http://schemas.openxmlformats.org/officeDocument/2006/relationships/header" Target="header72.xml"/><Relationship Id="rId177" Type="http://schemas.openxmlformats.org/officeDocument/2006/relationships/footer" Target="footer74.xml"/><Relationship Id="rId178" Type="http://schemas.openxmlformats.org/officeDocument/2006/relationships/header" Target="header73.xml"/><Relationship Id="rId179" Type="http://schemas.openxmlformats.org/officeDocument/2006/relationships/footer" Target="footer75.xml"/><Relationship Id="rId180" Type="http://schemas.openxmlformats.org/officeDocument/2006/relationships/header" Target="header74.xml"/><Relationship Id="rId181" Type="http://schemas.openxmlformats.org/officeDocument/2006/relationships/footer" Target="footer76.xml"/><Relationship Id="rId182" Type="http://schemas.openxmlformats.org/officeDocument/2006/relationships/header" Target="header75.xml"/><Relationship Id="rId183" Type="http://schemas.openxmlformats.org/officeDocument/2006/relationships/footer" Target="footer77.xml"/><Relationship Id="rId184" Type="http://schemas.openxmlformats.org/officeDocument/2006/relationships/image" Target="media/image25.png"/><Relationship Id="rId185" Type="http://schemas.openxmlformats.org/officeDocument/2006/relationships/image" Target="media/image26.png"/><Relationship Id="rId186" Type="http://schemas.openxmlformats.org/officeDocument/2006/relationships/image" Target="media/image27.jpeg"/><Relationship Id="rId187" Type="http://schemas.openxmlformats.org/officeDocument/2006/relationships/header" Target="header76.xml"/><Relationship Id="rId188" Type="http://schemas.openxmlformats.org/officeDocument/2006/relationships/footer" Target="footer78.xml"/><Relationship Id="rId189" Type="http://schemas.openxmlformats.org/officeDocument/2006/relationships/header" Target="header77.xml"/><Relationship Id="rId190" Type="http://schemas.openxmlformats.org/officeDocument/2006/relationships/footer" Target="footer79.xml"/><Relationship Id="rId191" Type="http://schemas.openxmlformats.org/officeDocument/2006/relationships/header" Target="header78.xml"/><Relationship Id="rId192" Type="http://schemas.openxmlformats.org/officeDocument/2006/relationships/footer" Target="footer80.xml"/><Relationship Id="rId193" Type="http://schemas.openxmlformats.org/officeDocument/2006/relationships/header" Target="header79.xml"/><Relationship Id="rId194" Type="http://schemas.openxmlformats.org/officeDocument/2006/relationships/footer" Target="footer81.xml"/><Relationship Id="rId195" Type="http://schemas.openxmlformats.org/officeDocument/2006/relationships/header" Target="header80.xml"/><Relationship Id="rId196" Type="http://schemas.openxmlformats.org/officeDocument/2006/relationships/footer" Target="footer82.xml"/><Relationship Id="rId197" Type="http://schemas.openxmlformats.org/officeDocument/2006/relationships/header" Target="header81.xml"/><Relationship Id="rId198" Type="http://schemas.openxmlformats.org/officeDocument/2006/relationships/footer" Target="footer83.xml"/><Relationship Id="rId199" Type="http://schemas.openxmlformats.org/officeDocument/2006/relationships/header" Target="header82.xml"/><Relationship Id="rId200" Type="http://schemas.openxmlformats.org/officeDocument/2006/relationships/footer" Target="footer84.xml"/><Relationship Id="rId201" Type="http://schemas.openxmlformats.org/officeDocument/2006/relationships/header" Target="header83.xml"/><Relationship Id="rId202" Type="http://schemas.openxmlformats.org/officeDocument/2006/relationships/footer" Target="footer85.xml"/><Relationship Id="rId203" Type="http://schemas.openxmlformats.org/officeDocument/2006/relationships/image" Target="media/image28.png"/><Relationship Id="rId204" Type="http://schemas.openxmlformats.org/officeDocument/2006/relationships/image" Target="media/image29.png"/><Relationship Id="rId205" Type="http://schemas.openxmlformats.org/officeDocument/2006/relationships/image" Target="media/image30.jpeg"/><Relationship Id="rId206" Type="http://schemas.openxmlformats.org/officeDocument/2006/relationships/header" Target="header84.xml"/><Relationship Id="rId207" Type="http://schemas.openxmlformats.org/officeDocument/2006/relationships/footer" Target="footer86.xml"/><Relationship Id="rId208" Type="http://schemas.openxmlformats.org/officeDocument/2006/relationships/header" Target="header85.xml"/><Relationship Id="rId209" Type="http://schemas.openxmlformats.org/officeDocument/2006/relationships/footer" Target="footer87.xml"/><Relationship Id="rId210" Type="http://schemas.openxmlformats.org/officeDocument/2006/relationships/header" Target="header86.xml"/><Relationship Id="rId211" Type="http://schemas.openxmlformats.org/officeDocument/2006/relationships/footer" Target="footer88.xml"/><Relationship Id="rId212" Type="http://schemas.openxmlformats.org/officeDocument/2006/relationships/header" Target="header87.xml"/><Relationship Id="rId213" Type="http://schemas.openxmlformats.org/officeDocument/2006/relationships/footer" Target="footer89.xml"/><Relationship Id="rId214" Type="http://schemas.openxmlformats.org/officeDocument/2006/relationships/header" Target="header88.xml"/><Relationship Id="rId215" Type="http://schemas.openxmlformats.org/officeDocument/2006/relationships/footer" Target="footer90.xml"/><Relationship Id="rId216" Type="http://schemas.openxmlformats.org/officeDocument/2006/relationships/header" Target="header89.xml"/><Relationship Id="rId217" Type="http://schemas.openxmlformats.org/officeDocument/2006/relationships/footer" Target="footer91.xml"/><Relationship Id="rId218" Type="http://schemas.openxmlformats.org/officeDocument/2006/relationships/header" Target="header90.xml"/><Relationship Id="rId219" Type="http://schemas.openxmlformats.org/officeDocument/2006/relationships/footer" Target="footer92.xml"/><Relationship Id="rId220" Type="http://schemas.openxmlformats.org/officeDocument/2006/relationships/header" Target="header91.xml"/><Relationship Id="rId221"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2025-06-16T14:00:31Z</dcterms:created>
  <dcterms:modified xsi:type="dcterms:W3CDTF">2025-06-16T14:00:31Z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Creator">
    <vt:lpwstr>Adobe Acrobat Pro (32-bit) 25.1.20435</vt:lpwstr>
  </property>
  <property fmtid="{D5CDD505-2E9C-101B-9397-08002B2CF9AE}" pid="4" name="LastSaved">
    <vt:filetime>2025-06-16T00:00:00Z</vt:filetime>
  </property>
  <property fmtid="{D5CDD505-2E9C-101B-9397-08002B2CF9AE}" pid="5" name="Producer">
    <vt:lpwstr>Adobe Acrobat Pro (32-bit) 25.1.20435</vt:lpwstr>
  </property>
</Properties>
</file>